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القصور</w:t>
      </w:r>
    </w:p>
    <w:p>
      <w:pPr>
        <w:jc w:val="right"/>
      </w:pPr>
      <w:r>
        <w:rPr>
          <w:rFonts w:ascii="Calibri" w:hAnsi="Calibri"/>
          <w:sz w:val="28"/>
        </w:rPr>
        <w:t>العنوان: اخر شارع الصعيدي بجوار ابو طوق</w:t>
      </w:r>
    </w:p>
    <w:p>
      <w:pPr>
        <w:jc w:val="right"/>
      </w:pPr>
      <w:r>
        <w:rPr>
          <w:rFonts w:ascii="Calibri" w:hAnsi="Calibri"/>
          <w:sz w:val="28"/>
        </w:rPr>
        <w:t>أرقام الهاتف: 01029599328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 ومعجنات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2.0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المناقيش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25.0</w:t>
      </w:r>
    </w:p>
    <w:p>
      <w:pPr>
        <w:jc w:val="right"/>
      </w:pPr>
      <w:r>
        <w:rPr>
          <w:rFonts w:ascii="Calibri" w:hAnsi="Calibri"/>
          <w:sz w:val="28"/>
        </w:rPr>
        <w:t>القسم: ركن البرك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بيتزا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تومية-موزاريلا-زيتون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سبانخ بالرمان وعين الجمل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نيوتيلا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مناقيش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القصور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بيتزا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ميكس تشيكن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كرانشي+شيش+رومي مدخن+موتزريلا+فلفل+زيتون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شاورما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تشكين باربكيو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84.0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كرانشي+رومي مدخن+موتزريلا+فلفل+زيتون+صوص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>القسم: مناقيش لبنة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وعسل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وزيتون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ساده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بزعتر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>القسم: مناقيش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كرانشي(تقدم بالرومي المدخن)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ماريا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42.0</w:t>
      </w:r>
    </w:p>
    <w:p>
      <w:pPr>
        <w:jc w:val="right"/>
      </w:pPr>
      <w:r>
        <w:rPr>
          <w:rFonts w:ascii="Calibri" w:hAnsi="Calibri"/>
          <w:sz w:val="28"/>
        </w:rPr>
        <w:t>القسم: ركن السوارية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شامية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موزاريلا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سبانخ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البيتزا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القصور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مارجريتا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سبيشيال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لحم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سجق القصور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79.0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سوبريم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مشروبات الغازية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بيبسي-ميرندا-سفين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مناقيش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شامية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وخضروات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 جبنة وزعتر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>القسم: الفطير التركي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KASARLI PASTIRMA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بسطرمة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SUCUKLU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KUSBASI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مفروم بالخضار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SUCUKLU  YUMURTALI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بالبيض و الموتزاريلا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KASARLI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