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31CFA" w14:paraId="1E00338F" w14:textId="77777777" w:rsidTr="00320B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9BBF501" w14:textId="77777777" w:rsidR="00031CFA" w:rsidRDefault="00031CFA" w:rsidP="00320B81">
            <w:pPr>
              <w:rPr>
                <w:rFonts w:cstheme="minorHAnsi"/>
              </w:rPr>
            </w:pPr>
            <w:r w:rsidRPr="00D02931">
              <w:rPr>
                <w:rFonts w:cstheme="minorHAnsi"/>
              </w:rPr>
              <w:t>Cassbana</w:t>
            </w:r>
          </w:p>
        </w:tc>
        <w:tc>
          <w:tcPr>
            <w:tcW w:w="4675" w:type="dxa"/>
          </w:tcPr>
          <w:p w14:paraId="5AB2F224" w14:textId="77777777" w:rsidR="00031CFA" w:rsidRDefault="00031CFA" w:rsidP="00320B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02931">
              <w:rPr>
                <w:rFonts w:cstheme="minorHAnsi"/>
              </w:rPr>
              <w:t>AI-driven behavior-based credit scoring solution for individuals and businesses. Its technology platform enables businesses and consumers to analyze the financial status and credit score before accessing credits from the lending partners.</w:t>
            </w:r>
          </w:p>
        </w:tc>
      </w:tr>
      <w:tr w:rsidR="00031CFA" w14:paraId="1E2B1CFC" w14:textId="77777777" w:rsidTr="00320B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8C6BEAF" w14:textId="77777777" w:rsidR="00031CFA" w:rsidRDefault="00031CFA" w:rsidP="00320B81">
            <w:pPr>
              <w:rPr>
                <w:rFonts w:cstheme="minorHAnsi"/>
              </w:rPr>
            </w:pPr>
            <w:r w:rsidRPr="00D02931">
              <w:rPr>
                <w:rFonts w:cstheme="minorHAnsi"/>
              </w:rPr>
              <w:t>WideBot</w:t>
            </w:r>
          </w:p>
        </w:tc>
        <w:tc>
          <w:tcPr>
            <w:tcW w:w="4675" w:type="dxa"/>
          </w:tcPr>
          <w:p w14:paraId="4B8DE8DC" w14:textId="77777777" w:rsidR="00031CFA" w:rsidRDefault="00031CFA" w:rsidP="00320B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E011EB">
              <w:rPr>
                <w:rFonts w:cstheme="minorHAnsi"/>
              </w:rPr>
              <w:t>WideBot is an Egyptian startup that has developed an Arabic-focused platform for enterprises to build chatbots without technical know-how.</w:t>
            </w:r>
          </w:p>
        </w:tc>
      </w:tr>
      <w:tr w:rsidR="00031CFA" w14:paraId="06AF8D22" w14:textId="77777777" w:rsidTr="00320B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703B9F3" w14:textId="77777777" w:rsidR="00031CFA" w:rsidRDefault="00031CFA" w:rsidP="00320B81">
            <w:pPr>
              <w:rPr>
                <w:rFonts w:cstheme="minorHAnsi"/>
              </w:rPr>
            </w:pPr>
            <w:r w:rsidRPr="00E011EB">
              <w:rPr>
                <w:rFonts w:cstheme="minorHAnsi"/>
              </w:rPr>
              <w:t>Weelo</w:t>
            </w:r>
          </w:p>
        </w:tc>
        <w:tc>
          <w:tcPr>
            <w:tcW w:w="4675" w:type="dxa"/>
          </w:tcPr>
          <w:p w14:paraId="65018747" w14:textId="77777777" w:rsidR="00031CFA" w:rsidRDefault="00031CFA" w:rsidP="00320B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E011EB">
              <w:rPr>
                <w:rFonts w:cstheme="minorHAnsi"/>
              </w:rPr>
              <w:t>Platform offering suite solution grocery retailers.</w:t>
            </w:r>
          </w:p>
        </w:tc>
      </w:tr>
      <w:tr w:rsidR="00031CFA" w14:paraId="15C242EF" w14:textId="77777777" w:rsidTr="00320B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7C5F8C4" w14:textId="77777777" w:rsidR="00031CFA" w:rsidRDefault="00031CFA" w:rsidP="00320B81">
            <w:pPr>
              <w:rPr>
                <w:rFonts w:cstheme="minorHAnsi"/>
              </w:rPr>
            </w:pPr>
            <w:r w:rsidRPr="00E011EB">
              <w:rPr>
                <w:rFonts w:cstheme="minorHAnsi"/>
              </w:rPr>
              <w:t>AvidBeam Technologies</w:t>
            </w:r>
          </w:p>
        </w:tc>
        <w:tc>
          <w:tcPr>
            <w:tcW w:w="4675" w:type="dxa"/>
          </w:tcPr>
          <w:p w14:paraId="20E53F83" w14:textId="77777777" w:rsidR="00031CFA" w:rsidRDefault="00031CFA" w:rsidP="00320B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E011EB">
              <w:rPr>
                <w:rFonts w:cstheme="minorHAnsi"/>
              </w:rPr>
              <w:t>AvidBeam offers video big data analytics and video optimization solutions.</w:t>
            </w:r>
          </w:p>
        </w:tc>
      </w:tr>
      <w:tr w:rsidR="00031CFA" w14:paraId="5F020955" w14:textId="77777777" w:rsidTr="00320B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88E8318" w14:textId="77777777" w:rsidR="00031CFA" w:rsidRDefault="00031CFA" w:rsidP="00320B81">
            <w:pPr>
              <w:rPr>
                <w:rFonts w:cstheme="minorHAnsi"/>
              </w:rPr>
            </w:pPr>
            <w:r w:rsidRPr="00E011EB">
              <w:rPr>
                <w:rFonts w:cstheme="minorHAnsi"/>
              </w:rPr>
              <w:t>Botme</w:t>
            </w:r>
          </w:p>
        </w:tc>
        <w:tc>
          <w:tcPr>
            <w:tcW w:w="4675" w:type="dxa"/>
          </w:tcPr>
          <w:p w14:paraId="6E48195D" w14:textId="77777777" w:rsidR="00031CFA" w:rsidRDefault="00031CFA" w:rsidP="00320B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E011EB">
              <w:rPr>
                <w:rFonts w:cstheme="minorHAnsi"/>
              </w:rPr>
              <w:t xml:space="preserve">Botme provides conversational chatbot to interact with customers. It allows users to build chatbots, manage conversations, improve customer </w:t>
            </w:r>
            <w:proofErr w:type="gramStart"/>
            <w:r w:rsidRPr="00E011EB">
              <w:rPr>
                <w:rFonts w:cstheme="minorHAnsi"/>
              </w:rPr>
              <w:t>experience</w:t>
            </w:r>
            <w:proofErr w:type="gramEnd"/>
            <w:r w:rsidRPr="00E011EB">
              <w:rPr>
                <w:rFonts w:cstheme="minorHAnsi"/>
              </w:rPr>
              <w:t xml:space="preserve"> and handle demand expectations. It also enables businesses to analyze </w:t>
            </w:r>
            <w:proofErr w:type="gramStart"/>
            <w:r w:rsidRPr="00E011EB">
              <w:rPr>
                <w:rFonts w:cstheme="minorHAnsi"/>
              </w:rPr>
              <w:t>users</w:t>
            </w:r>
            <w:proofErr w:type="gramEnd"/>
            <w:r w:rsidRPr="00E011EB">
              <w:rPr>
                <w:rFonts w:cstheme="minorHAnsi"/>
              </w:rPr>
              <w:t xml:space="preserve"> interactions, manage marketing and track conversations.</w:t>
            </w:r>
          </w:p>
        </w:tc>
      </w:tr>
      <w:tr w:rsidR="00031CFA" w14:paraId="6B349231" w14:textId="77777777" w:rsidTr="00320B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C2CE827" w14:textId="77777777" w:rsidR="00031CFA" w:rsidRDefault="00031CFA" w:rsidP="00320B81">
            <w:pPr>
              <w:rPr>
                <w:rFonts w:cstheme="minorHAnsi"/>
              </w:rPr>
            </w:pPr>
            <w:r w:rsidRPr="00E011EB">
              <w:rPr>
                <w:rFonts w:cstheme="minorHAnsi"/>
              </w:rPr>
              <w:t>VRapeutic</w:t>
            </w:r>
          </w:p>
        </w:tc>
        <w:tc>
          <w:tcPr>
            <w:tcW w:w="4675" w:type="dxa"/>
          </w:tcPr>
          <w:p w14:paraId="11D31E0D" w14:textId="77777777" w:rsidR="00031CFA" w:rsidRDefault="00031CFA" w:rsidP="00320B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EC4472">
              <w:rPr>
                <w:rFonts w:cstheme="minorHAnsi"/>
              </w:rPr>
              <w:t>VRapeutic provides virtual reality-based therapeutic solutions for public hospitals, rehabilitation centers, and private clinics.</w:t>
            </w:r>
          </w:p>
        </w:tc>
      </w:tr>
      <w:tr w:rsidR="00031CFA" w14:paraId="75A3A08E" w14:textId="77777777" w:rsidTr="00320B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AD947DA" w14:textId="77777777" w:rsidR="00031CFA" w:rsidRDefault="00031CFA" w:rsidP="00320B81">
            <w:pPr>
              <w:rPr>
                <w:rFonts w:cstheme="minorHAnsi"/>
              </w:rPr>
            </w:pPr>
            <w:r w:rsidRPr="00EC4472">
              <w:rPr>
                <w:rFonts w:cstheme="minorHAnsi"/>
              </w:rPr>
              <w:t>AbuErdan</w:t>
            </w:r>
          </w:p>
        </w:tc>
        <w:tc>
          <w:tcPr>
            <w:tcW w:w="4675" w:type="dxa"/>
          </w:tcPr>
          <w:p w14:paraId="5CA65F51" w14:textId="77777777" w:rsidR="00031CFA" w:rsidRDefault="00031CFA" w:rsidP="00320B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015C0B">
              <w:rPr>
                <w:rFonts w:cstheme="minorHAnsi"/>
              </w:rPr>
              <w:t>Abu Erdan is a cloud-based poultry management software. The software has modules for operation planning &amp; management, tracking of daily farm parameters such as temperature, humidity</w:t>
            </w:r>
            <w:r>
              <w:rPr>
                <w:rFonts w:cstheme="minorHAnsi"/>
              </w:rPr>
              <w:t>.</w:t>
            </w:r>
          </w:p>
        </w:tc>
      </w:tr>
    </w:tbl>
    <w:p w14:paraId="08627615" w14:textId="77777777" w:rsidR="00D108F4" w:rsidRDefault="00D108F4"/>
    <w:sectPr w:rsidR="00D108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CFA"/>
    <w:rsid w:val="00031CFA"/>
    <w:rsid w:val="00D10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61B54"/>
  <w15:chartTrackingRefBased/>
  <w15:docId w15:val="{BC4264CC-94AC-4E55-8249-BAC16C56E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1C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4-Accent6">
    <w:name w:val="Grid Table 4 Accent 6"/>
    <w:basedOn w:val="TableNormal"/>
    <w:uiPriority w:val="49"/>
    <w:rsid w:val="00031CFA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Yousef Mohamed El-Sayed</dc:creator>
  <cp:keywords/>
  <dc:description/>
  <cp:lastModifiedBy>Mohamed Yousef Mohamed El-Sayed</cp:lastModifiedBy>
  <cp:revision>1</cp:revision>
  <dcterms:created xsi:type="dcterms:W3CDTF">2021-11-11T22:37:00Z</dcterms:created>
  <dcterms:modified xsi:type="dcterms:W3CDTF">2021-11-11T22:37:00Z</dcterms:modified>
</cp:coreProperties>
</file>