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B1C1" w14:textId="034D6C9E" w:rsidR="008F6478" w:rsidRPr="008C0841" w:rsidRDefault="0052167A" w:rsidP="00B577B2">
      <w:pPr>
        <w:pStyle w:val="Heading1"/>
        <w:spacing w:line="240" w:lineRule="auto"/>
        <w:rPr>
          <w:rFonts w:asciiTheme="minorBidi" w:hAnsiTheme="minorBidi" w:cstheme="minorBidi"/>
          <w:b/>
          <w:bCs/>
          <w:color w:val="4472C4" w:themeColor="accent1"/>
          <w:sz w:val="28"/>
          <w:szCs w:val="28"/>
        </w:rPr>
      </w:pPr>
      <w:r w:rsidRPr="008C0841">
        <w:rPr>
          <w:rFonts w:asciiTheme="minorBidi" w:hAnsiTheme="minorBidi" w:cstheme="minorBidi"/>
          <w:b/>
          <w:bCs/>
          <w:color w:val="4472C4" w:themeColor="accent1"/>
          <w:sz w:val="28"/>
          <w:szCs w:val="28"/>
        </w:rPr>
        <w:t>Milestone 1: Advanced Data Analysis and Feature Engineering</w:t>
      </w:r>
    </w:p>
    <w:p w14:paraId="4C4CA1E5" w14:textId="32EBA663" w:rsidR="0052167A" w:rsidRPr="008C0841" w:rsidRDefault="0052167A" w:rsidP="00885F08">
      <w:pPr>
        <w:jc w:val="both"/>
        <w:rPr>
          <w:rFonts w:asciiTheme="minorBidi" w:hAnsiTheme="minorBidi"/>
        </w:rPr>
      </w:pPr>
    </w:p>
    <w:p w14:paraId="155AE66E" w14:textId="13AFA8F1" w:rsidR="0052167A" w:rsidRPr="008C0841" w:rsidRDefault="0052167A" w:rsidP="00885F08">
      <w:pPr>
        <w:pStyle w:val="Heading2"/>
        <w:jc w:val="both"/>
        <w:rPr>
          <w:rFonts w:asciiTheme="minorBidi" w:hAnsiTheme="minorBidi" w:cstheme="minorBidi"/>
          <w:b/>
          <w:bCs/>
          <w:color w:val="4472C4" w:themeColor="accent1"/>
        </w:rPr>
      </w:pPr>
      <w:r w:rsidRPr="008C0841">
        <w:rPr>
          <w:rFonts w:asciiTheme="minorBidi" w:hAnsiTheme="minorBidi" w:cstheme="minorBidi"/>
          <w:b/>
          <w:bCs/>
          <w:color w:val="4472C4" w:themeColor="accent1"/>
        </w:rPr>
        <w:t>1. Objective:</w:t>
      </w:r>
    </w:p>
    <w:p w14:paraId="54F0D5BB" w14:textId="395F7B9F" w:rsidR="0052167A" w:rsidRPr="008C0841" w:rsidRDefault="0052167A" w:rsidP="00885F08">
      <w:pPr>
        <w:jc w:val="both"/>
        <w:rPr>
          <w:rFonts w:asciiTheme="minorBidi" w:hAnsiTheme="minorBidi"/>
        </w:rPr>
      </w:pPr>
    </w:p>
    <w:p w14:paraId="08581692" w14:textId="0A7C6AB1" w:rsidR="003D648E" w:rsidRPr="008C0841" w:rsidRDefault="003D648E" w:rsidP="00885F08">
      <w:pPr>
        <w:spacing w:line="360" w:lineRule="auto"/>
        <w:jc w:val="both"/>
        <w:rPr>
          <w:rFonts w:asciiTheme="minorBidi" w:hAnsiTheme="minorBidi"/>
        </w:rPr>
      </w:pPr>
      <w:r w:rsidRPr="008C0841">
        <w:rPr>
          <w:rFonts w:asciiTheme="minorBidi" w:hAnsiTheme="minorBidi"/>
        </w:rPr>
        <w:t xml:space="preserve">After completing data </w:t>
      </w:r>
      <w:r w:rsidR="00885F08" w:rsidRPr="008C0841">
        <w:rPr>
          <w:rFonts w:asciiTheme="minorBidi" w:hAnsiTheme="minorBidi"/>
        </w:rPr>
        <w:t>cleaning</w:t>
      </w:r>
      <w:r w:rsidRPr="008C0841">
        <w:rPr>
          <w:rFonts w:asciiTheme="minorBidi" w:hAnsiTheme="minorBidi"/>
        </w:rPr>
        <w:t xml:space="preserve"> and merging in Milestone 1, our next step was to dig deeper into the dataset and make it more useful for prediction. In this phase, we focused on two main goals: first, understanding the behavior of the data over time, and second, creating new features that could help the machine learning model make better predictions. We wanted to capture trends, repetitive patterns, special events, and other signals that might influence how much a product sells on a given day.</w:t>
      </w:r>
    </w:p>
    <w:p w14:paraId="3666A5B3" w14:textId="3600B4B1" w:rsidR="003D648E" w:rsidRDefault="003D648E" w:rsidP="00885F08">
      <w:pPr>
        <w:spacing w:line="360" w:lineRule="auto"/>
        <w:jc w:val="both"/>
        <w:rPr>
          <w:rFonts w:asciiTheme="minorBidi" w:hAnsiTheme="minorBidi"/>
        </w:rPr>
      </w:pPr>
      <w:r w:rsidRPr="008C0841">
        <w:rPr>
          <w:rFonts w:asciiTheme="minorBidi" w:hAnsiTheme="minorBidi"/>
        </w:rPr>
        <w:t>We used a mix of time series analysis, basic statistics, and domain knowledge to engineer features we believed would be useful for learning demand behavior. By the end of this milestone, we had built a dataset with many new variables that gave the model much more context than just raw sales numbers.</w:t>
      </w:r>
    </w:p>
    <w:p w14:paraId="5420C616" w14:textId="77777777" w:rsidR="008C0841" w:rsidRPr="008C0841" w:rsidRDefault="008C0841" w:rsidP="00885F08">
      <w:pPr>
        <w:spacing w:line="360" w:lineRule="auto"/>
        <w:jc w:val="both"/>
        <w:rPr>
          <w:rFonts w:asciiTheme="minorBidi" w:hAnsiTheme="minorBidi"/>
        </w:rPr>
      </w:pPr>
    </w:p>
    <w:p w14:paraId="0D17E4C9" w14:textId="0C0B9FD5" w:rsidR="008C0841" w:rsidRPr="008C0841" w:rsidRDefault="008C0841" w:rsidP="008C0841">
      <w:pPr>
        <w:pStyle w:val="Heading2"/>
        <w:jc w:val="both"/>
        <w:rPr>
          <w:rFonts w:asciiTheme="minorBidi" w:hAnsiTheme="minorBidi" w:cstheme="minorBidi"/>
          <w:b/>
          <w:bCs/>
          <w:color w:val="4472C4" w:themeColor="accent1"/>
        </w:rPr>
      </w:pPr>
      <w:r w:rsidRPr="008C0841">
        <w:rPr>
          <w:rFonts w:asciiTheme="minorBidi" w:hAnsiTheme="minorBidi" w:cstheme="minorBidi"/>
          <w:b/>
          <w:bCs/>
          <w:color w:val="4472C4" w:themeColor="accent1"/>
        </w:rPr>
        <w:t>2</w:t>
      </w:r>
      <w:r w:rsidRPr="008C0841">
        <w:rPr>
          <w:rFonts w:asciiTheme="minorBidi" w:hAnsiTheme="minorBidi" w:cstheme="minorBidi"/>
          <w:b/>
          <w:bCs/>
          <w:color w:val="4472C4" w:themeColor="accent1"/>
        </w:rPr>
        <w:t>. Questions and Hypothesis:</w:t>
      </w:r>
    </w:p>
    <w:p w14:paraId="34FF7453" w14:textId="77777777" w:rsidR="008C0841" w:rsidRPr="008C0841" w:rsidRDefault="008C0841" w:rsidP="008C0841">
      <w:pPr>
        <w:rPr>
          <w:rFonts w:asciiTheme="minorBidi" w:hAnsiTheme="minorBidi"/>
        </w:rPr>
      </w:pPr>
    </w:p>
    <w:p w14:paraId="68B0B28E" w14:textId="471E705A" w:rsidR="008C0841" w:rsidRPr="008C0841" w:rsidRDefault="008C0841" w:rsidP="008C0841">
      <w:pPr>
        <w:pStyle w:val="Heading3"/>
        <w:jc w:val="both"/>
        <w:rPr>
          <w:rFonts w:asciiTheme="minorBidi" w:hAnsiTheme="minorBidi" w:cstheme="minorBidi"/>
          <w:b/>
          <w:bCs/>
          <w:color w:val="4472C4" w:themeColor="accent1"/>
          <w:sz w:val="22"/>
          <w:szCs w:val="22"/>
        </w:rPr>
      </w:pPr>
      <w:r w:rsidRPr="008C0841">
        <w:rPr>
          <w:rFonts w:asciiTheme="minorBidi" w:hAnsiTheme="minorBidi" w:cstheme="minorBidi"/>
          <w:b/>
          <w:bCs/>
          <w:color w:val="4472C4" w:themeColor="accent1"/>
          <w:sz w:val="22"/>
          <w:szCs w:val="22"/>
        </w:rPr>
        <w:t>2</w:t>
      </w:r>
      <w:r w:rsidRPr="008C0841">
        <w:rPr>
          <w:rFonts w:asciiTheme="minorBidi" w:hAnsiTheme="minorBidi" w:cstheme="minorBidi"/>
          <w:b/>
          <w:bCs/>
          <w:color w:val="4472C4" w:themeColor="accent1"/>
          <w:sz w:val="22"/>
          <w:szCs w:val="22"/>
        </w:rPr>
        <w:t>.1 Stationarity Test</w:t>
      </w:r>
    </w:p>
    <w:p w14:paraId="75C906DE" w14:textId="77777777" w:rsidR="008C0841" w:rsidRPr="008C0841" w:rsidRDefault="008C0841" w:rsidP="008C0841">
      <w:pPr>
        <w:rPr>
          <w:rFonts w:asciiTheme="minorBidi" w:hAnsiTheme="minorBidi"/>
        </w:rPr>
      </w:pPr>
    </w:p>
    <w:p w14:paraId="5DBEF2FC" w14:textId="77777777" w:rsidR="008C0841" w:rsidRPr="008C0841" w:rsidRDefault="008C0841" w:rsidP="008C0841">
      <w:pPr>
        <w:spacing w:line="360" w:lineRule="auto"/>
        <w:jc w:val="both"/>
        <w:rPr>
          <w:rStyle w:val="SubtleEmphasis"/>
          <w:rFonts w:asciiTheme="minorBidi" w:hAnsiTheme="minorBidi"/>
          <w:i w:val="0"/>
          <w:iCs w:val="0"/>
          <w:color w:val="auto"/>
        </w:rPr>
      </w:pPr>
      <w:r w:rsidRPr="008C0841">
        <w:rPr>
          <w:rStyle w:val="SubtleEmphasis"/>
          <w:rFonts w:asciiTheme="minorBidi" w:hAnsiTheme="minorBidi"/>
          <w:i w:val="0"/>
          <w:iCs w:val="0"/>
          <w:color w:val="auto"/>
        </w:rPr>
        <w:t xml:space="preserve">Stationarity implies that the statistical properties of the time series, such as mean and variance, remain constant over time. In this case, the ADF test was conducted on the sales data from the </w:t>
      </w:r>
      <w:proofErr w:type="spellStart"/>
      <w:r w:rsidRPr="008C0841">
        <w:rPr>
          <w:rStyle w:val="SubtleEmphasis"/>
          <w:rFonts w:asciiTheme="minorBidi" w:hAnsiTheme="minorBidi"/>
          <w:i w:val="0"/>
          <w:iCs w:val="0"/>
          <w:color w:val="auto"/>
        </w:rPr>
        <w:t>merged_df</w:t>
      </w:r>
      <w:proofErr w:type="spellEnd"/>
      <w:r w:rsidRPr="008C0841">
        <w:rPr>
          <w:rStyle w:val="SubtleEmphasis"/>
          <w:rFonts w:asciiTheme="minorBidi" w:hAnsiTheme="minorBidi"/>
          <w:i w:val="0"/>
          <w:iCs w:val="0"/>
          <w:color w:val="auto"/>
        </w:rPr>
        <w:t xml:space="preserve"> dataset. To perform the stationarity test, we will use the Augmented Dickey-Fuller (ADF) test commonly used to check for stationarity in a time series.</w:t>
      </w:r>
    </w:p>
    <w:p w14:paraId="017CA1FD" w14:textId="77777777" w:rsidR="008C0841" w:rsidRPr="008C0841" w:rsidRDefault="008C0841" w:rsidP="008C0841">
      <w:pPr>
        <w:spacing w:line="360" w:lineRule="auto"/>
        <w:jc w:val="both"/>
        <w:rPr>
          <w:rFonts w:asciiTheme="minorBidi" w:hAnsiTheme="minorBidi"/>
        </w:rPr>
      </w:pPr>
      <w:r w:rsidRPr="008C0841">
        <w:rPr>
          <w:rFonts w:asciiTheme="minorBidi" w:hAnsiTheme="minorBidi"/>
        </w:rPr>
        <w:t>Null hypothesis (H0): The sales data is non-stationary.</w:t>
      </w:r>
    </w:p>
    <w:p w14:paraId="255F24BA" w14:textId="77777777" w:rsidR="008C0841" w:rsidRPr="008C0841" w:rsidRDefault="008C0841" w:rsidP="008C0841">
      <w:pPr>
        <w:spacing w:line="360" w:lineRule="auto"/>
        <w:jc w:val="both"/>
        <w:rPr>
          <w:rFonts w:asciiTheme="minorBidi" w:hAnsiTheme="minorBidi"/>
        </w:rPr>
      </w:pPr>
      <w:r w:rsidRPr="008C0841">
        <w:rPr>
          <w:rFonts w:asciiTheme="minorBidi" w:hAnsiTheme="minorBidi"/>
        </w:rPr>
        <w:t>Alternative hypothesis (H1): The sales data is stationary.</w:t>
      </w:r>
    </w:p>
    <w:p w14:paraId="4E10C7CA" w14:textId="77777777" w:rsidR="008C0841" w:rsidRPr="008C0841" w:rsidRDefault="008C0841" w:rsidP="008C0841">
      <w:pPr>
        <w:pStyle w:val="NormalWeb"/>
        <w:shd w:val="clear" w:color="auto" w:fill="FFFFFF"/>
        <w:spacing w:before="0" w:beforeAutospacing="0" w:after="240" w:afterAutospacing="0" w:line="360" w:lineRule="auto"/>
        <w:jc w:val="both"/>
        <w:rPr>
          <w:rFonts w:asciiTheme="minorBidi" w:hAnsiTheme="minorBidi" w:cstheme="minorBidi"/>
          <w:sz w:val="22"/>
          <w:szCs w:val="22"/>
        </w:rPr>
      </w:pPr>
      <w:r w:rsidRPr="008C0841">
        <w:rPr>
          <w:rFonts w:asciiTheme="minorBidi" w:hAnsiTheme="minorBidi" w:cstheme="minorBidi"/>
          <w:sz w:val="22"/>
          <w:szCs w:val="22"/>
        </w:rPr>
        <w:t>Based on the ADF test, the test statistics (-36.6) is significantly lower than the critical values at all confidence levels (1%, 5%, and 10%). Additionally, the p-value is 0.0, which is lower than the significance level of 0.05.</w:t>
      </w:r>
    </w:p>
    <w:p w14:paraId="74CD7C04" w14:textId="1E96C5E7" w:rsidR="008C0841" w:rsidRDefault="008C0841" w:rsidP="008C0841">
      <w:pPr>
        <w:pStyle w:val="NormalWeb"/>
        <w:shd w:val="clear" w:color="auto" w:fill="FFFFFF"/>
        <w:spacing w:before="0" w:beforeAutospacing="0" w:after="120" w:afterAutospacing="0" w:line="360" w:lineRule="auto"/>
        <w:jc w:val="both"/>
        <w:rPr>
          <w:rFonts w:asciiTheme="minorBidi" w:hAnsiTheme="minorBidi" w:cstheme="minorBidi"/>
          <w:sz w:val="22"/>
          <w:szCs w:val="22"/>
        </w:rPr>
      </w:pPr>
      <w:r w:rsidRPr="008C0841">
        <w:rPr>
          <w:rFonts w:asciiTheme="minorBidi" w:hAnsiTheme="minorBidi" w:cstheme="minorBidi"/>
          <w:sz w:val="22"/>
          <w:szCs w:val="22"/>
        </w:rPr>
        <w:t xml:space="preserve">Since the p-value is less than 0.05, we reject the null hypothesis, indicating that the sales data is stationary. The test results suggest that the 'sales' column exhibits stationarity, which means the </w:t>
      </w:r>
      <w:r w:rsidRPr="008C0841">
        <w:rPr>
          <w:rFonts w:asciiTheme="minorBidi" w:hAnsiTheme="minorBidi" w:cstheme="minorBidi"/>
          <w:sz w:val="22"/>
          <w:szCs w:val="22"/>
        </w:rPr>
        <w:lastRenderedPageBreak/>
        <w:t>data has a constant mean and variance over time. This property is essential for time-series analysis and modeling, as it helps to ensure reliable forecasting and prediction of future sales trends.</w:t>
      </w:r>
    </w:p>
    <w:p w14:paraId="1932F3C8" w14:textId="77777777" w:rsidR="008C0841" w:rsidRPr="008C0841" w:rsidRDefault="008C0841" w:rsidP="008C0841">
      <w:pPr>
        <w:pStyle w:val="NormalWeb"/>
        <w:shd w:val="clear" w:color="auto" w:fill="FFFFFF"/>
        <w:spacing w:before="0" w:beforeAutospacing="0" w:after="120" w:afterAutospacing="0" w:line="360" w:lineRule="auto"/>
        <w:jc w:val="both"/>
        <w:rPr>
          <w:rFonts w:asciiTheme="minorBidi" w:hAnsiTheme="minorBidi" w:cstheme="minorBidi"/>
          <w:sz w:val="22"/>
          <w:szCs w:val="22"/>
        </w:rPr>
      </w:pPr>
    </w:p>
    <w:p w14:paraId="0A1B8FB4" w14:textId="43795593" w:rsidR="008C0841" w:rsidRDefault="008C0841" w:rsidP="008C0841">
      <w:pPr>
        <w:pStyle w:val="Heading3"/>
        <w:jc w:val="both"/>
        <w:rPr>
          <w:rFonts w:asciiTheme="minorBidi" w:hAnsiTheme="minorBidi" w:cstheme="minorBidi"/>
          <w:b/>
          <w:bCs/>
          <w:color w:val="4472C4" w:themeColor="accent1"/>
          <w:sz w:val="22"/>
          <w:szCs w:val="22"/>
        </w:rPr>
      </w:pPr>
      <w:r w:rsidRPr="008C0841">
        <w:rPr>
          <w:rFonts w:asciiTheme="minorBidi" w:hAnsiTheme="minorBidi" w:cstheme="minorBidi"/>
          <w:b/>
          <w:bCs/>
          <w:color w:val="4472C4" w:themeColor="accent1"/>
          <w:sz w:val="22"/>
          <w:szCs w:val="22"/>
        </w:rPr>
        <w:t>2</w:t>
      </w:r>
      <w:r w:rsidRPr="008C0841">
        <w:rPr>
          <w:rFonts w:asciiTheme="minorBidi" w:hAnsiTheme="minorBidi" w:cstheme="minorBidi"/>
          <w:b/>
          <w:bCs/>
          <w:color w:val="4472C4" w:themeColor="accent1"/>
          <w:sz w:val="22"/>
          <w:szCs w:val="22"/>
        </w:rPr>
        <w:t>.2 Hypothesis Testing</w:t>
      </w:r>
    </w:p>
    <w:p w14:paraId="20D4CBAF" w14:textId="77777777" w:rsidR="008C0841" w:rsidRPr="008C0841" w:rsidRDefault="008C0841" w:rsidP="008C0841"/>
    <w:p w14:paraId="5E64B5BE" w14:textId="77777777" w:rsidR="008C0841" w:rsidRPr="008C0841" w:rsidRDefault="008C0841" w:rsidP="008C0841">
      <w:pPr>
        <w:jc w:val="both"/>
        <w:rPr>
          <w:rFonts w:asciiTheme="minorBidi" w:hAnsiTheme="minorBidi"/>
        </w:rPr>
      </w:pPr>
      <w:r w:rsidRPr="008C0841">
        <w:rPr>
          <w:rFonts w:asciiTheme="minorBidi" w:hAnsiTheme="minorBidi"/>
        </w:rPr>
        <w:t xml:space="preserve">Null Hypothesis (H0): The promotional activities have a significant impact on store sales for Corporation </w:t>
      </w:r>
      <w:proofErr w:type="spellStart"/>
      <w:r w:rsidRPr="008C0841">
        <w:rPr>
          <w:rFonts w:asciiTheme="minorBidi" w:hAnsiTheme="minorBidi"/>
        </w:rPr>
        <w:t>Favorita</w:t>
      </w:r>
      <w:proofErr w:type="spellEnd"/>
      <w:r w:rsidRPr="008C0841">
        <w:rPr>
          <w:rFonts w:asciiTheme="minorBidi" w:hAnsiTheme="minorBidi"/>
        </w:rPr>
        <w:t>.</w:t>
      </w:r>
    </w:p>
    <w:p w14:paraId="589D338E" w14:textId="77777777" w:rsidR="008C0841" w:rsidRPr="008C0841" w:rsidRDefault="008C0841" w:rsidP="008C0841">
      <w:pPr>
        <w:jc w:val="both"/>
        <w:rPr>
          <w:rFonts w:asciiTheme="minorBidi" w:hAnsiTheme="minorBidi"/>
        </w:rPr>
      </w:pPr>
      <w:r w:rsidRPr="008C0841">
        <w:rPr>
          <w:rFonts w:asciiTheme="minorBidi" w:hAnsiTheme="minorBidi"/>
        </w:rPr>
        <w:t xml:space="preserve">Alternative Hypothesis (H1): The promotional activities have a significant impact on store sales for Corporation </w:t>
      </w:r>
      <w:proofErr w:type="spellStart"/>
      <w:r w:rsidRPr="008C0841">
        <w:rPr>
          <w:rFonts w:asciiTheme="minorBidi" w:hAnsiTheme="minorBidi"/>
        </w:rPr>
        <w:t>Favorita</w:t>
      </w:r>
      <w:proofErr w:type="spellEnd"/>
      <w:r w:rsidRPr="008C0841">
        <w:rPr>
          <w:rFonts w:asciiTheme="minorBidi" w:hAnsiTheme="minorBidi"/>
        </w:rPr>
        <w:t>.</w:t>
      </w:r>
    </w:p>
    <w:p w14:paraId="21CFC041" w14:textId="77777777" w:rsidR="008C0841" w:rsidRPr="008C0841" w:rsidRDefault="008C0841" w:rsidP="008C0841">
      <w:pPr>
        <w:jc w:val="both"/>
        <w:rPr>
          <w:rFonts w:asciiTheme="minorBidi" w:hAnsiTheme="minorBidi"/>
          <w:shd w:val="clear" w:color="auto" w:fill="FFFFFF"/>
        </w:rPr>
      </w:pPr>
      <w:r w:rsidRPr="008C0841">
        <w:rPr>
          <w:rFonts w:asciiTheme="minorBidi" w:hAnsiTheme="minorBidi"/>
          <w:shd w:val="clear" w:color="auto" w:fill="FFFFFF"/>
        </w:rPr>
        <w:t xml:space="preserve">Based on the hypothesis test, we obtained a very low p-value of 0.0. This indicates strong evidence to reject the null hypothesis. Therefore, we can conclude that promotional activities have a significant impact on store sales for Corporation </w:t>
      </w:r>
      <w:proofErr w:type="spellStart"/>
      <w:r w:rsidRPr="008C0841">
        <w:rPr>
          <w:rFonts w:asciiTheme="minorBidi" w:hAnsiTheme="minorBidi"/>
          <w:shd w:val="clear" w:color="auto" w:fill="FFFFFF"/>
        </w:rPr>
        <w:t>Favorita</w:t>
      </w:r>
      <w:proofErr w:type="spellEnd"/>
      <w:r w:rsidRPr="008C0841">
        <w:rPr>
          <w:rFonts w:asciiTheme="minorBidi" w:hAnsiTheme="minorBidi"/>
          <w:shd w:val="clear" w:color="auto" w:fill="FFFFFF"/>
        </w:rPr>
        <w:t>. The test statistic of 68.22 also suggests a substantial difference in sales between promotional and non-promotional periods. These results support the notion that promotional activities play a crucial role in driving store sales.</w:t>
      </w:r>
    </w:p>
    <w:p w14:paraId="41734E36" w14:textId="77777777" w:rsidR="008C0841" w:rsidRPr="008C0841" w:rsidRDefault="008C0841" w:rsidP="008C0841">
      <w:pPr>
        <w:pStyle w:val="Heading3"/>
        <w:jc w:val="both"/>
        <w:rPr>
          <w:rFonts w:asciiTheme="minorBidi" w:hAnsiTheme="minorBidi" w:cstheme="minorBidi"/>
          <w:color w:val="4472C4" w:themeColor="accent1"/>
          <w:sz w:val="22"/>
          <w:szCs w:val="22"/>
        </w:rPr>
      </w:pPr>
    </w:p>
    <w:p w14:paraId="7F8C322C" w14:textId="0217D5D0" w:rsidR="008C0841" w:rsidRPr="008C0841" w:rsidRDefault="008C0841" w:rsidP="008C0841">
      <w:pPr>
        <w:pStyle w:val="Heading3"/>
        <w:jc w:val="both"/>
        <w:rPr>
          <w:rFonts w:asciiTheme="minorBidi" w:hAnsiTheme="minorBidi" w:cstheme="minorBidi"/>
          <w:b/>
          <w:bCs/>
          <w:color w:val="4472C4" w:themeColor="accent1"/>
          <w:sz w:val="22"/>
          <w:szCs w:val="22"/>
        </w:rPr>
      </w:pPr>
      <w:r w:rsidRPr="008C0841">
        <w:rPr>
          <w:rFonts w:asciiTheme="minorBidi" w:hAnsiTheme="minorBidi" w:cstheme="minorBidi"/>
          <w:b/>
          <w:bCs/>
          <w:color w:val="4472C4" w:themeColor="accent1"/>
          <w:sz w:val="22"/>
          <w:szCs w:val="22"/>
        </w:rPr>
        <w:t>2</w:t>
      </w:r>
      <w:r w:rsidRPr="008C0841">
        <w:rPr>
          <w:rFonts w:asciiTheme="minorBidi" w:hAnsiTheme="minorBidi" w:cstheme="minorBidi"/>
          <w:b/>
          <w:bCs/>
          <w:color w:val="4472C4" w:themeColor="accent1"/>
          <w:sz w:val="22"/>
          <w:szCs w:val="22"/>
        </w:rPr>
        <w:t>.3 Answering Questions:</w:t>
      </w:r>
    </w:p>
    <w:p w14:paraId="406DC9E8" w14:textId="77777777"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t>1. Which dates have the lowest and highest sales for each year?</w:t>
      </w:r>
    </w:p>
    <w:p w14:paraId="4EE78FF0"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Dates with the lowest sales for each year:</w:t>
      </w:r>
    </w:p>
    <w:p w14:paraId="2489CF0B"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2013   2013-01-01</w:t>
      </w:r>
    </w:p>
    <w:p w14:paraId="55D89F34"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2014   2014-01-01</w:t>
      </w:r>
    </w:p>
    <w:p w14:paraId="72606F4B"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2015   2015-01-01</w:t>
      </w:r>
    </w:p>
    <w:p w14:paraId="789A958A"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2016   2016-02-08</w:t>
      </w:r>
    </w:p>
    <w:p w14:paraId="5D67D4BA"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2017   2017-01-02</w:t>
      </w:r>
    </w:p>
    <w:p w14:paraId="7358DEAD"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Dates with the highest sales for each year:</w:t>
      </w:r>
    </w:p>
    <w:p w14:paraId="33637D66"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2013   2013-12-31</w:t>
      </w:r>
    </w:p>
    <w:p w14:paraId="0ACE70EC"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2014   2014-12-31</w:t>
      </w:r>
    </w:p>
    <w:p w14:paraId="2CCED06C"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2015   2015-12-31</w:t>
      </w:r>
    </w:p>
    <w:p w14:paraId="151E8C0A"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2016   2016-12-26</w:t>
      </w:r>
    </w:p>
    <w:p w14:paraId="4664356F" w14:textId="24D8F3C4" w:rsid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2017   2017-08-15</w:t>
      </w:r>
    </w:p>
    <w:p w14:paraId="320C71CF" w14:textId="77777777" w:rsidR="008C0841" w:rsidRPr="008C0841" w:rsidRDefault="008C0841" w:rsidP="008C0841">
      <w:pPr>
        <w:jc w:val="both"/>
        <w:rPr>
          <w:rFonts w:asciiTheme="minorBidi" w:hAnsiTheme="minorBidi"/>
        </w:rPr>
      </w:pPr>
    </w:p>
    <w:p w14:paraId="22293B21" w14:textId="77777777" w:rsidR="008C0841" w:rsidRDefault="008C0841" w:rsidP="008C0841">
      <w:pPr>
        <w:pStyle w:val="Heading3"/>
        <w:jc w:val="both"/>
        <w:rPr>
          <w:rFonts w:asciiTheme="minorBidi" w:hAnsiTheme="minorBidi" w:cstheme="minorBidi"/>
          <w:sz w:val="22"/>
          <w:szCs w:val="22"/>
        </w:rPr>
      </w:pPr>
    </w:p>
    <w:p w14:paraId="3E5DFEC5" w14:textId="1E5E4928"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t>2. Analyze the impact of the earthquake on sales</w:t>
      </w:r>
    </w:p>
    <w:p w14:paraId="37039752" w14:textId="77777777" w:rsidR="008C0841" w:rsidRPr="008C0841" w:rsidRDefault="008C0841" w:rsidP="008C0841">
      <w:pPr>
        <w:spacing w:line="360" w:lineRule="auto"/>
        <w:jc w:val="both"/>
        <w:rPr>
          <w:rFonts w:asciiTheme="minorBidi" w:hAnsiTheme="minorBidi"/>
        </w:rPr>
      </w:pPr>
    </w:p>
    <w:p w14:paraId="1FD0F0C5" w14:textId="77777777" w:rsidR="008C0841" w:rsidRPr="008C0841" w:rsidRDefault="008C0841" w:rsidP="008C0841">
      <w:pPr>
        <w:spacing w:line="360" w:lineRule="auto"/>
        <w:jc w:val="both"/>
        <w:rPr>
          <w:rFonts w:asciiTheme="minorBidi" w:hAnsiTheme="minorBidi"/>
        </w:rPr>
      </w:pPr>
      <w:r w:rsidRPr="008C0841">
        <w:rPr>
          <w:rFonts w:asciiTheme="minorBidi" w:hAnsiTheme="minorBidi"/>
          <w:noProof/>
        </w:rPr>
        <w:drawing>
          <wp:inline distT="0" distB="0" distL="0" distR="0" wp14:anchorId="29AF577F" wp14:editId="46BC60BA">
            <wp:extent cx="59436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9009" cy="3355851"/>
                    </a:xfrm>
                    <a:prstGeom prst="rect">
                      <a:avLst/>
                    </a:prstGeom>
                    <a:noFill/>
                    <a:ln>
                      <a:noFill/>
                    </a:ln>
                  </pic:spPr>
                </pic:pic>
              </a:graphicData>
            </a:graphic>
          </wp:inline>
        </w:drawing>
      </w:r>
    </w:p>
    <w:p w14:paraId="2DB17016" w14:textId="77777777" w:rsidR="008C0841" w:rsidRPr="008C0841" w:rsidRDefault="008C0841" w:rsidP="008C0841">
      <w:pPr>
        <w:jc w:val="both"/>
        <w:rPr>
          <w:rStyle w:val="Strong"/>
          <w:rFonts w:asciiTheme="minorBidi" w:hAnsiTheme="minorBidi"/>
          <w:b w:val="0"/>
          <w:bCs w:val="0"/>
        </w:rPr>
      </w:pPr>
      <w:r w:rsidRPr="008C0841">
        <w:rPr>
          <w:rStyle w:val="Strong"/>
          <w:rFonts w:asciiTheme="minorBidi" w:hAnsiTheme="minorBidi"/>
        </w:rPr>
        <w:t>There was a surge in sales after the earthquake.</w:t>
      </w:r>
    </w:p>
    <w:p w14:paraId="0B25D084" w14:textId="77777777" w:rsidR="008C0841" w:rsidRPr="008C0841" w:rsidRDefault="008C0841" w:rsidP="008C0841">
      <w:pPr>
        <w:jc w:val="both"/>
        <w:rPr>
          <w:rStyle w:val="Strong"/>
          <w:rFonts w:asciiTheme="minorBidi" w:hAnsiTheme="minorBidi"/>
          <w:b w:val="0"/>
          <w:bCs w:val="0"/>
        </w:rPr>
      </w:pPr>
    </w:p>
    <w:p w14:paraId="44BD073C" w14:textId="77777777" w:rsidR="008C0841" w:rsidRPr="008C0841" w:rsidRDefault="008C0841" w:rsidP="008C0841">
      <w:pPr>
        <w:jc w:val="both"/>
        <w:rPr>
          <w:rStyle w:val="Strong"/>
          <w:rFonts w:asciiTheme="minorBidi" w:hAnsiTheme="minorBidi"/>
          <w:b w:val="0"/>
          <w:bCs w:val="0"/>
        </w:rPr>
      </w:pPr>
    </w:p>
    <w:p w14:paraId="22CB53E1" w14:textId="77777777" w:rsidR="008C0841" w:rsidRPr="008C0841" w:rsidRDefault="008C0841" w:rsidP="008C0841">
      <w:pPr>
        <w:jc w:val="both"/>
        <w:rPr>
          <w:rStyle w:val="Strong"/>
          <w:rFonts w:asciiTheme="minorBidi" w:hAnsiTheme="minorBidi"/>
          <w:b w:val="0"/>
          <w:bCs w:val="0"/>
        </w:rPr>
      </w:pPr>
    </w:p>
    <w:p w14:paraId="6D5D925D" w14:textId="77777777" w:rsidR="008C0841" w:rsidRPr="008C0841" w:rsidRDefault="008C0841" w:rsidP="008C0841">
      <w:pPr>
        <w:jc w:val="both"/>
        <w:rPr>
          <w:rStyle w:val="Strong"/>
          <w:rFonts w:asciiTheme="minorBidi" w:hAnsiTheme="minorBidi"/>
          <w:b w:val="0"/>
          <w:bCs w:val="0"/>
        </w:rPr>
      </w:pPr>
    </w:p>
    <w:p w14:paraId="39C4D965" w14:textId="77777777" w:rsidR="008C0841" w:rsidRPr="008C0841" w:rsidRDefault="008C0841" w:rsidP="008C0841">
      <w:pPr>
        <w:jc w:val="both"/>
        <w:rPr>
          <w:rStyle w:val="Strong"/>
          <w:rFonts w:asciiTheme="minorBidi" w:hAnsiTheme="minorBidi"/>
          <w:b w:val="0"/>
          <w:bCs w:val="0"/>
        </w:rPr>
      </w:pPr>
    </w:p>
    <w:p w14:paraId="4FD4C8D7" w14:textId="77777777" w:rsidR="008C0841" w:rsidRPr="008C0841" w:rsidRDefault="008C0841" w:rsidP="008C0841">
      <w:pPr>
        <w:jc w:val="both"/>
        <w:rPr>
          <w:rStyle w:val="Strong"/>
          <w:rFonts w:asciiTheme="minorBidi" w:hAnsiTheme="minorBidi"/>
          <w:b w:val="0"/>
          <w:bCs w:val="0"/>
        </w:rPr>
      </w:pPr>
    </w:p>
    <w:p w14:paraId="3129AF15" w14:textId="77777777" w:rsidR="008C0841" w:rsidRPr="008C0841" w:rsidRDefault="008C0841" w:rsidP="008C0841">
      <w:pPr>
        <w:jc w:val="both"/>
        <w:rPr>
          <w:rStyle w:val="Strong"/>
          <w:rFonts w:asciiTheme="minorBidi" w:hAnsiTheme="minorBidi"/>
          <w:b w:val="0"/>
          <w:bCs w:val="0"/>
        </w:rPr>
      </w:pPr>
    </w:p>
    <w:p w14:paraId="272E7D57" w14:textId="77777777" w:rsidR="008C0841" w:rsidRPr="008C0841" w:rsidRDefault="008C0841" w:rsidP="008C0841">
      <w:pPr>
        <w:jc w:val="both"/>
        <w:rPr>
          <w:rStyle w:val="Strong"/>
          <w:rFonts w:asciiTheme="minorBidi" w:hAnsiTheme="minorBidi"/>
          <w:b w:val="0"/>
          <w:bCs w:val="0"/>
        </w:rPr>
      </w:pPr>
    </w:p>
    <w:p w14:paraId="3D8B3BBC" w14:textId="77777777" w:rsidR="008C0841" w:rsidRPr="008C0841" w:rsidRDefault="008C0841" w:rsidP="008C0841">
      <w:pPr>
        <w:jc w:val="both"/>
        <w:rPr>
          <w:rStyle w:val="Strong"/>
          <w:rFonts w:asciiTheme="minorBidi" w:hAnsiTheme="minorBidi"/>
          <w:b w:val="0"/>
          <w:bCs w:val="0"/>
        </w:rPr>
      </w:pPr>
    </w:p>
    <w:p w14:paraId="217F7FEE" w14:textId="77777777" w:rsidR="008C0841" w:rsidRPr="008C0841" w:rsidRDefault="008C0841" w:rsidP="008C0841">
      <w:pPr>
        <w:jc w:val="both"/>
        <w:rPr>
          <w:rStyle w:val="Strong"/>
          <w:rFonts w:asciiTheme="minorBidi" w:hAnsiTheme="minorBidi"/>
          <w:b w:val="0"/>
          <w:bCs w:val="0"/>
        </w:rPr>
      </w:pPr>
    </w:p>
    <w:p w14:paraId="79DD2A67" w14:textId="77777777"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lastRenderedPageBreak/>
        <w:t>3. Determine if certain groups of stores sell more products</w:t>
      </w:r>
    </w:p>
    <w:p w14:paraId="34B0BCEF" w14:textId="77777777" w:rsidR="008C0841" w:rsidRPr="008C0841" w:rsidRDefault="008C0841" w:rsidP="008C0841">
      <w:pPr>
        <w:spacing w:line="360" w:lineRule="auto"/>
        <w:jc w:val="both"/>
        <w:rPr>
          <w:rFonts w:asciiTheme="minorBidi" w:hAnsiTheme="minorBidi"/>
        </w:rPr>
      </w:pPr>
      <w:r w:rsidRPr="008C0841">
        <w:rPr>
          <w:rStyle w:val="SubtleEmphasis"/>
          <w:rFonts w:asciiTheme="minorBidi" w:hAnsiTheme="minorBidi"/>
          <w:i w:val="0"/>
          <w:iCs w:val="0"/>
          <w:noProof/>
        </w:rPr>
        <w:drawing>
          <wp:inline distT="0" distB="0" distL="0" distR="0" wp14:anchorId="43D7A540" wp14:editId="42EB4E62">
            <wp:extent cx="6096000" cy="331460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6419" cy="3320270"/>
                    </a:xfrm>
                    <a:prstGeom prst="rect">
                      <a:avLst/>
                    </a:prstGeom>
                    <a:noFill/>
                    <a:ln>
                      <a:noFill/>
                    </a:ln>
                  </pic:spPr>
                </pic:pic>
              </a:graphicData>
            </a:graphic>
          </wp:inline>
        </w:drawing>
      </w:r>
    </w:p>
    <w:p w14:paraId="7B4CFF0D"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The cluster with the highest number of stores is Cluster 5, followed by Clusters 14, 8, 11 and 12. These clusters have a significantly larger number of stores compared to the others.</w:t>
      </w:r>
    </w:p>
    <w:p w14:paraId="53E19AF2" w14:textId="77777777" w:rsidR="008C0841" w:rsidRPr="008C0841" w:rsidRDefault="008C0841" w:rsidP="008C0841">
      <w:pPr>
        <w:spacing w:line="360" w:lineRule="auto"/>
        <w:jc w:val="both"/>
        <w:rPr>
          <w:rStyle w:val="Emphasis"/>
          <w:rFonts w:asciiTheme="minorBidi" w:hAnsiTheme="minorBidi"/>
          <w:i w:val="0"/>
          <w:iCs w:val="0"/>
        </w:rPr>
      </w:pPr>
    </w:p>
    <w:p w14:paraId="11020E42" w14:textId="77777777"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t>4. Are sales affected by promotions, oil prices and holidays?</w:t>
      </w:r>
    </w:p>
    <w:p w14:paraId="16E9B360"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Correlation between Sales and Promotions: 0.41802891996712443</w:t>
      </w:r>
    </w:p>
    <w:p w14:paraId="1E932299" w14:textId="77777777" w:rsidR="008C0841" w:rsidRP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Correlation between Sales and Oil Prices: -0.06150915236754859</w:t>
      </w:r>
    </w:p>
    <w:p w14:paraId="77AB7115" w14:textId="77777777" w:rsidR="008C0841" w:rsidRDefault="008C0841" w:rsidP="008C0841">
      <w:pPr>
        <w:jc w:val="both"/>
        <w:rPr>
          <w:rStyle w:val="Emphasis"/>
          <w:rFonts w:asciiTheme="minorBidi" w:hAnsiTheme="minorBidi"/>
          <w:i w:val="0"/>
          <w:iCs w:val="0"/>
        </w:rPr>
      </w:pPr>
      <w:r w:rsidRPr="008C0841">
        <w:rPr>
          <w:rStyle w:val="Emphasis"/>
          <w:rFonts w:asciiTheme="minorBidi" w:hAnsiTheme="minorBidi"/>
          <w:i w:val="0"/>
          <w:iCs w:val="0"/>
        </w:rPr>
        <w:t>Correlation between Sales and Holidays: -0.037068929312132404</w:t>
      </w:r>
    </w:p>
    <w:p w14:paraId="2874D676" w14:textId="77777777" w:rsidR="008C0841" w:rsidRDefault="008C0841" w:rsidP="008C0841">
      <w:pPr>
        <w:jc w:val="both"/>
        <w:rPr>
          <w:rStyle w:val="Emphasis"/>
          <w:rFonts w:asciiTheme="minorBidi" w:hAnsiTheme="minorBidi"/>
          <w:i w:val="0"/>
          <w:iCs w:val="0"/>
        </w:rPr>
      </w:pPr>
    </w:p>
    <w:p w14:paraId="2A356171" w14:textId="77777777" w:rsidR="008C0841" w:rsidRDefault="008C0841" w:rsidP="008C0841">
      <w:pPr>
        <w:jc w:val="both"/>
        <w:rPr>
          <w:rStyle w:val="Emphasis"/>
          <w:rFonts w:asciiTheme="minorBidi" w:hAnsiTheme="minorBidi"/>
          <w:i w:val="0"/>
          <w:iCs w:val="0"/>
        </w:rPr>
      </w:pPr>
    </w:p>
    <w:p w14:paraId="47D89FCF" w14:textId="77777777" w:rsidR="008C0841" w:rsidRDefault="008C0841" w:rsidP="008C0841">
      <w:pPr>
        <w:jc w:val="both"/>
        <w:rPr>
          <w:rStyle w:val="Emphasis"/>
          <w:rFonts w:asciiTheme="minorBidi" w:hAnsiTheme="minorBidi"/>
          <w:i w:val="0"/>
          <w:iCs w:val="0"/>
        </w:rPr>
      </w:pPr>
    </w:p>
    <w:p w14:paraId="73459A2D" w14:textId="77777777" w:rsidR="008C0841" w:rsidRDefault="008C0841" w:rsidP="008C0841">
      <w:pPr>
        <w:jc w:val="both"/>
        <w:rPr>
          <w:rStyle w:val="Emphasis"/>
          <w:rFonts w:asciiTheme="minorBidi" w:hAnsiTheme="minorBidi"/>
          <w:i w:val="0"/>
          <w:iCs w:val="0"/>
        </w:rPr>
      </w:pPr>
    </w:p>
    <w:p w14:paraId="26112EA1" w14:textId="77777777" w:rsidR="008C0841" w:rsidRDefault="008C0841" w:rsidP="008C0841">
      <w:pPr>
        <w:jc w:val="both"/>
        <w:rPr>
          <w:rStyle w:val="Emphasis"/>
          <w:rFonts w:asciiTheme="minorBidi" w:hAnsiTheme="minorBidi"/>
          <w:i w:val="0"/>
          <w:iCs w:val="0"/>
        </w:rPr>
      </w:pPr>
    </w:p>
    <w:p w14:paraId="568515CD" w14:textId="77777777" w:rsidR="008C0841" w:rsidRDefault="008C0841" w:rsidP="008C0841">
      <w:pPr>
        <w:jc w:val="both"/>
        <w:rPr>
          <w:rStyle w:val="Emphasis"/>
          <w:rFonts w:asciiTheme="minorBidi" w:hAnsiTheme="minorBidi"/>
          <w:i w:val="0"/>
          <w:iCs w:val="0"/>
        </w:rPr>
      </w:pPr>
    </w:p>
    <w:p w14:paraId="4EFB6EAD" w14:textId="77777777" w:rsidR="008C0841" w:rsidRDefault="008C0841" w:rsidP="008C0841">
      <w:pPr>
        <w:jc w:val="both"/>
        <w:rPr>
          <w:rStyle w:val="Emphasis"/>
          <w:rFonts w:asciiTheme="minorBidi" w:hAnsiTheme="minorBidi"/>
          <w:i w:val="0"/>
          <w:iCs w:val="0"/>
        </w:rPr>
      </w:pPr>
    </w:p>
    <w:p w14:paraId="72655965" w14:textId="77777777" w:rsidR="008C0841" w:rsidRDefault="008C0841" w:rsidP="008C0841">
      <w:pPr>
        <w:jc w:val="both"/>
        <w:rPr>
          <w:rStyle w:val="Emphasis"/>
          <w:rFonts w:asciiTheme="minorBidi" w:hAnsiTheme="minorBidi"/>
          <w:i w:val="0"/>
          <w:iCs w:val="0"/>
        </w:rPr>
      </w:pPr>
    </w:p>
    <w:p w14:paraId="79D87BA2" w14:textId="77777777" w:rsidR="008C0841" w:rsidRDefault="008C0841" w:rsidP="008C0841">
      <w:pPr>
        <w:jc w:val="both"/>
        <w:rPr>
          <w:rStyle w:val="Emphasis"/>
          <w:rFonts w:asciiTheme="minorBidi" w:hAnsiTheme="minorBidi"/>
          <w:i w:val="0"/>
          <w:iCs w:val="0"/>
        </w:rPr>
      </w:pPr>
    </w:p>
    <w:p w14:paraId="4224F1D5" w14:textId="77777777" w:rsidR="008C0841" w:rsidRDefault="008C0841" w:rsidP="008C0841">
      <w:pPr>
        <w:jc w:val="both"/>
        <w:rPr>
          <w:rFonts w:asciiTheme="minorBidi" w:hAnsiTheme="minorBidi"/>
        </w:rPr>
      </w:pPr>
    </w:p>
    <w:p w14:paraId="13D902E7" w14:textId="010BF0E3" w:rsidR="008C0841" w:rsidRPr="008C0841" w:rsidRDefault="008C0841" w:rsidP="008C0841">
      <w:pPr>
        <w:jc w:val="both"/>
        <w:rPr>
          <w:rFonts w:asciiTheme="minorBidi" w:hAnsiTheme="minorBidi"/>
        </w:rPr>
      </w:pPr>
      <w:r w:rsidRPr="008C0841">
        <w:rPr>
          <w:rFonts w:asciiTheme="minorBidi" w:hAnsiTheme="minorBidi"/>
        </w:rPr>
        <w:lastRenderedPageBreak/>
        <w:t>5. What analysis can we get from the date and its extractable features?</w:t>
      </w:r>
    </w:p>
    <w:p w14:paraId="0751192F" w14:textId="77777777" w:rsidR="008C0841" w:rsidRPr="008C0841" w:rsidRDefault="008C0841" w:rsidP="008C0841">
      <w:pPr>
        <w:spacing w:line="360" w:lineRule="auto"/>
        <w:jc w:val="both"/>
        <w:rPr>
          <w:rFonts w:asciiTheme="minorBidi" w:hAnsiTheme="minorBidi"/>
        </w:rPr>
      </w:pPr>
      <w:r w:rsidRPr="008C0841">
        <w:rPr>
          <w:rFonts w:asciiTheme="minorBidi" w:hAnsiTheme="minorBidi"/>
          <w:noProof/>
        </w:rPr>
        <w:drawing>
          <wp:inline distT="0" distB="0" distL="0" distR="0" wp14:anchorId="582AE00A" wp14:editId="7FE1C2AF">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D3FDB91" w14:textId="77777777" w:rsidR="008C0841" w:rsidRPr="008C0841" w:rsidRDefault="008C0841" w:rsidP="008C0841">
      <w:pPr>
        <w:jc w:val="both"/>
        <w:rPr>
          <w:rStyle w:val="SubtleEmphasis"/>
          <w:rFonts w:asciiTheme="minorBidi" w:hAnsiTheme="minorBidi"/>
          <w:i w:val="0"/>
          <w:iCs w:val="0"/>
        </w:rPr>
      </w:pPr>
      <w:r w:rsidRPr="008C0841">
        <w:rPr>
          <w:rStyle w:val="SubtleEmphasis"/>
          <w:rFonts w:asciiTheme="minorBidi" w:hAnsiTheme="minorBidi"/>
          <w:i w:val="0"/>
          <w:iCs w:val="0"/>
        </w:rPr>
        <w:t>The line plot depicting the monthly sales trend shows variations in sales throughout the year. Sales seem to dip during the middle months of the year (July to September) before rising again in the last quarter (October to December), with the highest sales in December. The year-wise color distinction helps to observe sales patterns for each year.</w:t>
      </w:r>
    </w:p>
    <w:p w14:paraId="25D72C0F" w14:textId="77777777" w:rsidR="008C0841" w:rsidRPr="008C0841" w:rsidRDefault="008C0841" w:rsidP="008C0841">
      <w:pPr>
        <w:spacing w:line="360" w:lineRule="auto"/>
        <w:jc w:val="both"/>
        <w:rPr>
          <w:rStyle w:val="SubtleEmphasis"/>
          <w:rFonts w:asciiTheme="minorBidi" w:hAnsiTheme="minorBidi"/>
          <w:i w:val="0"/>
          <w:iCs w:val="0"/>
        </w:rPr>
      </w:pPr>
    </w:p>
    <w:p w14:paraId="4AC201E2" w14:textId="77777777" w:rsidR="008C0841" w:rsidRPr="008C0841" w:rsidRDefault="008C0841" w:rsidP="008C0841">
      <w:pPr>
        <w:spacing w:line="360" w:lineRule="auto"/>
        <w:jc w:val="both"/>
        <w:rPr>
          <w:rStyle w:val="Emphasis"/>
          <w:rFonts w:asciiTheme="minorBidi" w:hAnsiTheme="minorBidi"/>
          <w:i w:val="0"/>
          <w:iCs w:val="0"/>
        </w:rPr>
      </w:pPr>
    </w:p>
    <w:p w14:paraId="0FCF0B0E" w14:textId="77777777" w:rsidR="008C0841" w:rsidRPr="008C0841" w:rsidRDefault="008C0841" w:rsidP="008C0841">
      <w:pPr>
        <w:pStyle w:val="Heading3"/>
        <w:shd w:val="clear" w:color="auto" w:fill="FFFFFF"/>
        <w:spacing w:before="181" w:after="121" w:line="360" w:lineRule="auto"/>
        <w:jc w:val="both"/>
        <w:rPr>
          <w:rFonts w:asciiTheme="minorBidi" w:hAnsiTheme="minorBidi" w:cstheme="minorBidi"/>
          <w:b/>
          <w:bCs/>
          <w:color w:val="4472C4" w:themeColor="accent1"/>
          <w:sz w:val="22"/>
          <w:szCs w:val="22"/>
        </w:rPr>
      </w:pPr>
    </w:p>
    <w:p w14:paraId="14E7C44C" w14:textId="77777777" w:rsidR="008C0841" w:rsidRPr="008C0841" w:rsidRDefault="008C0841" w:rsidP="008C0841">
      <w:pPr>
        <w:pStyle w:val="Heading3"/>
        <w:shd w:val="clear" w:color="auto" w:fill="FFFFFF"/>
        <w:spacing w:before="181" w:after="121" w:line="360" w:lineRule="auto"/>
        <w:jc w:val="both"/>
        <w:rPr>
          <w:rFonts w:asciiTheme="minorBidi" w:hAnsiTheme="minorBidi" w:cstheme="minorBidi"/>
          <w:b/>
          <w:bCs/>
          <w:color w:val="4472C4" w:themeColor="accent1"/>
          <w:sz w:val="22"/>
          <w:szCs w:val="22"/>
        </w:rPr>
      </w:pPr>
      <w:r w:rsidRPr="008C0841">
        <w:rPr>
          <w:rFonts w:asciiTheme="minorBidi" w:hAnsiTheme="minorBidi" w:cstheme="minorBidi"/>
          <w:b/>
          <w:bCs/>
          <w:noProof/>
          <w:color w:val="4472C4" w:themeColor="accent1"/>
          <w:sz w:val="22"/>
          <w:szCs w:val="22"/>
        </w:rPr>
        <w:drawing>
          <wp:inline distT="0" distB="0" distL="0" distR="0" wp14:anchorId="12F6B8BA" wp14:editId="1E196282">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A625188" w14:textId="77777777" w:rsidR="008C0841" w:rsidRPr="008C0841" w:rsidRDefault="008C0841" w:rsidP="008C0841">
      <w:pPr>
        <w:spacing w:line="360" w:lineRule="auto"/>
        <w:jc w:val="both"/>
        <w:rPr>
          <w:rStyle w:val="SubtleEmphasis"/>
          <w:rFonts w:asciiTheme="minorBidi" w:hAnsiTheme="minorBidi"/>
          <w:i w:val="0"/>
          <w:iCs w:val="0"/>
        </w:rPr>
      </w:pPr>
    </w:p>
    <w:p w14:paraId="48DE918B" w14:textId="77777777" w:rsidR="008C0841" w:rsidRPr="008C0841" w:rsidRDefault="008C0841" w:rsidP="008C0841">
      <w:pPr>
        <w:spacing w:line="360" w:lineRule="auto"/>
        <w:jc w:val="both"/>
        <w:rPr>
          <w:rFonts w:asciiTheme="minorBidi" w:hAnsiTheme="minorBidi"/>
          <w:color w:val="4472C4" w:themeColor="accent1"/>
        </w:rPr>
      </w:pPr>
      <w:r w:rsidRPr="008C0841">
        <w:rPr>
          <w:rStyle w:val="SubtleEmphasis"/>
          <w:rFonts w:asciiTheme="minorBidi" w:hAnsiTheme="minorBidi"/>
          <w:i w:val="0"/>
          <w:iCs w:val="0"/>
          <w:noProof/>
        </w:rPr>
        <w:lastRenderedPageBreak/>
        <w:drawing>
          <wp:inline distT="0" distB="0" distL="0" distR="0" wp14:anchorId="4EE4CBC6" wp14:editId="3A6A4DC3">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D8251BF" w14:textId="77777777" w:rsidR="008C0841" w:rsidRPr="008C0841" w:rsidRDefault="008C0841" w:rsidP="008C0841">
      <w:pPr>
        <w:spacing w:line="360" w:lineRule="auto"/>
        <w:jc w:val="both"/>
        <w:rPr>
          <w:rFonts w:asciiTheme="minorBidi" w:hAnsiTheme="minorBidi"/>
        </w:rPr>
      </w:pPr>
    </w:p>
    <w:p w14:paraId="2B86D478" w14:textId="77777777" w:rsidR="008C0841" w:rsidRPr="008C0841" w:rsidRDefault="008C0841" w:rsidP="008C0841">
      <w:pPr>
        <w:spacing w:line="360" w:lineRule="auto"/>
        <w:jc w:val="both"/>
        <w:rPr>
          <w:rFonts w:asciiTheme="minorBidi" w:hAnsiTheme="minorBidi"/>
        </w:rPr>
      </w:pPr>
    </w:p>
    <w:p w14:paraId="6E91CF64" w14:textId="77777777" w:rsidR="008C0841" w:rsidRPr="008C0841" w:rsidRDefault="008C0841" w:rsidP="008C0841">
      <w:pPr>
        <w:spacing w:line="360" w:lineRule="auto"/>
        <w:jc w:val="both"/>
        <w:rPr>
          <w:rFonts w:asciiTheme="minorBidi" w:hAnsiTheme="minorBidi"/>
        </w:rPr>
      </w:pPr>
    </w:p>
    <w:p w14:paraId="6ACE1A53" w14:textId="77777777" w:rsidR="008C0841" w:rsidRPr="008C0841" w:rsidRDefault="008C0841" w:rsidP="008C0841">
      <w:pPr>
        <w:spacing w:line="360" w:lineRule="auto"/>
        <w:jc w:val="both"/>
        <w:rPr>
          <w:rFonts w:asciiTheme="minorBidi" w:hAnsiTheme="minorBidi"/>
        </w:rPr>
      </w:pPr>
    </w:p>
    <w:p w14:paraId="7FD4CAAC" w14:textId="77777777" w:rsidR="008C0841" w:rsidRPr="008C0841" w:rsidRDefault="008C0841" w:rsidP="008C0841">
      <w:pPr>
        <w:spacing w:line="360" w:lineRule="auto"/>
        <w:jc w:val="both"/>
        <w:rPr>
          <w:rFonts w:asciiTheme="minorBidi" w:hAnsiTheme="minorBidi"/>
        </w:rPr>
      </w:pPr>
    </w:p>
    <w:p w14:paraId="217037AD" w14:textId="77777777" w:rsidR="008C0841" w:rsidRPr="008C0841" w:rsidRDefault="008C0841" w:rsidP="008C0841">
      <w:pPr>
        <w:spacing w:line="360" w:lineRule="auto"/>
        <w:jc w:val="both"/>
        <w:rPr>
          <w:rFonts w:asciiTheme="minorBidi" w:hAnsiTheme="minorBidi"/>
        </w:rPr>
      </w:pPr>
    </w:p>
    <w:p w14:paraId="69149FD1" w14:textId="77777777" w:rsidR="008C0841" w:rsidRPr="008C0841" w:rsidRDefault="008C0841" w:rsidP="008C0841">
      <w:pPr>
        <w:spacing w:line="360" w:lineRule="auto"/>
        <w:jc w:val="both"/>
        <w:rPr>
          <w:rFonts w:asciiTheme="minorBidi" w:hAnsiTheme="minorBidi"/>
        </w:rPr>
      </w:pPr>
    </w:p>
    <w:p w14:paraId="57440910" w14:textId="77777777" w:rsidR="008C0841" w:rsidRPr="008C0841" w:rsidRDefault="008C0841" w:rsidP="008C0841">
      <w:pPr>
        <w:spacing w:line="360" w:lineRule="auto"/>
        <w:jc w:val="both"/>
        <w:rPr>
          <w:rFonts w:asciiTheme="minorBidi" w:hAnsiTheme="minorBidi"/>
        </w:rPr>
      </w:pPr>
    </w:p>
    <w:p w14:paraId="681C997B" w14:textId="77777777" w:rsidR="008C0841" w:rsidRPr="008C0841" w:rsidRDefault="008C0841" w:rsidP="008C0841">
      <w:pPr>
        <w:pStyle w:val="Heading3"/>
        <w:jc w:val="both"/>
        <w:rPr>
          <w:rFonts w:asciiTheme="minorBidi" w:hAnsiTheme="minorBidi" w:cstheme="minorBidi"/>
          <w:sz w:val="22"/>
          <w:szCs w:val="22"/>
        </w:rPr>
      </w:pPr>
    </w:p>
    <w:p w14:paraId="2C38E864" w14:textId="77777777" w:rsidR="008C0841" w:rsidRPr="008C0841" w:rsidRDefault="008C0841" w:rsidP="008C0841">
      <w:pPr>
        <w:pStyle w:val="Heading3"/>
        <w:jc w:val="both"/>
        <w:rPr>
          <w:rFonts w:asciiTheme="minorBidi" w:hAnsiTheme="minorBidi" w:cstheme="minorBidi"/>
          <w:sz w:val="22"/>
          <w:szCs w:val="22"/>
        </w:rPr>
      </w:pPr>
    </w:p>
    <w:p w14:paraId="1E37FC9A" w14:textId="77777777"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t xml:space="preserve">6. Are there certain product </w:t>
      </w:r>
      <w:proofErr w:type="gramStart"/>
      <w:r w:rsidRPr="008C0841">
        <w:rPr>
          <w:rFonts w:asciiTheme="minorBidi" w:hAnsiTheme="minorBidi" w:cstheme="minorBidi"/>
          <w:sz w:val="22"/>
          <w:szCs w:val="22"/>
        </w:rPr>
        <w:t>families</w:t>
      </w:r>
      <w:proofErr w:type="gramEnd"/>
      <w:r w:rsidRPr="008C0841">
        <w:rPr>
          <w:rFonts w:asciiTheme="minorBidi" w:hAnsiTheme="minorBidi" w:cstheme="minorBidi"/>
          <w:sz w:val="22"/>
          <w:szCs w:val="22"/>
        </w:rPr>
        <w:t xml:space="preserve"> types that exhibit higher sales performance?</w:t>
      </w:r>
    </w:p>
    <w:p w14:paraId="64E2633B" w14:textId="77777777" w:rsidR="008C0841" w:rsidRPr="008C0841" w:rsidRDefault="008C0841" w:rsidP="008C0841">
      <w:pPr>
        <w:spacing w:line="360" w:lineRule="auto"/>
        <w:jc w:val="both"/>
        <w:rPr>
          <w:rFonts w:asciiTheme="minorBidi" w:hAnsiTheme="minorBidi"/>
        </w:rPr>
      </w:pPr>
      <w:r w:rsidRPr="008C0841">
        <w:rPr>
          <w:rFonts w:asciiTheme="minorBidi" w:hAnsiTheme="minorBidi"/>
          <w:noProof/>
        </w:rPr>
        <w:drawing>
          <wp:inline distT="0" distB="0" distL="0" distR="0" wp14:anchorId="1B35FBB9" wp14:editId="01069F6F">
            <wp:extent cx="5935980" cy="29718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5C05AC9E" w14:textId="77777777" w:rsidR="008C0841" w:rsidRPr="008C0841" w:rsidRDefault="008C0841" w:rsidP="008C0841">
      <w:pPr>
        <w:pStyle w:val="Heading3"/>
        <w:jc w:val="both"/>
        <w:rPr>
          <w:rFonts w:asciiTheme="minorBidi" w:hAnsiTheme="minorBidi" w:cstheme="minorBidi"/>
          <w:sz w:val="22"/>
          <w:szCs w:val="22"/>
        </w:rPr>
      </w:pPr>
      <w:r w:rsidRPr="008C0841">
        <w:rPr>
          <w:rFonts w:asciiTheme="minorBidi" w:hAnsiTheme="minorBidi" w:cstheme="minorBidi"/>
          <w:sz w:val="22"/>
          <w:szCs w:val="22"/>
        </w:rPr>
        <w:t>7. How does the sales trend vary across different store numbers?</w:t>
      </w:r>
    </w:p>
    <w:p w14:paraId="60BC0F99" w14:textId="77777777" w:rsidR="008C0841" w:rsidRPr="008C0841" w:rsidRDefault="008C0841" w:rsidP="008C0841">
      <w:pPr>
        <w:spacing w:line="360" w:lineRule="auto"/>
        <w:jc w:val="both"/>
        <w:rPr>
          <w:rFonts w:asciiTheme="minorBidi" w:hAnsiTheme="minorBidi"/>
        </w:rPr>
      </w:pPr>
      <w:r w:rsidRPr="008C0841">
        <w:rPr>
          <w:rFonts w:asciiTheme="minorBidi" w:hAnsiTheme="minorBidi"/>
          <w:noProof/>
        </w:rPr>
        <w:drawing>
          <wp:inline distT="0" distB="0" distL="0" distR="0" wp14:anchorId="761F13C7" wp14:editId="2146AAD0">
            <wp:extent cx="5943600" cy="2545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0410A1B2" w14:textId="77777777" w:rsidR="008C0841" w:rsidRPr="008C0841" w:rsidRDefault="008C0841" w:rsidP="00885F08">
      <w:pPr>
        <w:spacing w:line="360" w:lineRule="auto"/>
        <w:jc w:val="both"/>
        <w:rPr>
          <w:rFonts w:asciiTheme="minorBidi" w:hAnsiTheme="minorBidi"/>
        </w:rPr>
      </w:pPr>
    </w:p>
    <w:p w14:paraId="716EEE86" w14:textId="440C7BCC" w:rsidR="003D648E" w:rsidRPr="008C0841" w:rsidRDefault="003D648E" w:rsidP="00885F08">
      <w:pPr>
        <w:spacing w:line="360" w:lineRule="auto"/>
        <w:jc w:val="both"/>
        <w:rPr>
          <w:rFonts w:asciiTheme="minorBidi" w:hAnsiTheme="minorBidi"/>
        </w:rPr>
      </w:pPr>
    </w:p>
    <w:p w14:paraId="2EE1CD4A" w14:textId="77777777" w:rsidR="008C0841" w:rsidRDefault="008C0841" w:rsidP="00885F08">
      <w:pPr>
        <w:pStyle w:val="Heading2"/>
        <w:jc w:val="both"/>
        <w:rPr>
          <w:rFonts w:asciiTheme="minorBidi" w:hAnsiTheme="minorBidi" w:cstheme="minorBidi"/>
          <w:b/>
          <w:bCs/>
          <w:color w:val="4472C4" w:themeColor="accent1"/>
        </w:rPr>
      </w:pPr>
    </w:p>
    <w:p w14:paraId="778AEAF6" w14:textId="77777777" w:rsidR="008C0841" w:rsidRDefault="008C0841" w:rsidP="00885F08">
      <w:pPr>
        <w:pStyle w:val="Heading2"/>
        <w:jc w:val="both"/>
        <w:rPr>
          <w:rFonts w:asciiTheme="minorBidi" w:hAnsiTheme="minorBidi" w:cstheme="minorBidi"/>
          <w:b/>
          <w:bCs/>
          <w:color w:val="4472C4" w:themeColor="accent1"/>
        </w:rPr>
      </w:pPr>
    </w:p>
    <w:p w14:paraId="1F883E5A" w14:textId="77777777" w:rsidR="008C0841" w:rsidRDefault="008C0841" w:rsidP="00885F08">
      <w:pPr>
        <w:pStyle w:val="Heading2"/>
        <w:jc w:val="both"/>
        <w:rPr>
          <w:rFonts w:asciiTheme="minorBidi" w:hAnsiTheme="minorBidi" w:cstheme="minorBidi"/>
          <w:b/>
          <w:bCs/>
          <w:color w:val="4472C4" w:themeColor="accent1"/>
        </w:rPr>
      </w:pPr>
    </w:p>
    <w:p w14:paraId="582BF654" w14:textId="696695A8" w:rsidR="00982DAE" w:rsidRPr="008C0841" w:rsidRDefault="008C0841" w:rsidP="00885F08">
      <w:pPr>
        <w:pStyle w:val="Heading2"/>
        <w:jc w:val="both"/>
        <w:rPr>
          <w:rFonts w:asciiTheme="minorBidi" w:hAnsiTheme="minorBidi" w:cstheme="minorBidi"/>
          <w:b/>
          <w:bCs/>
          <w:color w:val="4472C4" w:themeColor="accent1"/>
        </w:rPr>
      </w:pPr>
      <w:r>
        <w:rPr>
          <w:rFonts w:asciiTheme="minorBidi" w:hAnsiTheme="minorBidi" w:cstheme="minorBidi"/>
          <w:b/>
          <w:bCs/>
          <w:color w:val="4472C4" w:themeColor="accent1"/>
        </w:rPr>
        <w:t>3</w:t>
      </w:r>
      <w:r w:rsidR="003D648E" w:rsidRPr="008C0841">
        <w:rPr>
          <w:rFonts w:asciiTheme="minorBidi" w:hAnsiTheme="minorBidi" w:cstheme="minorBidi"/>
          <w:b/>
          <w:bCs/>
          <w:color w:val="4472C4" w:themeColor="accent1"/>
        </w:rPr>
        <w:t>. Feature Engineering:</w:t>
      </w:r>
    </w:p>
    <w:p w14:paraId="431A38CC" w14:textId="77777777" w:rsidR="00885F08" w:rsidRPr="008C0841" w:rsidRDefault="00885F08" w:rsidP="00885F08">
      <w:pPr>
        <w:rPr>
          <w:rFonts w:asciiTheme="minorBidi" w:hAnsiTheme="minorBidi"/>
        </w:rPr>
      </w:pPr>
    </w:p>
    <w:p w14:paraId="2CEAF5E6" w14:textId="45E027F7" w:rsidR="00885F08" w:rsidRPr="008C0841" w:rsidRDefault="00982DAE" w:rsidP="00885F08">
      <w:pPr>
        <w:spacing w:line="360" w:lineRule="auto"/>
        <w:jc w:val="both"/>
        <w:rPr>
          <w:rFonts w:asciiTheme="minorBidi" w:hAnsiTheme="minorBidi"/>
        </w:rPr>
      </w:pPr>
      <w:r w:rsidRPr="008C0841">
        <w:rPr>
          <w:rFonts w:asciiTheme="minorBidi" w:hAnsiTheme="minorBidi"/>
        </w:rPr>
        <w:t>Once we understood the nature of the data, we focused on building new features that would give the model better visibility into trends and cycles. Here's a breakdown of what we added:</w:t>
      </w:r>
    </w:p>
    <w:p w14:paraId="1C2EAE44" w14:textId="77777777" w:rsidR="00885F08" w:rsidRPr="008C0841" w:rsidRDefault="00885F08" w:rsidP="00885F08">
      <w:pPr>
        <w:pStyle w:val="Heading3"/>
        <w:jc w:val="both"/>
        <w:rPr>
          <w:rFonts w:asciiTheme="minorBidi" w:hAnsiTheme="minorBidi" w:cstheme="minorBidi"/>
          <w:b/>
          <w:bCs/>
          <w:color w:val="4472C4" w:themeColor="accent1"/>
          <w:sz w:val="22"/>
          <w:szCs w:val="22"/>
        </w:rPr>
      </w:pPr>
    </w:p>
    <w:p w14:paraId="5742F137" w14:textId="649E7307" w:rsidR="003D648E" w:rsidRPr="008C0841" w:rsidRDefault="008C0841" w:rsidP="00885F08">
      <w:pPr>
        <w:pStyle w:val="Heading3"/>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982DAE" w:rsidRPr="008C0841">
        <w:rPr>
          <w:rFonts w:asciiTheme="minorBidi" w:hAnsiTheme="minorBidi" w:cstheme="minorBidi"/>
          <w:b/>
          <w:bCs/>
          <w:color w:val="4472C4" w:themeColor="accent1"/>
          <w:sz w:val="22"/>
          <w:szCs w:val="22"/>
        </w:rPr>
        <w:t>.</w:t>
      </w:r>
      <w:r w:rsidR="003D648E" w:rsidRPr="008C0841">
        <w:rPr>
          <w:rFonts w:asciiTheme="minorBidi" w:hAnsiTheme="minorBidi" w:cstheme="minorBidi"/>
          <w:b/>
          <w:bCs/>
          <w:color w:val="4472C4" w:themeColor="accent1"/>
          <w:sz w:val="22"/>
          <w:szCs w:val="22"/>
        </w:rPr>
        <w:t xml:space="preserve">1 </w:t>
      </w:r>
      <w:r w:rsidR="00CF6AAA" w:rsidRPr="008C0841">
        <w:rPr>
          <w:rFonts w:asciiTheme="minorBidi" w:hAnsiTheme="minorBidi" w:cstheme="minorBidi"/>
          <w:b/>
          <w:bCs/>
          <w:color w:val="4472C4" w:themeColor="accent1"/>
          <w:sz w:val="22"/>
          <w:szCs w:val="22"/>
        </w:rPr>
        <w:t>Time-Based Feature Engineering</w:t>
      </w:r>
      <w:r w:rsidR="003D648E" w:rsidRPr="008C0841">
        <w:rPr>
          <w:rFonts w:asciiTheme="minorBidi" w:hAnsiTheme="minorBidi" w:cstheme="minorBidi"/>
          <w:b/>
          <w:bCs/>
          <w:color w:val="4472C4" w:themeColor="accent1"/>
          <w:sz w:val="22"/>
          <w:szCs w:val="22"/>
        </w:rPr>
        <w:t>:</w:t>
      </w:r>
    </w:p>
    <w:p w14:paraId="3CAE24AA" w14:textId="7FC15F0D" w:rsidR="003D648E" w:rsidRPr="008C0841" w:rsidRDefault="003D648E" w:rsidP="00885F08">
      <w:pPr>
        <w:jc w:val="both"/>
        <w:rPr>
          <w:rFonts w:asciiTheme="minorBidi" w:hAnsiTheme="minorBidi"/>
        </w:rPr>
      </w:pPr>
    </w:p>
    <w:p w14:paraId="386878FF" w14:textId="458FA282" w:rsidR="003D648E" w:rsidRPr="008C0841" w:rsidRDefault="003D648E" w:rsidP="00885F08">
      <w:pPr>
        <w:jc w:val="both"/>
        <w:rPr>
          <w:rStyle w:val="IntenseEmphasis"/>
          <w:rFonts w:asciiTheme="minorBidi" w:hAnsiTheme="minorBidi"/>
          <w:i w:val="0"/>
          <w:iCs w:val="0"/>
          <w:color w:val="auto"/>
        </w:rPr>
      </w:pPr>
      <w:r w:rsidRPr="008C0841">
        <w:rPr>
          <w:rStyle w:val="IntenseEmphasis"/>
          <w:rFonts w:asciiTheme="minorBidi" w:hAnsiTheme="minorBidi"/>
          <w:i w:val="0"/>
          <w:iCs w:val="0"/>
          <w:color w:val="auto"/>
        </w:rPr>
        <w:t>These help th</w:t>
      </w:r>
      <w:r w:rsidR="00C51B87" w:rsidRPr="008C0841">
        <w:rPr>
          <w:rStyle w:val="IntenseEmphasis"/>
          <w:rFonts w:asciiTheme="minorBidi" w:hAnsiTheme="minorBidi"/>
          <w:i w:val="0"/>
          <w:iCs w:val="0"/>
          <w:color w:val="auto"/>
        </w:rPr>
        <w:t>e model to capture temporal patterns in data and improve overall model performance.</w:t>
      </w:r>
    </w:p>
    <w:p w14:paraId="325A2866" w14:textId="70E7E36C" w:rsidR="00C51B87" w:rsidRPr="008C0841" w:rsidRDefault="00C51B87" w:rsidP="00885F08">
      <w:pPr>
        <w:jc w:val="both"/>
        <w:rPr>
          <w:rStyle w:val="IntenseEmphasis"/>
          <w:rFonts w:asciiTheme="minorBidi" w:hAnsiTheme="minorBidi"/>
          <w:i w:val="0"/>
          <w:iCs w:val="0"/>
          <w:color w:val="auto"/>
        </w:rPr>
      </w:pPr>
      <w:r w:rsidRPr="008C0841">
        <w:rPr>
          <w:rStyle w:val="IntenseEmphasis"/>
          <w:rFonts w:asciiTheme="minorBidi" w:hAnsiTheme="minorBidi"/>
          <w:i w:val="0"/>
          <w:iCs w:val="0"/>
          <w:color w:val="auto"/>
        </w:rPr>
        <w:t xml:space="preserve">These were all extracted from date </w:t>
      </w:r>
      <w:proofErr w:type="gramStart"/>
      <w:r w:rsidRPr="008C0841">
        <w:rPr>
          <w:rStyle w:val="IntenseEmphasis"/>
          <w:rFonts w:asciiTheme="minorBidi" w:hAnsiTheme="minorBidi"/>
          <w:i w:val="0"/>
          <w:iCs w:val="0"/>
          <w:color w:val="auto"/>
        </w:rPr>
        <w:t>column :</w:t>
      </w:r>
      <w:proofErr w:type="gramEnd"/>
    </w:p>
    <w:p w14:paraId="424D0F92" w14:textId="6B0359B6"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day</w:t>
      </w:r>
      <w:r w:rsidRPr="008C0841">
        <w:rPr>
          <w:rFonts w:asciiTheme="minorBidi" w:eastAsia="Times New Roman" w:hAnsiTheme="minorBidi"/>
        </w:rPr>
        <w:t>: Day of the month (1–31)</w:t>
      </w:r>
    </w:p>
    <w:p w14:paraId="215B3BE5" w14:textId="0527EA35"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month</w:t>
      </w:r>
      <w:r w:rsidRPr="008C0841">
        <w:rPr>
          <w:rFonts w:asciiTheme="minorBidi" w:eastAsia="Times New Roman" w:hAnsiTheme="minorBidi"/>
        </w:rPr>
        <w:t>: Month of the year (1–12)</w:t>
      </w:r>
    </w:p>
    <w:p w14:paraId="4415813B" w14:textId="3BE98D9C"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week</w:t>
      </w:r>
      <w:r w:rsidRPr="008C0841">
        <w:rPr>
          <w:rFonts w:asciiTheme="minorBidi" w:eastAsia="Times New Roman" w:hAnsiTheme="minorBidi"/>
        </w:rPr>
        <w:t>: week number</w:t>
      </w:r>
    </w:p>
    <w:p w14:paraId="080B8164" w14:textId="74D51012"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year</w:t>
      </w:r>
      <w:r w:rsidRPr="008C0841">
        <w:rPr>
          <w:rFonts w:asciiTheme="minorBidi" w:eastAsia="Times New Roman" w:hAnsiTheme="minorBidi"/>
        </w:rPr>
        <w:t>: Four-digit year</w:t>
      </w:r>
    </w:p>
    <w:p w14:paraId="3C6F7B59" w14:textId="6DFF61AE" w:rsidR="00C51B87" w:rsidRPr="008C0841" w:rsidRDefault="00C51B87" w:rsidP="00885F08">
      <w:pPr>
        <w:spacing w:before="100" w:beforeAutospacing="1" w:after="100" w:afterAutospacing="1" w:line="240" w:lineRule="auto"/>
        <w:jc w:val="both"/>
        <w:rPr>
          <w:rFonts w:asciiTheme="minorBidi" w:eastAsia="Times New Roman" w:hAnsiTheme="minorBidi"/>
        </w:rPr>
      </w:pPr>
      <w:proofErr w:type="spellStart"/>
      <w:r w:rsidRPr="008C0841">
        <w:rPr>
          <w:rFonts w:asciiTheme="minorBidi" w:eastAsia="Times New Roman" w:hAnsiTheme="minorBidi"/>
          <w:b/>
          <w:bCs/>
        </w:rPr>
        <w:t>day_of_week</w:t>
      </w:r>
      <w:proofErr w:type="spellEnd"/>
      <w:r w:rsidRPr="008C0841">
        <w:rPr>
          <w:rFonts w:asciiTheme="minorBidi" w:eastAsia="Times New Roman" w:hAnsiTheme="minorBidi"/>
        </w:rPr>
        <w:t>: Day of the week (0 = Monday, 6 = Sunday)</w:t>
      </w:r>
    </w:p>
    <w:p w14:paraId="1BDBCAA5" w14:textId="5EDC9334" w:rsidR="00C51B87" w:rsidRPr="008C0841" w:rsidRDefault="00C51B87" w:rsidP="00885F08">
      <w:pPr>
        <w:spacing w:before="100" w:beforeAutospacing="1" w:after="100" w:afterAutospacing="1" w:line="240" w:lineRule="auto"/>
        <w:jc w:val="both"/>
        <w:rPr>
          <w:rFonts w:asciiTheme="minorBidi" w:eastAsia="Times New Roman" w:hAnsiTheme="minorBidi"/>
        </w:rPr>
      </w:pPr>
      <w:proofErr w:type="spellStart"/>
      <w:r w:rsidRPr="008C0841">
        <w:rPr>
          <w:rFonts w:asciiTheme="minorBidi" w:eastAsia="Times New Roman" w:hAnsiTheme="minorBidi"/>
          <w:b/>
          <w:bCs/>
        </w:rPr>
        <w:t>is_weekend</w:t>
      </w:r>
      <w:proofErr w:type="spellEnd"/>
      <w:r w:rsidRPr="008C0841">
        <w:rPr>
          <w:rFonts w:asciiTheme="minorBidi" w:eastAsia="Times New Roman" w:hAnsiTheme="minorBidi"/>
        </w:rPr>
        <w:t>: Binary indicator for weekends (1 if Saturday or Sunday, else 0)</w:t>
      </w:r>
    </w:p>
    <w:p w14:paraId="161335D7" w14:textId="77777777"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quarter</w:t>
      </w:r>
      <w:r w:rsidRPr="008C0841">
        <w:rPr>
          <w:rFonts w:asciiTheme="minorBidi" w:eastAsia="Times New Roman" w:hAnsiTheme="minorBidi"/>
        </w:rPr>
        <w:t>: Calendar quarter of the year (1 to 4)</w:t>
      </w:r>
    </w:p>
    <w:p w14:paraId="5FB0EC61" w14:textId="6F820A85" w:rsidR="00C51B87" w:rsidRPr="008C0841" w:rsidRDefault="00C51B87"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season</w:t>
      </w:r>
      <w:r w:rsidRPr="008C0841">
        <w:rPr>
          <w:rFonts w:asciiTheme="minorBidi" w:eastAsia="Times New Roman" w:hAnsiTheme="minorBidi"/>
        </w:rPr>
        <w:t>:</w:t>
      </w:r>
      <w:r w:rsidR="000D0C18" w:rsidRPr="008C0841">
        <w:rPr>
          <w:rFonts w:asciiTheme="minorBidi" w:eastAsia="Times New Roman" w:hAnsiTheme="minorBidi"/>
        </w:rPr>
        <w:t xml:space="preserve"> There is a number given for each season</w:t>
      </w:r>
    </w:p>
    <w:p w14:paraId="21691FE7" w14:textId="78A635B8" w:rsidR="00C51B87" w:rsidRPr="008C0841" w:rsidRDefault="00C51B87" w:rsidP="00885F08">
      <w:pPr>
        <w:numPr>
          <w:ilvl w:val="0"/>
          <w:numId w:val="5"/>
        </w:num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rPr>
        <w:t>0 for late winter or early spring (February–March),</w:t>
      </w:r>
    </w:p>
    <w:p w14:paraId="58F9B284" w14:textId="77777777" w:rsidR="00C51B87" w:rsidRPr="008C0841" w:rsidRDefault="00C51B87" w:rsidP="00885F08">
      <w:pPr>
        <w:numPr>
          <w:ilvl w:val="0"/>
          <w:numId w:val="5"/>
        </w:num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rPr>
        <w:t>1 for spring (April–June),</w:t>
      </w:r>
    </w:p>
    <w:p w14:paraId="7E42445F" w14:textId="77777777" w:rsidR="00C51B87" w:rsidRPr="008C0841" w:rsidRDefault="00C51B87" w:rsidP="00885F08">
      <w:pPr>
        <w:numPr>
          <w:ilvl w:val="0"/>
          <w:numId w:val="5"/>
        </w:num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rPr>
        <w:t>2 for summer (July–August),</w:t>
      </w:r>
    </w:p>
    <w:p w14:paraId="4F45E938" w14:textId="77777777" w:rsidR="00C51B87" w:rsidRPr="008C0841" w:rsidRDefault="00C51B87" w:rsidP="00885F08">
      <w:pPr>
        <w:numPr>
          <w:ilvl w:val="0"/>
          <w:numId w:val="5"/>
        </w:num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rPr>
        <w:t>3 for fall (September–November),</w:t>
      </w:r>
    </w:p>
    <w:p w14:paraId="4810FB29" w14:textId="67D34DFF" w:rsidR="00C51B87" w:rsidRPr="008C0841" w:rsidRDefault="00C51B87" w:rsidP="00885F08">
      <w:pPr>
        <w:numPr>
          <w:ilvl w:val="0"/>
          <w:numId w:val="5"/>
        </w:num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rPr>
        <w:t>4 for winter (December–January)</w:t>
      </w:r>
    </w:p>
    <w:p w14:paraId="59F12E84" w14:textId="780C0658" w:rsidR="00C51B87" w:rsidRPr="008C0841" w:rsidRDefault="00C51B87" w:rsidP="00885F08">
      <w:pPr>
        <w:spacing w:before="100" w:beforeAutospacing="1" w:after="100" w:afterAutospacing="1"/>
        <w:jc w:val="both"/>
        <w:rPr>
          <w:rFonts w:asciiTheme="minorBidi" w:eastAsia="Times New Roman" w:hAnsiTheme="minorBidi"/>
        </w:rPr>
      </w:pPr>
      <w:proofErr w:type="spellStart"/>
      <w:r w:rsidRPr="008C0841">
        <w:rPr>
          <w:rFonts w:asciiTheme="minorBidi" w:eastAsia="Times New Roman" w:hAnsiTheme="minorBidi"/>
          <w:b/>
          <w:bCs/>
        </w:rPr>
        <w:t>Days_to_Thanksgiving</w:t>
      </w:r>
      <w:proofErr w:type="spellEnd"/>
      <w:r w:rsidRPr="008C0841">
        <w:rPr>
          <w:rFonts w:asciiTheme="minorBidi" w:eastAsia="Times New Roman" w:hAnsiTheme="minorBidi"/>
        </w:rPr>
        <w:t>: Number of days remaining until November 24 in the same year.</w:t>
      </w:r>
    </w:p>
    <w:p w14:paraId="1492571F" w14:textId="16F180BD" w:rsidR="00C51B87" w:rsidRPr="008C0841" w:rsidRDefault="00C51B87" w:rsidP="00885F08">
      <w:pPr>
        <w:spacing w:before="100" w:beforeAutospacing="1" w:after="100" w:afterAutospacing="1" w:line="240" w:lineRule="auto"/>
        <w:jc w:val="both"/>
        <w:rPr>
          <w:rFonts w:asciiTheme="minorBidi" w:eastAsia="Times New Roman" w:hAnsiTheme="minorBidi"/>
        </w:rPr>
      </w:pPr>
      <w:proofErr w:type="spellStart"/>
      <w:r w:rsidRPr="008C0841">
        <w:rPr>
          <w:rFonts w:asciiTheme="minorBidi" w:eastAsia="Times New Roman" w:hAnsiTheme="minorBidi"/>
          <w:b/>
          <w:bCs/>
        </w:rPr>
        <w:t>Days_to_Christmas</w:t>
      </w:r>
      <w:proofErr w:type="spellEnd"/>
      <w:r w:rsidRPr="008C0841">
        <w:rPr>
          <w:rFonts w:asciiTheme="minorBidi" w:eastAsia="Times New Roman" w:hAnsiTheme="minorBidi"/>
        </w:rPr>
        <w:t>: Number of days remaining until December 24 in the same year.</w:t>
      </w:r>
    </w:p>
    <w:p w14:paraId="7FB3047F" w14:textId="3690160D" w:rsidR="00C51B87" w:rsidRPr="008C0841" w:rsidRDefault="00C51B87" w:rsidP="00885F08">
      <w:pPr>
        <w:spacing w:before="100" w:beforeAutospacing="1" w:after="100" w:afterAutospacing="1" w:line="240" w:lineRule="auto"/>
        <w:jc w:val="both"/>
        <w:rPr>
          <w:rFonts w:asciiTheme="minorBidi" w:eastAsia="Times New Roman" w:hAnsiTheme="minorBidi"/>
        </w:rPr>
      </w:pPr>
    </w:p>
    <w:p w14:paraId="01F9E000" w14:textId="77777777" w:rsidR="008C0841" w:rsidRDefault="008C0841" w:rsidP="00885F08">
      <w:pPr>
        <w:pStyle w:val="Heading3"/>
        <w:jc w:val="both"/>
        <w:rPr>
          <w:rFonts w:asciiTheme="minorBidi" w:hAnsiTheme="minorBidi" w:cstheme="minorBidi"/>
          <w:b/>
          <w:bCs/>
          <w:color w:val="4472C4" w:themeColor="accent1"/>
          <w:sz w:val="22"/>
          <w:szCs w:val="22"/>
        </w:rPr>
      </w:pPr>
    </w:p>
    <w:p w14:paraId="50647B13" w14:textId="19B64ECD" w:rsidR="000D0C18" w:rsidRPr="008C0841" w:rsidRDefault="008C0841" w:rsidP="00885F08">
      <w:pPr>
        <w:pStyle w:val="Heading3"/>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0D0C18" w:rsidRPr="008C0841">
        <w:rPr>
          <w:rFonts w:asciiTheme="minorBidi" w:hAnsiTheme="minorBidi" w:cstheme="minorBidi"/>
          <w:b/>
          <w:bCs/>
          <w:color w:val="4472C4" w:themeColor="accent1"/>
          <w:sz w:val="22"/>
          <w:szCs w:val="22"/>
        </w:rPr>
        <w:t>.</w:t>
      </w:r>
      <w:r w:rsidR="00982DAE" w:rsidRPr="008C0841">
        <w:rPr>
          <w:rFonts w:asciiTheme="minorBidi" w:hAnsiTheme="minorBidi" w:cstheme="minorBidi"/>
          <w:b/>
          <w:bCs/>
          <w:color w:val="4472C4" w:themeColor="accent1"/>
          <w:sz w:val="22"/>
          <w:szCs w:val="22"/>
        </w:rPr>
        <w:t>2</w:t>
      </w:r>
      <w:r w:rsidR="000D0C18" w:rsidRPr="008C0841">
        <w:rPr>
          <w:rFonts w:asciiTheme="minorBidi" w:hAnsiTheme="minorBidi" w:cstheme="minorBidi"/>
          <w:b/>
          <w:bCs/>
          <w:color w:val="4472C4" w:themeColor="accent1"/>
          <w:sz w:val="22"/>
          <w:szCs w:val="22"/>
        </w:rPr>
        <w:t xml:space="preserve"> External Economic Indicators:</w:t>
      </w:r>
    </w:p>
    <w:p w14:paraId="1C5FBF57" w14:textId="77777777" w:rsidR="000D0C18" w:rsidRPr="008C0841" w:rsidRDefault="000D0C18" w:rsidP="00885F08">
      <w:pPr>
        <w:jc w:val="both"/>
        <w:rPr>
          <w:rFonts w:asciiTheme="minorBidi" w:hAnsiTheme="minorBidi"/>
        </w:rPr>
      </w:pPr>
    </w:p>
    <w:p w14:paraId="2C8988DF" w14:textId="203C2B79" w:rsidR="000D0C18" w:rsidRPr="008C0841" w:rsidRDefault="000D0C18" w:rsidP="00885F08">
      <w:pPr>
        <w:jc w:val="both"/>
        <w:rPr>
          <w:rStyle w:val="Emphasis"/>
          <w:rFonts w:asciiTheme="minorBidi" w:hAnsiTheme="minorBidi"/>
          <w:i w:val="0"/>
          <w:iCs w:val="0"/>
        </w:rPr>
      </w:pPr>
      <w:r w:rsidRPr="008C0841">
        <w:rPr>
          <w:rStyle w:val="Emphasis"/>
          <w:rFonts w:asciiTheme="minorBidi" w:hAnsiTheme="minorBidi"/>
          <w:i w:val="0"/>
          <w:iCs w:val="0"/>
        </w:rPr>
        <w:t>These account for macro-level factors that influence demand.</w:t>
      </w:r>
    </w:p>
    <w:p w14:paraId="22A71CFA" w14:textId="77777777" w:rsidR="000D0C18" w:rsidRPr="008C0841" w:rsidRDefault="000D0C18" w:rsidP="00885F08">
      <w:pPr>
        <w:jc w:val="both"/>
        <w:rPr>
          <w:rFonts w:asciiTheme="minorBidi" w:hAnsiTheme="minorBidi"/>
        </w:rPr>
      </w:pPr>
      <w:proofErr w:type="spellStart"/>
      <w:r w:rsidRPr="008C0841">
        <w:rPr>
          <w:rFonts w:asciiTheme="minorBidi" w:hAnsiTheme="minorBidi"/>
          <w:b/>
          <w:bCs/>
        </w:rPr>
        <w:t>oil_price</w:t>
      </w:r>
      <w:proofErr w:type="spellEnd"/>
      <w:r w:rsidRPr="008C0841">
        <w:rPr>
          <w:rFonts w:asciiTheme="minorBidi" w:hAnsiTheme="minorBidi"/>
        </w:rPr>
        <w:t>: Proxy for economic health/inflation, which affects consumer spending.</w:t>
      </w:r>
    </w:p>
    <w:p w14:paraId="545D68EE" w14:textId="5EA2FBB5" w:rsidR="008D6F32" w:rsidRPr="008C0841" w:rsidRDefault="008D6F32" w:rsidP="00885F08">
      <w:pPr>
        <w:spacing w:before="100" w:beforeAutospacing="1" w:after="100" w:afterAutospacing="1"/>
        <w:jc w:val="both"/>
        <w:rPr>
          <w:rFonts w:asciiTheme="minorBidi" w:eastAsia="Times New Roman" w:hAnsiTheme="minorBidi"/>
        </w:rPr>
      </w:pPr>
      <w:proofErr w:type="spellStart"/>
      <w:r w:rsidRPr="008C0841">
        <w:rPr>
          <w:rFonts w:asciiTheme="minorBidi" w:hAnsiTheme="minorBidi"/>
          <w:b/>
          <w:bCs/>
        </w:rPr>
        <w:t>holiday_type</w:t>
      </w:r>
      <w:proofErr w:type="spellEnd"/>
      <w:r w:rsidRPr="008C0841">
        <w:rPr>
          <w:rFonts w:asciiTheme="minorBidi" w:hAnsiTheme="minorBidi"/>
          <w:b/>
          <w:bCs/>
        </w:rPr>
        <w:t xml:space="preserve">: </w:t>
      </w:r>
      <w:r w:rsidRPr="008C0841">
        <w:rPr>
          <w:rFonts w:asciiTheme="minorBidi" w:eastAsia="Times New Roman" w:hAnsiTheme="minorBidi"/>
        </w:rPr>
        <w:t xml:space="preserve"> </w:t>
      </w:r>
      <w:bookmarkStart w:id="0" w:name="_Hlk197814294"/>
      <w:r w:rsidR="00982DAE" w:rsidRPr="008C0841">
        <w:rPr>
          <w:rFonts w:asciiTheme="minorBidi" w:eastAsia="Times New Roman" w:hAnsiTheme="minorBidi"/>
        </w:rPr>
        <w:t xml:space="preserve">Holiday, Event, Additional, Transfer, Bridge, and </w:t>
      </w:r>
      <w:proofErr w:type="gramStart"/>
      <w:r w:rsidR="00982DAE" w:rsidRPr="008C0841">
        <w:rPr>
          <w:rFonts w:asciiTheme="minorBidi" w:eastAsia="Times New Roman" w:hAnsiTheme="minorBidi"/>
        </w:rPr>
        <w:t>Work Day</w:t>
      </w:r>
      <w:proofErr w:type="gramEnd"/>
      <w:r w:rsidR="00982DAE" w:rsidRPr="008C0841">
        <w:rPr>
          <w:rFonts w:asciiTheme="minorBidi" w:eastAsia="Times New Roman" w:hAnsiTheme="minorBidi"/>
        </w:rPr>
        <w:t xml:space="preserve"> (if it isn’t a holiday)</w:t>
      </w:r>
    </w:p>
    <w:bookmarkEnd w:id="0"/>
    <w:p w14:paraId="6B61AED8" w14:textId="4C0C24C1" w:rsidR="008D6F32" w:rsidRPr="008C0841" w:rsidRDefault="008D6F32" w:rsidP="00885F08">
      <w:pPr>
        <w:jc w:val="both"/>
        <w:rPr>
          <w:rFonts w:asciiTheme="minorBidi" w:hAnsiTheme="minorBidi"/>
        </w:rPr>
      </w:pPr>
      <w:proofErr w:type="spellStart"/>
      <w:r w:rsidRPr="008C0841">
        <w:rPr>
          <w:rFonts w:asciiTheme="minorBidi" w:hAnsiTheme="minorBidi"/>
          <w:b/>
          <w:bCs/>
        </w:rPr>
        <w:t>is_holiday</w:t>
      </w:r>
      <w:proofErr w:type="spellEnd"/>
      <w:r w:rsidRPr="008C0841">
        <w:rPr>
          <w:rFonts w:asciiTheme="minorBidi" w:hAnsiTheme="minorBidi"/>
        </w:rPr>
        <w:t xml:space="preserve">: </w:t>
      </w:r>
    </w:p>
    <w:p w14:paraId="3F5C83A5" w14:textId="74EBCF6D" w:rsidR="000D0C18" w:rsidRPr="008C0841" w:rsidRDefault="009C7E19" w:rsidP="00885F08">
      <w:pPr>
        <w:jc w:val="both"/>
        <w:rPr>
          <w:rFonts w:asciiTheme="minorBidi" w:hAnsiTheme="minorBidi"/>
        </w:rPr>
      </w:pPr>
      <w:r w:rsidRPr="008C0841">
        <w:rPr>
          <w:rFonts w:asciiTheme="minorBidi" w:hAnsiTheme="minorBidi"/>
        </w:rPr>
        <w:t xml:space="preserve">The column is a binary feature indicating whether a specific day is a holiday. A value of </w:t>
      </w:r>
      <w:r w:rsidRPr="008C0841">
        <w:rPr>
          <w:rStyle w:val="HTMLCode"/>
          <w:rFonts w:asciiTheme="minorBidi" w:eastAsiaTheme="minorHAnsi" w:hAnsiTheme="minorBidi" w:cstheme="minorBidi"/>
          <w:sz w:val="22"/>
          <w:szCs w:val="22"/>
        </w:rPr>
        <w:t>1</w:t>
      </w:r>
      <w:r w:rsidRPr="008C0841">
        <w:rPr>
          <w:rFonts w:asciiTheme="minorBidi" w:hAnsiTheme="minorBidi"/>
        </w:rPr>
        <w:t xml:space="preserve"> means it is a holiday, while </w:t>
      </w:r>
      <w:r w:rsidRPr="008C0841">
        <w:rPr>
          <w:rStyle w:val="HTMLCode"/>
          <w:rFonts w:asciiTheme="minorBidi" w:eastAsiaTheme="minorHAnsi" w:hAnsiTheme="minorBidi" w:cstheme="minorBidi"/>
          <w:sz w:val="22"/>
          <w:szCs w:val="22"/>
        </w:rPr>
        <w:t>0</w:t>
      </w:r>
      <w:r w:rsidRPr="008C0841">
        <w:rPr>
          <w:rFonts w:asciiTheme="minorBidi" w:hAnsiTheme="minorBidi"/>
        </w:rPr>
        <w:t xml:space="preserve"> means it is a regular day. In the dataset, there are </w:t>
      </w:r>
      <w:r w:rsidRPr="008C0841">
        <w:rPr>
          <w:rStyle w:val="Strong"/>
          <w:rFonts w:asciiTheme="minorBidi" w:hAnsiTheme="minorBidi"/>
        </w:rPr>
        <w:t>323,829 holiday records</w:t>
      </w:r>
      <w:r w:rsidRPr="008C0841">
        <w:rPr>
          <w:rFonts w:asciiTheme="minorBidi" w:hAnsiTheme="minorBidi"/>
        </w:rPr>
        <w:t xml:space="preserve"> and </w:t>
      </w:r>
      <w:r w:rsidRPr="008C0841">
        <w:rPr>
          <w:rStyle w:val="Strong"/>
          <w:rFonts w:asciiTheme="minorBidi" w:hAnsiTheme="minorBidi"/>
        </w:rPr>
        <w:t>26,730 non-holiday records</w:t>
      </w:r>
      <w:r w:rsidRPr="008C0841">
        <w:rPr>
          <w:rFonts w:asciiTheme="minorBidi" w:hAnsiTheme="minorBidi"/>
        </w:rPr>
        <w:t>. This feature is important for capturing the impact of holidays on trends such as customer behavior, demand, or sales.</w:t>
      </w:r>
    </w:p>
    <w:p w14:paraId="4D6FE086" w14:textId="77777777" w:rsidR="00982DAE" w:rsidRPr="008C0841" w:rsidRDefault="00982DAE" w:rsidP="00885F08">
      <w:pPr>
        <w:jc w:val="both"/>
        <w:rPr>
          <w:rStyle w:val="Emphasis"/>
          <w:rFonts w:asciiTheme="minorBidi" w:hAnsiTheme="minorBidi"/>
          <w:i w:val="0"/>
          <w:iCs w:val="0"/>
        </w:rPr>
      </w:pPr>
    </w:p>
    <w:p w14:paraId="16A8E110" w14:textId="3CDCD32D" w:rsidR="008D6F32" w:rsidRPr="008C0841" w:rsidRDefault="008C0841" w:rsidP="00885F08">
      <w:pPr>
        <w:pStyle w:val="Heading3"/>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982DAE" w:rsidRPr="008C0841">
        <w:rPr>
          <w:rFonts w:asciiTheme="minorBidi" w:hAnsiTheme="minorBidi" w:cstheme="minorBidi"/>
          <w:b/>
          <w:bCs/>
          <w:color w:val="4472C4" w:themeColor="accent1"/>
          <w:sz w:val="22"/>
          <w:szCs w:val="22"/>
        </w:rPr>
        <w:t>.</w:t>
      </w:r>
      <w:r w:rsidR="008D6F32" w:rsidRPr="008C0841">
        <w:rPr>
          <w:rFonts w:asciiTheme="minorBidi" w:hAnsiTheme="minorBidi" w:cstheme="minorBidi"/>
          <w:b/>
          <w:bCs/>
          <w:color w:val="4472C4" w:themeColor="accent1"/>
          <w:sz w:val="22"/>
          <w:szCs w:val="22"/>
        </w:rPr>
        <w:t>3 Internal Business Factors:</w:t>
      </w:r>
    </w:p>
    <w:p w14:paraId="24D6DB4C" w14:textId="61A7B36C" w:rsidR="008D6F32" w:rsidRPr="008C0841" w:rsidRDefault="008D6F32" w:rsidP="00885F08">
      <w:pPr>
        <w:jc w:val="both"/>
        <w:rPr>
          <w:rFonts w:asciiTheme="minorBidi" w:hAnsiTheme="minorBidi"/>
        </w:rPr>
      </w:pPr>
    </w:p>
    <w:p w14:paraId="16D55872" w14:textId="56274781" w:rsidR="008D6F32" w:rsidRPr="008C0841" w:rsidRDefault="008D6F32" w:rsidP="00885F08">
      <w:pPr>
        <w:jc w:val="both"/>
        <w:rPr>
          <w:rStyle w:val="Emphasis"/>
          <w:rFonts w:asciiTheme="minorBidi" w:hAnsiTheme="minorBidi"/>
          <w:i w:val="0"/>
          <w:iCs w:val="0"/>
        </w:rPr>
      </w:pPr>
      <w:r w:rsidRPr="008C0841">
        <w:rPr>
          <w:rStyle w:val="Emphasis"/>
          <w:rFonts w:asciiTheme="minorBidi" w:hAnsiTheme="minorBidi"/>
          <w:i w:val="0"/>
          <w:iCs w:val="0"/>
        </w:rPr>
        <w:t>Directly influenced by the retailer’s operations and strategy.</w:t>
      </w:r>
    </w:p>
    <w:p w14:paraId="5185C559" w14:textId="41BA859A" w:rsidR="009C7E19" w:rsidRPr="008C0841" w:rsidRDefault="009C7E19" w:rsidP="00885F08">
      <w:pPr>
        <w:jc w:val="both"/>
        <w:rPr>
          <w:rFonts w:asciiTheme="minorBidi" w:hAnsiTheme="minorBidi"/>
        </w:rPr>
      </w:pPr>
      <w:proofErr w:type="spellStart"/>
      <w:r w:rsidRPr="008C0841">
        <w:rPr>
          <w:rFonts w:asciiTheme="minorBidi" w:hAnsiTheme="minorBidi"/>
          <w:b/>
          <w:bCs/>
        </w:rPr>
        <w:t>onpromotion</w:t>
      </w:r>
      <w:proofErr w:type="spellEnd"/>
      <w:r w:rsidRPr="008C0841">
        <w:rPr>
          <w:rFonts w:asciiTheme="minorBidi" w:hAnsiTheme="minorBidi"/>
        </w:rPr>
        <w:t>: Indicates whether an item is under promotion, often driving short-term sales increases.</w:t>
      </w:r>
    </w:p>
    <w:p w14:paraId="09176694" w14:textId="6BADA015" w:rsidR="009C7E19" w:rsidRPr="008C0841" w:rsidRDefault="009C7E19"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96,020 records</w:t>
      </w:r>
      <w:r w:rsidRPr="008C0841">
        <w:rPr>
          <w:rFonts w:asciiTheme="minorBidi" w:eastAsia="Times New Roman" w:hAnsiTheme="minorBidi"/>
        </w:rPr>
        <w:t xml:space="preserve"> have items that were on promotion</w:t>
      </w:r>
    </w:p>
    <w:p w14:paraId="3DF31047" w14:textId="4EB4DCD6" w:rsidR="009C7E19" w:rsidRPr="008C0841" w:rsidRDefault="009C7E19"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254,539 records</w:t>
      </w:r>
      <w:r w:rsidRPr="008C0841">
        <w:rPr>
          <w:rFonts w:asciiTheme="minorBidi" w:eastAsia="Times New Roman" w:hAnsiTheme="minorBidi"/>
        </w:rPr>
        <w:t xml:space="preserve"> have items that were not on promotion</w:t>
      </w:r>
    </w:p>
    <w:p w14:paraId="2292B304" w14:textId="77777777" w:rsidR="00885F08" w:rsidRPr="008C0841" w:rsidRDefault="00885F08" w:rsidP="00885F08">
      <w:pPr>
        <w:pStyle w:val="Heading3"/>
        <w:jc w:val="both"/>
        <w:rPr>
          <w:rFonts w:asciiTheme="minorBidi" w:hAnsiTheme="minorBidi" w:cstheme="minorBidi"/>
          <w:b/>
          <w:bCs/>
          <w:color w:val="auto"/>
          <w:sz w:val="22"/>
          <w:szCs w:val="22"/>
        </w:rPr>
      </w:pPr>
    </w:p>
    <w:p w14:paraId="751B6212" w14:textId="1FACF55D" w:rsidR="00982DAE" w:rsidRPr="008C0841" w:rsidRDefault="008C0841" w:rsidP="00885F08">
      <w:pPr>
        <w:pStyle w:val="Heading3"/>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982DAE" w:rsidRPr="008C0841">
        <w:rPr>
          <w:rFonts w:asciiTheme="minorBidi" w:hAnsiTheme="minorBidi" w:cstheme="minorBidi"/>
          <w:b/>
          <w:bCs/>
          <w:color w:val="4472C4" w:themeColor="accent1"/>
          <w:sz w:val="22"/>
          <w:szCs w:val="22"/>
        </w:rPr>
        <w:t>.</w:t>
      </w:r>
      <w:r w:rsidR="00F73846" w:rsidRPr="008C0841">
        <w:rPr>
          <w:rFonts w:asciiTheme="minorBidi" w:hAnsiTheme="minorBidi" w:cstheme="minorBidi"/>
          <w:b/>
          <w:bCs/>
          <w:color w:val="4472C4" w:themeColor="accent1"/>
          <w:sz w:val="22"/>
          <w:szCs w:val="22"/>
        </w:rPr>
        <w:t>4</w:t>
      </w:r>
      <w:r w:rsidR="00982DAE" w:rsidRPr="008C0841">
        <w:rPr>
          <w:rFonts w:asciiTheme="minorBidi" w:hAnsiTheme="minorBidi" w:cstheme="minorBidi"/>
          <w:b/>
          <w:bCs/>
          <w:color w:val="4472C4" w:themeColor="accent1"/>
          <w:sz w:val="22"/>
          <w:szCs w:val="22"/>
        </w:rPr>
        <w:t xml:space="preserve"> </w:t>
      </w:r>
      <w:r w:rsidR="00F73846" w:rsidRPr="008C0841">
        <w:rPr>
          <w:rFonts w:asciiTheme="minorBidi" w:hAnsiTheme="minorBidi" w:cstheme="minorBidi"/>
          <w:b/>
          <w:bCs/>
          <w:color w:val="4472C4" w:themeColor="accent1"/>
          <w:sz w:val="22"/>
          <w:szCs w:val="22"/>
        </w:rPr>
        <w:t>Lag Features</w:t>
      </w:r>
      <w:r w:rsidR="00982DAE" w:rsidRPr="008C0841">
        <w:rPr>
          <w:rFonts w:asciiTheme="minorBidi" w:hAnsiTheme="minorBidi" w:cstheme="minorBidi"/>
          <w:b/>
          <w:bCs/>
          <w:color w:val="4472C4" w:themeColor="accent1"/>
          <w:sz w:val="22"/>
          <w:szCs w:val="22"/>
        </w:rPr>
        <w:t>:</w:t>
      </w:r>
    </w:p>
    <w:p w14:paraId="067D36EE" w14:textId="0CB0FF03" w:rsidR="00982DAE" w:rsidRPr="008C0841" w:rsidRDefault="00982DAE" w:rsidP="00885F08">
      <w:pPr>
        <w:jc w:val="both"/>
        <w:rPr>
          <w:rFonts w:asciiTheme="minorBidi" w:hAnsiTheme="minorBidi"/>
        </w:rPr>
      </w:pPr>
    </w:p>
    <w:p w14:paraId="7F9F1100" w14:textId="77777777" w:rsidR="00F73846" w:rsidRPr="008C0841" w:rsidRDefault="00F73846" w:rsidP="00885F08">
      <w:pPr>
        <w:spacing w:line="360" w:lineRule="auto"/>
        <w:jc w:val="both"/>
        <w:rPr>
          <w:rFonts w:asciiTheme="minorBidi" w:hAnsiTheme="minorBidi"/>
        </w:rPr>
      </w:pPr>
      <w:r w:rsidRPr="008C0841">
        <w:rPr>
          <w:rFonts w:asciiTheme="minorBidi" w:hAnsiTheme="minorBidi"/>
        </w:rPr>
        <w:t>To give the model access to historical context, we created lag variables:</w:t>
      </w:r>
    </w:p>
    <w:p w14:paraId="145C3227" w14:textId="77777777" w:rsidR="00F73846" w:rsidRPr="008C0841" w:rsidRDefault="00F73846" w:rsidP="00885F08">
      <w:pPr>
        <w:numPr>
          <w:ilvl w:val="0"/>
          <w:numId w:val="9"/>
        </w:numPr>
        <w:spacing w:after="200" w:line="360" w:lineRule="auto"/>
        <w:jc w:val="both"/>
        <w:rPr>
          <w:rFonts w:asciiTheme="minorBidi" w:hAnsiTheme="minorBidi"/>
        </w:rPr>
      </w:pPr>
      <w:r w:rsidRPr="008C0841">
        <w:rPr>
          <w:rFonts w:asciiTheme="minorBidi" w:hAnsiTheme="minorBidi"/>
        </w:rPr>
        <w:t>lag_1: Yesterday’s sales</w:t>
      </w:r>
    </w:p>
    <w:p w14:paraId="2FFCAD1A" w14:textId="77777777" w:rsidR="00F73846" w:rsidRPr="008C0841" w:rsidRDefault="00F73846" w:rsidP="00885F08">
      <w:pPr>
        <w:numPr>
          <w:ilvl w:val="0"/>
          <w:numId w:val="9"/>
        </w:numPr>
        <w:spacing w:after="200" w:line="360" w:lineRule="auto"/>
        <w:jc w:val="both"/>
        <w:rPr>
          <w:rFonts w:asciiTheme="minorBidi" w:hAnsiTheme="minorBidi"/>
        </w:rPr>
      </w:pPr>
      <w:r w:rsidRPr="008C0841">
        <w:rPr>
          <w:rFonts w:asciiTheme="minorBidi" w:hAnsiTheme="minorBidi"/>
        </w:rPr>
        <w:t>lag_7: Sales a week ago</w:t>
      </w:r>
    </w:p>
    <w:p w14:paraId="0B899B5C" w14:textId="21528BAC" w:rsidR="00F73846" w:rsidRPr="008C0841" w:rsidRDefault="00F73846" w:rsidP="00885F08">
      <w:pPr>
        <w:numPr>
          <w:ilvl w:val="0"/>
          <w:numId w:val="9"/>
        </w:numPr>
        <w:spacing w:after="200" w:line="360" w:lineRule="auto"/>
        <w:jc w:val="both"/>
        <w:rPr>
          <w:rFonts w:asciiTheme="minorBidi" w:hAnsiTheme="minorBidi"/>
        </w:rPr>
      </w:pPr>
      <w:r w:rsidRPr="008C0841">
        <w:rPr>
          <w:rFonts w:asciiTheme="minorBidi" w:hAnsiTheme="minorBidi"/>
        </w:rPr>
        <w:t>lag_14: Sales one month ago</w:t>
      </w:r>
    </w:p>
    <w:p w14:paraId="76C4FFA0" w14:textId="520243BE" w:rsidR="00D731A2" w:rsidRPr="008C0841" w:rsidRDefault="00D731A2" w:rsidP="00885F08">
      <w:pPr>
        <w:numPr>
          <w:ilvl w:val="0"/>
          <w:numId w:val="9"/>
        </w:numPr>
        <w:spacing w:after="200" w:line="360" w:lineRule="auto"/>
        <w:jc w:val="both"/>
        <w:rPr>
          <w:rFonts w:asciiTheme="minorBidi" w:hAnsiTheme="minorBidi"/>
        </w:rPr>
      </w:pPr>
      <w:r w:rsidRPr="008C0841">
        <w:rPr>
          <w:rFonts w:asciiTheme="minorBidi" w:hAnsiTheme="minorBidi"/>
        </w:rPr>
        <w:t xml:space="preserve">lag_promo_1: </w:t>
      </w:r>
      <w:bookmarkStart w:id="1" w:name="_Hlk197814024"/>
      <w:r w:rsidRPr="008C0841">
        <w:rPr>
          <w:rFonts w:asciiTheme="minorBidi" w:hAnsiTheme="minorBidi"/>
        </w:rPr>
        <w:t>Whether the item was on promotion the previous day</w:t>
      </w:r>
      <w:bookmarkEnd w:id="1"/>
    </w:p>
    <w:p w14:paraId="0A5E5119" w14:textId="10CC617F" w:rsidR="008C0841" w:rsidRDefault="008C0841" w:rsidP="00885F08">
      <w:pPr>
        <w:pStyle w:val="Heading3"/>
        <w:spacing w:line="360" w:lineRule="auto"/>
        <w:jc w:val="both"/>
        <w:rPr>
          <w:rFonts w:asciiTheme="minorBidi" w:hAnsiTheme="minorBidi" w:cstheme="minorBidi"/>
          <w:b/>
          <w:bCs/>
          <w:color w:val="4472C4" w:themeColor="accent1"/>
          <w:sz w:val="22"/>
          <w:szCs w:val="22"/>
        </w:rPr>
      </w:pPr>
      <w:bookmarkStart w:id="2" w:name="_Toc197795865"/>
    </w:p>
    <w:p w14:paraId="6015EB7F" w14:textId="77777777" w:rsidR="008C0841" w:rsidRPr="008C0841" w:rsidRDefault="008C0841" w:rsidP="008C0841"/>
    <w:p w14:paraId="76B719D2" w14:textId="77777777" w:rsidR="008C0841" w:rsidRDefault="008C0841" w:rsidP="00885F08">
      <w:pPr>
        <w:pStyle w:val="Heading3"/>
        <w:spacing w:line="360" w:lineRule="auto"/>
        <w:jc w:val="both"/>
        <w:rPr>
          <w:rFonts w:asciiTheme="minorBidi" w:hAnsiTheme="minorBidi" w:cstheme="minorBidi"/>
          <w:b/>
          <w:bCs/>
          <w:color w:val="4472C4" w:themeColor="accent1"/>
          <w:sz w:val="22"/>
          <w:szCs w:val="22"/>
        </w:rPr>
      </w:pPr>
    </w:p>
    <w:p w14:paraId="13713AA8" w14:textId="6A130516" w:rsidR="00F73846" w:rsidRPr="008C0841" w:rsidRDefault="008C0841" w:rsidP="00885F08">
      <w:pPr>
        <w:pStyle w:val="Heading3"/>
        <w:spacing w:line="360" w:lineRule="auto"/>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F73846" w:rsidRPr="008C0841">
        <w:rPr>
          <w:rFonts w:asciiTheme="minorBidi" w:hAnsiTheme="minorBidi" w:cstheme="minorBidi"/>
          <w:b/>
          <w:bCs/>
          <w:color w:val="4472C4" w:themeColor="accent1"/>
          <w:sz w:val="22"/>
          <w:szCs w:val="22"/>
        </w:rPr>
        <w:t>.5 Rolling Averages and Trends</w:t>
      </w:r>
      <w:bookmarkEnd w:id="2"/>
      <w:r w:rsidR="00F73846" w:rsidRPr="008C0841">
        <w:rPr>
          <w:rFonts w:asciiTheme="minorBidi" w:hAnsiTheme="minorBidi" w:cstheme="minorBidi"/>
          <w:b/>
          <w:bCs/>
          <w:color w:val="4472C4" w:themeColor="accent1"/>
          <w:sz w:val="22"/>
          <w:szCs w:val="22"/>
        </w:rPr>
        <w:t>:</w:t>
      </w:r>
    </w:p>
    <w:p w14:paraId="1F44BCF3" w14:textId="77777777" w:rsidR="00F73846" w:rsidRPr="008C0841" w:rsidRDefault="00F73846" w:rsidP="00885F08">
      <w:pPr>
        <w:jc w:val="both"/>
        <w:rPr>
          <w:rFonts w:asciiTheme="minorBidi" w:hAnsiTheme="minorBidi"/>
        </w:rPr>
      </w:pPr>
    </w:p>
    <w:p w14:paraId="6BD62696" w14:textId="77777777" w:rsidR="00F73846" w:rsidRPr="008C0841" w:rsidRDefault="00F73846" w:rsidP="00885F08">
      <w:pPr>
        <w:spacing w:line="360" w:lineRule="auto"/>
        <w:jc w:val="both"/>
        <w:rPr>
          <w:rFonts w:asciiTheme="minorBidi" w:hAnsiTheme="minorBidi"/>
        </w:rPr>
      </w:pPr>
      <w:r w:rsidRPr="008C0841">
        <w:rPr>
          <w:rFonts w:asciiTheme="minorBidi" w:hAnsiTheme="minorBidi"/>
        </w:rPr>
        <w:t>We wanted to capture short- and medium-term trends by using rolling statistics:</w:t>
      </w:r>
    </w:p>
    <w:p w14:paraId="11933777" w14:textId="4C02A28F" w:rsidR="00F73846" w:rsidRPr="008C0841" w:rsidRDefault="00F73846" w:rsidP="00885F08">
      <w:pPr>
        <w:numPr>
          <w:ilvl w:val="0"/>
          <w:numId w:val="10"/>
        </w:numPr>
        <w:spacing w:after="200" w:line="360" w:lineRule="auto"/>
        <w:jc w:val="both"/>
        <w:rPr>
          <w:rFonts w:asciiTheme="minorBidi" w:hAnsiTheme="minorBidi"/>
        </w:rPr>
      </w:pPr>
      <w:r w:rsidRPr="008C0841">
        <w:rPr>
          <w:rFonts w:asciiTheme="minorBidi" w:hAnsiTheme="minorBidi"/>
        </w:rPr>
        <w:t xml:space="preserve">7-day and 14-day </w:t>
      </w:r>
      <w:r w:rsidRPr="008C0841">
        <w:rPr>
          <w:rFonts w:asciiTheme="minorBidi" w:hAnsiTheme="minorBidi"/>
          <w:b/>
          <w:bCs/>
        </w:rPr>
        <w:t>rolling median</w:t>
      </w:r>
    </w:p>
    <w:p w14:paraId="1C231F65" w14:textId="1A0F702F" w:rsidR="00D731A2" w:rsidRPr="008C0841" w:rsidRDefault="00D731A2" w:rsidP="00885F08">
      <w:pPr>
        <w:numPr>
          <w:ilvl w:val="0"/>
          <w:numId w:val="10"/>
        </w:numPr>
        <w:spacing w:after="200" w:line="360" w:lineRule="auto"/>
        <w:jc w:val="both"/>
        <w:rPr>
          <w:rFonts w:asciiTheme="minorBidi" w:hAnsiTheme="minorBidi"/>
        </w:rPr>
      </w:pPr>
      <w:r w:rsidRPr="008C0841">
        <w:rPr>
          <w:rStyle w:val="HTMLCode"/>
          <w:rFonts w:asciiTheme="minorBidi" w:eastAsiaTheme="majorEastAsia" w:hAnsiTheme="minorBidi" w:cstheme="minorBidi"/>
          <w:b/>
          <w:bCs/>
          <w:sz w:val="22"/>
          <w:szCs w:val="22"/>
        </w:rPr>
        <w:t>rolling_promo_7</w:t>
      </w:r>
      <w:r w:rsidRPr="008C0841">
        <w:rPr>
          <w:rFonts w:asciiTheme="minorBidi" w:hAnsiTheme="minorBidi"/>
        </w:rPr>
        <w:t xml:space="preserve">: 7-day rolling median of the </w:t>
      </w:r>
      <w:proofErr w:type="spellStart"/>
      <w:r w:rsidRPr="008C0841">
        <w:rPr>
          <w:rStyle w:val="HTMLCode"/>
          <w:rFonts w:asciiTheme="minorBidi" w:eastAsiaTheme="majorEastAsia" w:hAnsiTheme="minorBidi" w:cstheme="minorBidi"/>
          <w:sz w:val="22"/>
          <w:szCs w:val="22"/>
        </w:rPr>
        <w:t>onpromotion</w:t>
      </w:r>
      <w:proofErr w:type="spellEnd"/>
      <w:r w:rsidRPr="008C0841">
        <w:rPr>
          <w:rFonts w:asciiTheme="minorBidi" w:hAnsiTheme="minorBidi"/>
        </w:rPr>
        <w:t xml:space="preserve"> feature, grouped by store</w:t>
      </w:r>
    </w:p>
    <w:p w14:paraId="4F433FA7" w14:textId="7DFA6BFD" w:rsidR="00D731A2" w:rsidRPr="008C0841" w:rsidRDefault="00F73846" w:rsidP="00885F08">
      <w:pPr>
        <w:spacing w:line="360" w:lineRule="auto"/>
        <w:jc w:val="both"/>
        <w:rPr>
          <w:rFonts w:asciiTheme="minorBidi" w:hAnsiTheme="minorBidi"/>
        </w:rPr>
      </w:pPr>
      <w:r w:rsidRPr="008C0841">
        <w:rPr>
          <w:rFonts w:asciiTheme="minorBidi" w:hAnsiTheme="minorBidi"/>
        </w:rPr>
        <w:t>This helped smooth out noisy data and showed whether a product was currently in a growth or decline trend.</w:t>
      </w:r>
    </w:p>
    <w:p w14:paraId="347BF6BD" w14:textId="114BCC88" w:rsidR="00D731A2" w:rsidRPr="008C0841" w:rsidRDefault="008C0841" w:rsidP="00885F08">
      <w:pPr>
        <w:pStyle w:val="Heading3"/>
        <w:jc w:val="both"/>
        <w:rPr>
          <w:rFonts w:asciiTheme="minorBidi" w:hAnsiTheme="minorBidi" w:cstheme="minorBidi"/>
          <w:b/>
          <w:bCs/>
          <w:color w:val="4472C4" w:themeColor="accent1"/>
          <w:sz w:val="22"/>
          <w:szCs w:val="22"/>
        </w:rPr>
      </w:pPr>
      <w:r>
        <w:rPr>
          <w:rFonts w:asciiTheme="minorBidi" w:hAnsiTheme="minorBidi" w:cstheme="minorBidi"/>
          <w:b/>
          <w:bCs/>
          <w:color w:val="4472C4" w:themeColor="accent1"/>
          <w:sz w:val="22"/>
          <w:szCs w:val="22"/>
        </w:rPr>
        <w:t>3</w:t>
      </w:r>
      <w:r w:rsidR="00D731A2" w:rsidRPr="008C0841">
        <w:rPr>
          <w:rFonts w:asciiTheme="minorBidi" w:hAnsiTheme="minorBidi" w:cstheme="minorBidi"/>
          <w:b/>
          <w:bCs/>
          <w:color w:val="4472C4" w:themeColor="accent1"/>
          <w:sz w:val="22"/>
          <w:szCs w:val="22"/>
        </w:rPr>
        <w:t>.6 Target Transformation:</w:t>
      </w:r>
    </w:p>
    <w:p w14:paraId="12B58F39" w14:textId="77777777" w:rsidR="00D731A2" w:rsidRPr="008C0841" w:rsidRDefault="00D731A2" w:rsidP="00885F08">
      <w:pPr>
        <w:spacing w:before="100" w:beforeAutospacing="1" w:after="100" w:afterAutospacing="1"/>
        <w:jc w:val="both"/>
        <w:rPr>
          <w:rFonts w:asciiTheme="minorBidi" w:hAnsiTheme="minorBidi"/>
        </w:rPr>
      </w:pPr>
      <w:r w:rsidRPr="008C0841">
        <w:rPr>
          <w:rFonts w:asciiTheme="minorBidi" w:hAnsiTheme="minorBidi"/>
        </w:rPr>
        <w:t>To stabilize variance and prevent the model from predicting negative sales values, we applied a log transformation:</w:t>
      </w:r>
    </w:p>
    <w:p w14:paraId="5A443A06" w14:textId="77777777" w:rsidR="00D731A2" w:rsidRPr="008C0841" w:rsidRDefault="00D731A2" w:rsidP="00885F08">
      <w:pPr>
        <w:numPr>
          <w:ilvl w:val="0"/>
          <w:numId w:val="11"/>
        </w:numPr>
        <w:spacing w:before="100" w:beforeAutospacing="1" w:after="100" w:afterAutospacing="1" w:line="240" w:lineRule="auto"/>
        <w:jc w:val="both"/>
        <w:rPr>
          <w:rFonts w:asciiTheme="minorBidi" w:hAnsiTheme="minorBidi"/>
        </w:rPr>
      </w:pPr>
      <w:proofErr w:type="spellStart"/>
      <w:r w:rsidRPr="008C0841">
        <w:rPr>
          <w:rStyle w:val="HTMLCode"/>
          <w:rFonts w:asciiTheme="minorBidi" w:eastAsiaTheme="majorEastAsia" w:hAnsiTheme="minorBidi" w:cstheme="minorBidi"/>
          <w:b/>
          <w:bCs/>
          <w:sz w:val="22"/>
          <w:szCs w:val="22"/>
        </w:rPr>
        <w:t>log_sales</w:t>
      </w:r>
      <w:proofErr w:type="spellEnd"/>
      <w:r w:rsidRPr="008C0841">
        <w:rPr>
          <w:rFonts w:asciiTheme="minorBidi" w:hAnsiTheme="minorBidi"/>
        </w:rPr>
        <w:t xml:space="preserve">: Natural log of sales incremented by 1 (i.e., </w:t>
      </w:r>
      <w:proofErr w:type="gramStart"/>
      <w:r w:rsidRPr="008C0841">
        <w:rPr>
          <w:rStyle w:val="HTMLCode"/>
          <w:rFonts w:asciiTheme="minorBidi" w:eastAsiaTheme="majorEastAsia" w:hAnsiTheme="minorBidi" w:cstheme="minorBidi"/>
          <w:sz w:val="22"/>
          <w:szCs w:val="22"/>
        </w:rPr>
        <w:t>log(</w:t>
      </w:r>
      <w:proofErr w:type="gramEnd"/>
      <w:r w:rsidRPr="008C0841">
        <w:rPr>
          <w:rStyle w:val="HTMLCode"/>
          <w:rFonts w:asciiTheme="minorBidi" w:eastAsiaTheme="majorEastAsia" w:hAnsiTheme="minorBidi" w:cstheme="minorBidi"/>
          <w:sz w:val="22"/>
          <w:szCs w:val="22"/>
        </w:rPr>
        <w:t>sales + 1)</w:t>
      </w:r>
      <w:r w:rsidRPr="008C0841">
        <w:rPr>
          <w:rFonts w:asciiTheme="minorBidi" w:hAnsiTheme="minorBidi"/>
        </w:rPr>
        <w:t>)</w:t>
      </w:r>
    </w:p>
    <w:p w14:paraId="5AA8E230" w14:textId="67D9566D" w:rsidR="00D731A2" w:rsidRPr="008C0841" w:rsidRDefault="00D731A2" w:rsidP="00885F08">
      <w:pPr>
        <w:spacing w:before="100" w:beforeAutospacing="1" w:after="100" w:afterAutospacing="1"/>
        <w:jc w:val="both"/>
        <w:rPr>
          <w:rFonts w:asciiTheme="minorBidi" w:hAnsiTheme="minorBidi"/>
        </w:rPr>
      </w:pPr>
      <w:r w:rsidRPr="008C0841">
        <w:rPr>
          <w:rFonts w:asciiTheme="minorBidi" w:hAnsiTheme="minorBidi"/>
        </w:rPr>
        <w:t>This transformation helps normalize the distribution of the target variable, which often improves model performance and convergence.</w:t>
      </w:r>
    </w:p>
    <w:p w14:paraId="1F0B5566" w14:textId="77777777" w:rsidR="009C7E19" w:rsidRPr="008C0841" w:rsidRDefault="009C7E19" w:rsidP="00885F08">
      <w:pPr>
        <w:spacing w:before="100" w:beforeAutospacing="1" w:after="100" w:afterAutospacing="1" w:line="240" w:lineRule="auto"/>
        <w:jc w:val="both"/>
        <w:rPr>
          <w:rFonts w:asciiTheme="minorBidi" w:eastAsia="Times New Roman" w:hAnsiTheme="minorBidi"/>
        </w:rPr>
      </w:pPr>
    </w:p>
    <w:p w14:paraId="687786E2" w14:textId="1C58AAA4" w:rsidR="00A93A0B" w:rsidRPr="008C0841" w:rsidRDefault="008C0841" w:rsidP="00885F08">
      <w:pPr>
        <w:pStyle w:val="Heading2"/>
        <w:jc w:val="both"/>
        <w:rPr>
          <w:rFonts w:asciiTheme="minorBidi" w:hAnsiTheme="minorBidi" w:cstheme="minorBidi"/>
          <w:b/>
          <w:bCs/>
          <w:color w:val="4472C4" w:themeColor="accent1"/>
        </w:rPr>
      </w:pPr>
      <w:r>
        <w:rPr>
          <w:rFonts w:asciiTheme="minorBidi" w:hAnsiTheme="minorBidi" w:cstheme="minorBidi"/>
          <w:b/>
          <w:bCs/>
          <w:color w:val="4472C4" w:themeColor="accent1"/>
        </w:rPr>
        <w:t>4</w:t>
      </w:r>
      <w:r w:rsidR="00D731A2" w:rsidRPr="008C0841">
        <w:rPr>
          <w:rFonts w:asciiTheme="minorBidi" w:hAnsiTheme="minorBidi" w:cstheme="minorBidi"/>
          <w:b/>
          <w:bCs/>
          <w:color w:val="4472C4" w:themeColor="accent1"/>
        </w:rPr>
        <w:t>. Dropping unnecessary columns as it is not needed for our analysis:</w:t>
      </w:r>
    </w:p>
    <w:p w14:paraId="5CEB15AB" w14:textId="77777777" w:rsidR="00E45A23" w:rsidRPr="008C0841" w:rsidRDefault="00E45A23" w:rsidP="00885F08">
      <w:pPr>
        <w:jc w:val="both"/>
        <w:rPr>
          <w:rFonts w:asciiTheme="minorBidi" w:hAnsiTheme="minorBidi"/>
        </w:rPr>
      </w:pPr>
    </w:p>
    <w:p w14:paraId="5D1C9582" w14:textId="4044C6F3" w:rsidR="00A93A0B" w:rsidRPr="008C0841" w:rsidRDefault="00A93A0B" w:rsidP="00885F08">
      <w:pPr>
        <w:jc w:val="both"/>
        <w:rPr>
          <w:rFonts w:asciiTheme="minorBidi" w:hAnsiTheme="minorBidi"/>
        </w:rPr>
      </w:pPr>
      <w:r w:rsidRPr="008C0841">
        <w:rPr>
          <w:rFonts w:asciiTheme="minorBidi" w:hAnsiTheme="minorBidi"/>
        </w:rPr>
        <w:t>To eliminate irrelevant or redundant information, we dropped the following columns that were not needed for analysis or modeling</w:t>
      </w:r>
    </w:p>
    <w:p w14:paraId="30CB77E1" w14:textId="77777777" w:rsidR="00D731A2" w:rsidRPr="008C0841" w:rsidRDefault="00D731A2"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date, id</w:t>
      </w:r>
      <w:r w:rsidRPr="008C0841">
        <w:rPr>
          <w:rFonts w:asciiTheme="minorBidi" w:eastAsia="Times New Roman" w:hAnsiTheme="minorBidi"/>
        </w:rPr>
        <w:t>: Already used for feature extraction; original columns no longer needed</w:t>
      </w:r>
    </w:p>
    <w:p w14:paraId="08C2B4E7" w14:textId="77777777" w:rsidR="00D731A2" w:rsidRPr="008C0841" w:rsidRDefault="00D731A2" w:rsidP="00885F08">
      <w:pPr>
        <w:spacing w:before="100" w:beforeAutospacing="1" w:after="100" w:afterAutospacing="1" w:line="240" w:lineRule="auto"/>
        <w:jc w:val="both"/>
        <w:rPr>
          <w:rFonts w:asciiTheme="minorBidi" w:eastAsia="Times New Roman" w:hAnsiTheme="minorBidi"/>
        </w:rPr>
      </w:pPr>
      <w:r w:rsidRPr="008C0841">
        <w:rPr>
          <w:rFonts w:asciiTheme="minorBidi" w:eastAsia="Times New Roman" w:hAnsiTheme="minorBidi"/>
          <w:b/>
          <w:bCs/>
        </w:rPr>
        <w:t xml:space="preserve">locale, </w:t>
      </w:r>
      <w:proofErr w:type="spellStart"/>
      <w:r w:rsidRPr="008C0841">
        <w:rPr>
          <w:rFonts w:asciiTheme="minorBidi" w:eastAsia="Times New Roman" w:hAnsiTheme="minorBidi"/>
          <w:b/>
          <w:bCs/>
        </w:rPr>
        <w:t>locale_name</w:t>
      </w:r>
      <w:proofErr w:type="spellEnd"/>
      <w:r w:rsidRPr="008C0841">
        <w:rPr>
          <w:rFonts w:asciiTheme="minorBidi" w:eastAsia="Times New Roman" w:hAnsiTheme="minorBidi"/>
          <w:b/>
          <w:bCs/>
        </w:rPr>
        <w:t>, description, transferred, state</w:t>
      </w:r>
      <w:r w:rsidRPr="008C0841">
        <w:rPr>
          <w:rFonts w:asciiTheme="minorBidi" w:eastAsia="Times New Roman" w:hAnsiTheme="minorBidi"/>
        </w:rPr>
        <w:t>: Metadata or duplicate information already captured in other features</w:t>
      </w:r>
    </w:p>
    <w:p w14:paraId="30A2C44E" w14:textId="330631E1" w:rsidR="00D731A2" w:rsidRPr="008C0841" w:rsidRDefault="00D731A2" w:rsidP="00885F08">
      <w:pPr>
        <w:spacing w:before="100" w:beforeAutospacing="1" w:after="100" w:afterAutospacing="1" w:line="240" w:lineRule="auto"/>
        <w:jc w:val="both"/>
        <w:rPr>
          <w:rFonts w:asciiTheme="minorBidi" w:eastAsia="Times New Roman" w:hAnsiTheme="minorBidi"/>
        </w:rPr>
      </w:pPr>
      <w:proofErr w:type="spellStart"/>
      <w:r w:rsidRPr="008C0841">
        <w:rPr>
          <w:rFonts w:asciiTheme="minorBidi" w:eastAsia="Times New Roman" w:hAnsiTheme="minorBidi"/>
          <w:b/>
          <w:bCs/>
        </w:rPr>
        <w:t>base_price</w:t>
      </w:r>
      <w:proofErr w:type="spellEnd"/>
      <w:r w:rsidRPr="008C0841">
        <w:rPr>
          <w:rFonts w:asciiTheme="minorBidi" w:eastAsia="Times New Roman" w:hAnsiTheme="minorBidi"/>
          <w:b/>
          <w:bCs/>
        </w:rPr>
        <w:t xml:space="preserve">, </w:t>
      </w:r>
      <w:proofErr w:type="spellStart"/>
      <w:r w:rsidRPr="008C0841">
        <w:rPr>
          <w:rFonts w:asciiTheme="minorBidi" w:eastAsia="Times New Roman" w:hAnsiTheme="minorBidi"/>
          <w:b/>
          <w:bCs/>
        </w:rPr>
        <w:t>daily_variation</w:t>
      </w:r>
      <w:proofErr w:type="spellEnd"/>
      <w:r w:rsidRPr="008C0841">
        <w:rPr>
          <w:rFonts w:asciiTheme="minorBidi" w:eastAsia="Times New Roman" w:hAnsiTheme="minorBidi"/>
          <w:b/>
          <w:bCs/>
        </w:rPr>
        <w:t>, transactions</w:t>
      </w:r>
      <w:r w:rsidRPr="008C0841">
        <w:rPr>
          <w:rFonts w:asciiTheme="minorBidi" w:eastAsia="Times New Roman" w:hAnsiTheme="minorBidi"/>
        </w:rPr>
        <w:t>: Either not useful for our predictive goals or potentially redundant with engineered features</w:t>
      </w:r>
    </w:p>
    <w:p w14:paraId="0FB45A9D" w14:textId="1504E34C" w:rsidR="00A93A0B" w:rsidRPr="008C0841" w:rsidRDefault="00A93A0B" w:rsidP="00885F08">
      <w:pPr>
        <w:spacing w:before="100" w:beforeAutospacing="1" w:after="100" w:afterAutospacing="1" w:line="240" w:lineRule="auto"/>
        <w:jc w:val="both"/>
        <w:rPr>
          <w:rFonts w:asciiTheme="minorBidi" w:eastAsia="Times New Roman" w:hAnsiTheme="minorBidi"/>
        </w:rPr>
      </w:pPr>
    </w:p>
    <w:p w14:paraId="4BC647F9" w14:textId="77777777" w:rsidR="008C0841" w:rsidRDefault="008C0841" w:rsidP="00885F08">
      <w:pPr>
        <w:pStyle w:val="Heading2"/>
        <w:jc w:val="both"/>
        <w:rPr>
          <w:rFonts w:asciiTheme="minorBidi" w:hAnsiTheme="minorBidi" w:cstheme="minorBidi"/>
          <w:b/>
          <w:bCs/>
          <w:color w:val="4472C4" w:themeColor="accent1"/>
        </w:rPr>
      </w:pPr>
    </w:p>
    <w:p w14:paraId="47CE9FFB" w14:textId="77777777" w:rsidR="008C0841" w:rsidRDefault="008C0841" w:rsidP="00885F08">
      <w:pPr>
        <w:pStyle w:val="Heading2"/>
        <w:jc w:val="both"/>
        <w:rPr>
          <w:rFonts w:asciiTheme="minorBidi" w:hAnsiTheme="minorBidi" w:cstheme="minorBidi"/>
          <w:b/>
          <w:bCs/>
          <w:color w:val="4472C4" w:themeColor="accent1"/>
        </w:rPr>
      </w:pPr>
    </w:p>
    <w:p w14:paraId="333FAD66" w14:textId="10C3EFAE" w:rsidR="00A93A0B" w:rsidRPr="008C0841" w:rsidRDefault="008C0841" w:rsidP="00885F08">
      <w:pPr>
        <w:pStyle w:val="Heading2"/>
        <w:jc w:val="both"/>
        <w:rPr>
          <w:rFonts w:asciiTheme="minorBidi" w:hAnsiTheme="minorBidi" w:cstheme="minorBidi"/>
          <w:b/>
          <w:bCs/>
          <w:color w:val="4472C4" w:themeColor="accent1"/>
        </w:rPr>
      </w:pPr>
      <w:r>
        <w:rPr>
          <w:rFonts w:asciiTheme="minorBidi" w:hAnsiTheme="minorBidi" w:cstheme="minorBidi"/>
          <w:b/>
          <w:bCs/>
          <w:color w:val="4472C4" w:themeColor="accent1"/>
        </w:rPr>
        <w:t>5</w:t>
      </w:r>
      <w:r w:rsidR="00A93A0B" w:rsidRPr="008C0841">
        <w:rPr>
          <w:rFonts w:asciiTheme="minorBidi" w:hAnsiTheme="minorBidi" w:cstheme="minorBidi"/>
          <w:b/>
          <w:bCs/>
          <w:color w:val="4472C4" w:themeColor="accent1"/>
        </w:rPr>
        <w:t>. Encoding Categorical Variables:</w:t>
      </w:r>
    </w:p>
    <w:p w14:paraId="5B0B5F7A" w14:textId="77777777" w:rsidR="00A93A0B" w:rsidRPr="008C0841" w:rsidRDefault="00A93A0B" w:rsidP="00885F08">
      <w:pPr>
        <w:spacing w:before="100" w:beforeAutospacing="1" w:after="100" w:afterAutospacing="1"/>
        <w:jc w:val="both"/>
        <w:rPr>
          <w:rFonts w:asciiTheme="minorBidi" w:hAnsiTheme="minorBidi"/>
        </w:rPr>
      </w:pPr>
      <w:r w:rsidRPr="008C0841">
        <w:rPr>
          <w:rFonts w:asciiTheme="minorBidi" w:hAnsiTheme="minorBidi"/>
        </w:rPr>
        <w:t xml:space="preserve">To prepare categorical variables for machine learning models that require numerical input, we applied </w:t>
      </w:r>
      <w:r w:rsidRPr="008C0841">
        <w:rPr>
          <w:rStyle w:val="Strong"/>
          <w:rFonts w:asciiTheme="minorBidi" w:hAnsiTheme="minorBidi"/>
        </w:rPr>
        <w:t>Binary Encoding</w:t>
      </w:r>
      <w:r w:rsidRPr="008C0841">
        <w:rPr>
          <w:rFonts w:asciiTheme="minorBidi" w:hAnsiTheme="minorBidi"/>
        </w:rPr>
        <w:t xml:space="preserve"> to selected columns. Binary encoding is efficient for high-cardinality categories, as it reduces dimensionality while preserving information.</w:t>
      </w:r>
    </w:p>
    <w:p w14:paraId="5E5AB531" w14:textId="422D6AEA" w:rsidR="00A93A0B" w:rsidRPr="008C0841" w:rsidRDefault="00A93A0B" w:rsidP="00885F08">
      <w:pPr>
        <w:pStyle w:val="Heading4"/>
        <w:jc w:val="both"/>
        <w:rPr>
          <w:rFonts w:asciiTheme="minorBidi" w:hAnsiTheme="minorBidi" w:cstheme="minorBidi"/>
          <w:i w:val="0"/>
          <w:iCs w:val="0"/>
          <w:color w:val="auto"/>
        </w:rPr>
      </w:pPr>
      <w:r w:rsidRPr="008C0841">
        <w:rPr>
          <w:rFonts w:asciiTheme="minorBidi" w:hAnsiTheme="minorBidi" w:cstheme="minorBidi"/>
          <w:i w:val="0"/>
          <w:iCs w:val="0"/>
          <w:color w:val="auto"/>
        </w:rPr>
        <w:t>Columns Encoded:</w:t>
      </w:r>
    </w:p>
    <w:p w14:paraId="58E60BE4" w14:textId="77777777" w:rsidR="00A93A0B" w:rsidRPr="008C0841" w:rsidRDefault="00A93A0B" w:rsidP="00885F08">
      <w:pPr>
        <w:numPr>
          <w:ilvl w:val="0"/>
          <w:numId w:val="13"/>
        </w:numPr>
        <w:spacing w:before="100" w:beforeAutospacing="1" w:after="100" w:afterAutospacing="1" w:line="240" w:lineRule="auto"/>
        <w:jc w:val="both"/>
        <w:rPr>
          <w:rFonts w:asciiTheme="minorBidi" w:hAnsiTheme="minorBidi"/>
        </w:rPr>
      </w:pPr>
      <w:r w:rsidRPr="008C0841">
        <w:rPr>
          <w:rStyle w:val="HTMLCode"/>
          <w:rFonts w:asciiTheme="minorBidi" w:eastAsiaTheme="majorEastAsia" w:hAnsiTheme="minorBidi" w:cstheme="minorBidi"/>
          <w:sz w:val="22"/>
          <w:szCs w:val="22"/>
        </w:rPr>
        <w:t>family</w:t>
      </w:r>
    </w:p>
    <w:p w14:paraId="0C6303AC" w14:textId="77777777" w:rsidR="00A93A0B" w:rsidRPr="008C0841" w:rsidRDefault="00A93A0B" w:rsidP="00885F08">
      <w:pPr>
        <w:numPr>
          <w:ilvl w:val="0"/>
          <w:numId w:val="13"/>
        </w:numPr>
        <w:spacing w:before="100" w:beforeAutospacing="1" w:after="100" w:afterAutospacing="1" w:line="240" w:lineRule="auto"/>
        <w:jc w:val="both"/>
        <w:rPr>
          <w:rFonts w:asciiTheme="minorBidi" w:hAnsiTheme="minorBidi"/>
        </w:rPr>
      </w:pPr>
      <w:r w:rsidRPr="008C0841">
        <w:rPr>
          <w:rStyle w:val="HTMLCode"/>
          <w:rFonts w:asciiTheme="minorBidi" w:eastAsiaTheme="majorEastAsia" w:hAnsiTheme="minorBidi" w:cstheme="minorBidi"/>
          <w:sz w:val="22"/>
          <w:szCs w:val="22"/>
        </w:rPr>
        <w:t>city</w:t>
      </w:r>
    </w:p>
    <w:p w14:paraId="4D9088CB" w14:textId="77777777" w:rsidR="00A93A0B" w:rsidRPr="008C0841" w:rsidRDefault="00A93A0B" w:rsidP="00885F08">
      <w:pPr>
        <w:numPr>
          <w:ilvl w:val="0"/>
          <w:numId w:val="13"/>
        </w:numPr>
        <w:spacing w:before="100" w:beforeAutospacing="1" w:after="100" w:afterAutospacing="1" w:line="240" w:lineRule="auto"/>
        <w:jc w:val="both"/>
        <w:rPr>
          <w:rFonts w:asciiTheme="minorBidi" w:hAnsiTheme="minorBidi"/>
        </w:rPr>
      </w:pPr>
      <w:proofErr w:type="spellStart"/>
      <w:r w:rsidRPr="008C0841">
        <w:rPr>
          <w:rStyle w:val="HTMLCode"/>
          <w:rFonts w:asciiTheme="minorBidi" w:eastAsiaTheme="majorEastAsia" w:hAnsiTheme="minorBidi" w:cstheme="minorBidi"/>
          <w:sz w:val="22"/>
          <w:szCs w:val="22"/>
        </w:rPr>
        <w:t>holiday_type</w:t>
      </w:r>
      <w:proofErr w:type="spellEnd"/>
    </w:p>
    <w:p w14:paraId="3CDCAD23" w14:textId="7711C269" w:rsidR="00A93A0B" w:rsidRPr="008C0841" w:rsidRDefault="00A93A0B" w:rsidP="00885F08">
      <w:pPr>
        <w:numPr>
          <w:ilvl w:val="0"/>
          <w:numId w:val="13"/>
        </w:numPr>
        <w:spacing w:before="100" w:beforeAutospacing="1" w:after="100" w:afterAutospacing="1" w:line="240" w:lineRule="auto"/>
        <w:jc w:val="both"/>
        <w:rPr>
          <w:rStyle w:val="HTMLCode"/>
          <w:rFonts w:asciiTheme="minorBidi" w:eastAsiaTheme="minorHAnsi" w:hAnsiTheme="minorBidi" w:cstheme="minorBidi"/>
          <w:sz w:val="22"/>
          <w:szCs w:val="22"/>
        </w:rPr>
      </w:pPr>
      <w:proofErr w:type="spellStart"/>
      <w:r w:rsidRPr="008C0841">
        <w:rPr>
          <w:rStyle w:val="HTMLCode"/>
          <w:rFonts w:asciiTheme="minorBidi" w:eastAsiaTheme="majorEastAsia" w:hAnsiTheme="minorBidi" w:cstheme="minorBidi"/>
          <w:sz w:val="22"/>
          <w:szCs w:val="22"/>
        </w:rPr>
        <w:t>store_type</w:t>
      </w:r>
      <w:proofErr w:type="spellEnd"/>
    </w:p>
    <w:p w14:paraId="773E9002" w14:textId="1441731E" w:rsidR="00ED2207" w:rsidRPr="008C0841" w:rsidRDefault="00ED2207" w:rsidP="00885F08">
      <w:pPr>
        <w:spacing w:before="100" w:beforeAutospacing="1" w:after="100" w:afterAutospacing="1" w:line="240" w:lineRule="auto"/>
        <w:jc w:val="both"/>
        <w:rPr>
          <w:rFonts w:asciiTheme="minorBidi" w:hAnsiTheme="minorBidi"/>
        </w:rPr>
      </w:pPr>
    </w:p>
    <w:p w14:paraId="5C52DFBF" w14:textId="5A873A17" w:rsidR="00E45A23" w:rsidRPr="008C0841" w:rsidRDefault="008C0841" w:rsidP="00885F08">
      <w:pPr>
        <w:pStyle w:val="Heading2"/>
        <w:spacing w:line="360" w:lineRule="auto"/>
        <w:jc w:val="both"/>
        <w:rPr>
          <w:rFonts w:asciiTheme="minorBidi" w:hAnsiTheme="minorBidi" w:cstheme="minorBidi"/>
          <w:b/>
          <w:bCs/>
          <w:color w:val="4472C4" w:themeColor="accent1"/>
        </w:rPr>
      </w:pPr>
      <w:bookmarkStart w:id="3" w:name="_Toc197795872"/>
      <w:r>
        <w:rPr>
          <w:rFonts w:asciiTheme="minorBidi" w:hAnsiTheme="minorBidi" w:cstheme="minorBidi"/>
          <w:b/>
          <w:bCs/>
          <w:color w:val="4472C4" w:themeColor="accent1"/>
        </w:rPr>
        <w:t>6</w:t>
      </w:r>
      <w:r w:rsidR="00060016" w:rsidRPr="008C0841">
        <w:rPr>
          <w:rFonts w:asciiTheme="minorBidi" w:hAnsiTheme="minorBidi" w:cstheme="minorBidi"/>
          <w:b/>
          <w:bCs/>
          <w:color w:val="4472C4" w:themeColor="accent1"/>
        </w:rPr>
        <w:t>. Conclusion</w:t>
      </w:r>
      <w:bookmarkEnd w:id="3"/>
      <w:r w:rsidR="00060016" w:rsidRPr="008C0841">
        <w:rPr>
          <w:rFonts w:asciiTheme="minorBidi" w:hAnsiTheme="minorBidi" w:cstheme="minorBidi"/>
          <w:b/>
          <w:bCs/>
          <w:color w:val="4472C4" w:themeColor="accent1"/>
        </w:rPr>
        <w:t>:</w:t>
      </w:r>
    </w:p>
    <w:p w14:paraId="0FECBBCA" w14:textId="77777777" w:rsidR="00060016" w:rsidRPr="008C0841" w:rsidRDefault="00060016" w:rsidP="00885F08">
      <w:pPr>
        <w:spacing w:line="360" w:lineRule="auto"/>
        <w:jc w:val="both"/>
        <w:rPr>
          <w:rFonts w:asciiTheme="minorBidi" w:hAnsiTheme="minorBidi"/>
        </w:rPr>
      </w:pPr>
      <w:r w:rsidRPr="008C0841">
        <w:rPr>
          <w:rFonts w:asciiTheme="minorBidi" w:hAnsiTheme="minorBidi"/>
        </w:rPr>
        <w:t>This milestone turned a basic historical sales dataset into a much richer, feature-packed version that gives the forecasting model more context. We engineered a wide range of variables, from lagged sales to smoothed oil prices, and tested their usefulness through visualization and early model feedback.</w:t>
      </w:r>
    </w:p>
    <w:p w14:paraId="77909F2A" w14:textId="3C05BE93" w:rsidR="00A93A0B" w:rsidRPr="008C0841" w:rsidRDefault="00060016" w:rsidP="00885F08">
      <w:pPr>
        <w:spacing w:line="360" w:lineRule="auto"/>
        <w:jc w:val="both"/>
        <w:rPr>
          <w:rFonts w:asciiTheme="minorBidi" w:hAnsiTheme="minorBidi"/>
        </w:rPr>
      </w:pPr>
      <w:r w:rsidRPr="008C0841">
        <w:rPr>
          <w:rFonts w:asciiTheme="minorBidi" w:hAnsiTheme="minorBidi"/>
        </w:rPr>
        <w:t xml:space="preserve">By the end of this phase, we were confident that the dataset was well-prepared for machine learning, especially for models like Random Forest and </w:t>
      </w:r>
      <w:proofErr w:type="spellStart"/>
      <w:r w:rsidRPr="008C0841">
        <w:rPr>
          <w:rFonts w:asciiTheme="minorBidi" w:hAnsiTheme="minorBidi"/>
        </w:rPr>
        <w:t>XGBoost</w:t>
      </w:r>
      <w:proofErr w:type="spellEnd"/>
      <w:r w:rsidRPr="008C0841">
        <w:rPr>
          <w:rFonts w:asciiTheme="minorBidi" w:hAnsiTheme="minorBidi"/>
        </w:rPr>
        <w:t xml:space="preserve"> that benefit from strong, structured inputs. These features laid the groundwork for the training and evaluation work that followed in Milestone 3.</w:t>
      </w:r>
    </w:p>
    <w:p w14:paraId="4F1CCE99" w14:textId="77777777" w:rsidR="0052167A" w:rsidRPr="008C0841" w:rsidRDefault="0052167A" w:rsidP="00885F08">
      <w:pPr>
        <w:spacing w:line="240" w:lineRule="auto"/>
        <w:jc w:val="both"/>
        <w:rPr>
          <w:rFonts w:asciiTheme="minorBidi" w:hAnsiTheme="minorBidi"/>
        </w:rPr>
      </w:pPr>
    </w:p>
    <w:sectPr w:rsidR="0052167A" w:rsidRPr="008C0841" w:rsidSect="00B577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354"/>
    <w:multiLevelType w:val="multilevel"/>
    <w:tmpl w:val="B100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43C8"/>
    <w:multiLevelType w:val="multilevel"/>
    <w:tmpl w:val="3AB0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55DFB"/>
    <w:multiLevelType w:val="multilevel"/>
    <w:tmpl w:val="4050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C1E4A"/>
    <w:multiLevelType w:val="multilevel"/>
    <w:tmpl w:val="4786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23157"/>
    <w:multiLevelType w:val="hybridMultilevel"/>
    <w:tmpl w:val="00A29E72"/>
    <w:lvl w:ilvl="0" w:tplc="E6AE6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02567"/>
    <w:multiLevelType w:val="hybridMultilevel"/>
    <w:tmpl w:val="0392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C1401"/>
    <w:multiLevelType w:val="multilevel"/>
    <w:tmpl w:val="40209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D7738"/>
    <w:multiLevelType w:val="multilevel"/>
    <w:tmpl w:val="E758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E763B"/>
    <w:multiLevelType w:val="hybridMultilevel"/>
    <w:tmpl w:val="133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D5F5A"/>
    <w:multiLevelType w:val="multilevel"/>
    <w:tmpl w:val="94B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E4CA5"/>
    <w:multiLevelType w:val="multilevel"/>
    <w:tmpl w:val="3BD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609B9"/>
    <w:multiLevelType w:val="multilevel"/>
    <w:tmpl w:val="3B1C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C493D"/>
    <w:multiLevelType w:val="hybridMultilevel"/>
    <w:tmpl w:val="61C0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2"/>
  </w:num>
  <w:num w:numId="5">
    <w:abstractNumId w:val="9"/>
  </w:num>
  <w:num w:numId="6">
    <w:abstractNumId w:val="0"/>
  </w:num>
  <w:num w:numId="7">
    <w:abstractNumId w:val="10"/>
  </w:num>
  <w:num w:numId="8">
    <w:abstractNumId w:val="1"/>
  </w:num>
  <w:num w:numId="9">
    <w:abstractNumId w:val="2"/>
  </w:num>
  <w:num w:numId="10">
    <w:abstractNumId w:val="6"/>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7A"/>
    <w:rsid w:val="00060016"/>
    <w:rsid w:val="000D0C18"/>
    <w:rsid w:val="003D648E"/>
    <w:rsid w:val="0052167A"/>
    <w:rsid w:val="00885F08"/>
    <w:rsid w:val="008C0841"/>
    <w:rsid w:val="008D6F32"/>
    <w:rsid w:val="008F6478"/>
    <w:rsid w:val="00923E61"/>
    <w:rsid w:val="00982DAE"/>
    <w:rsid w:val="009C7E19"/>
    <w:rsid w:val="00A93A0B"/>
    <w:rsid w:val="00B577B2"/>
    <w:rsid w:val="00C51B87"/>
    <w:rsid w:val="00CF6AAA"/>
    <w:rsid w:val="00D731A2"/>
    <w:rsid w:val="00E45A23"/>
    <w:rsid w:val="00ED2207"/>
    <w:rsid w:val="00F73846"/>
    <w:rsid w:val="00FB4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E6597"/>
  <w15:chartTrackingRefBased/>
  <w15:docId w15:val="{AFD13706-0E1F-4E2F-BDC4-7411FCA0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7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3A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6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167A"/>
    <w:pPr>
      <w:ind w:left="720"/>
      <w:contextualSpacing/>
    </w:pPr>
  </w:style>
  <w:style w:type="character" w:customStyle="1" w:styleId="Heading2Char">
    <w:name w:val="Heading 2 Char"/>
    <w:basedOn w:val="DefaultParagraphFont"/>
    <w:link w:val="Heading2"/>
    <w:uiPriority w:val="9"/>
    <w:rsid w:val="005216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648E"/>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D648E"/>
    <w:rPr>
      <w:i/>
      <w:iCs/>
      <w:color w:val="4472C4" w:themeColor="accent1"/>
    </w:rPr>
  </w:style>
  <w:style w:type="character" w:styleId="HTMLCode">
    <w:name w:val="HTML Code"/>
    <w:basedOn w:val="DefaultParagraphFont"/>
    <w:uiPriority w:val="99"/>
    <w:semiHidden/>
    <w:unhideWhenUsed/>
    <w:rsid w:val="00C51B87"/>
    <w:rPr>
      <w:rFonts w:ascii="Courier New" w:eastAsia="Times New Roman" w:hAnsi="Courier New" w:cs="Courier New"/>
      <w:sz w:val="20"/>
      <w:szCs w:val="20"/>
    </w:rPr>
  </w:style>
  <w:style w:type="character" w:styleId="Emphasis">
    <w:name w:val="Emphasis"/>
    <w:basedOn w:val="DefaultParagraphFont"/>
    <w:uiPriority w:val="20"/>
    <w:qFormat/>
    <w:rsid w:val="000D0C18"/>
    <w:rPr>
      <w:i/>
      <w:iCs/>
    </w:rPr>
  </w:style>
  <w:style w:type="character" w:styleId="Strong">
    <w:name w:val="Strong"/>
    <w:basedOn w:val="DefaultParagraphFont"/>
    <w:uiPriority w:val="22"/>
    <w:qFormat/>
    <w:rsid w:val="000D0C18"/>
    <w:rPr>
      <w:b/>
      <w:bCs/>
    </w:rPr>
  </w:style>
  <w:style w:type="paragraph" w:styleId="NoSpacing">
    <w:name w:val="No Spacing"/>
    <w:uiPriority w:val="1"/>
    <w:qFormat/>
    <w:rsid w:val="009C7E19"/>
    <w:pPr>
      <w:spacing w:after="0" w:line="240" w:lineRule="auto"/>
    </w:pPr>
  </w:style>
  <w:style w:type="character" w:customStyle="1" w:styleId="Heading4Char">
    <w:name w:val="Heading 4 Char"/>
    <w:basedOn w:val="DefaultParagraphFont"/>
    <w:link w:val="Heading4"/>
    <w:uiPriority w:val="9"/>
    <w:semiHidden/>
    <w:rsid w:val="00A93A0B"/>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8C0841"/>
    <w:rPr>
      <w:i/>
      <w:iCs/>
      <w:color w:val="404040" w:themeColor="text1" w:themeTint="BF"/>
    </w:rPr>
  </w:style>
  <w:style w:type="paragraph" w:styleId="NormalWeb">
    <w:name w:val="Normal (Web)"/>
    <w:basedOn w:val="Normal"/>
    <w:uiPriority w:val="99"/>
    <w:unhideWhenUsed/>
    <w:rsid w:val="008C0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067">
      <w:bodyDiv w:val="1"/>
      <w:marLeft w:val="0"/>
      <w:marRight w:val="0"/>
      <w:marTop w:val="0"/>
      <w:marBottom w:val="0"/>
      <w:divBdr>
        <w:top w:val="none" w:sz="0" w:space="0" w:color="auto"/>
        <w:left w:val="none" w:sz="0" w:space="0" w:color="auto"/>
        <w:bottom w:val="none" w:sz="0" w:space="0" w:color="auto"/>
        <w:right w:val="none" w:sz="0" w:space="0" w:color="auto"/>
      </w:divBdr>
    </w:div>
    <w:div w:id="68189711">
      <w:bodyDiv w:val="1"/>
      <w:marLeft w:val="0"/>
      <w:marRight w:val="0"/>
      <w:marTop w:val="0"/>
      <w:marBottom w:val="0"/>
      <w:divBdr>
        <w:top w:val="none" w:sz="0" w:space="0" w:color="auto"/>
        <w:left w:val="none" w:sz="0" w:space="0" w:color="auto"/>
        <w:bottom w:val="none" w:sz="0" w:space="0" w:color="auto"/>
        <w:right w:val="none" w:sz="0" w:space="0" w:color="auto"/>
      </w:divBdr>
    </w:div>
    <w:div w:id="83574559">
      <w:bodyDiv w:val="1"/>
      <w:marLeft w:val="0"/>
      <w:marRight w:val="0"/>
      <w:marTop w:val="0"/>
      <w:marBottom w:val="0"/>
      <w:divBdr>
        <w:top w:val="none" w:sz="0" w:space="0" w:color="auto"/>
        <w:left w:val="none" w:sz="0" w:space="0" w:color="auto"/>
        <w:bottom w:val="none" w:sz="0" w:space="0" w:color="auto"/>
        <w:right w:val="none" w:sz="0" w:space="0" w:color="auto"/>
      </w:divBdr>
    </w:div>
    <w:div w:id="154494743">
      <w:bodyDiv w:val="1"/>
      <w:marLeft w:val="0"/>
      <w:marRight w:val="0"/>
      <w:marTop w:val="0"/>
      <w:marBottom w:val="0"/>
      <w:divBdr>
        <w:top w:val="none" w:sz="0" w:space="0" w:color="auto"/>
        <w:left w:val="none" w:sz="0" w:space="0" w:color="auto"/>
        <w:bottom w:val="none" w:sz="0" w:space="0" w:color="auto"/>
        <w:right w:val="none" w:sz="0" w:space="0" w:color="auto"/>
      </w:divBdr>
    </w:div>
    <w:div w:id="252203995">
      <w:bodyDiv w:val="1"/>
      <w:marLeft w:val="0"/>
      <w:marRight w:val="0"/>
      <w:marTop w:val="0"/>
      <w:marBottom w:val="0"/>
      <w:divBdr>
        <w:top w:val="none" w:sz="0" w:space="0" w:color="auto"/>
        <w:left w:val="none" w:sz="0" w:space="0" w:color="auto"/>
        <w:bottom w:val="none" w:sz="0" w:space="0" w:color="auto"/>
        <w:right w:val="none" w:sz="0" w:space="0" w:color="auto"/>
      </w:divBdr>
    </w:div>
    <w:div w:id="259147344">
      <w:bodyDiv w:val="1"/>
      <w:marLeft w:val="0"/>
      <w:marRight w:val="0"/>
      <w:marTop w:val="0"/>
      <w:marBottom w:val="0"/>
      <w:divBdr>
        <w:top w:val="none" w:sz="0" w:space="0" w:color="auto"/>
        <w:left w:val="none" w:sz="0" w:space="0" w:color="auto"/>
        <w:bottom w:val="none" w:sz="0" w:space="0" w:color="auto"/>
        <w:right w:val="none" w:sz="0" w:space="0" w:color="auto"/>
      </w:divBdr>
    </w:div>
    <w:div w:id="283537162">
      <w:bodyDiv w:val="1"/>
      <w:marLeft w:val="0"/>
      <w:marRight w:val="0"/>
      <w:marTop w:val="0"/>
      <w:marBottom w:val="0"/>
      <w:divBdr>
        <w:top w:val="none" w:sz="0" w:space="0" w:color="auto"/>
        <w:left w:val="none" w:sz="0" w:space="0" w:color="auto"/>
        <w:bottom w:val="none" w:sz="0" w:space="0" w:color="auto"/>
        <w:right w:val="none" w:sz="0" w:space="0" w:color="auto"/>
      </w:divBdr>
    </w:div>
    <w:div w:id="400520458">
      <w:bodyDiv w:val="1"/>
      <w:marLeft w:val="0"/>
      <w:marRight w:val="0"/>
      <w:marTop w:val="0"/>
      <w:marBottom w:val="0"/>
      <w:divBdr>
        <w:top w:val="none" w:sz="0" w:space="0" w:color="auto"/>
        <w:left w:val="none" w:sz="0" w:space="0" w:color="auto"/>
        <w:bottom w:val="none" w:sz="0" w:space="0" w:color="auto"/>
        <w:right w:val="none" w:sz="0" w:space="0" w:color="auto"/>
      </w:divBdr>
    </w:div>
    <w:div w:id="662897252">
      <w:bodyDiv w:val="1"/>
      <w:marLeft w:val="0"/>
      <w:marRight w:val="0"/>
      <w:marTop w:val="0"/>
      <w:marBottom w:val="0"/>
      <w:divBdr>
        <w:top w:val="none" w:sz="0" w:space="0" w:color="auto"/>
        <w:left w:val="none" w:sz="0" w:space="0" w:color="auto"/>
        <w:bottom w:val="none" w:sz="0" w:space="0" w:color="auto"/>
        <w:right w:val="none" w:sz="0" w:space="0" w:color="auto"/>
      </w:divBdr>
      <w:divsChild>
        <w:div w:id="1976981501">
          <w:marLeft w:val="0"/>
          <w:marRight w:val="0"/>
          <w:marTop w:val="0"/>
          <w:marBottom w:val="0"/>
          <w:divBdr>
            <w:top w:val="none" w:sz="0" w:space="0" w:color="auto"/>
            <w:left w:val="none" w:sz="0" w:space="0" w:color="auto"/>
            <w:bottom w:val="none" w:sz="0" w:space="0" w:color="auto"/>
            <w:right w:val="none" w:sz="0" w:space="0" w:color="auto"/>
          </w:divBdr>
          <w:divsChild>
            <w:div w:id="7823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079">
      <w:bodyDiv w:val="1"/>
      <w:marLeft w:val="0"/>
      <w:marRight w:val="0"/>
      <w:marTop w:val="0"/>
      <w:marBottom w:val="0"/>
      <w:divBdr>
        <w:top w:val="none" w:sz="0" w:space="0" w:color="auto"/>
        <w:left w:val="none" w:sz="0" w:space="0" w:color="auto"/>
        <w:bottom w:val="none" w:sz="0" w:space="0" w:color="auto"/>
        <w:right w:val="none" w:sz="0" w:space="0" w:color="auto"/>
      </w:divBdr>
    </w:div>
    <w:div w:id="849566927">
      <w:bodyDiv w:val="1"/>
      <w:marLeft w:val="0"/>
      <w:marRight w:val="0"/>
      <w:marTop w:val="0"/>
      <w:marBottom w:val="0"/>
      <w:divBdr>
        <w:top w:val="none" w:sz="0" w:space="0" w:color="auto"/>
        <w:left w:val="none" w:sz="0" w:space="0" w:color="auto"/>
        <w:bottom w:val="none" w:sz="0" w:space="0" w:color="auto"/>
        <w:right w:val="none" w:sz="0" w:space="0" w:color="auto"/>
      </w:divBdr>
    </w:div>
    <w:div w:id="887767877">
      <w:bodyDiv w:val="1"/>
      <w:marLeft w:val="0"/>
      <w:marRight w:val="0"/>
      <w:marTop w:val="0"/>
      <w:marBottom w:val="0"/>
      <w:divBdr>
        <w:top w:val="none" w:sz="0" w:space="0" w:color="auto"/>
        <w:left w:val="none" w:sz="0" w:space="0" w:color="auto"/>
        <w:bottom w:val="none" w:sz="0" w:space="0" w:color="auto"/>
        <w:right w:val="none" w:sz="0" w:space="0" w:color="auto"/>
      </w:divBdr>
    </w:div>
    <w:div w:id="984818843">
      <w:bodyDiv w:val="1"/>
      <w:marLeft w:val="0"/>
      <w:marRight w:val="0"/>
      <w:marTop w:val="0"/>
      <w:marBottom w:val="0"/>
      <w:divBdr>
        <w:top w:val="none" w:sz="0" w:space="0" w:color="auto"/>
        <w:left w:val="none" w:sz="0" w:space="0" w:color="auto"/>
        <w:bottom w:val="none" w:sz="0" w:space="0" w:color="auto"/>
        <w:right w:val="none" w:sz="0" w:space="0" w:color="auto"/>
      </w:divBdr>
    </w:div>
    <w:div w:id="1247113289">
      <w:bodyDiv w:val="1"/>
      <w:marLeft w:val="0"/>
      <w:marRight w:val="0"/>
      <w:marTop w:val="0"/>
      <w:marBottom w:val="0"/>
      <w:divBdr>
        <w:top w:val="none" w:sz="0" w:space="0" w:color="auto"/>
        <w:left w:val="none" w:sz="0" w:space="0" w:color="auto"/>
        <w:bottom w:val="none" w:sz="0" w:space="0" w:color="auto"/>
        <w:right w:val="none" w:sz="0" w:space="0" w:color="auto"/>
      </w:divBdr>
    </w:div>
    <w:div w:id="1254322432">
      <w:bodyDiv w:val="1"/>
      <w:marLeft w:val="0"/>
      <w:marRight w:val="0"/>
      <w:marTop w:val="0"/>
      <w:marBottom w:val="0"/>
      <w:divBdr>
        <w:top w:val="none" w:sz="0" w:space="0" w:color="auto"/>
        <w:left w:val="none" w:sz="0" w:space="0" w:color="auto"/>
        <w:bottom w:val="none" w:sz="0" w:space="0" w:color="auto"/>
        <w:right w:val="none" w:sz="0" w:space="0" w:color="auto"/>
      </w:divBdr>
    </w:div>
    <w:div w:id="1323199565">
      <w:bodyDiv w:val="1"/>
      <w:marLeft w:val="0"/>
      <w:marRight w:val="0"/>
      <w:marTop w:val="0"/>
      <w:marBottom w:val="0"/>
      <w:divBdr>
        <w:top w:val="none" w:sz="0" w:space="0" w:color="auto"/>
        <w:left w:val="none" w:sz="0" w:space="0" w:color="auto"/>
        <w:bottom w:val="none" w:sz="0" w:space="0" w:color="auto"/>
        <w:right w:val="none" w:sz="0" w:space="0" w:color="auto"/>
      </w:divBdr>
    </w:div>
    <w:div w:id="1415125963">
      <w:bodyDiv w:val="1"/>
      <w:marLeft w:val="0"/>
      <w:marRight w:val="0"/>
      <w:marTop w:val="0"/>
      <w:marBottom w:val="0"/>
      <w:divBdr>
        <w:top w:val="none" w:sz="0" w:space="0" w:color="auto"/>
        <w:left w:val="none" w:sz="0" w:space="0" w:color="auto"/>
        <w:bottom w:val="none" w:sz="0" w:space="0" w:color="auto"/>
        <w:right w:val="none" w:sz="0" w:space="0" w:color="auto"/>
      </w:divBdr>
    </w:div>
    <w:div w:id="1443378696">
      <w:bodyDiv w:val="1"/>
      <w:marLeft w:val="0"/>
      <w:marRight w:val="0"/>
      <w:marTop w:val="0"/>
      <w:marBottom w:val="0"/>
      <w:divBdr>
        <w:top w:val="none" w:sz="0" w:space="0" w:color="auto"/>
        <w:left w:val="none" w:sz="0" w:space="0" w:color="auto"/>
        <w:bottom w:val="none" w:sz="0" w:space="0" w:color="auto"/>
        <w:right w:val="none" w:sz="0" w:space="0" w:color="auto"/>
      </w:divBdr>
      <w:divsChild>
        <w:div w:id="125851866">
          <w:marLeft w:val="0"/>
          <w:marRight w:val="0"/>
          <w:marTop w:val="0"/>
          <w:marBottom w:val="0"/>
          <w:divBdr>
            <w:top w:val="none" w:sz="0" w:space="0" w:color="auto"/>
            <w:left w:val="none" w:sz="0" w:space="0" w:color="auto"/>
            <w:bottom w:val="none" w:sz="0" w:space="0" w:color="auto"/>
            <w:right w:val="none" w:sz="0" w:space="0" w:color="auto"/>
          </w:divBdr>
          <w:divsChild>
            <w:div w:id="21347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3761">
      <w:bodyDiv w:val="1"/>
      <w:marLeft w:val="0"/>
      <w:marRight w:val="0"/>
      <w:marTop w:val="0"/>
      <w:marBottom w:val="0"/>
      <w:divBdr>
        <w:top w:val="none" w:sz="0" w:space="0" w:color="auto"/>
        <w:left w:val="none" w:sz="0" w:space="0" w:color="auto"/>
        <w:bottom w:val="none" w:sz="0" w:space="0" w:color="auto"/>
        <w:right w:val="none" w:sz="0" w:space="0" w:color="auto"/>
      </w:divBdr>
    </w:div>
    <w:div w:id="1725835178">
      <w:bodyDiv w:val="1"/>
      <w:marLeft w:val="0"/>
      <w:marRight w:val="0"/>
      <w:marTop w:val="0"/>
      <w:marBottom w:val="0"/>
      <w:divBdr>
        <w:top w:val="none" w:sz="0" w:space="0" w:color="auto"/>
        <w:left w:val="none" w:sz="0" w:space="0" w:color="auto"/>
        <w:bottom w:val="none" w:sz="0" w:space="0" w:color="auto"/>
        <w:right w:val="none" w:sz="0" w:space="0" w:color="auto"/>
      </w:divBdr>
    </w:div>
    <w:div w:id="1839222604">
      <w:bodyDiv w:val="1"/>
      <w:marLeft w:val="0"/>
      <w:marRight w:val="0"/>
      <w:marTop w:val="0"/>
      <w:marBottom w:val="0"/>
      <w:divBdr>
        <w:top w:val="none" w:sz="0" w:space="0" w:color="auto"/>
        <w:left w:val="none" w:sz="0" w:space="0" w:color="auto"/>
        <w:bottom w:val="none" w:sz="0" w:space="0" w:color="auto"/>
        <w:right w:val="none" w:sz="0" w:space="0" w:color="auto"/>
      </w:divBdr>
    </w:div>
    <w:div w:id="206433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AFB9D-AEDB-4DFD-B86D-5622EEB8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12</Pages>
  <Words>1341</Words>
  <Characters>7432</Characters>
  <Application>Microsoft Office Word</Application>
  <DocSecurity>0</DocSecurity>
  <Lines>190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Gamal</dc:creator>
  <cp:keywords/>
  <dc:description/>
  <cp:lastModifiedBy>Akram Gamal</cp:lastModifiedBy>
  <cp:revision>3</cp:revision>
  <dcterms:created xsi:type="dcterms:W3CDTF">2025-05-10T17:04:00Z</dcterms:created>
  <dcterms:modified xsi:type="dcterms:W3CDTF">2025-05-11T04:19:00Z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2e236687-d009-42c0-81b7-bffc8bd502d7</vt:lpwstr>
  </property>
</Properties>
</file>