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A71D2B" w14:textId="77777777" w:rsidR="00FF01C9" w:rsidRPr="00377364" w:rsidRDefault="00FF01C9" w:rsidP="00FF01C9">
      <w:pPr>
        <w:jc w:val="center"/>
        <w:rPr>
          <w:rFonts w:cstheme="majorBidi"/>
        </w:rPr>
      </w:pPr>
      <w:r>
        <w:rPr>
          <w:rFonts w:asciiTheme="minorBidi" w:hAnsiTheme="minorBidi"/>
          <w:b/>
          <w:bCs/>
          <w:noProof/>
          <w:sz w:val="32"/>
          <w:szCs w:val="32"/>
          <w:lang w:val="en-US"/>
        </w:rPr>
        <mc:AlternateContent>
          <mc:Choice Requires="wps">
            <w:drawing>
              <wp:anchor distT="0" distB="0" distL="114300" distR="114300" simplePos="0" relativeHeight="251665408" behindDoc="0" locked="0" layoutInCell="1" allowOverlap="1" wp14:anchorId="1E4E8090" wp14:editId="44A6C41E">
                <wp:simplePos x="0" y="0"/>
                <wp:positionH relativeFrom="column">
                  <wp:posOffset>-912495</wp:posOffset>
                </wp:positionH>
                <wp:positionV relativeFrom="paragraph">
                  <wp:posOffset>-906145</wp:posOffset>
                </wp:positionV>
                <wp:extent cx="939800" cy="10706100"/>
                <wp:effectExtent l="0" t="0" r="0" b="0"/>
                <wp:wrapNone/>
                <wp:docPr id="25" name="Rectangle 25"/>
                <wp:cNvGraphicFramePr/>
                <a:graphic xmlns:a="http://schemas.openxmlformats.org/drawingml/2006/main">
                  <a:graphicData uri="http://schemas.microsoft.com/office/word/2010/wordprocessingShape">
                    <wps:wsp>
                      <wps:cNvSpPr/>
                      <wps:spPr>
                        <a:xfrm>
                          <a:off x="0" y="0"/>
                          <a:ext cx="939800" cy="10706100"/>
                        </a:xfrm>
                        <a:prstGeom prst="rect">
                          <a:avLst/>
                        </a:prstGeom>
                        <a:solidFill>
                          <a:srgbClr val="43A7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2A8FF2D" id="Rectangle 25" o:spid="_x0000_s1026" style="position:absolute;margin-left:-71.85pt;margin-top:-71.35pt;width:74pt;height:8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" fillcolor="#43a78a" stroked="f" strokeweight="1pt"/>
            </w:pict>
          </mc:Fallback>
        </mc:AlternateContent>
      </w:r>
      <w:r>
        <w:rPr>
          <w:rFonts w:cstheme="majorBidi"/>
          <w:noProof/>
          <w:lang w:val="en-US"/>
        </w:rPr>
        <mc:AlternateContent>
          <mc:Choice Requires="wps">
            <w:drawing>
              <wp:anchor distT="0" distB="0" distL="114300" distR="114300" simplePos="0" relativeHeight="251663360" behindDoc="0" locked="0" layoutInCell="1" allowOverlap="1" wp14:anchorId="4CBE8864" wp14:editId="448347D5">
                <wp:simplePos x="0" y="0"/>
                <wp:positionH relativeFrom="column">
                  <wp:posOffset>4910455</wp:posOffset>
                </wp:positionH>
                <wp:positionV relativeFrom="paragraph">
                  <wp:posOffset>-544195</wp:posOffset>
                </wp:positionV>
                <wp:extent cx="1371600" cy="1028065"/>
                <wp:effectExtent l="0" t="0" r="0" b="635"/>
                <wp:wrapNone/>
                <wp:docPr id="2" name="Rectangle 2"/>
                <wp:cNvGraphicFramePr/>
                <a:graphic xmlns:a="http://schemas.openxmlformats.org/drawingml/2006/main">
                  <a:graphicData uri="http://schemas.microsoft.com/office/word/2010/wordprocessingShape">
                    <wps:wsp>
                      <wps:cNvSpPr/>
                      <wps:spPr>
                        <a:xfrm>
                          <a:off x="0" y="0"/>
                          <a:ext cx="1371600" cy="10280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593D8F" w14:textId="77777777" w:rsidR="00443BF0" w:rsidRDefault="00443BF0" w:rsidP="00FF01C9">
                            <w:pPr>
                              <w:jc w:val="center"/>
                            </w:pPr>
                            <w:r>
                              <w:rPr>
                                <w:noProof/>
                                <w:lang w:val="en-US"/>
                              </w:rPr>
                              <w:drawing>
                                <wp:inline distT="0" distB="0" distL="0" distR="0" wp14:anchorId="6484C1EC" wp14:editId="54105D1D">
                                  <wp:extent cx="1176020" cy="823811"/>
                                  <wp:effectExtent l="0" t="0" r="5080" b="0"/>
                                  <wp:docPr id="29" name="Picture 1"/>
                                  <wp:cNvGraphicFramePr/>
                                  <a:graphic xmlns:a="http://schemas.openxmlformats.org/drawingml/2006/main">
                                    <a:graphicData uri="http://schemas.openxmlformats.org/drawingml/2006/picture">
                                      <pic:pic xmlns:pic="http://schemas.openxmlformats.org/drawingml/2006/picture">
                                        <pic:nvPicPr>
                                          <pic:cNvPr id="1962916951"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6020" cy="8238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E8864" id="Rectangle 2" o:spid="_x0000_s1026" style="position:absolute;left:0;text-align:left;margin-left:386.65pt;margin-top:-42.85pt;width:108pt;height:80.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" filled="f" stroked="f" strokeweight="1pt">
                <v:textbox>
                  <w:txbxContent>
                    <w:p w14:paraId="5F593D8F" w14:textId="77777777" w:rsidR="00443BF0" w:rsidRDefault="00443BF0" w:rsidP="00FF01C9">
                      <w:pPr>
                        <w:jc w:val="center"/>
                      </w:pPr>
                      <w:r>
                        <w:rPr>
                          <w:noProof/>
                          <w:lang w:val="en-US"/>
                        </w:rPr>
                        <w:drawing>
                          <wp:inline distT="0" distB="0" distL="0" distR="0" wp14:anchorId="6484C1EC" wp14:editId="54105D1D">
                            <wp:extent cx="1176020" cy="823811"/>
                            <wp:effectExtent l="0" t="0" r="5080" b="0"/>
                            <wp:docPr id="29" name="Picture 1"/>
                            <wp:cNvGraphicFramePr/>
                            <a:graphic xmlns:a="http://schemas.openxmlformats.org/drawingml/2006/main">
                              <a:graphicData uri="http://schemas.openxmlformats.org/drawingml/2006/picture">
                                <pic:pic xmlns:pic="http://schemas.openxmlformats.org/drawingml/2006/picture">
                                  <pic:nvPicPr>
                                    <pic:cNvPr id="196291695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6020" cy="823811"/>
                                    </a:xfrm>
                                    <a:prstGeom prst="rect">
                                      <a:avLst/>
                                    </a:prstGeom>
                                    <a:noFill/>
                                    <a:ln>
                                      <a:noFill/>
                                    </a:ln>
                                  </pic:spPr>
                                </pic:pic>
                              </a:graphicData>
                            </a:graphic>
                          </wp:inline>
                        </w:drawing>
                      </w:r>
                    </w:p>
                  </w:txbxContent>
                </v:textbox>
              </v:rect>
            </w:pict>
          </mc:Fallback>
        </mc:AlternateContent>
      </w:r>
    </w:p>
    <w:p w14:paraId="4A16EEE9" w14:textId="77777777" w:rsidR="00FF01C9" w:rsidRPr="005E4CC6" w:rsidRDefault="00FF01C9" w:rsidP="00FF01C9">
      <w:pPr>
        <w:rPr>
          <w:rFonts w:cstheme="majorBidi"/>
          <w:b/>
          <w:bCs/>
          <w:sz w:val="22"/>
          <w:szCs w:val="22"/>
        </w:rPr>
      </w:pPr>
      <w:r w:rsidRPr="00FE7310">
        <w:rPr>
          <w:rFonts w:cstheme="majorBidi"/>
          <w:b/>
          <w:bCs/>
          <w:noProof/>
          <w:sz w:val="96"/>
          <w:szCs w:val="96"/>
          <w:lang w:val="en-US"/>
        </w:rPr>
        <mc:AlternateContent>
          <mc:Choice Requires="wps">
            <w:drawing>
              <wp:anchor distT="0" distB="0" distL="114300" distR="114300" simplePos="0" relativeHeight="251662336" behindDoc="0" locked="0" layoutInCell="1" allowOverlap="1" wp14:anchorId="7B67989B" wp14:editId="50567788">
                <wp:simplePos x="0" y="0"/>
                <wp:positionH relativeFrom="column">
                  <wp:posOffset>69850</wp:posOffset>
                </wp:positionH>
                <wp:positionV relativeFrom="paragraph">
                  <wp:posOffset>240665</wp:posOffset>
                </wp:positionV>
                <wp:extent cx="6148478" cy="0"/>
                <wp:effectExtent l="0" t="0" r="0" b="0"/>
                <wp:wrapNone/>
                <wp:docPr id="678550529" name="Connecteur droit 6"/>
                <wp:cNvGraphicFramePr/>
                <a:graphic xmlns:a="http://schemas.openxmlformats.org/drawingml/2006/main">
                  <a:graphicData uri="http://schemas.microsoft.com/office/word/2010/wordprocessingShape">
                    <wps:wsp>
                      <wps:cNvCnPr/>
                      <wps:spPr>
                        <a:xfrm>
                          <a:off x="0" y="0"/>
                          <a:ext cx="6148478"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E32A8D" id="Connecteur droit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8.95pt" to="489.6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" strokecolor="#4472c4 [3204]" strokeweight=".5pt">
                <v:stroke joinstyle="miter"/>
              </v:line>
            </w:pict>
          </mc:Fallback>
        </mc:AlternateContent>
      </w:r>
    </w:p>
    <w:p w14:paraId="6CD836E2" w14:textId="77777777" w:rsidR="00FF01C9" w:rsidRPr="00377364" w:rsidRDefault="00FF01C9" w:rsidP="00FF01C9">
      <w:pPr>
        <w:rPr>
          <w:rFonts w:cstheme="majorBidi"/>
        </w:rPr>
      </w:pPr>
    </w:p>
    <w:p w14:paraId="3DBE7EED" w14:textId="77777777" w:rsidR="00FF01C9" w:rsidRPr="004663BA" w:rsidRDefault="00FF01C9" w:rsidP="00FF01C9">
      <w:pPr>
        <w:pStyle w:val="NormalWeb"/>
        <w:tabs>
          <w:tab w:val="center" w:pos="4536"/>
          <w:tab w:val="right" w:pos="9072"/>
        </w:tabs>
        <w:rPr>
          <w:rFonts w:asciiTheme="majorBidi" w:hAnsiTheme="majorBidi" w:cstheme="majorBidi"/>
          <w:b/>
          <w:bCs/>
          <w:sz w:val="52"/>
          <w:szCs w:val="52"/>
        </w:rPr>
      </w:pPr>
      <w:r>
        <w:rPr>
          <w:rFonts w:asciiTheme="majorBidi" w:hAnsiTheme="majorBidi" w:cstheme="majorBidi"/>
          <w:b/>
          <w:bCs/>
          <w:sz w:val="52"/>
          <w:szCs w:val="52"/>
        </w:rPr>
        <w:tab/>
      </w:r>
      <w:r w:rsidRPr="004663BA">
        <w:rPr>
          <w:rFonts w:asciiTheme="majorBidi" w:hAnsiTheme="majorBidi" w:cstheme="majorBidi"/>
          <w:b/>
          <w:bCs/>
          <w:sz w:val="52"/>
          <w:szCs w:val="52"/>
        </w:rPr>
        <w:t>PROJET DE FIN D’ETUDES</w:t>
      </w:r>
      <w:r>
        <w:rPr>
          <w:rFonts w:asciiTheme="majorBidi" w:hAnsiTheme="majorBidi" w:cstheme="majorBidi"/>
          <w:b/>
          <w:bCs/>
          <w:sz w:val="52"/>
          <w:szCs w:val="52"/>
        </w:rPr>
        <w:tab/>
      </w:r>
    </w:p>
    <w:p w14:paraId="501829A1" w14:textId="77777777" w:rsidR="00FF01C9" w:rsidRDefault="00FF01C9" w:rsidP="00FF01C9">
      <w:pPr>
        <w:pStyle w:val="NormalWeb"/>
        <w:jc w:val="center"/>
        <w:rPr>
          <w:rFonts w:asciiTheme="majorBidi" w:hAnsiTheme="majorBidi" w:cstheme="majorBidi"/>
          <w:b/>
          <w:bCs/>
          <w:sz w:val="26"/>
          <w:szCs w:val="26"/>
        </w:rPr>
      </w:pPr>
      <w:r w:rsidRPr="00001EC8">
        <w:rPr>
          <w:rFonts w:asciiTheme="majorBidi" w:hAnsiTheme="majorBidi" w:cstheme="majorBidi"/>
          <w:b/>
          <w:bCs/>
          <w:sz w:val="26"/>
          <w:szCs w:val="26"/>
        </w:rPr>
        <w:t xml:space="preserve">En vue de l’obtention </w:t>
      </w:r>
    </w:p>
    <w:p w14:paraId="4A01F608" w14:textId="77777777" w:rsidR="00FF01C9" w:rsidRPr="00C138FE" w:rsidRDefault="00FF01C9" w:rsidP="00FF01C9">
      <w:pPr>
        <w:pStyle w:val="NormalWeb"/>
        <w:tabs>
          <w:tab w:val="center" w:pos="4536"/>
          <w:tab w:val="right" w:pos="9072"/>
        </w:tabs>
        <w:rPr>
          <w:rFonts w:asciiTheme="majorBidi" w:hAnsiTheme="majorBidi" w:cstheme="majorBidi"/>
          <w:b/>
          <w:bCs/>
          <w:sz w:val="26"/>
          <w:szCs w:val="26"/>
        </w:rPr>
      </w:pPr>
      <w:r>
        <w:rPr>
          <w:rFonts w:asciiTheme="majorBidi" w:hAnsiTheme="majorBidi" w:cstheme="majorBidi"/>
          <w:b/>
          <w:bCs/>
          <w:sz w:val="48"/>
          <w:szCs w:val="48"/>
        </w:rPr>
        <w:tab/>
      </w:r>
      <w:r w:rsidRPr="004663BA">
        <w:rPr>
          <w:rFonts w:asciiTheme="majorBidi" w:hAnsiTheme="majorBidi" w:cstheme="majorBidi"/>
          <w:b/>
          <w:bCs/>
          <w:sz w:val="48"/>
          <w:szCs w:val="48"/>
        </w:rPr>
        <w:t>Du diplôme de Licence d’Excellence</w:t>
      </w:r>
      <w:r>
        <w:rPr>
          <w:rFonts w:asciiTheme="majorBidi" w:hAnsiTheme="majorBidi" w:cstheme="majorBidi"/>
          <w:b/>
          <w:bCs/>
          <w:sz w:val="48"/>
          <w:szCs w:val="48"/>
        </w:rPr>
        <w:tab/>
      </w:r>
    </w:p>
    <w:p w14:paraId="48486400" w14:textId="77777777" w:rsidR="00FF01C9" w:rsidRPr="00C138FE" w:rsidRDefault="00FF01C9" w:rsidP="00FF01C9">
      <w:pPr>
        <w:pStyle w:val="NormalWeb"/>
        <w:jc w:val="center"/>
        <w:rPr>
          <w:rFonts w:asciiTheme="majorBidi" w:hAnsiTheme="majorBidi" w:cstheme="majorBidi"/>
          <w:b/>
          <w:bCs/>
          <w:color w:val="002060"/>
          <w:sz w:val="30"/>
          <w:szCs w:val="30"/>
        </w:rPr>
      </w:pPr>
      <w:r w:rsidRPr="00C138FE">
        <w:rPr>
          <w:rFonts w:asciiTheme="majorBidi" w:hAnsiTheme="majorBidi" w:cstheme="majorBidi"/>
          <w:b/>
          <w:bCs/>
          <w:sz w:val="30"/>
          <w:szCs w:val="30"/>
        </w:rPr>
        <w:t>En</w:t>
      </w:r>
      <w:r w:rsidRPr="00C138FE">
        <w:rPr>
          <w:rFonts w:asciiTheme="majorBidi" w:hAnsiTheme="majorBidi" w:cstheme="majorBidi"/>
          <w:b/>
          <w:bCs/>
          <w:color w:val="002060"/>
          <w:sz w:val="30"/>
          <w:szCs w:val="30"/>
        </w:rPr>
        <w:t xml:space="preserve"> </w:t>
      </w:r>
    </w:p>
    <w:p w14:paraId="1C313EB3" w14:textId="77777777" w:rsidR="00FF01C9" w:rsidRPr="002E06D4" w:rsidRDefault="00FF01C9" w:rsidP="00FF01C9">
      <w:pPr>
        <w:pStyle w:val="NormalWeb"/>
        <w:jc w:val="center"/>
        <w:rPr>
          <w:rFonts w:asciiTheme="majorBidi" w:hAnsiTheme="majorBidi" w:cstheme="majorBidi"/>
          <w:b/>
          <w:bCs/>
          <w:color w:val="002060"/>
          <w:sz w:val="72"/>
          <w:szCs w:val="72"/>
        </w:rPr>
      </w:pPr>
      <w:r w:rsidRPr="002E06D4">
        <w:rPr>
          <w:rFonts w:cstheme="majorBidi"/>
          <w:b/>
          <w:bCs/>
          <w:sz w:val="48"/>
          <w:szCs w:val="48"/>
        </w:rPr>
        <w:t>Intelligence Artificielle</w:t>
      </w:r>
      <w:r w:rsidRPr="002E06D4">
        <w:rPr>
          <w:rFonts w:asciiTheme="majorBidi" w:hAnsiTheme="majorBidi" w:cstheme="majorBidi"/>
          <w:b/>
          <w:bCs/>
          <w:color w:val="002060"/>
          <w:sz w:val="72"/>
          <w:szCs w:val="72"/>
        </w:rPr>
        <w:t xml:space="preserve"> </w:t>
      </w:r>
    </w:p>
    <w:p w14:paraId="283F25AE" w14:textId="77777777" w:rsidR="00FF01C9" w:rsidRDefault="00095EB6" w:rsidP="00FF01C9">
      <w:pPr>
        <w:pStyle w:val="NormalWeb"/>
        <w:jc w:val="center"/>
        <w:rPr>
          <w:rFonts w:cstheme="majorBidi"/>
          <w:b/>
          <w:bCs/>
          <w:sz w:val="30"/>
          <w:szCs w:val="30"/>
        </w:rPr>
      </w:pPr>
      <w:r>
        <w:rPr>
          <w:rFonts w:cstheme="majorBidi"/>
          <w:b/>
          <w:bCs/>
          <w:noProof/>
          <w:sz w:val="30"/>
          <w:szCs w:val="30"/>
          <w:lang w:val="en-US" w:eastAsia="en-US"/>
        </w:rPr>
        <mc:AlternateContent>
          <mc:Choice Requires="wps">
            <w:drawing>
              <wp:anchor distT="0" distB="0" distL="114300" distR="114300" simplePos="0" relativeHeight="251666432" behindDoc="0" locked="0" layoutInCell="1" allowOverlap="1" wp14:anchorId="3FF86352" wp14:editId="37072934">
                <wp:simplePos x="0" y="0"/>
                <wp:positionH relativeFrom="column">
                  <wp:posOffset>421592</wp:posOffset>
                </wp:positionH>
                <wp:positionV relativeFrom="paragraph">
                  <wp:posOffset>299533</wp:posOffset>
                </wp:positionV>
                <wp:extent cx="5859031" cy="1088823"/>
                <wp:effectExtent l="0" t="0" r="27940" b="16510"/>
                <wp:wrapNone/>
                <wp:docPr id="1" name="Rectangle : coins arrondis 1"/>
                <wp:cNvGraphicFramePr/>
                <a:graphic xmlns:a="http://schemas.openxmlformats.org/drawingml/2006/main">
                  <a:graphicData uri="http://schemas.microsoft.com/office/word/2010/wordprocessingShape">
                    <wps:wsp>
                      <wps:cNvSpPr/>
                      <wps:spPr>
                        <a:xfrm>
                          <a:off x="0" y="0"/>
                          <a:ext cx="5859031" cy="1088823"/>
                        </a:xfrm>
                        <a:prstGeom prst="roundRect">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0F0962" w14:textId="77777777" w:rsidR="00443BF0" w:rsidRPr="00095EB6" w:rsidRDefault="00443BF0" w:rsidP="00095EB6">
                            <w:pPr>
                              <w:jc w:val="center"/>
                              <w:rPr>
                                <w:color w:val="000000" w:themeColor="text1"/>
                                <w:sz w:val="36"/>
                                <w:szCs w:val="36"/>
                              </w:rPr>
                            </w:pPr>
                            <w:r w:rsidRPr="00095EB6">
                              <w:rPr>
                                <w:color w:val="000000" w:themeColor="text1"/>
                                <w:sz w:val="36"/>
                                <w:szCs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86352" id="Rectangle : coins arrondis 1" o:spid="_x0000_s1027" style="position:absolute;left:0;text-align:left;margin-left:33.2pt;margin-top:23.6pt;width:461.35pt;height:8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" fillcolor="white [3212]" strokecolor="#c45911 [2405]" strokeweight="1pt">
                <v:stroke joinstyle="miter"/>
                <v:textbox>
                  <w:txbxContent>
                    <w:p w14:paraId="4F0F0962" w14:textId="77777777" w:rsidR="00443BF0" w:rsidRPr="00095EB6" w:rsidRDefault="00443BF0" w:rsidP="00095EB6">
                      <w:pPr>
                        <w:jc w:val="center"/>
                        <w:rPr>
                          <w:color w:val="000000" w:themeColor="text1"/>
                          <w:sz w:val="36"/>
                          <w:szCs w:val="36"/>
                        </w:rPr>
                      </w:pPr>
                      <w:r w:rsidRPr="00095EB6">
                        <w:rPr>
                          <w:color w:val="000000" w:themeColor="text1"/>
                          <w:sz w:val="36"/>
                          <w:szCs w:val="36"/>
                        </w:rPr>
                        <w:t>…</w:t>
                      </w:r>
                    </w:p>
                  </w:txbxContent>
                </v:textbox>
              </v:roundrect>
            </w:pict>
          </mc:Fallback>
        </mc:AlternateContent>
      </w:r>
      <w:r w:rsidR="00FF01C9" w:rsidRPr="00C138FE">
        <w:rPr>
          <w:rFonts w:cstheme="majorBidi"/>
          <w:b/>
          <w:bCs/>
          <w:sz w:val="30"/>
          <w:szCs w:val="30"/>
        </w:rPr>
        <w:t xml:space="preserve">Sous le thème </w:t>
      </w:r>
    </w:p>
    <w:p w14:paraId="19955716" w14:textId="77777777" w:rsidR="00FF01C9" w:rsidRPr="007C20C2" w:rsidRDefault="00FF01C9" w:rsidP="007C20C2">
      <w:pPr>
        <w:rPr>
          <w:rFonts w:cstheme="majorBidi"/>
        </w:rPr>
        <w:sectPr w:rsidR="00FF01C9" w:rsidRPr="007C20C2" w:rsidSect="00017314">
          <w:headerReference w:type="default" r:id="rId10"/>
          <w:footerReference w:type="default" r:id="rId11"/>
          <w:headerReference w:type="first" r:id="rId12"/>
          <w:footerReference w:type="first" r:id="rId13"/>
          <w:pgSz w:w="11906" w:h="16838"/>
          <w:pgMar w:top="1417" w:right="1417" w:bottom="1417" w:left="1417" w:header="794" w:footer="708" w:gutter="0"/>
          <w:cols w:space="708"/>
          <w:titlePg/>
          <w:docGrid w:linePitch="360"/>
        </w:sectPr>
      </w:pPr>
      <w:r w:rsidRPr="00377364">
        <w:rPr>
          <w:rFonts w:cstheme="majorBidi"/>
          <w:noProof/>
          <w:lang w:val="en-US"/>
        </w:rPr>
        <mc:AlternateContent>
          <mc:Choice Requires="wps">
            <w:drawing>
              <wp:anchor distT="45720" distB="45720" distL="114300" distR="114300" simplePos="0" relativeHeight="251660288" behindDoc="0" locked="0" layoutInCell="1" allowOverlap="1" wp14:anchorId="7AC9AF89" wp14:editId="2660094A">
                <wp:simplePos x="0" y="0"/>
                <wp:positionH relativeFrom="margin">
                  <wp:posOffset>333375</wp:posOffset>
                </wp:positionH>
                <wp:positionV relativeFrom="paragraph">
                  <wp:posOffset>1188720</wp:posOffset>
                </wp:positionV>
                <wp:extent cx="2806700" cy="831850"/>
                <wp:effectExtent l="0" t="0" r="0" b="6350"/>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831850"/>
                        </a:xfrm>
                        <a:prstGeom prst="rect">
                          <a:avLst/>
                        </a:prstGeom>
                        <a:solidFill>
                          <a:srgbClr val="FFFFFF"/>
                        </a:solidFill>
                        <a:ln w="9525">
                          <a:noFill/>
                          <a:miter lim="800000"/>
                          <a:headEnd/>
                          <a:tailEnd/>
                        </a:ln>
                      </wps:spPr>
                      <wps:txbx>
                        <w:txbxContent>
                          <w:p w14:paraId="6D749BE5" w14:textId="0742F223" w:rsidR="00443BF0" w:rsidRDefault="00443BF0" w:rsidP="00FF01C9">
                            <w:pPr>
                              <w:rPr>
                                <w:rFonts w:cstheme="majorBidi"/>
                              </w:rPr>
                            </w:pPr>
                            <w:r w:rsidRPr="004C0E22">
                              <w:rPr>
                                <w:rFonts w:cstheme="majorBidi"/>
                                <w:sz w:val="28"/>
                                <w:szCs w:val="28"/>
                              </w:rPr>
                              <w:t xml:space="preserve">Présenté le </w:t>
                            </w:r>
                            <w:r>
                              <w:rPr>
                                <w:rFonts w:cstheme="majorBidi"/>
                                <w:sz w:val="28"/>
                                <w:szCs w:val="28"/>
                              </w:rPr>
                              <w:t>…</w:t>
                            </w:r>
                            <w:r w:rsidRPr="004C0E22">
                              <w:rPr>
                                <w:rFonts w:cstheme="majorBidi"/>
                                <w:sz w:val="28"/>
                                <w:szCs w:val="28"/>
                              </w:rPr>
                              <w:t xml:space="preserve"> Juin 202</w:t>
                            </w:r>
                            <w:r>
                              <w:rPr>
                                <w:rFonts w:cstheme="majorBidi"/>
                                <w:sz w:val="28"/>
                                <w:szCs w:val="28"/>
                              </w:rPr>
                              <w:t>6</w:t>
                            </w:r>
                            <w:r w:rsidRPr="004C0E22">
                              <w:rPr>
                                <w:rFonts w:cstheme="majorBidi"/>
                                <w:sz w:val="28"/>
                                <w:szCs w:val="28"/>
                              </w:rPr>
                              <w:t xml:space="preserve"> par</w:t>
                            </w:r>
                            <w:r>
                              <w:rPr>
                                <w:rFonts w:cstheme="majorBidi"/>
                                <w:b/>
                                <w:bCs/>
                                <w:sz w:val="28"/>
                                <w:szCs w:val="28"/>
                              </w:rPr>
                              <w:t xml:space="preserve"> </w:t>
                            </w:r>
                            <w:r w:rsidRPr="004B6815">
                              <w:rPr>
                                <w:rFonts w:cstheme="majorBidi"/>
                              </w:rPr>
                              <w:br/>
                            </w:r>
                            <w:r>
                              <w:rPr>
                                <w:rFonts w:cstheme="majorBidi"/>
                              </w:rPr>
                              <w:t>Encadré par :</w:t>
                            </w:r>
                          </w:p>
                          <w:p w14:paraId="4B6B36B1" w14:textId="77777777" w:rsidR="00443BF0" w:rsidRPr="004B6815" w:rsidRDefault="00443BF0" w:rsidP="00FF01C9">
                            <w:pPr>
                              <w:rPr>
                                <w:rFonts w:cstheme="maj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C9AF89" id="_x0000_t202" coordsize="21600,21600" o:spt="202" path="m,l,21600r21600,l21600,xe">
                <v:stroke joinstyle="miter"/>
                <v:path gradientshapeok="t" o:connecttype="rect"/>
              </v:shapetype>
              <v:shape id="Zone de texte 2" o:spid="_x0000_s1028" type="#_x0000_t202" style="position:absolute;margin-left:26.25pt;margin-top:93.6pt;width:221pt;height:65.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" stroked="f">
                <v:textbox>
                  <w:txbxContent>
                    <w:p w14:paraId="6D749BE5" w14:textId="0742F223" w:rsidR="00443BF0" w:rsidRDefault="00443BF0" w:rsidP="00FF01C9">
                      <w:pPr>
                        <w:rPr>
                          <w:rFonts w:cstheme="majorBidi"/>
                        </w:rPr>
                      </w:pPr>
                      <w:r w:rsidRPr="004C0E22">
                        <w:rPr>
                          <w:rFonts w:cstheme="majorBidi"/>
                          <w:sz w:val="28"/>
                          <w:szCs w:val="28"/>
                        </w:rPr>
                        <w:t xml:space="preserve">Présenté le </w:t>
                      </w:r>
                      <w:r>
                        <w:rPr>
                          <w:rFonts w:cstheme="majorBidi"/>
                          <w:sz w:val="28"/>
                          <w:szCs w:val="28"/>
                        </w:rPr>
                        <w:t>…</w:t>
                      </w:r>
                      <w:r w:rsidRPr="004C0E22">
                        <w:rPr>
                          <w:rFonts w:cstheme="majorBidi"/>
                          <w:sz w:val="28"/>
                          <w:szCs w:val="28"/>
                        </w:rPr>
                        <w:t xml:space="preserve"> Juin 202</w:t>
                      </w:r>
                      <w:r>
                        <w:rPr>
                          <w:rFonts w:cstheme="majorBidi"/>
                          <w:sz w:val="28"/>
                          <w:szCs w:val="28"/>
                        </w:rPr>
                        <w:t>6</w:t>
                      </w:r>
                      <w:r w:rsidRPr="004C0E22">
                        <w:rPr>
                          <w:rFonts w:cstheme="majorBidi"/>
                          <w:sz w:val="28"/>
                          <w:szCs w:val="28"/>
                        </w:rPr>
                        <w:t xml:space="preserve"> par</w:t>
                      </w:r>
                      <w:r>
                        <w:rPr>
                          <w:rFonts w:cstheme="majorBidi"/>
                          <w:b/>
                          <w:bCs/>
                          <w:sz w:val="28"/>
                          <w:szCs w:val="28"/>
                        </w:rPr>
                        <w:t xml:space="preserve"> </w:t>
                      </w:r>
                      <w:r w:rsidRPr="004B6815">
                        <w:rPr>
                          <w:rFonts w:cstheme="majorBidi"/>
                        </w:rPr>
                        <w:br/>
                      </w:r>
                      <w:r>
                        <w:rPr>
                          <w:rFonts w:cstheme="majorBidi"/>
                        </w:rPr>
                        <w:t>Encadré par :</w:t>
                      </w:r>
                    </w:p>
                    <w:p w14:paraId="4B6B36B1" w14:textId="77777777" w:rsidR="00443BF0" w:rsidRPr="004B6815" w:rsidRDefault="00443BF0" w:rsidP="00FF01C9">
                      <w:pPr>
                        <w:rPr>
                          <w:rFonts w:cstheme="majorBidi"/>
                        </w:rPr>
                      </w:pPr>
                    </w:p>
                  </w:txbxContent>
                </v:textbox>
                <w10:wrap type="square" anchorx="margin"/>
              </v:shape>
            </w:pict>
          </mc:Fallback>
        </mc:AlternateContent>
      </w:r>
      <w:r w:rsidRPr="00377364">
        <w:rPr>
          <w:rFonts w:cstheme="majorBidi"/>
          <w:noProof/>
          <w:lang w:val="en-US"/>
        </w:rPr>
        <mc:AlternateContent>
          <mc:Choice Requires="wps">
            <w:drawing>
              <wp:anchor distT="45720" distB="45720" distL="114300" distR="114300" simplePos="0" relativeHeight="251661312" behindDoc="0" locked="0" layoutInCell="1" allowOverlap="1" wp14:anchorId="4D5132B9" wp14:editId="3F13D10D">
                <wp:simplePos x="0" y="0"/>
                <wp:positionH relativeFrom="margin">
                  <wp:posOffset>313055</wp:posOffset>
                </wp:positionH>
                <wp:positionV relativeFrom="paragraph">
                  <wp:posOffset>2152650</wp:posOffset>
                </wp:positionV>
                <wp:extent cx="4013200" cy="368300"/>
                <wp:effectExtent l="0" t="0" r="6350" b="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0" cy="368300"/>
                        </a:xfrm>
                        <a:prstGeom prst="rect">
                          <a:avLst/>
                        </a:prstGeom>
                        <a:solidFill>
                          <a:srgbClr val="FFFFFF"/>
                        </a:solidFill>
                        <a:ln w="9525">
                          <a:noFill/>
                          <a:miter lim="800000"/>
                          <a:headEnd/>
                          <a:tailEnd/>
                        </a:ln>
                      </wps:spPr>
                      <wps:txbx>
                        <w:txbxContent>
                          <w:p w14:paraId="293303C6" w14:textId="77777777" w:rsidR="00443BF0" w:rsidRPr="004C0E22" w:rsidRDefault="00443BF0" w:rsidP="00FF01C9">
                            <w:pPr>
                              <w:rPr>
                                <w:rFonts w:cstheme="majorBidi"/>
                              </w:rPr>
                            </w:pPr>
                            <w:r w:rsidRPr="004C0E22">
                              <w:rPr>
                                <w:rFonts w:cstheme="majorBidi"/>
                                <w:sz w:val="28"/>
                                <w:szCs w:val="28"/>
                              </w:rPr>
                              <w:t>Devant le jury composé de :</w:t>
                            </w:r>
                            <w:r w:rsidRPr="004C0E22">
                              <w:rPr>
                                <w:rFonts w:cstheme="majorBidi"/>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132B9" id="_x0000_s1029" type="#_x0000_t202" style="position:absolute;margin-left:24.65pt;margin-top:169.5pt;width:316pt;height:2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" stroked="f">
                <v:textbox>
                  <w:txbxContent>
                    <w:p w14:paraId="293303C6" w14:textId="77777777" w:rsidR="00443BF0" w:rsidRPr="004C0E22" w:rsidRDefault="00443BF0" w:rsidP="00FF01C9">
                      <w:pPr>
                        <w:rPr>
                          <w:rFonts w:cstheme="majorBidi"/>
                        </w:rPr>
                      </w:pPr>
                      <w:r w:rsidRPr="004C0E22">
                        <w:rPr>
                          <w:rFonts w:cstheme="majorBidi"/>
                          <w:sz w:val="28"/>
                          <w:szCs w:val="28"/>
                        </w:rPr>
                        <w:t>Devant le jury composé de :</w:t>
                      </w:r>
                      <w:r w:rsidRPr="004C0E22">
                        <w:rPr>
                          <w:rFonts w:cstheme="majorBidi"/>
                        </w:rPr>
                        <w:br/>
                      </w:r>
                    </w:p>
                  </w:txbxContent>
                </v:textbox>
                <w10:wrap type="square" anchorx="margin"/>
              </v:shape>
            </w:pict>
          </mc:Fallback>
        </mc:AlternateContent>
      </w:r>
      <w:r w:rsidRPr="008C4453">
        <w:rPr>
          <w:rFonts w:cstheme="majorBidi"/>
          <w:noProof/>
          <w:lang w:val="en-US"/>
        </w:rPr>
        <mc:AlternateContent>
          <mc:Choice Requires="wps">
            <w:drawing>
              <wp:anchor distT="45720" distB="45720" distL="114300" distR="114300" simplePos="0" relativeHeight="251659264" behindDoc="0" locked="0" layoutInCell="1" allowOverlap="1" wp14:anchorId="7647C480" wp14:editId="3A4A481A">
                <wp:simplePos x="0" y="0"/>
                <wp:positionH relativeFrom="margin">
                  <wp:posOffset>283210</wp:posOffset>
                </wp:positionH>
                <wp:positionV relativeFrom="paragraph">
                  <wp:posOffset>2844800</wp:posOffset>
                </wp:positionV>
                <wp:extent cx="6026150" cy="1358900"/>
                <wp:effectExtent l="0" t="0" r="0" b="0"/>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0" cy="1358900"/>
                        </a:xfrm>
                        <a:prstGeom prst="rect">
                          <a:avLst/>
                        </a:prstGeom>
                        <a:noFill/>
                        <a:ln w="57150">
                          <a:noFill/>
                          <a:miter lim="800000"/>
                          <a:headEnd/>
                          <a:tailEnd/>
                        </a:ln>
                      </wps:spPr>
                      <wps:txbx>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2835"/>
                              <w:gridCol w:w="2268"/>
                            </w:tblGrid>
                            <w:tr w:rsidR="00443BF0" w14:paraId="522E4C7C" w14:textId="77777777" w:rsidTr="007C20C2">
                              <w:trPr>
                                <w:trHeight w:val="417"/>
                              </w:trPr>
                              <w:tc>
                                <w:tcPr>
                                  <w:tcW w:w="3823" w:type="dxa"/>
                                </w:tcPr>
                                <w:p w14:paraId="05AB0541" w14:textId="77777777" w:rsidR="00443BF0" w:rsidRPr="00824249" w:rsidRDefault="00443BF0" w:rsidP="00A21520">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 xml:space="preserve">Pr. </w:t>
                                  </w:r>
                                </w:p>
                              </w:tc>
                              <w:tc>
                                <w:tcPr>
                                  <w:tcW w:w="2835" w:type="dxa"/>
                                </w:tcPr>
                                <w:p w14:paraId="0CF54B4F" w14:textId="77777777" w:rsidR="00443BF0" w:rsidRPr="00525BAE" w:rsidRDefault="00443BF0" w:rsidP="00A21520">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3956CE1F" w14:textId="77777777" w:rsidR="00443BF0" w:rsidRPr="00525BAE" w:rsidRDefault="00443BF0" w:rsidP="00A21520">
                                  <w:pPr>
                                    <w:tabs>
                                      <w:tab w:val="left" w:pos="3550"/>
                                    </w:tabs>
                                    <w:spacing w:line="360" w:lineRule="auto"/>
                                    <w:rPr>
                                      <w:rFonts w:asciiTheme="minorBidi" w:hAnsiTheme="minorBidi"/>
                                      <w:kern w:val="0"/>
                                      <w:sz w:val="28"/>
                                      <w:szCs w:val="28"/>
                                    </w:rPr>
                                  </w:pPr>
                                  <w:r>
                                    <w:rPr>
                                      <w:rFonts w:asciiTheme="minorBidi" w:hAnsiTheme="minorBidi"/>
                                      <w:kern w:val="0"/>
                                      <w:sz w:val="28"/>
                                      <w:szCs w:val="28"/>
                                    </w:rPr>
                                    <w:t>Président</w:t>
                                  </w:r>
                                </w:p>
                              </w:tc>
                            </w:tr>
                            <w:tr w:rsidR="00443BF0" w14:paraId="02647F7E" w14:textId="77777777" w:rsidTr="007C20C2">
                              <w:trPr>
                                <w:trHeight w:val="417"/>
                              </w:trPr>
                              <w:tc>
                                <w:tcPr>
                                  <w:tcW w:w="3823" w:type="dxa"/>
                                </w:tcPr>
                                <w:p w14:paraId="553906FD" w14:textId="77777777" w:rsidR="00443BF0" w:rsidRPr="00824249" w:rsidRDefault="00443BF0" w:rsidP="00A21520">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 xml:space="preserve">Pr . </w:t>
                                  </w:r>
                                </w:p>
                              </w:tc>
                              <w:tc>
                                <w:tcPr>
                                  <w:tcW w:w="2835" w:type="dxa"/>
                                </w:tcPr>
                                <w:p w14:paraId="07CDFEDE" w14:textId="77777777" w:rsidR="00443BF0" w:rsidRPr="00525BAE" w:rsidRDefault="00443BF0" w:rsidP="00A21520">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04B72DCB" w14:textId="77777777" w:rsidR="00443BF0" w:rsidRPr="00525BAE" w:rsidRDefault="00443BF0" w:rsidP="00A21520">
                                  <w:pPr>
                                    <w:tabs>
                                      <w:tab w:val="left" w:pos="3550"/>
                                    </w:tabs>
                                    <w:spacing w:line="360" w:lineRule="auto"/>
                                    <w:rPr>
                                      <w:rFonts w:asciiTheme="minorBidi" w:hAnsiTheme="minorBidi"/>
                                      <w:kern w:val="0"/>
                                      <w:sz w:val="28"/>
                                      <w:szCs w:val="28"/>
                                    </w:rPr>
                                  </w:pPr>
                                  <w:r>
                                    <w:rPr>
                                      <w:rFonts w:asciiTheme="minorBidi" w:hAnsiTheme="minorBidi"/>
                                      <w:kern w:val="0"/>
                                      <w:sz w:val="28"/>
                                      <w:szCs w:val="28"/>
                                    </w:rPr>
                                    <w:t>Examinateur</w:t>
                                  </w:r>
                                </w:p>
                              </w:tc>
                            </w:tr>
                            <w:tr w:rsidR="00443BF0" w14:paraId="02BD7754" w14:textId="77777777" w:rsidTr="007C20C2">
                              <w:trPr>
                                <w:trHeight w:val="417"/>
                              </w:trPr>
                              <w:tc>
                                <w:tcPr>
                                  <w:tcW w:w="3823" w:type="dxa"/>
                                </w:tcPr>
                                <w:p w14:paraId="647BC7D5" w14:textId="77777777" w:rsidR="00443BF0" w:rsidRDefault="00443BF0" w:rsidP="00A21520">
                                  <w:pPr>
                                    <w:tabs>
                                      <w:tab w:val="left" w:pos="3550"/>
                                    </w:tabs>
                                    <w:spacing w:line="360" w:lineRule="auto"/>
                                    <w:rPr>
                                      <w:rFonts w:asciiTheme="minorBidi" w:hAnsiTheme="minorBidi"/>
                                      <w:sz w:val="28"/>
                                      <w:szCs w:val="28"/>
                                    </w:rPr>
                                  </w:pPr>
                                  <w:r w:rsidRPr="00824249">
                                    <w:rPr>
                                      <w:rFonts w:asciiTheme="minorBidi" w:hAnsiTheme="minorBidi"/>
                                      <w:b/>
                                      <w:bCs/>
                                      <w:kern w:val="0"/>
                                      <w:sz w:val="28"/>
                                      <w:szCs w:val="28"/>
                                    </w:rPr>
                                    <w:t xml:space="preserve">Pr. </w:t>
                                  </w:r>
                                </w:p>
                              </w:tc>
                              <w:tc>
                                <w:tcPr>
                                  <w:tcW w:w="2835" w:type="dxa"/>
                                </w:tcPr>
                                <w:p w14:paraId="7BAE2605" w14:textId="77777777" w:rsidR="00443BF0" w:rsidRDefault="00443BF0" w:rsidP="00A21520">
                                  <w:pPr>
                                    <w:tabs>
                                      <w:tab w:val="left" w:pos="3550"/>
                                    </w:tabs>
                                    <w:spacing w:line="360" w:lineRule="auto"/>
                                    <w:rPr>
                                      <w:rFonts w:asciiTheme="minorBidi" w:hAnsiTheme="minorBidi"/>
                                      <w:sz w:val="28"/>
                                      <w:szCs w:val="28"/>
                                    </w:rPr>
                                  </w:pPr>
                                  <w:r w:rsidRPr="00525BAE">
                                    <w:rPr>
                                      <w:rFonts w:asciiTheme="minorBidi" w:hAnsiTheme="minorBidi"/>
                                      <w:kern w:val="0"/>
                                      <w:sz w:val="28"/>
                                      <w:szCs w:val="28"/>
                                    </w:rPr>
                                    <w:t>Professeur à FSBM</w:t>
                                  </w:r>
                                </w:p>
                              </w:tc>
                              <w:tc>
                                <w:tcPr>
                                  <w:tcW w:w="2268" w:type="dxa"/>
                                </w:tcPr>
                                <w:p w14:paraId="62F59762" w14:textId="77777777" w:rsidR="00443BF0" w:rsidRDefault="00443BF0" w:rsidP="00A21520">
                                  <w:pPr>
                                    <w:tabs>
                                      <w:tab w:val="left" w:pos="3550"/>
                                    </w:tabs>
                                    <w:spacing w:line="360" w:lineRule="auto"/>
                                    <w:rPr>
                                      <w:rFonts w:asciiTheme="minorBidi" w:hAnsiTheme="minorBidi"/>
                                      <w:sz w:val="28"/>
                                      <w:szCs w:val="28"/>
                                    </w:rPr>
                                  </w:pPr>
                                  <w:r w:rsidRPr="00525BAE">
                                    <w:rPr>
                                      <w:rFonts w:asciiTheme="minorBidi" w:hAnsiTheme="minorBidi"/>
                                      <w:kern w:val="0"/>
                                      <w:sz w:val="28"/>
                                      <w:szCs w:val="28"/>
                                    </w:rPr>
                                    <w:t>Encadrant</w:t>
                                  </w:r>
                                </w:p>
                              </w:tc>
                            </w:tr>
                            <w:tr w:rsidR="00443BF0" w14:paraId="78C33F3C" w14:textId="77777777" w:rsidTr="007C20C2">
                              <w:trPr>
                                <w:trHeight w:val="417"/>
                              </w:trPr>
                              <w:tc>
                                <w:tcPr>
                                  <w:tcW w:w="3823" w:type="dxa"/>
                                </w:tcPr>
                                <w:p w14:paraId="39977422" w14:textId="77777777" w:rsidR="00443BF0" w:rsidRPr="00824249" w:rsidRDefault="00443BF0" w:rsidP="00A21520">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w:t>
                                  </w:r>
                                </w:p>
                              </w:tc>
                              <w:tc>
                                <w:tcPr>
                                  <w:tcW w:w="2835" w:type="dxa"/>
                                </w:tcPr>
                                <w:p w14:paraId="024F130D" w14:textId="77777777" w:rsidR="00443BF0" w:rsidRPr="00525BAE" w:rsidRDefault="00443BF0" w:rsidP="00A21520">
                                  <w:pPr>
                                    <w:tabs>
                                      <w:tab w:val="left" w:pos="3550"/>
                                    </w:tabs>
                                    <w:spacing w:line="360" w:lineRule="auto"/>
                                    <w:rPr>
                                      <w:rFonts w:asciiTheme="minorBidi" w:hAnsiTheme="minorBidi"/>
                                      <w:kern w:val="0"/>
                                      <w:sz w:val="28"/>
                                      <w:szCs w:val="28"/>
                                    </w:rPr>
                                  </w:pPr>
                                </w:p>
                              </w:tc>
                              <w:tc>
                                <w:tcPr>
                                  <w:tcW w:w="2268" w:type="dxa"/>
                                </w:tcPr>
                                <w:p w14:paraId="2E9A83E9" w14:textId="77777777" w:rsidR="00443BF0" w:rsidRPr="00525BAE" w:rsidRDefault="00443BF0" w:rsidP="00A21520">
                                  <w:pPr>
                                    <w:tabs>
                                      <w:tab w:val="left" w:pos="3550"/>
                                    </w:tabs>
                                    <w:spacing w:line="360" w:lineRule="auto"/>
                                    <w:rPr>
                                      <w:rFonts w:asciiTheme="minorBidi" w:hAnsiTheme="minorBidi"/>
                                      <w:kern w:val="0"/>
                                      <w:sz w:val="28"/>
                                      <w:szCs w:val="28"/>
                                    </w:rPr>
                                  </w:pPr>
                                </w:p>
                              </w:tc>
                            </w:tr>
                          </w:tbl>
                          <w:p w14:paraId="755DDD7A" w14:textId="77777777" w:rsidR="00443BF0" w:rsidRPr="00020BF2" w:rsidRDefault="00443BF0" w:rsidP="003653C2">
                            <w:pPr>
                              <w:pStyle w:val="Titre"/>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647C480" id="_x0000_t202" coordsize="21600,21600" o:spt="202" path="m,l,21600r21600,l21600,xe">
                <v:stroke joinstyle="miter"/>
                <v:path gradientshapeok="t" o:connecttype="rect"/>
              </v:shapetype>
              <v:shape id="_x0000_s1030" type="#_x0000_t202" style="position:absolute;margin-left:22.3pt;margin-top:224pt;width:474.5pt;height:10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" filled="f" stroked="f" strokeweight="4.5pt">
                <v:textbox>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2835"/>
                        <w:gridCol w:w="2268"/>
                      </w:tblGrid>
                      <w:tr w:rsidR="00443BF0" w14:paraId="522E4C7C" w14:textId="77777777" w:rsidTr="007C20C2">
                        <w:trPr>
                          <w:trHeight w:val="417"/>
                        </w:trPr>
                        <w:tc>
                          <w:tcPr>
                            <w:tcW w:w="3823" w:type="dxa"/>
                          </w:tcPr>
                          <w:p w14:paraId="05AB0541" w14:textId="77777777" w:rsidR="00443BF0" w:rsidRPr="00824249" w:rsidRDefault="00443BF0" w:rsidP="00A21520">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 xml:space="preserve">Pr. </w:t>
                            </w:r>
                          </w:p>
                        </w:tc>
                        <w:tc>
                          <w:tcPr>
                            <w:tcW w:w="2835" w:type="dxa"/>
                          </w:tcPr>
                          <w:p w14:paraId="0CF54B4F" w14:textId="77777777" w:rsidR="00443BF0" w:rsidRPr="00525BAE" w:rsidRDefault="00443BF0" w:rsidP="00A21520">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3956CE1F" w14:textId="77777777" w:rsidR="00443BF0" w:rsidRPr="00525BAE" w:rsidRDefault="00443BF0" w:rsidP="00A21520">
                            <w:pPr>
                              <w:tabs>
                                <w:tab w:val="left" w:pos="3550"/>
                              </w:tabs>
                              <w:spacing w:line="360" w:lineRule="auto"/>
                              <w:rPr>
                                <w:rFonts w:asciiTheme="minorBidi" w:hAnsiTheme="minorBidi"/>
                                <w:kern w:val="0"/>
                                <w:sz w:val="28"/>
                                <w:szCs w:val="28"/>
                              </w:rPr>
                            </w:pPr>
                            <w:r>
                              <w:rPr>
                                <w:rFonts w:asciiTheme="minorBidi" w:hAnsiTheme="minorBidi"/>
                                <w:kern w:val="0"/>
                                <w:sz w:val="28"/>
                                <w:szCs w:val="28"/>
                              </w:rPr>
                              <w:t>Président</w:t>
                            </w:r>
                          </w:p>
                        </w:tc>
                      </w:tr>
                      <w:tr w:rsidR="00443BF0" w14:paraId="02647F7E" w14:textId="77777777" w:rsidTr="007C20C2">
                        <w:trPr>
                          <w:trHeight w:val="417"/>
                        </w:trPr>
                        <w:tc>
                          <w:tcPr>
                            <w:tcW w:w="3823" w:type="dxa"/>
                          </w:tcPr>
                          <w:p w14:paraId="553906FD" w14:textId="77777777" w:rsidR="00443BF0" w:rsidRPr="00824249" w:rsidRDefault="00443BF0" w:rsidP="00A21520">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 xml:space="preserve">Pr . </w:t>
                            </w:r>
                          </w:p>
                        </w:tc>
                        <w:tc>
                          <w:tcPr>
                            <w:tcW w:w="2835" w:type="dxa"/>
                          </w:tcPr>
                          <w:p w14:paraId="07CDFEDE" w14:textId="77777777" w:rsidR="00443BF0" w:rsidRPr="00525BAE" w:rsidRDefault="00443BF0" w:rsidP="00A21520">
                            <w:pPr>
                              <w:tabs>
                                <w:tab w:val="left" w:pos="3550"/>
                              </w:tabs>
                              <w:spacing w:line="360" w:lineRule="auto"/>
                              <w:rPr>
                                <w:rFonts w:asciiTheme="minorBidi" w:hAnsiTheme="minorBidi"/>
                                <w:kern w:val="0"/>
                                <w:sz w:val="28"/>
                                <w:szCs w:val="28"/>
                              </w:rPr>
                            </w:pPr>
                            <w:r w:rsidRPr="00525BAE">
                              <w:rPr>
                                <w:rFonts w:asciiTheme="minorBidi" w:hAnsiTheme="minorBidi"/>
                                <w:kern w:val="0"/>
                                <w:sz w:val="28"/>
                                <w:szCs w:val="28"/>
                              </w:rPr>
                              <w:t>Professeur à FSBM</w:t>
                            </w:r>
                          </w:p>
                        </w:tc>
                        <w:tc>
                          <w:tcPr>
                            <w:tcW w:w="2268" w:type="dxa"/>
                          </w:tcPr>
                          <w:p w14:paraId="04B72DCB" w14:textId="77777777" w:rsidR="00443BF0" w:rsidRPr="00525BAE" w:rsidRDefault="00443BF0" w:rsidP="00A21520">
                            <w:pPr>
                              <w:tabs>
                                <w:tab w:val="left" w:pos="3550"/>
                              </w:tabs>
                              <w:spacing w:line="360" w:lineRule="auto"/>
                              <w:rPr>
                                <w:rFonts w:asciiTheme="minorBidi" w:hAnsiTheme="minorBidi"/>
                                <w:kern w:val="0"/>
                                <w:sz w:val="28"/>
                                <w:szCs w:val="28"/>
                              </w:rPr>
                            </w:pPr>
                            <w:r>
                              <w:rPr>
                                <w:rFonts w:asciiTheme="minorBidi" w:hAnsiTheme="minorBidi"/>
                                <w:kern w:val="0"/>
                                <w:sz w:val="28"/>
                                <w:szCs w:val="28"/>
                              </w:rPr>
                              <w:t>Examinateur</w:t>
                            </w:r>
                          </w:p>
                        </w:tc>
                      </w:tr>
                      <w:tr w:rsidR="00443BF0" w14:paraId="02BD7754" w14:textId="77777777" w:rsidTr="007C20C2">
                        <w:trPr>
                          <w:trHeight w:val="417"/>
                        </w:trPr>
                        <w:tc>
                          <w:tcPr>
                            <w:tcW w:w="3823" w:type="dxa"/>
                          </w:tcPr>
                          <w:p w14:paraId="647BC7D5" w14:textId="77777777" w:rsidR="00443BF0" w:rsidRDefault="00443BF0" w:rsidP="00A21520">
                            <w:pPr>
                              <w:tabs>
                                <w:tab w:val="left" w:pos="3550"/>
                              </w:tabs>
                              <w:spacing w:line="360" w:lineRule="auto"/>
                              <w:rPr>
                                <w:rFonts w:asciiTheme="minorBidi" w:hAnsiTheme="minorBidi"/>
                                <w:sz w:val="28"/>
                                <w:szCs w:val="28"/>
                              </w:rPr>
                            </w:pPr>
                            <w:r w:rsidRPr="00824249">
                              <w:rPr>
                                <w:rFonts w:asciiTheme="minorBidi" w:hAnsiTheme="minorBidi"/>
                                <w:b/>
                                <w:bCs/>
                                <w:kern w:val="0"/>
                                <w:sz w:val="28"/>
                                <w:szCs w:val="28"/>
                              </w:rPr>
                              <w:t xml:space="preserve">Pr. </w:t>
                            </w:r>
                          </w:p>
                        </w:tc>
                        <w:tc>
                          <w:tcPr>
                            <w:tcW w:w="2835" w:type="dxa"/>
                          </w:tcPr>
                          <w:p w14:paraId="7BAE2605" w14:textId="77777777" w:rsidR="00443BF0" w:rsidRDefault="00443BF0" w:rsidP="00A21520">
                            <w:pPr>
                              <w:tabs>
                                <w:tab w:val="left" w:pos="3550"/>
                              </w:tabs>
                              <w:spacing w:line="360" w:lineRule="auto"/>
                              <w:rPr>
                                <w:rFonts w:asciiTheme="minorBidi" w:hAnsiTheme="minorBidi"/>
                                <w:sz w:val="28"/>
                                <w:szCs w:val="28"/>
                              </w:rPr>
                            </w:pPr>
                            <w:r w:rsidRPr="00525BAE">
                              <w:rPr>
                                <w:rFonts w:asciiTheme="minorBidi" w:hAnsiTheme="minorBidi"/>
                                <w:kern w:val="0"/>
                                <w:sz w:val="28"/>
                                <w:szCs w:val="28"/>
                              </w:rPr>
                              <w:t>Professeur à FSBM</w:t>
                            </w:r>
                          </w:p>
                        </w:tc>
                        <w:tc>
                          <w:tcPr>
                            <w:tcW w:w="2268" w:type="dxa"/>
                          </w:tcPr>
                          <w:p w14:paraId="62F59762" w14:textId="77777777" w:rsidR="00443BF0" w:rsidRDefault="00443BF0" w:rsidP="00A21520">
                            <w:pPr>
                              <w:tabs>
                                <w:tab w:val="left" w:pos="3550"/>
                              </w:tabs>
                              <w:spacing w:line="360" w:lineRule="auto"/>
                              <w:rPr>
                                <w:rFonts w:asciiTheme="minorBidi" w:hAnsiTheme="minorBidi"/>
                                <w:sz w:val="28"/>
                                <w:szCs w:val="28"/>
                              </w:rPr>
                            </w:pPr>
                            <w:r w:rsidRPr="00525BAE">
                              <w:rPr>
                                <w:rFonts w:asciiTheme="minorBidi" w:hAnsiTheme="minorBidi"/>
                                <w:kern w:val="0"/>
                                <w:sz w:val="28"/>
                                <w:szCs w:val="28"/>
                              </w:rPr>
                              <w:t>Encadrant</w:t>
                            </w:r>
                          </w:p>
                        </w:tc>
                      </w:tr>
                      <w:tr w:rsidR="00443BF0" w14:paraId="78C33F3C" w14:textId="77777777" w:rsidTr="007C20C2">
                        <w:trPr>
                          <w:trHeight w:val="417"/>
                        </w:trPr>
                        <w:tc>
                          <w:tcPr>
                            <w:tcW w:w="3823" w:type="dxa"/>
                          </w:tcPr>
                          <w:p w14:paraId="39977422" w14:textId="77777777" w:rsidR="00443BF0" w:rsidRPr="00824249" w:rsidRDefault="00443BF0" w:rsidP="00A21520">
                            <w:pPr>
                              <w:tabs>
                                <w:tab w:val="left" w:pos="3550"/>
                              </w:tabs>
                              <w:spacing w:line="360" w:lineRule="auto"/>
                              <w:rPr>
                                <w:rFonts w:asciiTheme="minorBidi" w:hAnsiTheme="minorBidi"/>
                                <w:b/>
                                <w:bCs/>
                                <w:kern w:val="0"/>
                                <w:sz w:val="28"/>
                                <w:szCs w:val="28"/>
                              </w:rPr>
                            </w:pPr>
                            <w:r>
                              <w:rPr>
                                <w:rFonts w:asciiTheme="minorBidi" w:hAnsiTheme="minorBidi"/>
                                <w:b/>
                                <w:bCs/>
                                <w:kern w:val="0"/>
                                <w:sz w:val="28"/>
                                <w:szCs w:val="28"/>
                              </w:rPr>
                              <w:t>….</w:t>
                            </w:r>
                          </w:p>
                        </w:tc>
                        <w:tc>
                          <w:tcPr>
                            <w:tcW w:w="2835" w:type="dxa"/>
                          </w:tcPr>
                          <w:p w14:paraId="024F130D" w14:textId="77777777" w:rsidR="00443BF0" w:rsidRPr="00525BAE" w:rsidRDefault="00443BF0" w:rsidP="00A21520">
                            <w:pPr>
                              <w:tabs>
                                <w:tab w:val="left" w:pos="3550"/>
                              </w:tabs>
                              <w:spacing w:line="360" w:lineRule="auto"/>
                              <w:rPr>
                                <w:rFonts w:asciiTheme="minorBidi" w:hAnsiTheme="minorBidi"/>
                                <w:kern w:val="0"/>
                                <w:sz w:val="28"/>
                                <w:szCs w:val="28"/>
                              </w:rPr>
                            </w:pPr>
                          </w:p>
                        </w:tc>
                        <w:tc>
                          <w:tcPr>
                            <w:tcW w:w="2268" w:type="dxa"/>
                          </w:tcPr>
                          <w:p w14:paraId="2E9A83E9" w14:textId="77777777" w:rsidR="00443BF0" w:rsidRPr="00525BAE" w:rsidRDefault="00443BF0" w:rsidP="00A21520">
                            <w:pPr>
                              <w:tabs>
                                <w:tab w:val="left" w:pos="3550"/>
                              </w:tabs>
                              <w:spacing w:line="360" w:lineRule="auto"/>
                              <w:rPr>
                                <w:rFonts w:asciiTheme="minorBidi" w:hAnsiTheme="minorBidi"/>
                                <w:kern w:val="0"/>
                                <w:sz w:val="28"/>
                                <w:szCs w:val="28"/>
                              </w:rPr>
                            </w:pPr>
                          </w:p>
                        </w:tc>
                      </w:tr>
                    </w:tbl>
                    <w:p w14:paraId="755DDD7A" w14:textId="77777777" w:rsidR="00443BF0" w:rsidRPr="00020BF2" w:rsidRDefault="00443BF0" w:rsidP="003653C2">
                      <w:pPr>
                        <w:pStyle w:val="Titre"/>
                      </w:pPr>
                    </w:p>
                  </w:txbxContent>
                </v:textbox>
                <w10:wrap type="square" anchorx="margin"/>
              </v:shape>
            </w:pict>
          </mc:Fallback>
        </mc:AlternateContent>
      </w:r>
    </w:p>
    <w:p w14:paraId="113A966D" w14:textId="77777777" w:rsidR="003E7930" w:rsidRPr="003653C2" w:rsidRDefault="003E7930" w:rsidP="00C74574">
      <w:pPr>
        <w:pStyle w:val="Titre1"/>
      </w:pPr>
      <w:bookmarkStart w:id="0" w:name="_Hlk231344225"/>
      <w:bookmarkStart w:id="1" w:name="_Toc231736010"/>
      <w:r w:rsidRPr="003653C2">
        <w:lastRenderedPageBreak/>
        <w:t>Remerciements</w:t>
      </w:r>
      <w:bookmarkEnd w:id="1"/>
    </w:p>
    <w:p w14:paraId="0FA98641" w14:textId="77777777" w:rsidR="003653C2" w:rsidRPr="0079074F" w:rsidRDefault="003653C2" w:rsidP="003E7930">
      <w:pPr>
        <w:pStyle w:val="Corpsdetexte"/>
        <w:spacing w:before="180"/>
        <w:rPr>
          <w:color w:val="000000" w:themeColor="text1"/>
        </w:rPr>
      </w:pPr>
    </w:p>
    <w:p w14:paraId="759016FE" w14:textId="77777777" w:rsidR="003E7930" w:rsidRPr="0079074F" w:rsidRDefault="003E7930" w:rsidP="003E7930">
      <w:pPr>
        <w:pStyle w:val="Corpsdetexte"/>
        <w:spacing w:line="360" w:lineRule="auto"/>
        <w:jc w:val="mediumKashida"/>
        <w:rPr>
          <w:color w:val="000000" w:themeColor="text1"/>
        </w:rPr>
      </w:pPr>
      <w:bookmarkStart w:id="2" w:name="_bookmark0"/>
      <w:bookmarkEnd w:id="2"/>
      <w:r w:rsidRPr="0079074F">
        <w:rPr>
          <w:color w:val="000000" w:themeColor="text1"/>
        </w:rPr>
        <w:t>Je souhaite exprimer mes sincères remerciements à toutes les personnes qui ont contribué, de près ou de loin, à la réalisation et à la réussite de ce projet.</w:t>
      </w:r>
    </w:p>
    <w:p w14:paraId="33CF14FF" w14:textId="77777777" w:rsidR="003E7930" w:rsidRPr="0079074F" w:rsidRDefault="003E7930" w:rsidP="003E7930">
      <w:pPr>
        <w:pStyle w:val="Corpsdetexte"/>
        <w:spacing w:line="360" w:lineRule="auto"/>
        <w:jc w:val="mediumKashida"/>
        <w:rPr>
          <w:color w:val="000000" w:themeColor="text1"/>
        </w:rPr>
      </w:pPr>
    </w:p>
    <w:p w14:paraId="2A6544E4" w14:textId="77777777" w:rsidR="003E7930" w:rsidRPr="0079074F" w:rsidRDefault="003E7930" w:rsidP="003653C2">
      <w:r w:rsidRPr="0079074F">
        <w:t xml:space="preserve">En premier lieu, nous tenons à adresser notre profonde gratitude à </w:t>
      </w:r>
      <w:r w:rsidRPr="0079074F">
        <w:rPr>
          <w:b/>
          <w:bCs/>
        </w:rPr>
        <w:t>M. Mostafa Hanoune</w:t>
      </w:r>
      <w:r w:rsidRPr="0079074F">
        <w:t>, notre encadrant, pour son accompagnement précieux, sa disponibilité et ses conseils tout au long de ce travail. Son expertise, sa rigueur scientifique ainsi que son soutien constant nous ont permis d’avancer dans les meilleures conditions et d’enrichir considérablement notre projet. Ses orientations pertinentes et ses encouragements ont constitué une véritable source de motivation.</w:t>
      </w:r>
    </w:p>
    <w:p w14:paraId="0A10B8E5" w14:textId="77777777" w:rsidR="003E7930" w:rsidRPr="0079074F" w:rsidRDefault="003E7930" w:rsidP="003E7930">
      <w:pPr>
        <w:pStyle w:val="Corpsdetexte"/>
        <w:spacing w:line="360" w:lineRule="auto"/>
        <w:jc w:val="mediumKashida"/>
        <w:rPr>
          <w:color w:val="000000" w:themeColor="text1"/>
        </w:rPr>
      </w:pPr>
    </w:p>
    <w:p w14:paraId="3E91E968"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 xml:space="preserve">Nous adressons également nos sincères remerciements à </w:t>
      </w:r>
      <w:r w:rsidRPr="0079074F">
        <w:rPr>
          <w:b/>
          <w:bCs/>
          <w:color w:val="000000" w:themeColor="text1"/>
        </w:rPr>
        <w:t>M. Amine Mounjid</w:t>
      </w:r>
      <w:r w:rsidRPr="0079074F">
        <w:rPr>
          <w:color w:val="000000" w:themeColor="text1"/>
        </w:rPr>
        <w:t>, notre co-encadrant, pour son suivi attentif, sa disponibilité et ses précieux conseils. Son soutien et ses remarques constructives nous ont aidés à surmonter plusieurs difficultés rencontrées durant la réalisation de ce projet.</w:t>
      </w:r>
    </w:p>
    <w:p w14:paraId="7EB407CE"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Nous remercions également l’ensemble des enseignants et du personnel pédagogique pour la qualité de la formation dispensée, ainsi que pour les connaissances et compétences acquises durant notre parcours académique.</w:t>
      </w:r>
    </w:p>
    <w:p w14:paraId="5B9C5F8C" w14:textId="77777777" w:rsidR="003E7930" w:rsidRPr="0079074F" w:rsidRDefault="003E7930" w:rsidP="003E7930">
      <w:pPr>
        <w:pStyle w:val="Corpsdetexte"/>
        <w:spacing w:line="360" w:lineRule="auto"/>
        <w:jc w:val="mediumKashida"/>
        <w:rPr>
          <w:color w:val="000000" w:themeColor="text1"/>
        </w:rPr>
      </w:pPr>
    </w:p>
    <w:p w14:paraId="190A657D"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Nos remerciements les plus sincères vont également à nos familles et à nos proches pour leur soutien moral, leur patience et leurs encouragements permanents tout au long de cette aventure.</w:t>
      </w:r>
    </w:p>
    <w:p w14:paraId="3EE427E7"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Enfin, nous adressons nos remerciements à toute personne ayant contribué, directement ou indirectement, à l’aboutissement de ce projet.</w:t>
      </w:r>
    </w:p>
    <w:p w14:paraId="51DBAB4C"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À tous, nous exprimons notre profonde reconnaissance et notre gratitude.</w:t>
      </w:r>
    </w:p>
    <w:bookmarkEnd w:id="0"/>
    <w:p w14:paraId="73476F67" w14:textId="77777777" w:rsidR="007C20C2" w:rsidRDefault="007C20C2"/>
    <w:p w14:paraId="1689B8BC" w14:textId="77777777" w:rsidR="003E7930" w:rsidRDefault="003E7930"/>
    <w:p w14:paraId="3C80B094" w14:textId="77777777" w:rsidR="003E7930" w:rsidRDefault="003E7930"/>
    <w:p w14:paraId="30030505" w14:textId="77777777" w:rsidR="003E7930" w:rsidRDefault="003E7930"/>
    <w:p w14:paraId="7EE44FD4" w14:textId="77777777" w:rsidR="003E7930" w:rsidRDefault="003E7930"/>
    <w:p w14:paraId="17D76F01" w14:textId="77777777" w:rsidR="003E7930" w:rsidRDefault="003E7930"/>
    <w:p w14:paraId="3ECA3DEC" w14:textId="77777777" w:rsidR="003E7930" w:rsidRPr="0079074F" w:rsidRDefault="003E7930" w:rsidP="00C74574">
      <w:pPr>
        <w:pStyle w:val="Titre1"/>
        <w:ind w:left="2832"/>
      </w:pPr>
      <w:bookmarkStart w:id="3" w:name="_Toc231736011"/>
      <w:r w:rsidRPr="0079074F">
        <w:lastRenderedPageBreak/>
        <w:t>Résumé</w:t>
      </w:r>
      <w:bookmarkEnd w:id="3"/>
    </w:p>
    <w:p w14:paraId="6FB6684A" w14:textId="77777777" w:rsidR="003E7930" w:rsidRPr="0079074F" w:rsidRDefault="003E7930" w:rsidP="003E7930">
      <w:pPr>
        <w:pStyle w:val="Corpsdetexte"/>
        <w:spacing w:before="183" w:line="360" w:lineRule="auto"/>
        <w:rPr>
          <w:color w:val="000000" w:themeColor="text1"/>
        </w:rPr>
      </w:pPr>
      <w:bookmarkStart w:id="4" w:name="_Hlk231344268"/>
    </w:p>
    <w:p w14:paraId="43CBCBC1" w14:textId="77777777" w:rsidR="003E7930" w:rsidRPr="0079074F" w:rsidRDefault="003E7930" w:rsidP="003E7930">
      <w:pPr>
        <w:pStyle w:val="Corpsdetexte"/>
        <w:spacing w:line="360" w:lineRule="auto"/>
        <w:jc w:val="mediumKashida"/>
        <w:rPr>
          <w:color w:val="000000" w:themeColor="text1"/>
        </w:rPr>
      </w:pPr>
      <w:bookmarkStart w:id="5" w:name="_bookmark1"/>
      <w:bookmarkEnd w:id="5"/>
      <w:r w:rsidRPr="0079074F">
        <w:rPr>
          <w:color w:val="000000" w:themeColor="text1"/>
        </w:rPr>
        <w:t>Ce projet a pour objectif de développer un système intelligent capable de classifier les maladies pulmonaires à partir des radiographies thoraciques en utilisant les techniques de Deep Learning. Dans un contexte où les maladies respiratoires représentent un enjeu majeur de santé publique, l’intelligence artificielle offre des solutions prometteuses pour assister les professionnels de santé dans le diagnostic précoce et précis des pathologies pulmonaires.</w:t>
      </w:r>
    </w:p>
    <w:p w14:paraId="7C54821A"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Pour cela, nous avons utilisé des modèles d’apprentissage profond basés sur les réseaux de neurones convolutifs (CNN), ainsi que des architectures avancées telles que EfficientNet. Les images médicales ont d’abord été collectées et préparées à travers plusieurs étapes de prétraitement, notamment le redimensionnement, la normalisation, l’augmentation des données et l’équilibrage des classes afin d’améliorer les performances du modèle.</w:t>
      </w:r>
    </w:p>
    <w:p w14:paraId="51101B3A"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Ensuite, les modèles ont été entraînés et évalués à l’aide de différentes métriques de performance telles que l’exactitude (Accuracy), la précision (Precision), le rappel (Recall) et le score F1. Les résultats obtenus ont démontré l’efficacité des modèles utilisés dans la détection automatique des maladies pulmonaires à partir des images radiographiques.</w:t>
      </w:r>
    </w:p>
    <w:p w14:paraId="71F15C9B" w14:textId="77777777" w:rsidR="003E7930" w:rsidRPr="0079074F" w:rsidRDefault="003E7930" w:rsidP="003E7930">
      <w:pPr>
        <w:pStyle w:val="Corpsdetexte"/>
        <w:spacing w:line="360" w:lineRule="auto"/>
        <w:jc w:val="mediumKashida"/>
        <w:rPr>
          <w:color w:val="000000" w:themeColor="text1"/>
        </w:rPr>
      </w:pPr>
      <w:r w:rsidRPr="0079074F">
        <w:rPr>
          <w:color w:val="000000" w:themeColor="text1"/>
        </w:rPr>
        <w:t>Ce projet met en évidence l’importance de l’intelligence artificielle dans le domaine médical, notamment pour améliorer l’aide au diagnostic, réduire le temps d’analyse des radiographies et assister les médecins dans la prise de décision clinique.</w:t>
      </w:r>
    </w:p>
    <w:p w14:paraId="537A8CA9" w14:textId="77777777" w:rsidR="003E7930" w:rsidRPr="0079074F" w:rsidRDefault="003E7930" w:rsidP="003E7930">
      <w:pPr>
        <w:pStyle w:val="Corpsdetexte"/>
        <w:spacing w:line="360" w:lineRule="auto"/>
        <w:jc w:val="mediumKashida"/>
        <w:rPr>
          <w:color w:val="000000" w:themeColor="text1"/>
        </w:rPr>
      </w:pPr>
    </w:p>
    <w:p w14:paraId="1F730E08" w14:textId="77777777" w:rsidR="003E7930" w:rsidRPr="0079074F" w:rsidRDefault="003E7930" w:rsidP="003E7930">
      <w:pPr>
        <w:pStyle w:val="Corpsdetexte"/>
        <w:spacing w:line="360" w:lineRule="auto"/>
        <w:jc w:val="mediumKashida"/>
        <w:rPr>
          <w:color w:val="000000" w:themeColor="text1"/>
        </w:rPr>
      </w:pPr>
      <w:r w:rsidRPr="0079074F">
        <w:rPr>
          <w:b/>
          <w:bCs/>
          <w:color w:val="000000" w:themeColor="text1"/>
        </w:rPr>
        <w:t>Mots clés :</w:t>
      </w:r>
      <w:r w:rsidRPr="0079074F">
        <w:rPr>
          <w:color w:val="000000" w:themeColor="text1"/>
        </w:rPr>
        <w:t xml:space="preserve"> Deep Learning, Intelligence Artificielle, CNN, EfficientNet, radiographie thoracique, classification d’images, maladies pulmonaires, diagnostic médical, apprentissage profond.</w:t>
      </w:r>
    </w:p>
    <w:bookmarkEnd w:id="4"/>
    <w:p w14:paraId="1BEE0C32" w14:textId="77777777" w:rsidR="003E7930" w:rsidRDefault="003E7930"/>
    <w:p w14:paraId="165691FD" w14:textId="77777777" w:rsidR="003E7930" w:rsidRDefault="003E7930"/>
    <w:p w14:paraId="122B56C1" w14:textId="77777777" w:rsidR="003E7930" w:rsidRDefault="003E7930"/>
    <w:p w14:paraId="23ABD44D" w14:textId="77777777" w:rsidR="003E7930" w:rsidRDefault="003E7930" w:rsidP="00C74574">
      <w:pPr>
        <w:pStyle w:val="Titre1"/>
        <w:ind w:left="2832"/>
        <w:rPr>
          <w:lang w:val="en-US"/>
        </w:rPr>
      </w:pPr>
      <w:bookmarkStart w:id="6" w:name="_Toc231736012"/>
      <w:r w:rsidRPr="0079074F">
        <w:rPr>
          <w:lang w:val="en-US"/>
        </w:rPr>
        <w:lastRenderedPageBreak/>
        <w:t>Abstract</w:t>
      </w:r>
      <w:bookmarkEnd w:id="6"/>
    </w:p>
    <w:p w14:paraId="11FC4B91" w14:textId="77777777" w:rsidR="003653C2" w:rsidRPr="003653C2" w:rsidRDefault="003653C2" w:rsidP="003653C2">
      <w:pPr>
        <w:rPr>
          <w:lang w:val="en-US" w:eastAsia="fr-FR"/>
        </w:rPr>
      </w:pPr>
    </w:p>
    <w:p w14:paraId="16EBB8FE" w14:textId="77777777" w:rsidR="003E7930" w:rsidRPr="0079074F" w:rsidRDefault="003E7930" w:rsidP="003E7930">
      <w:pPr>
        <w:pStyle w:val="Corpsdetexte"/>
        <w:spacing w:before="192" w:line="360" w:lineRule="auto"/>
        <w:rPr>
          <w:color w:val="000000" w:themeColor="text1"/>
          <w:lang w:val="en-US"/>
        </w:rPr>
      </w:pPr>
    </w:p>
    <w:p w14:paraId="6C24AE67" w14:textId="77777777" w:rsidR="003E7930" w:rsidRPr="0079074F" w:rsidRDefault="003E7930" w:rsidP="003E7930">
      <w:pPr>
        <w:pStyle w:val="Corpsdetexte"/>
        <w:spacing w:line="360" w:lineRule="auto"/>
        <w:jc w:val="mediumKashida"/>
        <w:rPr>
          <w:color w:val="000000" w:themeColor="text1"/>
          <w:lang w:val="en-US"/>
        </w:rPr>
      </w:pPr>
      <w:bookmarkStart w:id="7" w:name="_bookmark2"/>
      <w:bookmarkEnd w:id="7"/>
      <w:r w:rsidRPr="0079074F">
        <w:rPr>
          <w:color w:val="000000" w:themeColor="text1"/>
          <w:lang w:val="en-US"/>
        </w:rPr>
        <w:t>This project aims to develop an intelligent deep learning system capable of detecting and classifying pulmonary diseases from chest X-ray images. In a context where respiratory diseases represent a major public health challenge, artificial intelligence offers promising solutions to assist healthcare professionals in achieving early and accurate diagnosis.</w:t>
      </w:r>
    </w:p>
    <w:p w14:paraId="5643A638" w14:textId="77777777" w:rsidR="003E7930" w:rsidRPr="0079074F" w:rsidRDefault="003E7930" w:rsidP="003E7930">
      <w:pPr>
        <w:pStyle w:val="Corpsdetexte"/>
        <w:spacing w:line="360" w:lineRule="auto"/>
        <w:jc w:val="mediumKashida"/>
        <w:rPr>
          <w:color w:val="000000" w:themeColor="text1"/>
          <w:lang w:val="en-US"/>
        </w:rPr>
      </w:pPr>
      <w:r w:rsidRPr="0079074F">
        <w:rPr>
          <w:color w:val="000000" w:themeColor="text1"/>
          <w:lang w:val="en-US"/>
        </w:rPr>
        <w:t>To achieve this objective, several deep learning approaches based on Convolutional Neural Networks (CNN), EfficientNet, architectures were implemented and evaluated. The medical images were first collected and preprocessed through different techniques including resizing, normalization, data augmentation, and class balancing in order to improve the robustness and performance of the models.</w:t>
      </w:r>
    </w:p>
    <w:p w14:paraId="7C4C9578" w14:textId="77777777" w:rsidR="003E7930" w:rsidRPr="0079074F" w:rsidRDefault="003E7930" w:rsidP="003E7930">
      <w:pPr>
        <w:pStyle w:val="Corpsdetexte"/>
        <w:spacing w:line="360" w:lineRule="auto"/>
        <w:jc w:val="mediumKashida"/>
        <w:rPr>
          <w:color w:val="000000" w:themeColor="text1"/>
          <w:lang w:val="en-US"/>
        </w:rPr>
      </w:pPr>
      <w:r w:rsidRPr="0079074F">
        <w:rPr>
          <w:color w:val="000000" w:themeColor="text1"/>
          <w:lang w:val="en-US"/>
        </w:rPr>
        <w:t>The models were then trained and evaluated using different performance metrics such as accuracy, precision, recall, and F1-score. The obtained results demonstrated the effectiveness of deep learning techniques in automatically identifying pulmonary diseases from radiographic images with high reliability and efficiency.</w:t>
      </w:r>
    </w:p>
    <w:p w14:paraId="210F28B6" w14:textId="77777777" w:rsidR="003E7930" w:rsidRPr="0079074F" w:rsidRDefault="003E7930" w:rsidP="003E7930">
      <w:pPr>
        <w:pStyle w:val="Corpsdetexte"/>
        <w:spacing w:line="360" w:lineRule="auto"/>
        <w:jc w:val="mediumKashida"/>
        <w:rPr>
          <w:color w:val="000000" w:themeColor="text1"/>
          <w:lang w:val="en-US"/>
        </w:rPr>
      </w:pPr>
      <w:r w:rsidRPr="0079074F">
        <w:rPr>
          <w:color w:val="000000" w:themeColor="text1"/>
          <w:lang w:val="en-US"/>
        </w:rPr>
        <w:t>This project highlights the important role of artificial intelligence in the medical field, particularly in assisting radiologists and healthcare professionals in decision-making, reducing diagnosis time, and improving the quality of medical analysis.</w:t>
      </w:r>
    </w:p>
    <w:p w14:paraId="5D999B5E" w14:textId="77777777" w:rsidR="003E7930" w:rsidRPr="0079074F" w:rsidRDefault="003E7930" w:rsidP="003E7930">
      <w:pPr>
        <w:pStyle w:val="Corpsdetexte"/>
        <w:spacing w:line="360" w:lineRule="auto"/>
        <w:jc w:val="mediumKashida"/>
        <w:rPr>
          <w:color w:val="000000" w:themeColor="text1"/>
          <w:lang w:val="en-US"/>
        </w:rPr>
      </w:pPr>
    </w:p>
    <w:p w14:paraId="68EA4966" w14:textId="77777777" w:rsidR="003E7930" w:rsidRPr="0079074F" w:rsidRDefault="003E7930" w:rsidP="003E7930">
      <w:pPr>
        <w:pStyle w:val="Corpsdetexte"/>
        <w:spacing w:line="360" w:lineRule="auto"/>
        <w:jc w:val="mediumKashida"/>
        <w:rPr>
          <w:color w:val="000000" w:themeColor="text1"/>
          <w:lang w:val="en-US"/>
        </w:rPr>
      </w:pPr>
      <w:r w:rsidRPr="0079074F">
        <w:rPr>
          <w:b/>
          <w:bCs/>
          <w:color w:val="000000" w:themeColor="text1"/>
          <w:lang w:val="en-US"/>
        </w:rPr>
        <w:t>Keywords:</w:t>
      </w:r>
      <w:r w:rsidRPr="0079074F">
        <w:rPr>
          <w:color w:val="000000" w:themeColor="text1"/>
          <w:lang w:val="en-US"/>
        </w:rPr>
        <w:t xml:space="preserve"> Deep Learning, Artificial Intelligence, CNN, EfficientNet, Vision Transformer, Chest X-ray, Pulmonary Diseases, Medical Image Classification, Medical Diagnosis, Computer Vision.</w:t>
      </w:r>
    </w:p>
    <w:p w14:paraId="7F0ECF9A" w14:textId="77777777" w:rsidR="003E7930" w:rsidRDefault="003E7930">
      <w:pPr>
        <w:rPr>
          <w:lang w:val="en-US"/>
        </w:rPr>
      </w:pPr>
    </w:p>
    <w:p w14:paraId="763F4951" w14:textId="77777777" w:rsidR="003E7930" w:rsidRDefault="003E7930">
      <w:pPr>
        <w:rPr>
          <w:lang w:val="en-US"/>
        </w:rPr>
      </w:pPr>
    </w:p>
    <w:p w14:paraId="74ECAAB9" w14:textId="77777777" w:rsidR="003E7930" w:rsidRDefault="003E7930">
      <w:pPr>
        <w:rPr>
          <w:lang w:val="en-US"/>
        </w:rPr>
      </w:pPr>
    </w:p>
    <w:p w14:paraId="365E769D" w14:textId="77777777" w:rsidR="003E7930" w:rsidRDefault="003E7930">
      <w:pPr>
        <w:rPr>
          <w:lang w:val="en-US"/>
        </w:rPr>
      </w:pPr>
    </w:p>
    <w:p w14:paraId="60F9452B" w14:textId="77777777" w:rsidR="003E7930" w:rsidRDefault="003E7930">
      <w:pPr>
        <w:rPr>
          <w:lang w:val="en-US"/>
        </w:rPr>
      </w:pPr>
    </w:p>
    <w:p w14:paraId="55DF5E2F" w14:textId="77777777" w:rsidR="003E7930" w:rsidRDefault="003E7930">
      <w:pPr>
        <w:rPr>
          <w:lang w:val="en-US"/>
        </w:rPr>
      </w:pPr>
    </w:p>
    <w:p w14:paraId="752D0990" w14:textId="77777777" w:rsidR="003E7930" w:rsidRDefault="003E7930">
      <w:pPr>
        <w:rPr>
          <w:lang w:val="en-US"/>
        </w:rPr>
      </w:pPr>
    </w:p>
    <w:p w14:paraId="5BD4C702" w14:textId="77777777" w:rsidR="003E7930" w:rsidRPr="0079074F" w:rsidRDefault="003E7930" w:rsidP="00C74574">
      <w:pPr>
        <w:pStyle w:val="Titre1"/>
      </w:pPr>
      <w:bookmarkStart w:id="8" w:name="_Hlk231347354"/>
      <w:bookmarkStart w:id="9" w:name="_Hlk231347481"/>
      <w:bookmarkStart w:id="10" w:name="_Toc231736013"/>
      <w:r w:rsidRPr="0079074F">
        <w:lastRenderedPageBreak/>
        <w:t>Liste des abréviations</w:t>
      </w:r>
      <w:bookmarkEnd w:id="10"/>
    </w:p>
    <w:p w14:paraId="0CE36E92" w14:textId="77777777" w:rsidR="003E7930" w:rsidRPr="0079074F" w:rsidRDefault="003E7930" w:rsidP="003E7930">
      <w:pPr>
        <w:pStyle w:val="Corpsdetexte"/>
        <w:spacing w:before="196" w:line="360" w:lineRule="auto"/>
        <w:rPr>
          <w:color w:val="000000" w:themeColor="text1"/>
          <w:sz w:val="18"/>
        </w:rPr>
      </w:pPr>
    </w:p>
    <w:p w14:paraId="0C159E86" w14:textId="77777777" w:rsidR="003E7930" w:rsidRPr="0079074F" w:rsidRDefault="003E7930" w:rsidP="003E7930">
      <w:pPr>
        <w:spacing w:line="360" w:lineRule="auto"/>
        <w:jc w:val="center"/>
        <w:rPr>
          <w:i/>
          <w:color w:val="000000" w:themeColor="text1"/>
          <w:sz w:val="18"/>
        </w:rPr>
      </w:pPr>
      <w:bookmarkStart w:id="11" w:name="_bookmark3"/>
      <w:bookmarkStart w:id="12" w:name="_bookmark4"/>
      <w:bookmarkEnd w:id="11"/>
      <w:bookmarkEnd w:id="12"/>
      <w:r w:rsidRPr="0079074F">
        <w:rPr>
          <w:i/>
          <w:color w:val="000000" w:themeColor="text1"/>
          <w:sz w:val="18"/>
        </w:rPr>
        <w:t>Tableau</w:t>
      </w:r>
      <w:r w:rsidRPr="0079074F">
        <w:rPr>
          <w:i/>
          <w:color w:val="000000" w:themeColor="text1"/>
          <w:spacing w:val="-1"/>
          <w:sz w:val="18"/>
        </w:rPr>
        <w:t xml:space="preserve"> </w:t>
      </w:r>
      <w:r w:rsidRPr="0079074F">
        <w:rPr>
          <w:i/>
          <w:color w:val="000000" w:themeColor="text1"/>
          <w:sz w:val="18"/>
        </w:rPr>
        <w:t>:Liste</w:t>
      </w:r>
      <w:r w:rsidRPr="0079074F">
        <w:rPr>
          <w:i/>
          <w:color w:val="000000" w:themeColor="text1"/>
          <w:spacing w:val="-3"/>
          <w:sz w:val="18"/>
        </w:rPr>
        <w:t xml:space="preserve"> </w:t>
      </w:r>
      <w:r w:rsidRPr="0079074F">
        <w:rPr>
          <w:i/>
          <w:color w:val="000000" w:themeColor="text1"/>
          <w:sz w:val="18"/>
        </w:rPr>
        <w:t xml:space="preserve">des </w:t>
      </w:r>
      <w:r w:rsidRPr="0079074F">
        <w:rPr>
          <w:i/>
          <w:color w:val="000000" w:themeColor="text1"/>
          <w:spacing w:val="-2"/>
          <w:sz w:val="18"/>
        </w:rPr>
        <w:t>abréviations</w:t>
      </w:r>
    </w:p>
    <w:p w14:paraId="346F3919" w14:textId="77777777" w:rsidR="003E7930" w:rsidRPr="0079074F" w:rsidRDefault="003E7930" w:rsidP="003E7930">
      <w:pPr>
        <w:pStyle w:val="Corpsdetexte"/>
        <w:spacing w:before="9" w:line="360" w:lineRule="auto"/>
        <w:rPr>
          <w:i/>
          <w:color w:val="000000" w:themeColor="text1"/>
          <w:sz w:val="18"/>
        </w:rPr>
      </w:pPr>
    </w:p>
    <w:tbl>
      <w:tblPr>
        <w:tblStyle w:val="Tableausimple3"/>
        <w:tblW w:w="8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6"/>
        <w:gridCol w:w="4966"/>
      </w:tblGrid>
      <w:tr w:rsidR="003E7930" w:rsidRPr="0079074F" w14:paraId="04E61FFD" w14:textId="77777777" w:rsidTr="00A21520">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DEEAF6" w:themeFill="accent5" w:themeFillTint="33"/>
            <w:hideMark/>
          </w:tcPr>
          <w:p w14:paraId="29EE3353"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Abréviation</w:t>
            </w:r>
          </w:p>
        </w:tc>
        <w:tc>
          <w:tcPr>
            <w:tcW w:w="0" w:type="auto"/>
            <w:shd w:val="clear" w:color="auto" w:fill="DEEAF6" w:themeFill="accent5" w:themeFillTint="33"/>
            <w:hideMark/>
          </w:tcPr>
          <w:p w14:paraId="3233B651" w14:textId="77777777" w:rsidR="003E7930" w:rsidRPr="0079074F" w:rsidRDefault="003E7930" w:rsidP="00A21520">
            <w:pPr>
              <w:pStyle w:val="TableParagraph"/>
              <w:spacing w:line="360" w:lineRule="auto"/>
              <w:cnfStyle w:val="100000000000" w:firstRow="1"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Signification</w:t>
            </w:r>
          </w:p>
        </w:tc>
      </w:tr>
      <w:tr w:rsidR="003E7930" w:rsidRPr="0079074F" w14:paraId="2CCCA0B4"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B65E93B"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IA</w:t>
            </w:r>
          </w:p>
        </w:tc>
        <w:tc>
          <w:tcPr>
            <w:tcW w:w="0" w:type="auto"/>
            <w:shd w:val="clear" w:color="auto" w:fill="DEEAF6" w:themeFill="accent5" w:themeFillTint="33"/>
            <w:hideMark/>
          </w:tcPr>
          <w:p w14:paraId="5FB13860"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Intelligence Artificielle</w:t>
            </w:r>
          </w:p>
        </w:tc>
      </w:tr>
      <w:tr w:rsidR="003E7930" w:rsidRPr="0079074F" w14:paraId="40E23B9E"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13DED76"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ML</w:t>
            </w:r>
          </w:p>
        </w:tc>
        <w:tc>
          <w:tcPr>
            <w:tcW w:w="0" w:type="auto"/>
            <w:shd w:val="clear" w:color="auto" w:fill="DEEAF6" w:themeFill="accent5" w:themeFillTint="33"/>
            <w:hideMark/>
          </w:tcPr>
          <w:p w14:paraId="7FCB9A0F"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Machine Learning</w:t>
            </w:r>
          </w:p>
        </w:tc>
      </w:tr>
      <w:tr w:rsidR="003E7930" w:rsidRPr="0079074F" w14:paraId="48AD56D4"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215F424"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DL</w:t>
            </w:r>
          </w:p>
        </w:tc>
        <w:tc>
          <w:tcPr>
            <w:tcW w:w="0" w:type="auto"/>
            <w:shd w:val="clear" w:color="auto" w:fill="DEEAF6" w:themeFill="accent5" w:themeFillTint="33"/>
            <w:hideMark/>
          </w:tcPr>
          <w:p w14:paraId="5F43D774"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Deep Learning</w:t>
            </w:r>
          </w:p>
        </w:tc>
      </w:tr>
      <w:tr w:rsidR="003E7930" w:rsidRPr="0079074F" w14:paraId="1BCC6619"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CE8ED1D"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CNN</w:t>
            </w:r>
          </w:p>
        </w:tc>
        <w:tc>
          <w:tcPr>
            <w:tcW w:w="0" w:type="auto"/>
            <w:shd w:val="clear" w:color="auto" w:fill="DEEAF6" w:themeFill="accent5" w:themeFillTint="33"/>
            <w:hideMark/>
          </w:tcPr>
          <w:p w14:paraId="4EDD532B"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Convolutional Neural Network</w:t>
            </w:r>
          </w:p>
        </w:tc>
      </w:tr>
      <w:tr w:rsidR="003E7930" w:rsidRPr="0079074F" w14:paraId="59A9F672" w14:textId="77777777" w:rsidTr="00A2152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B759FE2"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ViT</w:t>
            </w:r>
          </w:p>
        </w:tc>
        <w:tc>
          <w:tcPr>
            <w:tcW w:w="0" w:type="auto"/>
            <w:shd w:val="clear" w:color="auto" w:fill="DEEAF6" w:themeFill="accent5" w:themeFillTint="33"/>
            <w:hideMark/>
          </w:tcPr>
          <w:p w14:paraId="3A834990"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Vision Transformer</w:t>
            </w:r>
          </w:p>
        </w:tc>
      </w:tr>
      <w:tr w:rsidR="003E7930" w:rsidRPr="0079074F" w14:paraId="2AB83C49"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8606B26"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CADe</w:t>
            </w:r>
          </w:p>
        </w:tc>
        <w:tc>
          <w:tcPr>
            <w:tcW w:w="0" w:type="auto"/>
            <w:shd w:val="clear" w:color="auto" w:fill="DEEAF6" w:themeFill="accent5" w:themeFillTint="33"/>
            <w:hideMark/>
          </w:tcPr>
          <w:p w14:paraId="55FB74AF"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Computer-Aided Detection</w:t>
            </w:r>
          </w:p>
        </w:tc>
      </w:tr>
      <w:tr w:rsidR="003E7930" w:rsidRPr="0079074F" w14:paraId="11CF7E01"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8ED86C5"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CADx</w:t>
            </w:r>
          </w:p>
        </w:tc>
        <w:tc>
          <w:tcPr>
            <w:tcW w:w="0" w:type="auto"/>
            <w:shd w:val="clear" w:color="auto" w:fill="DEEAF6" w:themeFill="accent5" w:themeFillTint="33"/>
            <w:hideMark/>
          </w:tcPr>
          <w:p w14:paraId="4B5833FE"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Computer-Aided Diagnosis</w:t>
            </w:r>
          </w:p>
        </w:tc>
      </w:tr>
      <w:tr w:rsidR="003E7930" w:rsidRPr="0079074F" w14:paraId="0DC5FC0C"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021A0F6"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CXR</w:t>
            </w:r>
          </w:p>
        </w:tc>
        <w:tc>
          <w:tcPr>
            <w:tcW w:w="0" w:type="auto"/>
            <w:shd w:val="clear" w:color="auto" w:fill="DEEAF6" w:themeFill="accent5" w:themeFillTint="33"/>
            <w:hideMark/>
          </w:tcPr>
          <w:p w14:paraId="0528EAD7"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Chest X-Ray</w:t>
            </w:r>
          </w:p>
        </w:tc>
      </w:tr>
      <w:tr w:rsidR="003E7930" w:rsidRPr="0079074F" w14:paraId="06FEBECC"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F6305D6"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NIH</w:t>
            </w:r>
          </w:p>
        </w:tc>
        <w:tc>
          <w:tcPr>
            <w:tcW w:w="0" w:type="auto"/>
            <w:shd w:val="clear" w:color="auto" w:fill="DEEAF6" w:themeFill="accent5" w:themeFillTint="33"/>
            <w:hideMark/>
          </w:tcPr>
          <w:p w14:paraId="14E3ECC3"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National Institutes of Health</w:t>
            </w:r>
          </w:p>
        </w:tc>
      </w:tr>
      <w:tr w:rsidR="003E7930" w:rsidRPr="0079074F" w14:paraId="50D6CA16"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5EA564C"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COVID-19</w:t>
            </w:r>
          </w:p>
        </w:tc>
        <w:tc>
          <w:tcPr>
            <w:tcW w:w="0" w:type="auto"/>
            <w:shd w:val="clear" w:color="auto" w:fill="DEEAF6" w:themeFill="accent5" w:themeFillTint="33"/>
            <w:hideMark/>
          </w:tcPr>
          <w:p w14:paraId="39FD98AC"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Coronavirus Disease 2019</w:t>
            </w:r>
          </w:p>
        </w:tc>
      </w:tr>
      <w:tr w:rsidR="003E7930" w:rsidRPr="0079074F" w14:paraId="0125C6B3"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B139265"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TB</w:t>
            </w:r>
          </w:p>
        </w:tc>
        <w:tc>
          <w:tcPr>
            <w:tcW w:w="0" w:type="auto"/>
            <w:shd w:val="clear" w:color="auto" w:fill="DEEAF6" w:themeFill="accent5" w:themeFillTint="33"/>
            <w:hideMark/>
          </w:tcPr>
          <w:p w14:paraId="18E415D2"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Tuberculosis</w:t>
            </w:r>
          </w:p>
        </w:tc>
      </w:tr>
      <w:tr w:rsidR="003E7930" w:rsidRPr="0079074F" w14:paraId="4E4A0681"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144775A"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Pneumonia</w:t>
            </w:r>
          </w:p>
        </w:tc>
        <w:tc>
          <w:tcPr>
            <w:tcW w:w="0" w:type="auto"/>
            <w:shd w:val="clear" w:color="auto" w:fill="DEEAF6" w:themeFill="accent5" w:themeFillTint="33"/>
            <w:hideMark/>
          </w:tcPr>
          <w:p w14:paraId="5AA3859F"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Pneumonie</w:t>
            </w:r>
          </w:p>
        </w:tc>
      </w:tr>
      <w:tr w:rsidR="003E7930" w:rsidRPr="0079074F" w14:paraId="108BC6F3"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8E86E04"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GPU</w:t>
            </w:r>
          </w:p>
        </w:tc>
        <w:tc>
          <w:tcPr>
            <w:tcW w:w="0" w:type="auto"/>
            <w:shd w:val="clear" w:color="auto" w:fill="DEEAF6" w:themeFill="accent5" w:themeFillTint="33"/>
            <w:hideMark/>
          </w:tcPr>
          <w:p w14:paraId="57D13930"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Graphics Processing Unit</w:t>
            </w:r>
          </w:p>
        </w:tc>
      </w:tr>
      <w:tr w:rsidR="003E7930" w:rsidRPr="0079074F" w14:paraId="4B2C5708"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D5C09F4"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RGB</w:t>
            </w:r>
          </w:p>
        </w:tc>
        <w:tc>
          <w:tcPr>
            <w:tcW w:w="0" w:type="auto"/>
            <w:shd w:val="clear" w:color="auto" w:fill="DEEAF6" w:themeFill="accent5" w:themeFillTint="33"/>
            <w:hideMark/>
          </w:tcPr>
          <w:p w14:paraId="2EF6BFE4"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Red Green Blue</w:t>
            </w:r>
          </w:p>
        </w:tc>
      </w:tr>
      <w:tr w:rsidR="003E7930" w:rsidRPr="0079074F" w14:paraId="18CC4D01" w14:textId="77777777" w:rsidTr="00A2152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F13B980"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ReLU</w:t>
            </w:r>
          </w:p>
        </w:tc>
        <w:tc>
          <w:tcPr>
            <w:tcW w:w="0" w:type="auto"/>
            <w:shd w:val="clear" w:color="auto" w:fill="DEEAF6" w:themeFill="accent5" w:themeFillTint="33"/>
            <w:hideMark/>
          </w:tcPr>
          <w:p w14:paraId="32C05D69"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Rectified Linear Unit</w:t>
            </w:r>
          </w:p>
        </w:tc>
      </w:tr>
      <w:tr w:rsidR="003E7930" w:rsidRPr="0079074F" w14:paraId="7E88C5EE"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0B2DA41"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Batch Size</w:t>
            </w:r>
          </w:p>
        </w:tc>
        <w:tc>
          <w:tcPr>
            <w:tcW w:w="0" w:type="auto"/>
            <w:shd w:val="clear" w:color="auto" w:fill="DEEAF6" w:themeFill="accent5" w:themeFillTint="33"/>
            <w:hideMark/>
          </w:tcPr>
          <w:p w14:paraId="186BE6FA"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Taille du lot d’apprentissage</w:t>
            </w:r>
          </w:p>
        </w:tc>
      </w:tr>
      <w:tr w:rsidR="003E7930" w:rsidRPr="0079074F" w14:paraId="6DB939FC"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01E35BE"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Epoch</w:t>
            </w:r>
          </w:p>
        </w:tc>
        <w:tc>
          <w:tcPr>
            <w:tcW w:w="0" w:type="auto"/>
            <w:shd w:val="clear" w:color="auto" w:fill="DEEAF6" w:themeFill="accent5" w:themeFillTint="33"/>
            <w:hideMark/>
          </w:tcPr>
          <w:p w14:paraId="0200A4A7"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Cycle complet d’entraînement</w:t>
            </w:r>
          </w:p>
        </w:tc>
      </w:tr>
      <w:tr w:rsidR="003E7930" w:rsidRPr="0079074F" w14:paraId="7099DC26"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5F275E7"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Loss</w:t>
            </w:r>
          </w:p>
        </w:tc>
        <w:tc>
          <w:tcPr>
            <w:tcW w:w="0" w:type="auto"/>
            <w:shd w:val="clear" w:color="auto" w:fill="DEEAF6" w:themeFill="accent5" w:themeFillTint="33"/>
            <w:hideMark/>
          </w:tcPr>
          <w:p w14:paraId="71A20B56"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Fonction de perte</w:t>
            </w:r>
          </w:p>
        </w:tc>
      </w:tr>
      <w:tr w:rsidR="003E7930" w:rsidRPr="0079074F" w14:paraId="174CB08F"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99F8C06"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Accuracy (Acc)</w:t>
            </w:r>
          </w:p>
        </w:tc>
        <w:tc>
          <w:tcPr>
            <w:tcW w:w="0" w:type="auto"/>
            <w:shd w:val="clear" w:color="auto" w:fill="DEEAF6" w:themeFill="accent5" w:themeFillTint="33"/>
            <w:hideMark/>
          </w:tcPr>
          <w:p w14:paraId="58CBA383"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Exactitude</w:t>
            </w:r>
          </w:p>
        </w:tc>
      </w:tr>
      <w:tr w:rsidR="003E7930" w:rsidRPr="0079074F" w14:paraId="1C48D2AF"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41E1ADD"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Precision</w:t>
            </w:r>
          </w:p>
        </w:tc>
        <w:tc>
          <w:tcPr>
            <w:tcW w:w="0" w:type="auto"/>
            <w:shd w:val="clear" w:color="auto" w:fill="DEEAF6" w:themeFill="accent5" w:themeFillTint="33"/>
            <w:hideMark/>
          </w:tcPr>
          <w:p w14:paraId="41F983FA"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Précision</w:t>
            </w:r>
          </w:p>
        </w:tc>
      </w:tr>
      <w:tr w:rsidR="003E7930" w:rsidRPr="0079074F" w14:paraId="19691121"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0C73447"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Recall</w:t>
            </w:r>
          </w:p>
        </w:tc>
        <w:tc>
          <w:tcPr>
            <w:tcW w:w="0" w:type="auto"/>
            <w:shd w:val="clear" w:color="auto" w:fill="DEEAF6" w:themeFill="accent5" w:themeFillTint="33"/>
            <w:hideMark/>
          </w:tcPr>
          <w:p w14:paraId="652D642D"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Sensibilité / Rappel</w:t>
            </w:r>
          </w:p>
        </w:tc>
      </w:tr>
      <w:tr w:rsidR="003E7930" w:rsidRPr="0079074F" w14:paraId="1345CCA8"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EC2DF59"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F1-score</w:t>
            </w:r>
          </w:p>
        </w:tc>
        <w:tc>
          <w:tcPr>
            <w:tcW w:w="0" w:type="auto"/>
            <w:shd w:val="clear" w:color="auto" w:fill="DEEAF6" w:themeFill="accent5" w:themeFillTint="33"/>
            <w:hideMark/>
          </w:tcPr>
          <w:p w14:paraId="44FF5AA9" w14:textId="77777777" w:rsidR="003E7930" w:rsidRPr="003E7930"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lang w:val="fr-FR"/>
              </w:rPr>
            </w:pPr>
            <w:r w:rsidRPr="003E7930">
              <w:rPr>
                <w:color w:val="000000" w:themeColor="text1"/>
                <w:sz w:val="24"/>
                <w:lang w:val="fr-FR"/>
              </w:rPr>
              <w:t>Moyenne harmonique entre précision et rappel</w:t>
            </w:r>
          </w:p>
        </w:tc>
      </w:tr>
      <w:tr w:rsidR="003E7930" w:rsidRPr="0079074F" w14:paraId="6977C58F"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7C8F28A"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TP</w:t>
            </w:r>
          </w:p>
        </w:tc>
        <w:tc>
          <w:tcPr>
            <w:tcW w:w="0" w:type="auto"/>
            <w:shd w:val="clear" w:color="auto" w:fill="DEEAF6" w:themeFill="accent5" w:themeFillTint="33"/>
            <w:hideMark/>
          </w:tcPr>
          <w:p w14:paraId="730D8A19"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True Positive</w:t>
            </w:r>
          </w:p>
        </w:tc>
      </w:tr>
      <w:tr w:rsidR="003E7930" w:rsidRPr="0079074F" w14:paraId="52AB28E4"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2E2EF1E"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TN</w:t>
            </w:r>
          </w:p>
        </w:tc>
        <w:tc>
          <w:tcPr>
            <w:tcW w:w="0" w:type="auto"/>
            <w:shd w:val="clear" w:color="auto" w:fill="DEEAF6" w:themeFill="accent5" w:themeFillTint="33"/>
            <w:hideMark/>
          </w:tcPr>
          <w:p w14:paraId="46FC2884"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True Negative</w:t>
            </w:r>
          </w:p>
        </w:tc>
      </w:tr>
      <w:tr w:rsidR="003E7930" w:rsidRPr="0079074F" w14:paraId="7AE8E221"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B4CA3F9"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FP</w:t>
            </w:r>
          </w:p>
        </w:tc>
        <w:tc>
          <w:tcPr>
            <w:tcW w:w="0" w:type="auto"/>
            <w:shd w:val="clear" w:color="auto" w:fill="DEEAF6" w:themeFill="accent5" w:themeFillTint="33"/>
            <w:hideMark/>
          </w:tcPr>
          <w:p w14:paraId="163B4593"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False Positive</w:t>
            </w:r>
          </w:p>
        </w:tc>
      </w:tr>
      <w:tr w:rsidR="003E7930" w:rsidRPr="0079074F" w14:paraId="05FFEB17" w14:textId="77777777" w:rsidTr="00A21520">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3380200" w14:textId="77777777" w:rsidR="003E7930" w:rsidRPr="0079074F" w:rsidRDefault="003E7930" w:rsidP="00A21520">
            <w:pPr>
              <w:pStyle w:val="TableParagraph"/>
              <w:spacing w:line="360" w:lineRule="auto"/>
              <w:rPr>
                <w:color w:val="000000" w:themeColor="text1"/>
                <w:sz w:val="24"/>
              </w:rPr>
            </w:pPr>
            <w:bookmarkStart w:id="13" w:name="_Hlk231347523"/>
            <w:bookmarkStart w:id="14" w:name="_Hlk231347396"/>
            <w:bookmarkEnd w:id="8"/>
            <w:r w:rsidRPr="0079074F">
              <w:rPr>
                <w:color w:val="000000" w:themeColor="text1"/>
                <w:sz w:val="24"/>
              </w:rPr>
              <w:t>FN</w:t>
            </w:r>
          </w:p>
        </w:tc>
        <w:tc>
          <w:tcPr>
            <w:tcW w:w="0" w:type="auto"/>
            <w:shd w:val="clear" w:color="auto" w:fill="DEEAF6" w:themeFill="accent5" w:themeFillTint="33"/>
            <w:hideMark/>
          </w:tcPr>
          <w:p w14:paraId="26B19723"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False Negative</w:t>
            </w:r>
          </w:p>
        </w:tc>
      </w:tr>
      <w:tr w:rsidR="003E7930" w:rsidRPr="0079074F" w14:paraId="5BCE8676"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5EA8EDF"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SVM</w:t>
            </w:r>
          </w:p>
        </w:tc>
        <w:tc>
          <w:tcPr>
            <w:tcW w:w="0" w:type="auto"/>
            <w:shd w:val="clear" w:color="auto" w:fill="DEEAF6" w:themeFill="accent5" w:themeFillTint="33"/>
            <w:hideMark/>
          </w:tcPr>
          <w:p w14:paraId="5277DFB8"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Support Vector Machine</w:t>
            </w:r>
          </w:p>
        </w:tc>
      </w:tr>
      <w:tr w:rsidR="003E7930" w:rsidRPr="0079074F" w14:paraId="14525FA9"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D0936EF"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lastRenderedPageBreak/>
              <w:t>RF</w:t>
            </w:r>
          </w:p>
        </w:tc>
        <w:tc>
          <w:tcPr>
            <w:tcW w:w="0" w:type="auto"/>
            <w:shd w:val="clear" w:color="auto" w:fill="DEEAF6" w:themeFill="accent5" w:themeFillTint="33"/>
            <w:hideMark/>
          </w:tcPr>
          <w:p w14:paraId="058D2F0B"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Random Forest</w:t>
            </w:r>
          </w:p>
        </w:tc>
      </w:tr>
      <w:tr w:rsidR="003E7930" w:rsidRPr="0079074F" w14:paraId="00494F4B"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72CA5BF"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DT</w:t>
            </w:r>
          </w:p>
        </w:tc>
        <w:tc>
          <w:tcPr>
            <w:tcW w:w="0" w:type="auto"/>
            <w:shd w:val="clear" w:color="auto" w:fill="DEEAF6" w:themeFill="accent5" w:themeFillTint="33"/>
            <w:hideMark/>
          </w:tcPr>
          <w:p w14:paraId="46DF5193"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Decision Tree</w:t>
            </w:r>
          </w:p>
        </w:tc>
      </w:tr>
      <w:tr w:rsidR="003E7930" w:rsidRPr="0079074F" w14:paraId="3002A405"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773B063"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LR</w:t>
            </w:r>
          </w:p>
        </w:tc>
        <w:tc>
          <w:tcPr>
            <w:tcW w:w="0" w:type="auto"/>
            <w:shd w:val="clear" w:color="auto" w:fill="DEEAF6" w:themeFill="accent5" w:themeFillTint="33"/>
            <w:hideMark/>
          </w:tcPr>
          <w:p w14:paraId="4C428C06"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Logistic Regression</w:t>
            </w:r>
          </w:p>
        </w:tc>
      </w:tr>
      <w:tr w:rsidR="003E7930" w:rsidRPr="0079074F" w14:paraId="7FE13BE3"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05B17B3"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k-NN</w:t>
            </w:r>
          </w:p>
        </w:tc>
        <w:tc>
          <w:tcPr>
            <w:tcW w:w="0" w:type="auto"/>
            <w:shd w:val="clear" w:color="auto" w:fill="DEEAF6" w:themeFill="accent5" w:themeFillTint="33"/>
            <w:hideMark/>
          </w:tcPr>
          <w:p w14:paraId="71A91D98"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k-Nearest Neighbors</w:t>
            </w:r>
          </w:p>
        </w:tc>
      </w:tr>
      <w:tr w:rsidR="003E7930" w:rsidRPr="0079074F" w14:paraId="1C079FFE"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EC3746A"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GB</w:t>
            </w:r>
          </w:p>
        </w:tc>
        <w:tc>
          <w:tcPr>
            <w:tcW w:w="0" w:type="auto"/>
            <w:shd w:val="clear" w:color="auto" w:fill="DEEAF6" w:themeFill="accent5" w:themeFillTint="33"/>
            <w:hideMark/>
          </w:tcPr>
          <w:p w14:paraId="2B55F794"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Gradient Boosting</w:t>
            </w:r>
          </w:p>
        </w:tc>
      </w:tr>
      <w:tr w:rsidR="003E7930" w:rsidRPr="0079074F" w14:paraId="28656307"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B9181BA"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Adam</w:t>
            </w:r>
          </w:p>
        </w:tc>
        <w:tc>
          <w:tcPr>
            <w:tcW w:w="0" w:type="auto"/>
            <w:shd w:val="clear" w:color="auto" w:fill="DEEAF6" w:themeFill="accent5" w:themeFillTint="33"/>
            <w:hideMark/>
          </w:tcPr>
          <w:p w14:paraId="482AAE16"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Adaptive Moment Estimation</w:t>
            </w:r>
          </w:p>
        </w:tc>
      </w:tr>
      <w:tr w:rsidR="003E7930" w:rsidRPr="0079074F" w14:paraId="3913823A"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494BFA2"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Overfitting</w:t>
            </w:r>
          </w:p>
        </w:tc>
        <w:tc>
          <w:tcPr>
            <w:tcW w:w="0" w:type="auto"/>
            <w:shd w:val="clear" w:color="auto" w:fill="DEEAF6" w:themeFill="accent5" w:themeFillTint="33"/>
            <w:hideMark/>
          </w:tcPr>
          <w:p w14:paraId="69889D9D"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Surapprentissage</w:t>
            </w:r>
          </w:p>
        </w:tc>
      </w:tr>
      <w:tr w:rsidR="003E7930" w:rsidRPr="0079074F" w14:paraId="11C71EE1"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C77BE04"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Underfitting</w:t>
            </w:r>
          </w:p>
        </w:tc>
        <w:tc>
          <w:tcPr>
            <w:tcW w:w="0" w:type="auto"/>
            <w:shd w:val="clear" w:color="auto" w:fill="DEEAF6" w:themeFill="accent5" w:themeFillTint="33"/>
            <w:hideMark/>
          </w:tcPr>
          <w:p w14:paraId="58C17C37"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Sous-apprentissage</w:t>
            </w:r>
          </w:p>
        </w:tc>
      </w:tr>
      <w:tr w:rsidR="003E7930" w:rsidRPr="0079074F" w14:paraId="47765152"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EF84980"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Data Augmentation</w:t>
            </w:r>
          </w:p>
        </w:tc>
        <w:tc>
          <w:tcPr>
            <w:tcW w:w="0" w:type="auto"/>
            <w:shd w:val="clear" w:color="auto" w:fill="DEEAF6" w:themeFill="accent5" w:themeFillTint="33"/>
            <w:hideMark/>
          </w:tcPr>
          <w:p w14:paraId="362869F9"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Augmentation des données</w:t>
            </w:r>
          </w:p>
        </w:tc>
      </w:tr>
      <w:tr w:rsidR="003E7930" w:rsidRPr="0079074F" w14:paraId="6E209D8F" w14:textId="77777777" w:rsidTr="00A2152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11A84CB"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Preprocessing</w:t>
            </w:r>
          </w:p>
        </w:tc>
        <w:tc>
          <w:tcPr>
            <w:tcW w:w="0" w:type="auto"/>
            <w:shd w:val="clear" w:color="auto" w:fill="DEEAF6" w:themeFill="accent5" w:themeFillTint="33"/>
            <w:hideMark/>
          </w:tcPr>
          <w:p w14:paraId="11651699"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Prétraitement des données</w:t>
            </w:r>
          </w:p>
        </w:tc>
      </w:tr>
      <w:tr w:rsidR="003E7930" w:rsidRPr="0079074F" w14:paraId="04808AA8"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44956B4"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Normalization</w:t>
            </w:r>
          </w:p>
        </w:tc>
        <w:tc>
          <w:tcPr>
            <w:tcW w:w="0" w:type="auto"/>
            <w:shd w:val="clear" w:color="auto" w:fill="DEEAF6" w:themeFill="accent5" w:themeFillTint="33"/>
            <w:hideMark/>
          </w:tcPr>
          <w:p w14:paraId="3C903CFD"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Normalisation</w:t>
            </w:r>
          </w:p>
        </w:tc>
      </w:tr>
      <w:tr w:rsidR="003E7930" w:rsidRPr="0079074F" w14:paraId="77F8BC8F"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2541337"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Dataset</w:t>
            </w:r>
          </w:p>
        </w:tc>
        <w:tc>
          <w:tcPr>
            <w:tcW w:w="0" w:type="auto"/>
            <w:shd w:val="clear" w:color="auto" w:fill="DEEAF6" w:themeFill="accent5" w:themeFillTint="33"/>
            <w:hideMark/>
          </w:tcPr>
          <w:p w14:paraId="7E720A0E"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Ensemble de données</w:t>
            </w:r>
          </w:p>
        </w:tc>
      </w:tr>
      <w:tr w:rsidR="003E7930" w:rsidRPr="0079074F" w14:paraId="0E6CE75E"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C66B55C"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X-ray</w:t>
            </w:r>
          </w:p>
        </w:tc>
        <w:tc>
          <w:tcPr>
            <w:tcW w:w="0" w:type="auto"/>
            <w:shd w:val="clear" w:color="auto" w:fill="DEEAF6" w:themeFill="accent5" w:themeFillTint="33"/>
            <w:hideMark/>
          </w:tcPr>
          <w:p w14:paraId="2B484431"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Radiographie thoracique</w:t>
            </w:r>
          </w:p>
        </w:tc>
      </w:tr>
      <w:tr w:rsidR="003E7930" w:rsidRPr="0079074F" w14:paraId="73BD0C77"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2F4B348"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PNG</w:t>
            </w:r>
          </w:p>
        </w:tc>
        <w:tc>
          <w:tcPr>
            <w:tcW w:w="0" w:type="auto"/>
            <w:shd w:val="clear" w:color="auto" w:fill="DEEAF6" w:themeFill="accent5" w:themeFillTint="33"/>
            <w:hideMark/>
          </w:tcPr>
          <w:p w14:paraId="008E7221"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Portable Network Graphics</w:t>
            </w:r>
          </w:p>
        </w:tc>
      </w:tr>
      <w:tr w:rsidR="003E7930" w:rsidRPr="0079074F" w14:paraId="51F03871"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6943613"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JPEG</w:t>
            </w:r>
          </w:p>
        </w:tc>
        <w:tc>
          <w:tcPr>
            <w:tcW w:w="0" w:type="auto"/>
            <w:shd w:val="clear" w:color="auto" w:fill="DEEAF6" w:themeFill="accent5" w:themeFillTint="33"/>
            <w:hideMark/>
          </w:tcPr>
          <w:p w14:paraId="6EEB3F81"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Joint Photographic Experts Group</w:t>
            </w:r>
          </w:p>
        </w:tc>
      </w:tr>
      <w:tr w:rsidR="003E7930" w:rsidRPr="0079074F" w14:paraId="2E2C2CF3"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07B21534"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API</w:t>
            </w:r>
          </w:p>
        </w:tc>
        <w:tc>
          <w:tcPr>
            <w:tcW w:w="0" w:type="auto"/>
            <w:shd w:val="clear" w:color="auto" w:fill="DEEAF6" w:themeFill="accent5" w:themeFillTint="33"/>
            <w:hideMark/>
          </w:tcPr>
          <w:p w14:paraId="55E430AC"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Application Programming Interface</w:t>
            </w:r>
          </w:p>
        </w:tc>
      </w:tr>
      <w:tr w:rsidR="003E7930" w:rsidRPr="0079074F" w14:paraId="6E1312C0"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FC5206B"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UI</w:t>
            </w:r>
          </w:p>
        </w:tc>
        <w:tc>
          <w:tcPr>
            <w:tcW w:w="0" w:type="auto"/>
            <w:shd w:val="clear" w:color="auto" w:fill="DEEAF6" w:themeFill="accent5" w:themeFillTint="33"/>
            <w:hideMark/>
          </w:tcPr>
          <w:p w14:paraId="7879A746"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User Interface</w:t>
            </w:r>
          </w:p>
        </w:tc>
      </w:tr>
      <w:tr w:rsidR="003E7930" w:rsidRPr="0079074F" w14:paraId="350F6565" w14:textId="77777777" w:rsidTr="00A21520">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CC3465C"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AI</w:t>
            </w:r>
          </w:p>
        </w:tc>
        <w:tc>
          <w:tcPr>
            <w:tcW w:w="0" w:type="auto"/>
            <w:shd w:val="clear" w:color="auto" w:fill="DEEAF6" w:themeFill="accent5" w:themeFillTint="33"/>
            <w:hideMark/>
          </w:tcPr>
          <w:p w14:paraId="1A6F25F2"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Artificial Intelligence</w:t>
            </w:r>
          </w:p>
        </w:tc>
      </w:tr>
      <w:tr w:rsidR="003E7930" w:rsidRPr="0079074F" w14:paraId="1F87DD72" w14:textId="77777777" w:rsidTr="00A21520">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AB19B2D"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IoU</w:t>
            </w:r>
          </w:p>
        </w:tc>
        <w:tc>
          <w:tcPr>
            <w:tcW w:w="0" w:type="auto"/>
            <w:shd w:val="clear" w:color="auto" w:fill="DEEAF6" w:themeFill="accent5" w:themeFillTint="33"/>
            <w:hideMark/>
          </w:tcPr>
          <w:p w14:paraId="7A9ACBC2" w14:textId="77777777" w:rsidR="003E7930" w:rsidRPr="0079074F" w:rsidRDefault="003E7930" w:rsidP="00A21520">
            <w:pPr>
              <w:pStyle w:val="TableParagraph"/>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9074F">
              <w:rPr>
                <w:color w:val="000000" w:themeColor="text1"/>
                <w:sz w:val="24"/>
              </w:rPr>
              <w:t>Intersection over Union</w:t>
            </w:r>
          </w:p>
        </w:tc>
      </w:tr>
      <w:tr w:rsidR="003E7930" w:rsidRPr="0057619A" w14:paraId="0FDB73D6" w14:textId="77777777" w:rsidTr="00A21520">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A471D94" w14:textId="77777777" w:rsidR="003E7930" w:rsidRPr="0079074F" w:rsidRDefault="003E7930" w:rsidP="00A21520">
            <w:pPr>
              <w:pStyle w:val="TableParagraph"/>
              <w:spacing w:line="360" w:lineRule="auto"/>
              <w:rPr>
                <w:color w:val="000000" w:themeColor="text1"/>
                <w:sz w:val="24"/>
              </w:rPr>
            </w:pPr>
            <w:r w:rsidRPr="0079074F">
              <w:rPr>
                <w:color w:val="000000" w:themeColor="text1"/>
                <w:sz w:val="24"/>
              </w:rPr>
              <w:t>Grad-CAM</w:t>
            </w:r>
          </w:p>
        </w:tc>
        <w:tc>
          <w:tcPr>
            <w:tcW w:w="0" w:type="auto"/>
            <w:shd w:val="clear" w:color="auto" w:fill="DEEAF6" w:themeFill="accent5" w:themeFillTint="33"/>
            <w:hideMark/>
          </w:tcPr>
          <w:p w14:paraId="55469553" w14:textId="77777777" w:rsidR="003E7930" w:rsidRPr="0079074F" w:rsidRDefault="003E7930" w:rsidP="00A21520">
            <w:pPr>
              <w:pStyle w:val="TableParagraph"/>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9074F">
              <w:rPr>
                <w:color w:val="000000" w:themeColor="text1"/>
                <w:sz w:val="24"/>
              </w:rPr>
              <w:t>Gradient-weighted Class Activation Mapping</w:t>
            </w:r>
          </w:p>
        </w:tc>
      </w:tr>
      <w:bookmarkEnd w:id="13"/>
    </w:tbl>
    <w:p w14:paraId="70F794AF" w14:textId="77777777" w:rsidR="003E7930" w:rsidRPr="0079074F" w:rsidRDefault="003E7930" w:rsidP="00C74574">
      <w:pPr>
        <w:pStyle w:val="Titre1"/>
        <w:rPr>
          <w:lang w:val="en-US"/>
        </w:rPr>
        <w:sectPr w:rsidR="003E7930" w:rsidRPr="0079074F" w:rsidSect="003E7930">
          <w:pgSz w:w="11910" w:h="16840"/>
          <w:pgMar w:top="1418" w:right="1418" w:bottom="1418" w:left="1418" w:header="720" w:footer="720" w:gutter="0"/>
          <w:cols w:space="720"/>
        </w:sectPr>
      </w:pPr>
    </w:p>
    <w:p w14:paraId="650FE366" w14:textId="77777777" w:rsidR="003E7930" w:rsidRPr="003E7930" w:rsidRDefault="003E7930" w:rsidP="00C74574">
      <w:pPr>
        <w:pStyle w:val="Titre1"/>
      </w:pPr>
      <w:bookmarkStart w:id="15" w:name="_Toc231736014"/>
      <w:bookmarkEnd w:id="9"/>
      <w:bookmarkEnd w:id="14"/>
      <w:r w:rsidRPr="003653C2">
        <w:lastRenderedPageBreak/>
        <w:t>Liste des figures</w:t>
      </w:r>
      <w:bookmarkEnd w:id="15"/>
    </w:p>
    <w:p w14:paraId="2D93BA90" w14:textId="77777777" w:rsidR="003E7930" w:rsidRPr="003E7930" w:rsidRDefault="003E7930"/>
    <w:p w14:paraId="1768FF7B" w14:textId="77777777" w:rsidR="003E7930" w:rsidRPr="0079074F" w:rsidRDefault="00CF1A24" w:rsidP="003E7930">
      <w:pPr>
        <w:pStyle w:val="Corpsdetexte"/>
        <w:tabs>
          <w:tab w:val="right" w:leader="dot" w:pos="9772"/>
        </w:tabs>
        <w:spacing w:before="136" w:line="360" w:lineRule="auto"/>
        <w:ind w:left="708"/>
        <w:rPr>
          <w:color w:val="000000" w:themeColor="text1"/>
        </w:rPr>
      </w:pPr>
      <w:hyperlink r:id="rId14">
        <w:r w:rsidR="003E7930" w:rsidRPr="003E7930">
          <w:rPr>
            <w:rStyle w:val="Emphaseple"/>
          </w:rPr>
          <w:t>Figure</w:t>
        </w:r>
        <w:r w:rsidR="003E7930" w:rsidRPr="0079074F">
          <w:rPr>
            <w:color w:val="000000" w:themeColor="text1"/>
            <w:spacing w:val="-5"/>
          </w:rPr>
          <w:t xml:space="preserve"> </w:t>
        </w:r>
        <w:r w:rsidR="003E7930">
          <w:rPr>
            <w:color w:val="000000" w:themeColor="text1"/>
          </w:rPr>
          <w:t>1</w:t>
        </w:r>
        <w:r w:rsidR="003E7930" w:rsidRPr="0079074F">
          <w:rPr>
            <w:color w:val="000000" w:themeColor="text1"/>
          </w:rPr>
          <w:t>:</w:t>
        </w:r>
        <w:r w:rsidR="003E7930" w:rsidRPr="0079074F">
          <w:rPr>
            <w:color w:val="000000" w:themeColor="text1"/>
            <w:spacing w:val="-1"/>
          </w:rPr>
          <w:t xml:space="preserve"> </w:t>
        </w:r>
        <w:r w:rsidR="003E7930" w:rsidRPr="0079074F">
          <w:rPr>
            <w:iCs/>
            <w:color w:val="000000" w:themeColor="text1"/>
          </w:rPr>
          <w:t>Approche méthodologique du projet de détection des maladies pulmonaires basée sur CRISP-DM</w:t>
        </w:r>
        <w:r w:rsidR="003E7930" w:rsidRPr="0079074F">
          <w:rPr>
            <w:color w:val="000000" w:themeColor="text1"/>
          </w:rPr>
          <w:tab/>
        </w:r>
        <w:r w:rsidR="003E7930">
          <w:rPr>
            <w:color w:val="000000" w:themeColor="text1"/>
            <w:spacing w:val="-10"/>
          </w:rPr>
          <w:t>7</w:t>
        </w:r>
      </w:hyperlink>
    </w:p>
    <w:p w14:paraId="321DCB01" w14:textId="77777777" w:rsidR="003E7930" w:rsidRPr="0079074F" w:rsidRDefault="00CF1A24" w:rsidP="003E7930">
      <w:pPr>
        <w:pStyle w:val="Corpsdetexte"/>
        <w:tabs>
          <w:tab w:val="right" w:leader="dot" w:pos="9772"/>
        </w:tabs>
        <w:spacing w:before="140" w:line="360" w:lineRule="auto"/>
        <w:ind w:left="708"/>
        <w:rPr>
          <w:color w:val="000000" w:themeColor="text1"/>
        </w:rPr>
      </w:pPr>
      <w:hyperlink r:id="rId15">
        <w:r w:rsidR="003E7930" w:rsidRPr="003E7930">
          <w:rPr>
            <w:rStyle w:val="Emphaseple"/>
          </w:rPr>
          <w:t>Figure 2</w:t>
        </w:r>
        <w:r w:rsidR="003E7930" w:rsidRPr="0079074F">
          <w:rPr>
            <w:color w:val="000000" w:themeColor="text1"/>
          </w:rPr>
          <w:t xml:space="preserve"> :</w:t>
        </w:r>
        <w:r w:rsidR="003E7930" w:rsidRPr="0079074F">
          <w:rPr>
            <w:color w:val="000000" w:themeColor="text1"/>
            <w:spacing w:val="-1"/>
          </w:rPr>
          <w:t xml:space="preserve"> </w:t>
        </w:r>
        <w:r w:rsidR="003E7930" w:rsidRPr="00432A73">
          <w:rPr>
            <w:color w:val="000000" w:themeColor="text1"/>
          </w:rPr>
          <w:t xml:space="preserve"> Anatomie et structure des poumons</w:t>
        </w:r>
        <w:r w:rsidR="003E7930" w:rsidRPr="0079074F">
          <w:rPr>
            <w:color w:val="000000" w:themeColor="text1"/>
          </w:rPr>
          <w:tab/>
        </w:r>
        <w:r w:rsidR="003E7930">
          <w:rPr>
            <w:color w:val="000000" w:themeColor="text1"/>
            <w:spacing w:val="-5"/>
          </w:rPr>
          <w:t>14</w:t>
        </w:r>
      </w:hyperlink>
    </w:p>
    <w:p w14:paraId="3C01BD7B" w14:textId="77777777" w:rsidR="003E7930" w:rsidRPr="0079074F" w:rsidRDefault="00CF1A24" w:rsidP="003E7930">
      <w:pPr>
        <w:pStyle w:val="Corpsdetexte"/>
        <w:tabs>
          <w:tab w:val="right" w:leader="dot" w:pos="9772"/>
        </w:tabs>
        <w:spacing w:before="136" w:line="360" w:lineRule="auto"/>
        <w:ind w:left="708"/>
        <w:rPr>
          <w:color w:val="000000" w:themeColor="text1"/>
        </w:rPr>
      </w:pPr>
      <w:hyperlink r:id="rId16">
        <w:r w:rsidR="003E7930" w:rsidRPr="003E7930">
          <w:rPr>
            <w:rStyle w:val="Emphaseple"/>
          </w:rPr>
          <w:t>Figure 3</w:t>
        </w:r>
        <w:r w:rsidR="003E7930" w:rsidRPr="0079074F">
          <w:rPr>
            <w:rStyle w:val="Lienhypertexte"/>
            <w:color w:val="000000" w:themeColor="text1"/>
          </w:rPr>
          <w:t xml:space="preserve"> : </w:t>
        </w:r>
        <w:r w:rsidR="003E7930" w:rsidRPr="00432A73">
          <w:rPr>
            <w:rStyle w:val="Lienhypertexte"/>
            <w:color w:val="000000" w:themeColor="text1"/>
          </w:rPr>
          <w:t>Radiographie typique d’une BCPO(Radiology masterClass)</w:t>
        </w:r>
        <w:r w:rsidR="003E7930" w:rsidRPr="0079074F">
          <w:rPr>
            <w:rStyle w:val="Lienhypertexte"/>
            <w:color w:val="000000" w:themeColor="text1"/>
          </w:rPr>
          <w:tab/>
        </w:r>
        <w:r w:rsidR="003E7930" w:rsidRPr="0079074F">
          <w:rPr>
            <w:rStyle w:val="Lienhypertexte"/>
            <w:color w:val="000000" w:themeColor="text1"/>
            <w:spacing w:val="-5"/>
          </w:rPr>
          <w:t>1</w:t>
        </w:r>
        <w:r w:rsidR="003E7930">
          <w:rPr>
            <w:rStyle w:val="Lienhypertexte"/>
            <w:color w:val="000000" w:themeColor="text1"/>
            <w:spacing w:val="-5"/>
          </w:rPr>
          <w:t>6</w:t>
        </w:r>
      </w:hyperlink>
    </w:p>
    <w:p w14:paraId="29CEE28A" w14:textId="77777777" w:rsidR="003E7930" w:rsidRPr="0079074F" w:rsidRDefault="00CF1A24" w:rsidP="003E7930">
      <w:pPr>
        <w:pStyle w:val="Corpsdetexte"/>
        <w:tabs>
          <w:tab w:val="right" w:leader="dot" w:pos="9772"/>
        </w:tabs>
        <w:spacing w:before="140" w:line="360" w:lineRule="auto"/>
        <w:ind w:left="708"/>
        <w:rPr>
          <w:color w:val="000000" w:themeColor="text1"/>
        </w:rPr>
      </w:pPr>
      <w:hyperlink r:id="rId17">
        <w:r w:rsidR="003E7930" w:rsidRPr="003E7930">
          <w:rPr>
            <w:rStyle w:val="Emphaseple"/>
          </w:rPr>
          <w:t>Figure 4</w:t>
        </w:r>
        <w:r w:rsidR="003E7930" w:rsidRPr="0079074F">
          <w:rPr>
            <w:iCs/>
            <w:color w:val="000000" w:themeColor="text1"/>
            <w:szCs w:val="36"/>
          </w:rPr>
          <w:t>:</w:t>
        </w:r>
        <w:r w:rsidR="003E7930" w:rsidRPr="00432A73">
          <w:t xml:space="preserve"> </w:t>
        </w:r>
        <w:r w:rsidR="003E7930" w:rsidRPr="00432A73">
          <w:rPr>
            <w:iCs/>
            <w:color w:val="000000" w:themeColor="text1"/>
            <w:szCs w:val="36"/>
          </w:rPr>
          <w:t>Radiographie d’une Pneumonie(IRA)(MedSchool)</w:t>
        </w:r>
        <w:r w:rsidR="003E7930" w:rsidRPr="0079074F">
          <w:rPr>
            <w:color w:val="000000" w:themeColor="text1"/>
          </w:rPr>
          <w:tab/>
        </w:r>
        <w:r w:rsidR="003E7930" w:rsidRPr="0079074F">
          <w:rPr>
            <w:color w:val="000000" w:themeColor="text1"/>
            <w:spacing w:val="-5"/>
          </w:rPr>
          <w:t>16</w:t>
        </w:r>
      </w:hyperlink>
    </w:p>
    <w:p w14:paraId="00D58D39" w14:textId="77777777" w:rsidR="003E7930" w:rsidRPr="0079074F" w:rsidRDefault="00CF1A24" w:rsidP="003E7930">
      <w:pPr>
        <w:pStyle w:val="Corpsdetexte"/>
        <w:tabs>
          <w:tab w:val="right" w:leader="dot" w:pos="9772"/>
        </w:tabs>
        <w:spacing w:before="137" w:line="360" w:lineRule="auto"/>
        <w:ind w:left="708"/>
        <w:rPr>
          <w:color w:val="000000" w:themeColor="text1"/>
        </w:rPr>
      </w:pPr>
      <w:hyperlink r:id="rId18">
        <w:r w:rsidR="003E7930" w:rsidRPr="003E7930">
          <w:rPr>
            <w:rStyle w:val="Emphaseple"/>
          </w:rPr>
          <w:t>Figure 5</w:t>
        </w:r>
        <w:r w:rsidR="003E7930" w:rsidRPr="0079074F">
          <w:rPr>
            <w:color w:val="000000" w:themeColor="text1"/>
          </w:rPr>
          <w:t>:</w:t>
        </w:r>
        <w:r w:rsidR="003E7930" w:rsidRPr="00432A73">
          <w:t xml:space="preserve"> </w:t>
        </w:r>
        <w:r w:rsidR="003E7930" w:rsidRPr="00432A73">
          <w:rPr>
            <w:color w:val="000000" w:themeColor="text1"/>
          </w:rPr>
          <w:t>Masse tumorale sur une radiographie thoracique(Radiology MasterClass)</w:t>
        </w:r>
        <w:r w:rsidR="003E7930">
          <w:rPr>
            <w:color w:val="000000" w:themeColor="text1"/>
          </w:rPr>
          <w:t>…</w:t>
        </w:r>
        <w:r w:rsidR="003E7930" w:rsidRPr="0079074F">
          <w:rPr>
            <w:color w:val="000000" w:themeColor="text1"/>
          </w:rPr>
          <w:tab/>
        </w:r>
        <w:r w:rsidR="003E7930" w:rsidRPr="0079074F">
          <w:rPr>
            <w:color w:val="000000" w:themeColor="text1"/>
            <w:spacing w:val="-5"/>
          </w:rPr>
          <w:t>1</w:t>
        </w:r>
        <w:r w:rsidR="003E7930">
          <w:rPr>
            <w:color w:val="000000" w:themeColor="text1"/>
            <w:spacing w:val="-5"/>
          </w:rPr>
          <w:t>7</w:t>
        </w:r>
      </w:hyperlink>
    </w:p>
    <w:p w14:paraId="1B9762F4" w14:textId="77777777" w:rsidR="003E7930" w:rsidRPr="0079074F" w:rsidRDefault="00CF1A24" w:rsidP="003E7930">
      <w:pPr>
        <w:pStyle w:val="Corpsdetexte"/>
        <w:tabs>
          <w:tab w:val="right" w:leader="dot" w:pos="9772"/>
        </w:tabs>
        <w:spacing w:before="139" w:line="360" w:lineRule="auto"/>
        <w:ind w:left="708"/>
        <w:rPr>
          <w:color w:val="000000" w:themeColor="text1"/>
        </w:rPr>
      </w:pPr>
      <w:hyperlink r:id="rId19">
        <w:r w:rsidR="003E7930" w:rsidRPr="003E7930">
          <w:rPr>
            <w:rStyle w:val="Emphaseple"/>
          </w:rPr>
          <w:t>Figure 6</w:t>
        </w:r>
        <w:r w:rsidR="003E7930" w:rsidRPr="0079074F">
          <w:rPr>
            <w:color w:val="000000" w:themeColor="text1"/>
          </w:rPr>
          <w:t>:</w:t>
        </w:r>
        <w:r w:rsidR="003E7930" w:rsidRPr="0053182C">
          <w:t xml:space="preserve"> </w:t>
        </w:r>
        <w:r w:rsidR="003E7930" w:rsidRPr="0053182C">
          <w:rPr>
            <w:color w:val="000000" w:themeColor="text1"/>
          </w:rPr>
          <w:t>Epanchement pleuarl sur le poumoun</w:t>
        </w:r>
        <w:r w:rsidR="003E7930" w:rsidRPr="0079074F">
          <w:rPr>
            <w:color w:val="000000" w:themeColor="text1"/>
          </w:rPr>
          <w:tab/>
        </w:r>
        <w:r w:rsidR="003E7930" w:rsidRPr="0079074F">
          <w:rPr>
            <w:color w:val="000000" w:themeColor="text1"/>
            <w:spacing w:val="-5"/>
          </w:rPr>
          <w:t>17</w:t>
        </w:r>
      </w:hyperlink>
    </w:p>
    <w:p w14:paraId="19BBFAAB" w14:textId="77777777" w:rsidR="003E7930" w:rsidRPr="0079074F" w:rsidRDefault="00CF1A24" w:rsidP="003E7930">
      <w:pPr>
        <w:pStyle w:val="Corpsdetexte"/>
        <w:tabs>
          <w:tab w:val="right" w:leader="dot" w:pos="9772"/>
        </w:tabs>
        <w:spacing w:before="137" w:line="360" w:lineRule="auto"/>
        <w:ind w:left="708"/>
        <w:rPr>
          <w:color w:val="000000" w:themeColor="text1"/>
        </w:rPr>
      </w:pPr>
      <w:hyperlink r:id="rId20">
        <w:r w:rsidR="003E7930" w:rsidRPr="003E7930">
          <w:rPr>
            <w:rStyle w:val="Emphaseple"/>
          </w:rPr>
          <w:t>Figure 7</w:t>
        </w:r>
        <w:r w:rsidR="003E7930" w:rsidRPr="0079074F">
          <w:rPr>
            <w:color w:val="000000" w:themeColor="text1"/>
          </w:rPr>
          <w:t>:</w:t>
        </w:r>
        <w:r w:rsidR="003E7930" w:rsidRPr="0053182C">
          <w:t xml:space="preserve"> </w:t>
        </w:r>
        <w:r w:rsidR="003E7930" w:rsidRPr="0053182C">
          <w:rPr>
            <w:color w:val="000000" w:themeColor="text1"/>
          </w:rPr>
          <w:t>la différence entre l'intelligence artificielle</w:t>
        </w:r>
        <w:r w:rsidR="003E7930" w:rsidRPr="0079074F">
          <w:rPr>
            <w:color w:val="000000" w:themeColor="text1"/>
          </w:rPr>
          <w:tab/>
        </w:r>
        <w:r w:rsidR="003E7930" w:rsidRPr="0079074F">
          <w:rPr>
            <w:color w:val="000000" w:themeColor="text1"/>
            <w:spacing w:val="-5"/>
          </w:rPr>
          <w:t>2</w:t>
        </w:r>
        <w:r w:rsidR="003E7930">
          <w:rPr>
            <w:color w:val="000000" w:themeColor="text1"/>
            <w:spacing w:val="-5"/>
          </w:rPr>
          <w:t>2</w:t>
        </w:r>
      </w:hyperlink>
    </w:p>
    <w:p w14:paraId="5B8C30CC" w14:textId="77777777" w:rsidR="003E7930" w:rsidRPr="0079074F" w:rsidRDefault="00CF1A24" w:rsidP="003E7930">
      <w:pPr>
        <w:pStyle w:val="Corpsdetexte"/>
        <w:tabs>
          <w:tab w:val="right" w:leader="dot" w:pos="9772"/>
        </w:tabs>
        <w:spacing w:before="139" w:line="360" w:lineRule="auto"/>
        <w:ind w:left="708"/>
        <w:rPr>
          <w:color w:val="000000" w:themeColor="text1"/>
        </w:rPr>
      </w:pPr>
      <w:hyperlink r:id="rId21">
        <w:r w:rsidR="003E7930" w:rsidRPr="003E7930">
          <w:rPr>
            <w:rStyle w:val="Emphaseple"/>
          </w:rPr>
          <w:t>Figure 8</w:t>
        </w:r>
        <w:r w:rsidR="003E7930" w:rsidRPr="0079074F">
          <w:rPr>
            <w:color w:val="000000" w:themeColor="text1"/>
          </w:rPr>
          <w:t xml:space="preserve">: </w:t>
        </w:r>
        <w:r w:rsidR="003E7930" w:rsidRPr="0053182C">
          <w:t>Schéma de la classification des différentes approches de l’apprentissage automatique</w:t>
        </w:r>
        <w:r w:rsidR="003E7930" w:rsidRPr="0079074F">
          <w:rPr>
            <w:color w:val="000000" w:themeColor="text1"/>
          </w:rPr>
          <w:tab/>
        </w:r>
        <w:r w:rsidR="003E7930">
          <w:rPr>
            <w:color w:val="000000" w:themeColor="text1"/>
            <w:spacing w:val="-5"/>
          </w:rPr>
          <w:t>23</w:t>
        </w:r>
      </w:hyperlink>
    </w:p>
    <w:p w14:paraId="2C38ECEC" w14:textId="77777777" w:rsidR="003E7930" w:rsidRPr="0053182C" w:rsidRDefault="00CF1A24" w:rsidP="003E7930">
      <w:pPr>
        <w:pStyle w:val="Corpsdetexte"/>
        <w:tabs>
          <w:tab w:val="right" w:leader="dot" w:pos="9772"/>
        </w:tabs>
        <w:spacing w:before="137" w:line="360" w:lineRule="auto"/>
        <w:ind w:left="708"/>
        <w:rPr>
          <w:color w:val="000000" w:themeColor="text1"/>
        </w:rPr>
      </w:pPr>
      <w:hyperlink w:anchor="_bookmark52" w:history="1">
        <w:r w:rsidR="003E7930" w:rsidRPr="003E7930">
          <w:rPr>
            <w:rStyle w:val="CitationCar"/>
          </w:rPr>
          <w:t>Figure 9</w:t>
        </w:r>
        <w:r w:rsidR="003E7930" w:rsidRPr="0053182C">
          <w:rPr>
            <w:color w:val="000000" w:themeColor="text1"/>
          </w:rPr>
          <w:t>:</w:t>
        </w:r>
        <w:r w:rsidR="003E7930" w:rsidRPr="0053182C">
          <w:t xml:space="preserve"> </w:t>
        </w:r>
        <w:r w:rsidR="003E7930" w:rsidRPr="0053182C">
          <w:rPr>
            <w:color w:val="000000" w:themeColor="text1"/>
          </w:rPr>
          <w:t>Pipeline d’analyse des radiographies pulmonaires</w:t>
        </w:r>
        <w:r w:rsidR="003E7930" w:rsidRPr="0053182C">
          <w:rPr>
            <w:color w:val="000000" w:themeColor="text1"/>
          </w:rPr>
          <w:tab/>
        </w:r>
        <w:r w:rsidR="003E7930" w:rsidRPr="0053182C">
          <w:rPr>
            <w:color w:val="000000" w:themeColor="text1"/>
            <w:spacing w:val="-5"/>
          </w:rPr>
          <w:t>37</w:t>
        </w:r>
      </w:hyperlink>
    </w:p>
    <w:p w14:paraId="1EE5DD9F" w14:textId="77777777" w:rsidR="003E7930" w:rsidRPr="003E7930" w:rsidRDefault="00CF1A24" w:rsidP="003E7930">
      <w:pPr>
        <w:ind w:firstLine="708"/>
      </w:pPr>
      <w:hyperlink w:anchor="_bookmark53" w:history="1">
        <w:r w:rsidR="003E7930" w:rsidRPr="003E7930">
          <w:rPr>
            <w:rStyle w:val="CitationCar"/>
          </w:rPr>
          <w:t>Figure 10</w:t>
        </w:r>
        <w:r w:rsidR="003E7930" w:rsidRPr="0053182C">
          <w:rPr>
            <w:color w:val="000000" w:themeColor="text1"/>
          </w:rPr>
          <w:t>:</w:t>
        </w:r>
        <w:r w:rsidR="003E7930" w:rsidRPr="0053182C">
          <w:t xml:space="preserve"> </w:t>
        </w:r>
        <w:r w:rsidR="003E7930" w:rsidRPr="0053182C">
          <w:rPr>
            <w:color w:val="000000" w:themeColor="text1"/>
          </w:rPr>
          <w:t>Histogramme de répartition des classes pulmonaires</w:t>
        </w:r>
        <w:r w:rsidR="003E7930" w:rsidRPr="0053182C">
          <w:rPr>
            <w:color w:val="000000" w:themeColor="text1"/>
          </w:rPr>
          <w:tab/>
        </w:r>
        <w:r w:rsidR="003E7930">
          <w:rPr>
            <w:color w:val="000000" w:themeColor="text1"/>
            <w:spacing w:val="-5"/>
          </w:rPr>
          <w:t>42</w:t>
        </w:r>
      </w:hyperlink>
    </w:p>
    <w:p w14:paraId="7373E5F7" w14:textId="77777777" w:rsidR="003E7930" w:rsidRPr="003E7930" w:rsidRDefault="003E7930"/>
    <w:p w14:paraId="404A2054" w14:textId="77777777" w:rsidR="003E7930" w:rsidRPr="003E7930" w:rsidRDefault="003E7930"/>
    <w:p w14:paraId="76C70A0F" w14:textId="77777777" w:rsidR="003E7930" w:rsidRPr="003E7930" w:rsidRDefault="003E7930"/>
    <w:p w14:paraId="4CD9CF98" w14:textId="77777777" w:rsidR="003E7930" w:rsidRDefault="003E7930"/>
    <w:p w14:paraId="5AFDD4A8" w14:textId="77777777" w:rsidR="003E7930" w:rsidRDefault="003E7930"/>
    <w:p w14:paraId="56D41416" w14:textId="77777777" w:rsidR="003E7930" w:rsidRDefault="003E7930"/>
    <w:p w14:paraId="21136EC7" w14:textId="77777777" w:rsidR="003E7930" w:rsidRDefault="003E7930"/>
    <w:p w14:paraId="018D9985" w14:textId="77777777" w:rsidR="003E7930" w:rsidRDefault="003E7930"/>
    <w:p w14:paraId="304732E6" w14:textId="77777777" w:rsidR="003E7930" w:rsidRDefault="003E7930"/>
    <w:p w14:paraId="36786225" w14:textId="77777777" w:rsidR="003E7930" w:rsidRDefault="003E7930"/>
    <w:p w14:paraId="4359FA73" w14:textId="77777777" w:rsidR="003E7930" w:rsidRDefault="003E7930"/>
    <w:p w14:paraId="6DE9D734" w14:textId="77777777" w:rsidR="003E7930" w:rsidRDefault="003E7930"/>
    <w:p w14:paraId="3EF1E665" w14:textId="77777777" w:rsidR="00017314" w:rsidRPr="0079074F" w:rsidRDefault="00017314" w:rsidP="003653C2">
      <w:pPr>
        <w:pStyle w:val="Titre"/>
      </w:pPr>
      <w:r w:rsidRPr="0079074F">
        <w:lastRenderedPageBreak/>
        <w:t>Liste des tableaux</w:t>
      </w:r>
    </w:p>
    <w:p w14:paraId="612077F2" w14:textId="77777777" w:rsidR="00017314" w:rsidRPr="0079074F" w:rsidRDefault="00017314" w:rsidP="00017314">
      <w:pPr>
        <w:pStyle w:val="Corpsdetexte"/>
        <w:spacing w:before="192" w:line="360" w:lineRule="auto"/>
        <w:rPr>
          <w:color w:val="000000" w:themeColor="text1"/>
        </w:rPr>
      </w:pPr>
    </w:p>
    <w:p w14:paraId="35A67527" w14:textId="77777777" w:rsidR="00017314" w:rsidRPr="0079074F" w:rsidRDefault="00CF1A24" w:rsidP="00017314">
      <w:pPr>
        <w:pStyle w:val="Corpsdetexte"/>
        <w:tabs>
          <w:tab w:val="left" w:leader="dot" w:pos="9652"/>
        </w:tabs>
        <w:spacing w:before="1" w:line="360" w:lineRule="auto"/>
        <w:rPr>
          <w:color w:val="000000" w:themeColor="text1"/>
        </w:rPr>
      </w:pPr>
      <w:hyperlink w:anchor="_bookmark3" w:history="1">
        <w:r w:rsidR="00017314" w:rsidRPr="0079074F">
          <w:rPr>
            <w:color w:val="000000" w:themeColor="text1"/>
          </w:rPr>
          <w:t>Tableau</w:t>
        </w:r>
        <w:r w:rsidR="00017314" w:rsidRPr="0079074F">
          <w:rPr>
            <w:color w:val="000000" w:themeColor="text1"/>
            <w:spacing w:val="-2"/>
          </w:rPr>
          <w:t xml:space="preserve"> </w:t>
        </w:r>
        <w:r w:rsidR="00017314" w:rsidRPr="0079074F">
          <w:rPr>
            <w:color w:val="000000" w:themeColor="text1"/>
          </w:rPr>
          <w:t>1:</w:t>
        </w:r>
        <w:r w:rsidR="00017314" w:rsidRPr="0053182C">
          <w:t xml:space="preserve"> </w:t>
        </w:r>
        <w:r w:rsidR="00017314" w:rsidRPr="0053182C">
          <w:rPr>
            <w:color w:val="000000" w:themeColor="text1"/>
          </w:rPr>
          <w:t>Études sur la détection des maladies pulmonaires par Deep Learning</w:t>
        </w:r>
        <w:r w:rsidR="00017314" w:rsidRPr="0079074F">
          <w:rPr>
            <w:color w:val="000000" w:themeColor="text1"/>
          </w:rPr>
          <w:tab/>
        </w:r>
        <w:r w:rsidR="00017314">
          <w:rPr>
            <w:color w:val="000000" w:themeColor="text1"/>
            <w:spacing w:val="-10"/>
          </w:rPr>
          <w:t>30</w:t>
        </w:r>
      </w:hyperlink>
    </w:p>
    <w:p w14:paraId="4DE924C5" w14:textId="77777777" w:rsidR="00017314" w:rsidRPr="0079074F" w:rsidRDefault="00017314" w:rsidP="00017314">
      <w:pPr>
        <w:pStyle w:val="Corpsdetexte"/>
        <w:spacing w:before="136" w:line="360" w:lineRule="auto"/>
        <w:rPr>
          <w:color w:val="000000" w:themeColor="text1"/>
        </w:rPr>
      </w:pPr>
      <w:r>
        <w:t xml:space="preserve">  </w:t>
      </w:r>
      <w:hyperlink w:anchor="_bookmark33" w:history="1">
        <w:r w:rsidRPr="0079074F">
          <w:rPr>
            <w:color w:val="000000" w:themeColor="text1"/>
          </w:rPr>
          <w:t>Tableau</w:t>
        </w:r>
        <w:r w:rsidRPr="0079074F">
          <w:rPr>
            <w:color w:val="000000" w:themeColor="text1"/>
            <w:spacing w:val="-2"/>
          </w:rPr>
          <w:t xml:space="preserve"> </w:t>
        </w:r>
        <w:r w:rsidRPr="0079074F">
          <w:rPr>
            <w:color w:val="000000" w:themeColor="text1"/>
          </w:rPr>
          <w:t>2:</w:t>
        </w:r>
        <w:r w:rsidRPr="0053182C">
          <w:t xml:space="preserve"> </w:t>
        </w:r>
        <w:r w:rsidRPr="0053182C">
          <w:rPr>
            <w:color w:val="000000" w:themeColor="text1"/>
          </w:rPr>
          <w:t xml:space="preserve">Détection des maladies pulmonaires à partir de radiographies thoraciques avec Deep Learning (CheXNet) </w:t>
        </w:r>
      </w:hyperlink>
    </w:p>
    <w:p w14:paraId="04347DF9" w14:textId="77777777" w:rsidR="00017314" w:rsidRPr="0079074F" w:rsidRDefault="00CF1A24" w:rsidP="00017314">
      <w:pPr>
        <w:pStyle w:val="Corpsdetexte"/>
        <w:tabs>
          <w:tab w:val="left" w:leader="dot" w:pos="9532"/>
        </w:tabs>
        <w:spacing w:before="140" w:line="360" w:lineRule="auto"/>
        <w:rPr>
          <w:color w:val="000000" w:themeColor="text1"/>
        </w:rPr>
      </w:pPr>
      <w:hyperlink w:anchor="_bookmark33" w:history="1">
        <w:r w:rsidR="00017314" w:rsidRPr="0079074F">
          <w:rPr>
            <w:color w:val="000000" w:themeColor="text1"/>
          </w:rPr>
          <w:tab/>
        </w:r>
        <w:r w:rsidR="00017314">
          <w:rPr>
            <w:color w:val="000000" w:themeColor="text1"/>
            <w:spacing w:val="-5"/>
          </w:rPr>
          <w:t>31</w:t>
        </w:r>
      </w:hyperlink>
    </w:p>
    <w:p w14:paraId="6CD17C37" w14:textId="77777777" w:rsidR="00017314" w:rsidRPr="0079074F" w:rsidRDefault="00CF1A24" w:rsidP="00017314">
      <w:pPr>
        <w:pStyle w:val="Corpsdetexte"/>
        <w:tabs>
          <w:tab w:val="left" w:leader="dot" w:pos="9532"/>
        </w:tabs>
        <w:spacing w:before="136" w:line="360" w:lineRule="auto"/>
        <w:ind w:right="716"/>
        <w:rPr>
          <w:color w:val="000000" w:themeColor="text1"/>
        </w:rPr>
      </w:pPr>
      <w:hyperlink w:anchor="_bookmark35" w:history="1">
        <w:r w:rsidR="00017314" w:rsidRPr="0079074F">
          <w:rPr>
            <w:color w:val="000000" w:themeColor="text1"/>
          </w:rPr>
          <w:t>Tableau 3:</w:t>
        </w:r>
        <w:r w:rsidR="00017314" w:rsidRPr="0053182C">
          <w:t xml:space="preserve"> </w:t>
        </w:r>
        <w:r w:rsidR="00017314" w:rsidRPr="0053182C">
          <w:rPr>
            <w:color w:val="000000" w:themeColor="text1"/>
          </w:rPr>
          <w:t>Travaux existants similaires (résultats, jeux de données, métriques</w:t>
        </w:r>
        <w:r w:rsidR="00017314">
          <w:rPr>
            <w:color w:val="000000" w:themeColor="text1"/>
          </w:rPr>
          <w:t xml:space="preserve"> </w:t>
        </w:r>
        <w:r w:rsidR="00017314" w:rsidRPr="0053182C">
          <w:rPr>
            <w:color w:val="000000" w:themeColor="text1"/>
          </w:rPr>
          <w:t xml:space="preserve">utilisées) </w:t>
        </w:r>
      </w:hyperlink>
      <w:hyperlink w:anchor="_bookmark35" w:history="1">
        <w:r w:rsidR="00017314" w:rsidRPr="0079074F">
          <w:rPr>
            <w:color w:val="000000" w:themeColor="text1"/>
          </w:rPr>
          <w:tab/>
        </w:r>
        <w:r w:rsidR="00017314">
          <w:rPr>
            <w:color w:val="000000" w:themeColor="text1"/>
            <w:spacing w:val="-5"/>
          </w:rPr>
          <w:t>32</w:t>
        </w:r>
      </w:hyperlink>
    </w:p>
    <w:p w14:paraId="3B97441D" w14:textId="77777777" w:rsidR="00017314" w:rsidRPr="0079074F" w:rsidRDefault="00CF1A24" w:rsidP="00017314">
      <w:pPr>
        <w:pStyle w:val="Corpsdetexte"/>
        <w:tabs>
          <w:tab w:val="left" w:leader="dot" w:pos="9532"/>
        </w:tabs>
        <w:spacing w:before="1" w:line="360" w:lineRule="auto"/>
        <w:rPr>
          <w:color w:val="000000" w:themeColor="text1"/>
        </w:rPr>
      </w:pPr>
      <w:hyperlink w:anchor="_bookmark37" w:history="1">
        <w:r w:rsidR="00017314" w:rsidRPr="0079074F">
          <w:rPr>
            <w:color w:val="000000" w:themeColor="text1"/>
          </w:rPr>
          <w:t>Tableau</w:t>
        </w:r>
        <w:r w:rsidR="00017314" w:rsidRPr="0079074F">
          <w:rPr>
            <w:color w:val="000000" w:themeColor="text1"/>
            <w:spacing w:val="-1"/>
          </w:rPr>
          <w:t xml:space="preserve"> </w:t>
        </w:r>
        <w:r w:rsidR="00017314" w:rsidRPr="0079074F">
          <w:rPr>
            <w:color w:val="000000" w:themeColor="text1"/>
          </w:rPr>
          <w:t>4:</w:t>
        </w:r>
        <w:r w:rsidR="00017314" w:rsidRPr="0053182C">
          <w:t xml:space="preserve"> </w:t>
        </w:r>
        <w:r w:rsidR="00017314" w:rsidRPr="0053182C">
          <w:rPr>
            <w:color w:val="000000" w:themeColor="text1"/>
          </w:rPr>
          <w:t>Les attributs du dataset NIH Chest X-ray utilisés</w:t>
        </w:r>
        <w:r w:rsidR="00017314" w:rsidRPr="0079074F">
          <w:rPr>
            <w:color w:val="000000" w:themeColor="text1"/>
          </w:rPr>
          <w:tab/>
        </w:r>
        <w:r w:rsidR="00017314">
          <w:rPr>
            <w:color w:val="000000" w:themeColor="text1"/>
            <w:spacing w:val="-5"/>
          </w:rPr>
          <w:t>38</w:t>
        </w:r>
      </w:hyperlink>
    </w:p>
    <w:p w14:paraId="351CE95F" w14:textId="77777777" w:rsidR="00017314" w:rsidRPr="0079074F" w:rsidRDefault="00CF1A24" w:rsidP="00017314">
      <w:pPr>
        <w:pStyle w:val="Corpsdetexte"/>
        <w:tabs>
          <w:tab w:val="left" w:leader="dot" w:pos="9532"/>
        </w:tabs>
        <w:spacing w:before="139" w:line="360" w:lineRule="auto"/>
        <w:rPr>
          <w:color w:val="000000" w:themeColor="text1"/>
        </w:rPr>
      </w:pPr>
      <w:hyperlink w:anchor="_bookmark39" w:history="1">
        <w:r w:rsidR="00017314" w:rsidRPr="0079074F">
          <w:rPr>
            <w:color w:val="000000" w:themeColor="text1"/>
          </w:rPr>
          <w:t>Tableau</w:t>
        </w:r>
        <w:r w:rsidR="00017314" w:rsidRPr="0079074F">
          <w:rPr>
            <w:color w:val="000000" w:themeColor="text1"/>
            <w:spacing w:val="-4"/>
          </w:rPr>
          <w:t xml:space="preserve"> </w:t>
        </w:r>
        <w:r w:rsidR="00017314" w:rsidRPr="0079074F">
          <w:rPr>
            <w:color w:val="000000" w:themeColor="text1"/>
          </w:rPr>
          <w:t>5:</w:t>
        </w:r>
        <w:r w:rsidR="00017314" w:rsidRPr="0053182C">
          <w:t xml:space="preserve"> </w:t>
        </w:r>
        <w:r w:rsidR="00017314" w:rsidRPr="0053182C">
          <w:rPr>
            <w:color w:val="000000" w:themeColor="text1"/>
          </w:rPr>
          <w:t>Répartition des pathologies pulmonaires dans le dataset</w:t>
        </w:r>
        <w:r w:rsidR="00017314" w:rsidRPr="0079074F">
          <w:rPr>
            <w:color w:val="000000" w:themeColor="text1"/>
          </w:rPr>
          <w:tab/>
        </w:r>
        <w:r w:rsidR="00017314">
          <w:rPr>
            <w:color w:val="000000" w:themeColor="text1"/>
            <w:spacing w:val="-5"/>
          </w:rPr>
          <w:t>41</w:t>
        </w:r>
      </w:hyperlink>
    </w:p>
    <w:p w14:paraId="3131BD60" w14:textId="77777777" w:rsidR="003E7930" w:rsidRDefault="003E7930"/>
    <w:p w14:paraId="5C3AD9E0" w14:textId="77777777" w:rsidR="003E7930" w:rsidRDefault="003E7930"/>
    <w:p w14:paraId="58C54396" w14:textId="77777777" w:rsidR="003E7930" w:rsidRDefault="003E7930"/>
    <w:p w14:paraId="22BEA9D6" w14:textId="77777777" w:rsidR="003E7930" w:rsidRDefault="003E7930"/>
    <w:p w14:paraId="07863024" w14:textId="77777777" w:rsidR="003E7930" w:rsidRDefault="003E7930"/>
    <w:p w14:paraId="41F18DCD" w14:textId="77777777" w:rsidR="003E7930" w:rsidRDefault="003E7930"/>
    <w:p w14:paraId="6AD9B834" w14:textId="77777777" w:rsidR="003E7930" w:rsidRDefault="003E7930"/>
    <w:p w14:paraId="3D7C8EB7" w14:textId="77777777" w:rsidR="003E7930" w:rsidRDefault="003E7930"/>
    <w:bookmarkStart w:id="16" w:name="_Toc231736015" w:displacedByCustomXml="next"/>
    <w:sdt>
      <w:sdtPr>
        <w:rPr>
          <w:rFonts w:eastAsiaTheme="minorHAnsi" w:cstheme="minorBidi"/>
          <w:b w:val="0"/>
          <w:color w:val="auto"/>
          <w:sz w:val="24"/>
          <w:szCs w:val="24"/>
          <w:lang w:eastAsia="en-US"/>
        </w:rPr>
        <w:id w:val="-192999568"/>
        <w:docPartObj>
          <w:docPartGallery w:val="Table of Contents"/>
          <w:docPartUnique/>
        </w:docPartObj>
      </w:sdtPr>
      <w:sdtEndPr>
        <w:rPr>
          <w:bCs/>
        </w:rPr>
      </w:sdtEndPr>
      <w:sdtContent>
        <w:p w14:paraId="6E7BC4A4" w14:textId="77777777" w:rsidR="003653C2" w:rsidRPr="003653C2" w:rsidRDefault="003653C2" w:rsidP="00C74574">
          <w:pPr>
            <w:pStyle w:val="Titre1"/>
          </w:pPr>
          <w:r w:rsidRPr="003653C2">
            <w:t>Table des matières</w:t>
          </w:r>
          <w:bookmarkEnd w:id="16"/>
        </w:p>
        <w:p w14:paraId="608F3A49" w14:textId="77777777" w:rsidR="0057619A" w:rsidRDefault="00443BF0">
          <w:pPr>
            <w:pStyle w:val="TM1"/>
            <w:rPr>
              <w:rFonts w:eastAsiaTheme="minorEastAsia" w:cstheme="minorBidi"/>
              <w:b w:val="0"/>
              <w:bCs w:val="0"/>
              <w:caps w:val="0"/>
              <w:noProof/>
              <w:kern w:val="0"/>
              <w:sz w:val="22"/>
              <w:szCs w:val="22"/>
              <w:lang w:val="en-US"/>
              <w14:ligatures w14:val="none"/>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31736010" w:history="1">
            <w:r w:rsidR="0057619A" w:rsidRPr="00041610">
              <w:rPr>
                <w:rStyle w:val="Lienhypertexte"/>
                <w:noProof/>
              </w:rPr>
              <w:t>Remerciements</w:t>
            </w:r>
            <w:r w:rsidR="0057619A">
              <w:rPr>
                <w:noProof/>
                <w:webHidden/>
              </w:rPr>
              <w:tab/>
            </w:r>
            <w:r w:rsidR="0057619A">
              <w:rPr>
                <w:noProof/>
                <w:webHidden/>
              </w:rPr>
              <w:fldChar w:fldCharType="begin"/>
            </w:r>
            <w:r w:rsidR="0057619A">
              <w:rPr>
                <w:noProof/>
                <w:webHidden/>
              </w:rPr>
              <w:instrText xml:space="preserve"> PAGEREF _Toc231736010 \h </w:instrText>
            </w:r>
            <w:r w:rsidR="0057619A">
              <w:rPr>
                <w:noProof/>
                <w:webHidden/>
              </w:rPr>
            </w:r>
            <w:r w:rsidR="0057619A">
              <w:rPr>
                <w:noProof/>
                <w:webHidden/>
              </w:rPr>
              <w:fldChar w:fldCharType="separate"/>
            </w:r>
            <w:r w:rsidR="0057619A">
              <w:rPr>
                <w:noProof/>
                <w:webHidden/>
              </w:rPr>
              <w:t>2</w:t>
            </w:r>
            <w:r w:rsidR="0057619A">
              <w:rPr>
                <w:noProof/>
                <w:webHidden/>
              </w:rPr>
              <w:fldChar w:fldCharType="end"/>
            </w:r>
          </w:hyperlink>
        </w:p>
        <w:p w14:paraId="71BBF575"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1" w:history="1">
            <w:r w:rsidRPr="00041610">
              <w:rPr>
                <w:rStyle w:val="Lienhypertexte"/>
                <w:noProof/>
              </w:rPr>
              <w:t>Résumé</w:t>
            </w:r>
            <w:r>
              <w:rPr>
                <w:noProof/>
                <w:webHidden/>
              </w:rPr>
              <w:tab/>
            </w:r>
            <w:r>
              <w:rPr>
                <w:noProof/>
                <w:webHidden/>
              </w:rPr>
              <w:fldChar w:fldCharType="begin"/>
            </w:r>
            <w:r>
              <w:rPr>
                <w:noProof/>
                <w:webHidden/>
              </w:rPr>
              <w:instrText xml:space="preserve"> PAGEREF _Toc231736011 \h </w:instrText>
            </w:r>
            <w:r>
              <w:rPr>
                <w:noProof/>
                <w:webHidden/>
              </w:rPr>
            </w:r>
            <w:r>
              <w:rPr>
                <w:noProof/>
                <w:webHidden/>
              </w:rPr>
              <w:fldChar w:fldCharType="separate"/>
            </w:r>
            <w:r>
              <w:rPr>
                <w:noProof/>
                <w:webHidden/>
              </w:rPr>
              <w:t>3</w:t>
            </w:r>
            <w:r>
              <w:rPr>
                <w:noProof/>
                <w:webHidden/>
              </w:rPr>
              <w:fldChar w:fldCharType="end"/>
            </w:r>
          </w:hyperlink>
        </w:p>
        <w:p w14:paraId="52C47BC5"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2" w:history="1">
            <w:r w:rsidRPr="00041610">
              <w:rPr>
                <w:rStyle w:val="Lienhypertexte"/>
                <w:noProof/>
                <w:lang w:val="en-US"/>
              </w:rPr>
              <w:t>Abstract</w:t>
            </w:r>
            <w:r>
              <w:rPr>
                <w:noProof/>
                <w:webHidden/>
              </w:rPr>
              <w:tab/>
            </w:r>
            <w:r>
              <w:rPr>
                <w:noProof/>
                <w:webHidden/>
              </w:rPr>
              <w:fldChar w:fldCharType="begin"/>
            </w:r>
            <w:r>
              <w:rPr>
                <w:noProof/>
                <w:webHidden/>
              </w:rPr>
              <w:instrText xml:space="preserve"> PAGEREF _Toc231736012 \h </w:instrText>
            </w:r>
            <w:r>
              <w:rPr>
                <w:noProof/>
                <w:webHidden/>
              </w:rPr>
            </w:r>
            <w:r>
              <w:rPr>
                <w:noProof/>
                <w:webHidden/>
              </w:rPr>
              <w:fldChar w:fldCharType="separate"/>
            </w:r>
            <w:r>
              <w:rPr>
                <w:noProof/>
                <w:webHidden/>
              </w:rPr>
              <w:t>4</w:t>
            </w:r>
            <w:r>
              <w:rPr>
                <w:noProof/>
                <w:webHidden/>
              </w:rPr>
              <w:fldChar w:fldCharType="end"/>
            </w:r>
          </w:hyperlink>
        </w:p>
        <w:p w14:paraId="56CD0E8E"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3" w:history="1">
            <w:r w:rsidRPr="00041610">
              <w:rPr>
                <w:rStyle w:val="Lienhypertexte"/>
                <w:noProof/>
              </w:rPr>
              <w:t>Liste des abréviations</w:t>
            </w:r>
            <w:r>
              <w:rPr>
                <w:noProof/>
                <w:webHidden/>
              </w:rPr>
              <w:tab/>
            </w:r>
            <w:r>
              <w:rPr>
                <w:noProof/>
                <w:webHidden/>
              </w:rPr>
              <w:fldChar w:fldCharType="begin"/>
            </w:r>
            <w:r>
              <w:rPr>
                <w:noProof/>
                <w:webHidden/>
              </w:rPr>
              <w:instrText xml:space="preserve"> PAGEREF _Toc231736013 \h </w:instrText>
            </w:r>
            <w:r>
              <w:rPr>
                <w:noProof/>
                <w:webHidden/>
              </w:rPr>
            </w:r>
            <w:r>
              <w:rPr>
                <w:noProof/>
                <w:webHidden/>
              </w:rPr>
              <w:fldChar w:fldCharType="separate"/>
            </w:r>
            <w:r>
              <w:rPr>
                <w:noProof/>
                <w:webHidden/>
              </w:rPr>
              <w:t>5</w:t>
            </w:r>
            <w:r>
              <w:rPr>
                <w:noProof/>
                <w:webHidden/>
              </w:rPr>
              <w:fldChar w:fldCharType="end"/>
            </w:r>
          </w:hyperlink>
        </w:p>
        <w:p w14:paraId="13B43D33"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4" w:history="1">
            <w:r w:rsidRPr="00041610">
              <w:rPr>
                <w:rStyle w:val="Lienhypertexte"/>
                <w:noProof/>
              </w:rPr>
              <w:t>Liste des figures</w:t>
            </w:r>
            <w:r>
              <w:rPr>
                <w:noProof/>
                <w:webHidden/>
              </w:rPr>
              <w:tab/>
            </w:r>
            <w:r>
              <w:rPr>
                <w:noProof/>
                <w:webHidden/>
              </w:rPr>
              <w:fldChar w:fldCharType="begin"/>
            </w:r>
            <w:r>
              <w:rPr>
                <w:noProof/>
                <w:webHidden/>
              </w:rPr>
              <w:instrText xml:space="preserve"> PAGEREF _Toc231736014 \h </w:instrText>
            </w:r>
            <w:r>
              <w:rPr>
                <w:noProof/>
                <w:webHidden/>
              </w:rPr>
            </w:r>
            <w:r>
              <w:rPr>
                <w:noProof/>
                <w:webHidden/>
              </w:rPr>
              <w:fldChar w:fldCharType="separate"/>
            </w:r>
            <w:r>
              <w:rPr>
                <w:noProof/>
                <w:webHidden/>
              </w:rPr>
              <w:t>7</w:t>
            </w:r>
            <w:r>
              <w:rPr>
                <w:noProof/>
                <w:webHidden/>
              </w:rPr>
              <w:fldChar w:fldCharType="end"/>
            </w:r>
          </w:hyperlink>
        </w:p>
        <w:p w14:paraId="049C7851"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5" w:history="1">
            <w:r w:rsidRPr="00041610">
              <w:rPr>
                <w:rStyle w:val="Lienhypertexte"/>
                <w:noProof/>
              </w:rPr>
              <w:t>Table des matières</w:t>
            </w:r>
            <w:r>
              <w:rPr>
                <w:noProof/>
                <w:webHidden/>
              </w:rPr>
              <w:tab/>
            </w:r>
            <w:r>
              <w:rPr>
                <w:noProof/>
                <w:webHidden/>
              </w:rPr>
              <w:fldChar w:fldCharType="begin"/>
            </w:r>
            <w:r>
              <w:rPr>
                <w:noProof/>
                <w:webHidden/>
              </w:rPr>
              <w:instrText xml:space="preserve"> PAGEREF _Toc231736015 \h </w:instrText>
            </w:r>
            <w:r>
              <w:rPr>
                <w:noProof/>
                <w:webHidden/>
              </w:rPr>
            </w:r>
            <w:r>
              <w:rPr>
                <w:noProof/>
                <w:webHidden/>
              </w:rPr>
              <w:fldChar w:fldCharType="separate"/>
            </w:r>
            <w:r>
              <w:rPr>
                <w:noProof/>
                <w:webHidden/>
              </w:rPr>
              <w:t>9</w:t>
            </w:r>
            <w:r>
              <w:rPr>
                <w:noProof/>
                <w:webHidden/>
              </w:rPr>
              <w:fldChar w:fldCharType="end"/>
            </w:r>
          </w:hyperlink>
        </w:p>
        <w:p w14:paraId="01C0640B"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6" w:history="1">
            <w:r w:rsidRPr="00041610">
              <w:rPr>
                <w:rStyle w:val="Lienhypertexte"/>
                <w:noProof/>
              </w:rPr>
              <w:t>Introduction Générale</w:t>
            </w:r>
            <w:r>
              <w:rPr>
                <w:noProof/>
                <w:webHidden/>
              </w:rPr>
              <w:tab/>
            </w:r>
            <w:r>
              <w:rPr>
                <w:noProof/>
                <w:webHidden/>
              </w:rPr>
              <w:fldChar w:fldCharType="begin"/>
            </w:r>
            <w:r>
              <w:rPr>
                <w:noProof/>
                <w:webHidden/>
              </w:rPr>
              <w:instrText xml:space="preserve"> PAGEREF _Toc231736016 \h </w:instrText>
            </w:r>
            <w:r>
              <w:rPr>
                <w:noProof/>
                <w:webHidden/>
              </w:rPr>
            </w:r>
            <w:r>
              <w:rPr>
                <w:noProof/>
                <w:webHidden/>
              </w:rPr>
              <w:fldChar w:fldCharType="separate"/>
            </w:r>
            <w:r>
              <w:rPr>
                <w:noProof/>
                <w:webHidden/>
              </w:rPr>
              <w:t>10</w:t>
            </w:r>
            <w:r>
              <w:rPr>
                <w:noProof/>
                <w:webHidden/>
              </w:rPr>
              <w:fldChar w:fldCharType="end"/>
            </w:r>
          </w:hyperlink>
        </w:p>
        <w:p w14:paraId="4CCA9857"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7" w:history="1">
            <w:r w:rsidRPr="00041610">
              <w:rPr>
                <w:rStyle w:val="Lienhypertexte"/>
                <w:noProof/>
              </w:rPr>
              <w:t>CHAPITRE 1 :</w:t>
            </w:r>
            <w:r>
              <w:rPr>
                <w:noProof/>
                <w:webHidden/>
              </w:rPr>
              <w:tab/>
            </w:r>
            <w:r>
              <w:rPr>
                <w:noProof/>
                <w:webHidden/>
              </w:rPr>
              <w:fldChar w:fldCharType="begin"/>
            </w:r>
            <w:r>
              <w:rPr>
                <w:noProof/>
                <w:webHidden/>
              </w:rPr>
              <w:instrText xml:space="preserve"> PAGEREF _Toc231736017 \h </w:instrText>
            </w:r>
            <w:r>
              <w:rPr>
                <w:noProof/>
                <w:webHidden/>
              </w:rPr>
            </w:r>
            <w:r>
              <w:rPr>
                <w:noProof/>
                <w:webHidden/>
              </w:rPr>
              <w:fldChar w:fldCharType="separate"/>
            </w:r>
            <w:r>
              <w:rPr>
                <w:noProof/>
                <w:webHidden/>
              </w:rPr>
              <w:t>11</w:t>
            </w:r>
            <w:r>
              <w:rPr>
                <w:noProof/>
                <w:webHidden/>
              </w:rPr>
              <w:fldChar w:fldCharType="end"/>
            </w:r>
          </w:hyperlink>
        </w:p>
        <w:p w14:paraId="1343311B"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18" w:history="1">
            <w:r w:rsidRPr="00041610">
              <w:rPr>
                <w:rStyle w:val="Lienhypertexte"/>
                <w:noProof/>
              </w:rPr>
              <w:t>CADRE GÉNÉRAL DU PROJET</w:t>
            </w:r>
            <w:r>
              <w:rPr>
                <w:noProof/>
                <w:webHidden/>
              </w:rPr>
              <w:tab/>
            </w:r>
            <w:r>
              <w:rPr>
                <w:noProof/>
                <w:webHidden/>
              </w:rPr>
              <w:fldChar w:fldCharType="begin"/>
            </w:r>
            <w:r>
              <w:rPr>
                <w:noProof/>
                <w:webHidden/>
              </w:rPr>
              <w:instrText xml:space="preserve"> PAGEREF _Toc231736018 \h </w:instrText>
            </w:r>
            <w:r>
              <w:rPr>
                <w:noProof/>
                <w:webHidden/>
              </w:rPr>
            </w:r>
            <w:r>
              <w:rPr>
                <w:noProof/>
                <w:webHidden/>
              </w:rPr>
              <w:fldChar w:fldCharType="separate"/>
            </w:r>
            <w:r>
              <w:rPr>
                <w:noProof/>
                <w:webHidden/>
              </w:rPr>
              <w:t>11</w:t>
            </w:r>
            <w:r>
              <w:rPr>
                <w:noProof/>
                <w:webHidden/>
              </w:rPr>
              <w:fldChar w:fldCharType="end"/>
            </w:r>
          </w:hyperlink>
        </w:p>
        <w:p w14:paraId="13BF87B7" w14:textId="77777777" w:rsidR="0057619A" w:rsidRDefault="0057619A">
          <w:pPr>
            <w:pStyle w:val="TM2"/>
            <w:tabs>
              <w:tab w:val="left" w:pos="720"/>
              <w:tab w:val="right" w:leader="dot" w:pos="9074"/>
            </w:tabs>
            <w:rPr>
              <w:rFonts w:eastAsiaTheme="minorEastAsia" w:cstheme="minorBidi"/>
              <w:smallCaps w:val="0"/>
              <w:noProof/>
              <w:kern w:val="0"/>
              <w:sz w:val="22"/>
              <w:szCs w:val="22"/>
              <w:lang w:val="en-US"/>
              <w14:ligatures w14:val="none"/>
            </w:rPr>
          </w:pPr>
          <w:hyperlink w:anchor="_Toc231736019" w:history="1">
            <w:r w:rsidRPr="00041610">
              <w:rPr>
                <w:rStyle w:val="Lienhypertexte"/>
                <w:rFonts w:ascii="Times New Roman" w:eastAsia="Times New Roman" w:hAnsi="Times New Roman" w:cs="Times New Roman"/>
                <w:bCs/>
                <w:noProof/>
                <w:spacing w:val="-4"/>
              </w:rPr>
              <w:t>I.</w:t>
            </w:r>
            <w:r>
              <w:rPr>
                <w:rFonts w:eastAsiaTheme="minorEastAsia" w:cstheme="minorBidi"/>
                <w:smallCaps w:val="0"/>
                <w:noProof/>
                <w:kern w:val="0"/>
                <w:sz w:val="22"/>
                <w:szCs w:val="22"/>
                <w:lang w:val="en-US"/>
                <w14:ligatures w14:val="none"/>
              </w:rPr>
              <w:tab/>
            </w:r>
            <w:r w:rsidRPr="00041610">
              <w:rPr>
                <w:rStyle w:val="Lienhypertexte"/>
                <w:noProof/>
              </w:rPr>
              <w:t>Présentation générale du projet :</w:t>
            </w:r>
            <w:r>
              <w:rPr>
                <w:noProof/>
                <w:webHidden/>
              </w:rPr>
              <w:tab/>
            </w:r>
            <w:r>
              <w:rPr>
                <w:noProof/>
                <w:webHidden/>
              </w:rPr>
              <w:fldChar w:fldCharType="begin"/>
            </w:r>
            <w:r>
              <w:rPr>
                <w:noProof/>
                <w:webHidden/>
              </w:rPr>
              <w:instrText xml:space="preserve"> PAGEREF _Toc231736019 \h </w:instrText>
            </w:r>
            <w:r>
              <w:rPr>
                <w:noProof/>
                <w:webHidden/>
              </w:rPr>
            </w:r>
            <w:r>
              <w:rPr>
                <w:noProof/>
                <w:webHidden/>
              </w:rPr>
              <w:fldChar w:fldCharType="separate"/>
            </w:r>
            <w:r>
              <w:rPr>
                <w:noProof/>
                <w:webHidden/>
              </w:rPr>
              <w:t>12</w:t>
            </w:r>
            <w:r>
              <w:rPr>
                <w:noProof/>
                <w:webHidden/>
              </w:rPr>
              <w:fldChar w:fldCharType="end"/>
            </w:r>
          </w:hyperlink>
        </w:p>
        <w:p w14:paraId="35C64615"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20" w:history="1">
            <w:r w:rsidRPr="00041610">
              <w:rPr>
                <w:rStyle w:val="Lienhypertexte"/>
                <w:rFonts w:ascii="Times New Roman" w:eastAsia="Times New Roman" w:hAnsi="Times New Roman" w:cs="Times New Roman"/>
                <w:noProof/>
              </w:rPr>
              <w:t>1.</w:t>
            </w:r>
            <w:r>
              <w:rPr>
                <w:rFonts w:eastAsiaTheme="minorEastAsia" w:cstheme="minorBidi"/>
                <w:i w:val="0"/>
                <w:iCs w:val="0"/>
                <w:noProof/>
                <w:kern w:val="0"/>
                <w:sz w:val="22"/>
                <w:szCs w:val="22"/>
                <w:lang w:val="en-US"/>
                <w14:ligatures w14:val="none"/>
              </w:rPr>
              <w:tab/>
            </w:r>
            <w:r w:rsidRPr="00041610">
              <w:rPr>
                <w:rStyle w:val="Lienhypertexte"/>
                <w:noProof/>
              </w:rPr>
              <w:t>Contexte et problématique</w:t>
            </w:r>
            <w:r w:rsidRPr="00041610">
              <w:rPr>
                <w:rStyle w:val="Lienhypertexte"/>
                <w:noProof/>
                <w:spacing w:val="-10"/>
              </w:rPr>
              <w:t>:</w:t>
            </w:r>
            <w:r>
              <w:rPr>
                <w:noProof/>
                <w:webHidden/>
              </w:rPr>
              <w:tab/>
            </w:r>
            <w:r>
              <w:rPr>
                <w:noProof/>
                <w:webHidden/>
              </w:rPr>
              <w:fldChar w:fldCharType="begin"/>
            </w:r>
            <w:r>
              <w:rPr>
                <w:noProof/>
                <w:webHidden/>
              </w:rPr>
              <w:instrText xml:space="preserve"> PAGEREF _Toc231736020 \h </w:instrText>
            </w:r>
            <w:r>
              <w:rPr>
                <w:noProof/>
                <w:webHidden/>
              </w:rPr>
            </w:r>
            <w:r>
              <w:rPr>
                <w:noProof/>
                <w:webHidden/>
              </w:rPr>
              <w:fldChar w:fldCharType="separate"/>
            </w:r>
            <w:r>
              <w:rPr>
                <w:noProof/>
                <w:webHidden/>
              </w:rPr>
              <w:t>12</w:t>
            </w:r>
            <w:r>
              <w:rPr>
                <w:noProof/>
                <w:webHidden/>
              </w:rPr>
              <w:fldChar w:fldCharType="end"/>
            </w:r>
          </w:hyperlink>
        </w:p>
        <w:p w14:paraId="127B5BDD"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21" w:history="1">
            <w:r w:rsidRPr="00041610">
              <w:rPr>
                <w:rStyle w:val="Lienhypertexte"/>
                <w:rFonts w:ascii="Times New Roman" w:eastAsia="Times New Roman" w:hAnsi="Times New Roman" w:cs="Times New Roman"/>
                <w:noProof/>
              </w:rPr>
              <w:t>2.</w:t>
            </w:r>
            <w:r>
              <w:rPr>
                <w:rFonts w:eastAsiaTheme="minorEastAsia" w:cstheme="minorBidi"/>
                <w:i w:val="0"/>
                <w:iCs w:val="0"/>
                <w:noProof/>
                <w:kern w:val="0"/>
                <w:sz w:val="22"/>
                <w:szCs w:val="22"/>
                <w:lang w:val="en-US"/>
                <w14:ligatures w14:val="none"/>
              </w:rPr>
              <w:tab/>
            </w:r>
            <w:r w:rsidRPr="00041610">
              <w:rPr>
                <w:rStyle w:val="Lienhypertexte"/>
                <w:noProof/>
              </w:rPr>
              <w:t>Motivation et enjeux du projet</w:t>
            </w:r>
            <w:r w:rsidRPr="00041610">
              <w:rPr>
                <w:rStyle w:val="Lienhypertexte"/>
                <w:noProof/>
                <w:spacing w:val="-10"/>
              </w:rPr>
              <w:t>:</w:t>
            </w:r>
            <w:r>
              <w:rPr>
                <w:noProof/>
                <w:webHidden/>
              </w:rPr>
              <w:tab/>
            </w:r>
            <w:r>
              <w:rPr>
                <w:noProof/>
                <w:webHidden/>
              </w:rPr>
              <w:fldChar w:fldCharType="begin"/>
            </w:r>
            <w:r>
              <w:rPr>
                <w:noProof/>
                <w:webHidden/>
              </w:rPr>
              <w:instrText xml:space="preserve"> PAGEREF _Toc231736021 \h </w:instrText>
            </w:r>
            <w:r>
              <w:rPr>
                <w:noProof/>
                <w:webHidden/>
              </w:rPr>
            </w:r>
            <w:r>
              <w:rPr>
                <w:noProof/>
                <w:webHidden/>
              </w:rPr>
              <w:fldChar w:fldCharType="separate"/>
            </w:r>
            <w:r>
              <w:rPr>
                <w:noProof/>
                <w:webHidden/>
              </w:rPr>
              <w:t>12</w:t>
            </w:r>
            <w:r>
              <w:rPr>
                <w:noProof/>
                <w:webHidden/>
              </w:rPr>
              <w:fldChar w:fldCharType="end"/>
            </w:r>
          </w:hyperlink>
        </w:p>
        <w:p w14:paraId="217FE4A9"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22" w:history="1">
            <w:r w:rsidRPr="00041610">
              <w:rPr>
                <w:rStyle w:val="Lienhypertexte"/>
                <w:rFonts w:ascii="Times New Roman" w:eastAsia="Times New Roman" w:hAnsi="Times New Roman" w:cs="Times New Roman"/>
                <w:noProof/>
              </w:rPr>
              <w:t>3.</w:t>
            </w:r>
            <w:r>
              <w:rPr>
                <w:rFonts w:eastAsiaTheme="minorEastAsia" w:cstheme="minorBidi"/>
                <w:i w:val="0"/>
                <w:iCs w:val="0"/>
                <w:noProof/>
                <w:kern w:val="0"/>
                <w:sz w:val="22"/>
                <w:szCs w:val="22"/>
                <w:lang w:val="en-US"/>
                <w14:ligatures w14:val="none"/>
              </w:rPr>
              <w:tab/>
            </w:r>
            <w:r w:rsidRPr="00041610">
              <w:rPr>
                <w:rStyle w:val="Lienhypertexte"/>
                <w:noProof/>
              </w:rPr>
              <w:t>Objectifs du projet</w:t>
            </w:r>
            <w:r w:rsidRPr="00041610">
              <w:rPr>
                <w:rStyle w:val="Lienhypertexte"/>
                <w:noProof/>
                <w:spacing w:val="-10"/>
              </w:rPr>
              <w:t>:</w:t>
            </w:r>
            <w:r>
              <w:rPr>
                <w:noProof/>
                <w:webHidden/>
              </w:rPr>
              <w:tab/>
            </w:r>
            <w:r>
              <w:rPr>
                <w:noProof/>
                <w:webHidden/>
              </w:rPr>
              <w:fldChar w:fldCharType="begin"/>
            </w:r>
            <w:r>
              <w:rPr>
                <w:noProof/>
                <w:webHidden/>
              </w:rPr>
              <w:instrText xml:space="preserve"> PAGEREF _Toc231736022 \h </w:instrText>
            </w:r>
            <w:r>
              <w:rPr>
                <w:noProof/>
                <w:webHidden/>
              </w:rPr>
            </w:r>
            <w:r>
              <w:rPr>
                <w:noProof/>
                <w:webHidden/>
              </w:rPr>
              <w:fldChar w:fldCharType="separate"/>
            </w:r>
            <w:r>
              <w:rPr>
                <w:noProof/>
                <w:webHidden/>
              </w:rPr>
              <w:t>13</w:t>
            </w:r>
            <w:r>
              <w:rPr>
                <w:noProof/>
                <w:webHidden/>
              </w:rPr>
              <w:fldChar w:fldCharType="end"/>
            </w:r>
          </w:hyperlink>
        </w:p>
        <w:p w14:paraId="4273E3C9"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23" w:history="1">
            <w:r w:rsidRPr="00041610">
              <w:rPr>
                <w:rStyle w:val="Lienhypertexte"/>
                <w:rFonts w:ascii="Times New Roman" w:eastAsia="Times New Roman" w:hAnsi="Times New Roman" w:cs="Times New Roman"/>
                <w:noProof/>
              </w:rPr>
              <w:t>4.</w:t>
            </w:r>
            <w:r>
              <w:rPr>
                <w:rFonts w:eastAsiaTheme="minorEastAsia" w:cstheme="minorBidi"/>
                <w:i w:val="0"/>
                <w:iCs w:val="0"/>
                <w:noProof/>
                <w:kern w:val="0"/>
                <w:sz w:val="22"/>
                <w:szCs w:val="22"/>
                <w:lang w:val="en-US"/>
                <w14:ligatures w14:val="none"/>
              </w:rPr>
              <w:tab/>
            </w:r>
            <w:r w:rsidRPr="00041610">
              <w:rPr>
                <w:rStyle w:val="Lienhypertexte"/>
                <w:noProof/>
              </w:rPr>
              <w:t>Les phases du projet</w:t>
            </w:r>
            <w:r w:rsidRPr="00041610">
              <w:rPr>
                <w:rStyle w:val="Lienhypertexte"/>
                <w:noProof/>
                <w:spacing w:val="-10"/>
              </w:rPr>
              <w:t>:</w:t>
            </w:r>
            <w:r>
              <w:rPr>
                <w:noProof/>
                <w:webHidden/>
              </w:rPr>
              <w:tab/>
            </w:r>
            <w:r>
              <w:rPr>
                <w:noProof/>
                <w:webHidden/>
              </w:rPr>
              <w:fldChar w:fldCharType="begin"/>
            </w:r>
            <w:r>
              <w:rPr>
                <w:noProof/>
                <w:webHidden/>
              </w:rPr>
              <w:instrText xml:space="preserve"> PAGEREF _Toc231736023 \h </w:instrText>
            </w:r>
            <w:r>
              <w:rPr>
                <w:noProof/>
                <w:webHidden/>
              </w:rPr>
            </w:r>
            <w:r>
              <w:rPr>
                <w:noProof/>
                <w:webHidden/>
              </w:rPr>
              <w:fldChar w:fldCharType="separate"/>
            </w:r>
            <w:r>
              <w:rPr>
                <w:noProof/>
                <w:webHidden/>
              </w:rPr>
              <w:t>13</w:t>
            </w:r>
            <w:r>
              <w:rPr>
                <w:noProof/>
                <w:webHidden/>
              </w:rPr>
              <w:fldChar w:fldCharType="end"/>
            </w:r>
          </w:hyperlink>
        </w:p>
        <w:p w14:paraId="72F67F4A"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24" w:history="1">
            <w:r w:rsidRPr="00041610">
              <w:rPr>
                <w:rStyle w:val="Lienhypertexte"/>
                <w:rFonts w:ascii="Times New Roman" w:eastAsia="Times New Roman" w:hAnsi="Times New Roman" w:cs="Times New Roman"/>
                <w:noProof/>
              </w:rPr>
              <w:t>5.</w:t>
            </w:r>
            <w:r>
              <w:rPr>
                <w:rFonts w:eastAsiaTheme="minorEastAsia" w:cstheme="minorBidi"/>
                <w:i w:val="0"/>
                <w:iCs w:val="0"/>
                <w:noProof/>
                <w:kern w:val="0"/>
                <w:sz w:val="22"/>
                <w:szCs w:val="22"/>
                <w:lang w:val="en-US"/>
                <w14:ligatures w14:val="none"/>
              </w:rPr>
              <w:tab/>
            </w:r>
            <w:r w:rsidRPr="00041610">
              <w:rPr>
                <w:rStyle w:val="Lienhypertexte"/>
                <w:noProof/>
              </w:rPr>
              <w:t>Planification et gestion du projet</w:t>
            </w:r>
            <w:r w:rsidRPr="00041610">
              <w:rPr>
                <w:rStyle w:val="Lienhypertexte"/>
                <w:noProof/>
                <w:spacing w:val="-10"/>
              </w:rPr>
              <w:t>:</w:t>
            </w:r>
            <w:r>
              <w:rPr>
                <w:noProof/>
                <w:webHidden/>
              </w:rPr>
              <w:tab/>
            </w:r>
            <w:r>
              <w:rPr>
                <w:noProof/>
                <w:webHidden/>
              </w:rPr>
              <w:fldChar w:fldCharType="begin"/>
            </w:r>
            <w:r>
              <w:rPr>
                <w:noProof/>
                <w:webHidden/>
              </w:rPr>
              <w:instrText xml:space="preserve"> PAGEREF _Toc231736024 \h </w:instrText>
            </w:r>
            <w:r>
              <w:rPr>
                <w:noProof/>
                <w:webHidden/>
              </w:rPr>
            </w:r>
            <w:r>
              <w:rPr>
                <w:noProof/>
                <w:webHidden/>
              </w:rPr>
              <w:fldChar w:fldCharType="separate"/>
            </w:r>
            <w:r>
              <w:rPr>
                <w:noProof/>
                <w:webHidden/>
              </w:rPr>
              <w:t>17</w:t>
            </w:r>
            <w:r>
              <w:rPr>
                <w:noProof/>
                <w:webHidden/>
              </w:rPr>
              <w:fldChar w:fldCharType="end"/>
            </w:r>
          </w:hyperlink>
        </w:p>
        <w:p w14:paraId="757E41F3"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25" w:history="1">
            <w:r w:rsidRPr="00041610">
              <w:rPr>
                <w:rStyle w:val="Lienhypertexte"/>
                <w:noProof/>
              </w:rPr>
              <w:t>Chapitre 2 :</w:t>
            </w:r>
            <w:r>
              <w:rPr>
                <w:noProof/>
                <w:webHidden/>
              </w:rPr>
              <w:tab/>
            </w:r>
            <w:r>
              <w:rPr>
                <w:noProof/>
                <w:webHidden/>
              </w:rPr>
              <w:fldChar w:fldCharType="begin"/>
            </w:r>
            <w:r>
              <w:rPr>
                <w:noProof/>
                <w:webHidden/>
              </w:rPr>
              <w:instrText xml:space="preserve"> PAGEREF _Toc231736025 \h </w:instrText>
            </w:r>
            <w:r>
              <w:rPr>
                <w:noProof/>
                <w:webHidden/>
              </w:rPr>
            </w:r>
            <w:r>
              <w:rPr>
                <w:noProof/>
                <w:webHidden/>
              </w:rPr>
              <w:fldChar w:fldCharType="separate"/>
            </w:r>
            <w:r>
              <w:rPr>
                <w:noProof/>
                <w:webHidden/>
              </w:rPr>
              <w:t>18</w:t>
            </w:r>
            <w:r>
              <w:rPr>
                <w:noProof/>
                <w:webHidden/>
              </w:rPr>
              <w:fldChar w:fldCharType="end"/>
            </w:r>
          </w:hyperlink>
        </w:p>
        <w:p w14:paraId="07B50217" w14:textId="77777777" w:rsidR="0057619A" w:rsidRDefault="0057619A">
          <w:pPr>
            <w:pStyle w:val="TM1"/>
            <w:rPr>
              <w:rFonts w:eastAsiaTheme="minorEastAsia" w:cstheme="minorBidi"/>
              <w:b w:val="0"/>
              <w:bCs w:val="0"/>
              <w:caps w:val="0"/>
              <w:noProof/>
              <w:kern w:val="0"/>
              <w:sz w:val="22"/>
              <w:szCs w:val="22"/>
              <w:lang w:val="en-US"/>
              <w14:ligatures w14:val="none"/>
            </w:rPr>
          </w:pPr>
          <w:hyperlink w:anchor="_Toc231736026" w:history="1">
            <w:r w:rsidRPr="00041610">
              <w:rPr>
                <w:rStyle w:val="Lienhypertexte"/>
                <w:noProof/>
              </w:rPr>
              <w:t>Background et état de l’art</w:t>
            </w:r>
            <w:r>
              <w:rPr>
                <w:noProof/>
                <w:webHidden/>
              </w:rPr>
              <w:tab/>
            </w:r>
            <w:r>
              <w:rPr>
                <w:noProof/>
                <w:webHidden/>
              </w:rPr>
              <w:fldChar w:fldCharType="begin"/>
            </w:r>
            <w:r>
              <w:rPr>
                <w:noProof/>
                <w:webHidden/>
              </w:rPr>
              <w:instrText xml:space="preserve"> PAGEREF _Toc231736026 \h </w:instrText>
            </w:r>
            <w:r>
              <w:rPr>
                <w:noProof/>
                <w:webHidden/>
              </w:rPr>
            </w:r>
            <w:r>
              <w:rPr>
                <w:noProof/>
                <w:webHidden/>
              </w:rPr>
              <w:fldChar w:fldCharType="separate"/>
            </w:r>
            <w:r>
              <w:rPr>
                <w:noProof/>
                <w:webHidden/>
              </w:rPr>
              <w:t>18</w:t>
            </w:r>
            <w:r>
              <w:rPr>
                <w:noProof/>
                <w:webHidden/>
              </w:rPr>
              <w:fldChar w:fldCharType="end"/>
            </w:r>
          </w:hyperlink>
        </w:p>
        <w:p w14:paraId="461DD4BE" w14:textId="77777777" w:rsidR="0057619A" w:rsidRDefault="0057619A">
          <w:pPr>
            <w:pStyle w:val="TM2"/>
            <w:tabs>
              <w:tab w:val="right" w:leader="dot" w:pos="9074"/>
            </w:tabs>
            <w:rPr>
              <w:rFonts w:eastAsiaTheme="minorEastAsia" w:cstheme="minorBidi"/>
              <w:smallCaps w:val="0"/>
              <w:noProof/>
              <w:kern w:val="0"/>
              <w:sz w:val="22"/>
              <w:szCs w:val="22"/>
              <w:lang w:val="en-US"/>
              <w14:ligatures w14:val="none"/>
            </w:rPr>
          </w:pPr>
          <w:hyperlink w:anchor="_Toc231736027" w:history="1">
            <w:r w:rsidRPr="00041610">
              <w:rPr>
                <w:rStyle w:val="Lienhypertexte"/>
                <w:noProof/>
              </w:rPr>
              <w:t>Introduction :</w:t>
            </w:r>
            <w:r>
              <w:rPr>
                <w:noProof/>
                <w:webHidden/>
              </w:rPr>
              <w:tab/>
            </w:r>
            <w:r>
              <w:rPr>
                <w:noProof/>
                <w:webHidden/>
              </w:rPr>
              <w:fldChar w:fldCharType="begin"/>
            </w:r>
            <w:r>
              <w:rPr>
                <w:noProof/>
                <w:webHidden/>
              </w:rPr>
              <w:instrText xml:space="preserve"> PAGEREF _Toc231736027 \h </w:instrText>
            </w:r>
            <w:r>
              <w:rPr>
                <w:noProof/>
                <w:webHidden/>
              </w:rPr>
            </w:r>
            <w:r>
              <w:rPr>
                <w:noProof/>
                <w:webHidden/>
              </w:rPr>
              <w:fldChar w:fldCharType="separate"/>
            </w:r>
            <w:r>
              <w:rPr>
                <w:noProof/>
                <w:webHidden/>
              </w:rPr>
              <w:t>19</w:t>
            </w:r>
            <w:r>
              <w:rPr>
                <w:noProof/>
                <w:webHidden/>
              </w:rPr>
              <w:fldChar w:fldCharType="end"/>
            </w:r>
          </w:hyperlink>
        </w:p>
        <w:p w14:paraId="01775332" w14:textId="77777777" w:rsidR="0057619A" w:rsidRDefault="0057619A">
          <w:pPr>
            <w:pStyle w:val="TM2"/>
            <w:tabs>
              <w:tab w:val="left" w:pos="720"/>
              <w:tab w:val="right" w:leader="dot" w:pos="9074"/>
            </w:tabs>
            <w:rPr>
              <w:rFonts w:eastAsiaTheme="minorEastAsia" w:cstheme="minorBidi"/>
              <w:smallCaps w:val="0"/>
              <w:noProof/>
              <w:kern w:val="0"/>
              <w:sz w:val="22"/>
              <w:szCs w:val="22"/>
              <w:lang w:val="en-US"/>
              <w14:ligatures w14:val="none"/>
            </w:rPr>
          </w:pPr>
          <w:hyperlink w:anchor="_Toc231736028" w:history="1">
            <w:r w:rsidRPr="00041610">
              <w:rPr>
                <w:rStyle w:val="Lienhypertexte"/>
                <w:rFonts w:ascii="Times New Roman" w:eastAsia="Times New Roman" w:hAnsi="Times New Roman" w:cs="Times New Roman"/>
                <w:bCs/>
                <w:noProof/>
                <w:spacing w:val="-4"/>
              </w:rPr>
              <w:t>I.</w:t>
            </w:r>
            <w:r>
              <w:rPr>
                <w:rFonts w:eastAsiaTheme="minorEastAsia" w:cstheme="minorBidi"/>
                <w:smallCaps w:val="0"/>
                <w:noProof/>
                <w:kern w:val="0"/>
                <w:sz w:val="22"/>
                <w:szCs w:val="22"/>
                <w:lang w:val="en-US"/>
                <w14:ligatures w14:val="none"/>
              </w:rPr>
              <w:tab/>
            </w:r>
            <w:r w:rsidRPr="00041610">
              <w:rPr>
                <w:rStyle w:val="Lienhypertexte"/>
                <w:noProof/>
              </w:rPr>
              <w:t>Backgrounds scientifiques :</w:t>
            </w:r>
            <w:r>
              <w:rPr>
                <w:noProof/>
                <w:webHidden/>
              </w:rPr>
              <w:tab/>
            </w:r>
            <w:r>
              <w:rPr>
                <w:noProof/>
                <w:webHidden/>
              </w:rPr>
              <w:fldChar w:fldCharType="begin"/>
            </w:r>
            <w:r>
              <w:rPr>
                <w:noProof/>
                <w:webHidden/>
              </w:rPr>
              <w:instrText xml:space="preserve"> PAGEREF _Toc231736028 \h </w:instrText>
            </w:r>
            <w:r>
              <w:rPr>
                <w:noProof/>
                <w:webHidden/>
              </w:rPr>
            </w:r>
            <w:r>
              <w:rPr>
                <w:noProof/>
                <w:webHidden/>
              </w:rPr>
              <w:fldChar w:fldCharType="separate"/>
            </w:r>
            <w:r>
              <w:rPr>
                <w:noProof/>
                <w:webHidden/>
              </w:rPr>
              <w:t>19</w:t>
            </w:r>
            <w:r>
              <w:rPr>
                <w:noProof/>
                <w:webHidden/>
              </w:rPr>
              <w:fldChar w:fldCharType="end"/>
            </w:r>
          </w:hyperlink>
        </w:p>
        <w:p w14:paraId="59BF544B"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29" w:history="1">
            <w:r w:rsidRPr="00041610">
              <w:rPr>
                <w:rStyle w:val="Lienhypertexte"/>
                <w:noProof/>
              </w:rPr>
              <w:t>1.</w:t>
            </w:r>
            <w:r>
              <w:rPr>
                <w:rFonts w:eastAsiaTheme="minorEastAsia" w:cstheme="minorBidi"/>
                <w:i w:val="0"/>
                <w:iCs w:val="0"/>
                <w:noProof/>
                <w:kern w:val="0"/>
                <w:sz w:val="22"/>
                <w:szCs w:val="22"/>
                <w:lang w:val="en-US"/>
                <w14:ligatures w14:val="none"/>
              </w:rPr>
              <w:tab/>
            </w:r>
            <w:r w:rsidRPr="00041610">
              <w:rPr>
                <w:rStyle w:val="Lienhypertexte"/>
                <w:noProof/>
              </w:rPr>
              <w:t>L'anatomie et les pathologies pulmonaires :</w:t>
            </w:r>
            <w:r>
              <w:rPr>
                <w:noProof/>
                <w:webHidden/>
              </w:rPr>
              <w:tab/>
            </w:r>
            <w:r>
              <w:rPr>
                <w:noProof/>
                <w:webHidden/>
              </w:rPr>
              <w:fldChar w:fldCharType="begin"/>
            </w:r>
            <w:r>
              <w:rPr>
                <w:noProof/>
                <w:webHidden/>
              </w:rPr>
              <w:instrText xml:space="preserve"> PAGEREF _Toc231736029 \h </w:instrText>
            </w:r>
            <w:r>
              <w:rPr>
                <w:noProof/>
                <w:webHidden/>
              </w:rPr>
            </w:r>
            <w:r>
              <w:rPr>
                <w:noProof/>
                <w:webHidden/>
              </w:rPr>
              <w:fldChar w:fldCharType="separate"/>
            </w:r>
            <w:r>
              <w:rPr>
                <w:noProof/>
                <w:webHidden/>
              </w:rPr>
              <w:t>20</w:t>
            </w:r>
            <w:r>
              <w:rPr>
                <w:noProof/>
                <w:webHidden/>
              </w:rPr>
              <w:fldChar w:fldCharType="end"/>
            </w:r>
          </w:hyperlink>
        </w:p>
        <w:p w14:paraId="1C11A4C1"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30" w:history="1">
            <w:r w:rsidRPr="00041610">
              <w:rPr>
                <w:rStyle w:val="Lienhypertexte"/>
                <w:noProof/>
              </w:rPr>
              <w:t>2.</w:t>
            </w:r>
            <w:r>
              <w:rPr>
                <w:rFonts w:eastAsiaTheme="minorEastAsia" w:cstheme="minorBidi"/>
                <w:i w:val="0"/>
                <w:iCs w:val="0"/>
                <w:noProof/>
                <w:kern w:val="0"/>
                <w:sz w:val="22"/>
                <w:szCs w:val="22"/>
                <w:lang w:val="en-US"/>
                <w14:ligatures w14:val="none"/>
              </w:rPr>
              <w:tab/>
            </w:r>
            <w:r w:rsidRPr="00041610">
              <w:rPr>
                <w:rStyle w:val="Lienhypertexte"/>
                <w:noProof/>
              </w:rPr>
              <w:t>La classification des différentes anomalies pulmonaires :</w:t>
            </w:r>
            <w:r>
              <w:rPr>
                <w:noProof/>
                <w:webHidden/>
              </w:rPr>
              <w:tab/>
            </w:r>
            <w:r>
              <w:rPr>
                <w:noProof/>
                <w:webHidden/>
              </w:rPr>
              <w:fldChar w:fldCharType="begin"/>
            </w:r>
            <w:r>
              <w:rPr>
                <w:noProof/>
                <w:webHidden/>
              </w:rPr>
              <w:instrText xml:space="preserve"> PAGEREF _Toc231736030 \h </w:instrText>
            </w:r>
            <w:r>
              <w:rPr>
                <w:noProof/>
                <w:webHidden/>
              </w:rPr>
            </w:r>
            <w:r>
              <w:rPr>
                <w:noProof/>
                <w:webHidden/>
              </w:rPr>
              <w:fldChar w:fldCharType="separate"/>
            </w:r>
            <w:r>
              <w:rPr>
                <w:noProof/>
                <w:webHidden/>
              </w:rPr>
              <w:t>21</w:t>
            </w:r>
            <w:r>
              <w:rPr>
                <w:noProof/>
                <w:webHidden/>
              </w:rPr>
              <w:fldChar w:fldCharType="end"/>
            </w:r>
          </w:hyperlink>
        </w:p>
        <w:p w14:paraId="6BEA4771" w14:textId="77777777" w:rsidR="0057619A" w:rsidRDefault="0057619A">
          <w:pPr>
            <w:pStyle w:val="TM4"/>
            <w:tabs>
              <w:tab w:val="left" w:pos="1200"/>
              <w:tab w:val="right" w:leader="dot" w:pos="9074"/>
            </w:tabs>
            <w:rPr>
              <w:rFonts w:eastAsiaTheme="minorEastAsia" w:cstheme="minorBidi"/>
              <w:noProof/>
              <w:kern w:val="0"/>
              <w:sz w:val="22"/>
              <w:szCs w:val="22"/>
              <w:lang w:val="en-US"/>
              <w14:ligatures w14:val="none"/>
            </w:rPr>
          </w:pPr>
          <w:hyperlink w:anchor="_Toc231736031" w:history="1">
            <w:r w:rsidRPr="00041610">
              <w:rPr>
                <w:rStyle w:val="Lienhypertexte"/>
                <w:noProof/>
              </w:rPr>
              <w:t>A.</w:t>
            </w:r>
            <w:r>
              <w:rPr>
                <w:rFonts w:eastAsiaTheme="minorEastAsia" w:cstheme="minorBidi"/>
                <w:noProof/>
                <w:kern w:val="0"/>
                <w:sz w:val="22"/>
                <w:szCs w:val="22"/>
                <w:lang w:val="en-US"/>
                <w14:ligatures w14:val="none"/>
              </w:rPr>
              <w:tab/>
            </w:r>
            <w:r w:rsidRPr="00041610">
              <w:rPr>
                <w:rStyle w:val="Lienhypertexte"/>
                <w:noProof/>
              </w:rPr>
              <w:t>L’infiltration :</w:t>
            </w:r>
            <w:r>
              <w:rPr>
                <w:noProof/>
                <w:webHidden/>
              </w:rPr>
              <w:tab/>
            </w:r>
            <w:r>
              <w:rPr>
                <w:noProof/>
                <w:webHidden/>
              </w:rPr>
              <w:fldChar w:fldCharType="begin"/>
            </w:r>
            <w:r>
              <w:rPr>
                <w:noProof/>
                <w:webHidden/>
              </w:rPr>
              <w:instrText xml:space="preserve"> PAGEREF _Toc231736031 \h </w:instrText>
            </w:r>
            <w:r>
              <w:rPr>
                <w:noProof/>
                <w:webHidden/>
              </w:rPr>
            </w:r>
            <w:r>
              <w:rPr>
                <w:noProof/>
                <w:webHidden/>
              </w:rPr>
              <w:fldChar w:fldCharType="separate"/>
            </w:r>
            <w:r>
              <w:rPr>
                <w:noProof/>
                <w:webHidden/>
              </w:rPr>
              <w:t>21</w:t>
            </w:r>
            <w:r>
              <w:rPr>
                <w:noProof/>
                <w:webHidden/>
              </w:rPr>
              <w:fldChar w:fldCharType="end"/>
            </w:r>
          </w:hyperlink>
        </w:p>
        <w:p w14:paraId="15C3B742" w14:textId="77777777" w:rsidR="0057619A" w:rsidRDefault="0057619A">
          <w:pPr>
            <w:pStyle w:val="TM4"/>
            <w:tabs>
              <w:tab w:val="left" w:pos="1200"/>
              <w:tab w:val="right" w:leader="dot" w:pos="9074"/>
            </w:tabs>
            <w:rPr>
              <w:rFonts w:eastAsiaTheme="minorEastAsia" w:cstheme="minorBidi"/>
              <w:noProof/>
              <w:kern w:val="0"/>
              <w:sz w:val="22"/>
              <w:szCs w:val="22"/>
              <w:lang w:val="en-US"/>
              <w14:ligatures w14:val="none"/>
            </w:rPr>
          </w:pPr>
          <w:hyperlink w:anchor="_Toc231736032" w:history="1">
            <w:r w:rsidRPr="00041610">
              <w:rPr>
                <w:rStyle w:val="Lienhypertexte"/>
                <w:noProof/>
              </w:rPr>
              <w:t>B.</w:t>
            </w:r>
            <w:r>
              <w:rPr>
                <w:rFonts w:eastAsiaTheme="minorEastAsia" w:cstheme="minorBidi"/>
                <w:noProof/>
                <w:kern w:val="0"/>
                <w:sz w:val="22"/>
                <w:szCs w:val="22"/>
                <w:lang w:val="en-US"/>
                <w14:ligatures w14:val="none"/>
              </w:rPr>
              <w:tab/>
            </w:r>
            <w:r w:rsidRPr="00041610">
              <w:rPr>
                <w:rStyle w:val="Lienhypertexte"/>
                <w:noProof/>
              </w:rPr>
              <w:t>La pneumonie:</w:t>
            </w:r>
            <w:r>
              <w:rPr>
                <w:noProof/>
                <w:webHidden/>
              </w:rPr>
              <w:tab/>
            </w:r>
            <w:r>
              <w:rPr>
                <w:noProof/>
                <w:webHidden/>
              </w:rPr>
              <w:fldChar w:fldCharType="begin"/>
            </w:r>
            <w:r>
              <w:rPr>
                <w:noProof/>
                <w:webHidden/>
              </w:rPr>
              <w:instrText xml:space="preserve"> PAGEREF _Toc231736032 \h </w:instrText>
            </w:r>
            <w:r>
              <w:rPr>
                <w:noProof/>
                <w:webHidden/>
              </w:rPr>
            </w:r>
            <w:r>
              <w:rPr>
                <w:noProof/>
                <w:webHidden/>
              </w:rPr>
              <w:fldChar w:fldCharType="separate"/>
            </w:r>
            <w:r>
              <w:rPr>
                <w:noProof/>
                <w:webHidden/>
              </w:rPr>
              <w:t>21</w:t>
            </w:r>
            <w:r>
              <w:rPr>
                <w:noProof/>
                <w:webHidden/>
              </w:rPr>
              <w:fldChar w:fldCharType="end"/>
            </w:r>
          </w:hyperlink>
        </w:p>
        <w:p w14:paraId="105A2689" w14:textId="77777777" w:rsidR="0057619A" w:rsidRDefault="0057619A">
          <w:pPr>
            <w:pStyle w:val="TM4"/>
            <w:tabs>
              <w:tab w:val="left" w:pos="1200"/>
              <w:tab w:val="right" w:leader="dot" w:pos="9074"/>
            </w:tabs>
            <w:rPr>
              <w:rFonts w:eastAsiaTheme="minorEastAsia" w:cstheme="minorBidi"/>
              <w:noProof/>
              <w:kern w:val="0"/>
              <w:sz w:val="22"/>
              <w:szCs w:val="22"/>
              <w:lang w:val="en-US"/>
              <w14:ligatures w14:val="none"/>
            </w:rPr>
          </w:pPr>
          <w:hyperlink w:anchor="_Toc231736033" w:history="1">
            <w:r w:rsidRPr="00041610">
              <w:rPr>
                <w:rStyle w:val="Lienhypertexte"/>
                <w:noProof/>
              </w:rPr>
              <w:t>C.</w:t>
            </w:r>
            <w:r>
              <w:rPr>
                <w:rFonts w:eastAsiaTheme="minorEastAsia" w:cstheme="minorBidi"/>
                <w:noProof/>
                <w:kern w:val="0"/>
                <w:sz w:val="22"/>
                <w:szCs w:val="22"/>
                <w:lang w:val="en-US"/>
                <w14:ligatures w14:val="none"/>
              </w:rPr>
              <w:tab/>
            </w:r>
            <w:r w:rsidRPr="00041610">
              <w:rPr>
                <w:rStyle w:val="Lienhypertexte"/>
                <w:noProof/>
              </w:rPr>
              <w:t>L’emphysème:</w:t>
            </w:r>
            <w:r>
              <w:rPr>
                <w:noProof/>
                <w:webHidden/>
              </w:rPr>
              <w:tab/>
            </w:r>
            <w:r>
              <w:rPr>
                <w:noProof/>
                <w:webHidden/>
              </w:rPr>
              <w:fldChar w:fldCharType="begin"/>
            </w:r>
            <w:r>
              <w:rPr>
                <w:noProof/>
                <w:webHidden/>
              </w:rPr>
              <w:instrText xml:space="preserve"> PAGEREF _Toc231736033 \h </w:instrText>
            </w:r>
            <w:r>
              <w:rPr>
                <w:noProof/>
                <w:webHidden/>
              </w:rPr>
            </w:r>
            <w:r>
              <w:rPr>
                <w:noProof/>
                <w:webHidden/>
              </w:rPr>
              <w:fldChar w:fldCharType="separate"/>
            </w:r>
            <w:r>
              <w:rPr>
                <w:noProof/>
                <w:webHidden/>
              </w:rPr>
              <w:t>22</w:t>
            </w:r>
            <w:r>
              <w:rPr>
                <w:noProof/>
                <w:webHidden/>
              </w:rPr>
              <w:fldChar w:fldCharType="end"/>
            </w:r>
          </w:hyperlink>
        </w:p>
        <w:p w14:paraId="6D851B27" w14:textId="77777777" w:rsidR="0057619A" w:rsidRDefault="0057619A">
          <w:pPr>
            <w:pStyle w:val="TM4"/>
            <w:tabs>
              <w:tab w:val="left" w:pos="1200"/>
              <w:tab w:val="right" w:leader="dot" w:pos="9074"/>
            </w:tabs>
            <w:rPr>
              <w:rFonts w:eastAsiaTheme="minorEastAsia" w:cstheme="minorBidi"/>
              <w:noProof/>
              <w:kern w:val="0"/>
              <w:sz w:val="22"/>
              <w:szCs w:val="22"/>
              <w:lang w:val="en-US"/>
              <w14:ligatures w14:val="none"/>
            </w:rPr>
          </w:pPr>
          <w:hyperlink w:anchor="_Toc231736034" w:history="1">
            <w:r w:rsidRPr="00041610">
              <w:rPr>
                <w:rStyle w:val="Lienhypertexte"/>
                <w:noProof/>
              </w:rPr>
              <w:t>D.</w:t>
            </w:r>
            <w:r>
              <w:rPr>
                <w:rFonts w:eastAsiaTheme="minorEastAsia" w:cstheme="minorBidi"/>
                <w:noProof/>
                <w:kern w:val="0"/>
                <w:sz w:val="22"/>
                <w:szCs w:val="22"/>
                <w:lang w:val="en-US"/>
                <w14:ligatures w14:val="none"/>
              </w:rPr>
              <w:tab/>
            </w:r>
            <w:r w:rsidRPr="00041610">
              <w:rPr>
                <w:rStyle w:val="Lienhypertexte"/>
                <w:noProof/>
              </w:rPr>
              <w:t>L’épanchement pleural (effusion) :</w:t>
            </w:r>
            <w:r>
              <w:rPr>
                <w:noProof/>
                <w:webHidden/>
              </w:rPr>
              <w:tab/>
            </w:r>
            <w:r>
              <w:rPr>
                <w:noProof/>
                <w:webHidden/>
              </w:rPr>
              <w:fldChar w:fldCharType="begin"/>
            </w:r>
            <w:r>
              <w:rPr>
                <w:noProof/>
                <w:webHidden/>
              </w:rPr>
              <w:instrText xml:space="preserve"> PAGEREF _Toc231736034 \h </w:instrText>
            </w:r>
            <w:r>
              <w:rPr>
                <w:noProof/>
                <w:webHidden/>
              </w:rPr>
            </w:r>
            <w:r>
              <w:rPr>
                <w:noProof/>
                <w:webHidden/>
              </w:rPr>
              <w:fldChar w:fldCharType="separate"/>
            </w:r>
            <w:r>
              <w:rPr>
                <w:noProof/>
                <w:webHidden/>
              </w:rPr>
              <w:t>22</w:t>
            </w:r>
            <w:r>
              <w:rPr>
                <w:noProof/>
                <w:webHidden/>
              </w:rPr>
              <w:fldChar w:fldCharType="end"/>
            </w:r>
          </w:hyperlink>
        </w:p>
        <w:p w14:paraId="266F88A7" w14:textId="77777777" w:rsidR="0057619A" w:rsidRDefault="0057619A">
          <w:pPr>
            <w:pStyle w:val="TM4"/>
            <w:tabs>
              <w:tab w:val="left" w:pos="1200"/>
              <w:tab w:val="right" w:leader="dot" w:pos="9074"/>
            </w:tabs>
            <w:rPr>
              <w:rFonts w:eastAsiaTheme="minorEastAsia" w:cstheme="minorBidi"/>
              <w:noProof/>
              <w:kern w:val="0"/>
              <w:sz w:val="22"/>
              <w:szCs w:val="22"/>
              <w:lang w:val="en-US"/>
              <w14:ligatures w14:val="none"/>
            </w:rPr>
          </w:pPr>
          <w:hyperlink w:anchor="_Toc231736035" w:history="1">
            <w:r w:rsidRPr="00041610">
              <w:rPr>
                <w:rStyle w:val="Lienhypertexte"/>
                <w:noProof/>
              </w:rPr>
              <w:t>E.</w:t>
            </w:r>
            <w:r>
              <w:rPr>
                <w:rFonts w:eastAsiaTheme="minorEastAsia" w:cstheme="minorBidi"/>
                <w:noProof/>
                <w:kern w:val="0"/>
                <w:sz w:val="22"/>
                <w:szCs w:val="22"/>
                <w:lang w:val="en-US"/>
                <w14:ligatures w14:val="none"/>
              </w:rPr>
              <w:tab/>
            </w:r>
            <w:r w:rsidRPr="00041610">
              <w:rPr>
                <w:rStyle w:val="Lienhypertexte"/>
                <w:noProof/>
              </w:rPr>
              <w:t>Les masses et nodules  :</w:t>
            </w:r>
            <w:r>
              <w:rPr>
                <w:noProof/>
                <w:webHidden/>
              </w:rPr>
              <w:tab/>
            </w:r>
            <w:r>
              <w:rPr>
                <w:noProof/>
                <w:webHidden/>
              </w:rPr>
              <w:fldChar w:fldCharType="begin"/>
            </w:r>
            <w:r>
              <w:rPr>
                <w:noProof/>
                <w:webHidden/>
              </w:rPr>
              <w:instrText xml:space="preserve"> PAGEREF _Toc231736035 \h </w:instrText>
            </w:r>
            <w:r>
              <w:rPr>
                <w:noProof/>
                <w:webHidden/>
              </w:rPr>
            </w:r>
            <w:r>
              <w:rPr>
                <w:noProof/>
                <w:webHidden/>
              </w:rPr>
              <w:fldChar w:fldCharType="separate"/>
            </w:r>
            <w:r>
              <w:rPr>
                <w:noProof/>
                <w:webHidden/>
              </w:rPr>
              <w:t>23</w:t>
            </w:r>
            <w:r>
              <w:rPr>
                <w:noProof/>
                <w:webHidden/>
              </w:rPr>
              <w:fldChar w:fldCharType="end"/>
            </w:r>
          </w:hyperlink>
        </w:p>
        <w:p w14:paraId="1FDA2E49"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36" w:history="1">
            <w:r w:rsidRPr="00041610">
              <w:rPr>
                <w:rStyle w:val="Lienhypertexte"/>
                <w:noProof/>
              </w:rPr>
              <w:t>3.</w:t>
            </w:r>
            <w:r>
              <w:rPr>
                <w:rFonts w:eastAsiaTheme="minorEastAsia" w:cstheme="minorBidi"/>
                <w:i w:val="0"/>
                <w:iCs w:val="0"/>
                <w:noProof/>
                <w:kern w:val="0"/>
                <w:sz w:val="22"/>
                <w:szCs w:val="22"/>
                <w:lang w:val="en-US"/>
                <w14:ligatures w14:val="none"/>
              </w:rPr>
              <w:tab/>
            </w:r>
            <w:r w:rsidRPr="00041610">
              <w:rPr>
                <w:rStyle w:val="Lienhypertexte"/>
                <w:noProof/>
              </w:rPr>
              <w:t>Caractéristiques et motifs radiologiques des anomalies :</w:t>
            </w:r>
            <w:r>
              <w:rPr>
                <w:noProof/>
                <w:webHidden/>
              </w:rPr>
              <w:tab/>
            </w:r>
            <w:r>
              <w:rPr>
                <w:noProof/>
                <w:webHidden/>
              </w:rPr>
              <w:fldChar w:fldCharType="begin"/>
            </w:r>
            <w:r>
              <w:rPr>
                <w:noProof/>
                <w:webHidden/>
              </w:rPr>
              <w:instrText xml:space="preserve"> PAGEREF _Toc231736036 \h </w:instrText>
            </w:r>
            <w:r>
              <w:rPr>
                <w:noProof/>
                <w:webHidden/>
              </w:rPr>
            </w:r>
            <w:r>
              <w:rPr>
                <w:noProof/>
                <w:webHidden/>
              </w:rPr>
              <w:fldChar w:fldCharType="separate"/>
            </w:r>
            <w:r>
              <w:rPr>
                <w:noProof/>
                <w:webHidden/>
              </w:rPr>
              <w:t>23</w:t>
            </w:r>
            <w:r>
              <w:rPr>
                <w:noProof/>
                <w:webHidden/>
              </w:rPr>
              <w:fldChar w:fldCharType="end"/>
            </w:r>
          </w:hyperlink>
        </w:p>
        <w:p w14:paraId="102E622A"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37" w:history="1">
            <w:r w:rsidRPr="00041610">
              <w:rPr>
                <w:rStyle w:val="Lienhypertexte"/>
                <w:noProof/>
              </w:rPr>
              <w:t>4.</w:t>
            </w:r>
            <w:r>
              <w:rPr>
                <w:rFonts w:eastAsiaTheme="minorEastAsia" w:cstheme="minorBidi"/>
                <w:i w:val="0"/>
                <w:iCs w:val="0"/>
                <w:noProof/>
                <w:kern w:val="0"/>
                <w:sz w:val="22"/>
                <w:szCs w:val="22"/>
                <w:lang w:val="en-US"/>
                <w14:ligatures w14:val="none"/>
              </w:rPr>
              <w:tab/>
            </w:r>
            <w:r w:rsidRPr="00041610">
              <w:rPr>
                <w:rStyle w:val="Lienhypertexte"/>
                <w:noProof/>
              </w:rPr>
              <w:t>Les techniques d'acquisition et de diagnostic:</w:t>
            </w:r>
            <w:r>
              <w:rPr>
                <w:noProof/>
                <w:webHidden/>
              </w:rPr>
              <w:tab/>
            </w:r>
            <w:r>
              <w:rPr>
                <w:noProof/>
                <w:webHidden/>
              </w:rPr>
              <w:fldChar w:fldCharType="begin"/>
            </w:r>
            <w:r>
              <w:rPr>
                <w:noProof/>
                <w:webHidden/>
              </w:rPr>
              <w:instrText xml:space="preserve"> PAGEREF _Toc231736037 \h </w:instrText>
            </w:r>
            <w:r>
              <w:rPr>
                <w:noProof/>
                <w:webHidden/>
              </w:rPr>
            </w:r>
            <w:r>
              <w:rPr>
                <w:noProof/>
                <w:webHidden/>
              </w:rPr>
              <w:fldChar w:fldCharType="separate"/>
            </w:r>
            <w:r>
              <w:rPr>
                <w:noProof/>
                <w:webHidden/>
              </w:rPr>
              <w:t>24</w:t>
            </w:r>
            <w:r>
              <w:rPr>
                <w:noProof/>
                <w:webHidden/>
              </w:rPr>
              <w:fldChar w:fldCharType="end"/>
            </w:r>
          </w:hyperlink>
        </w:p>
        <w:p w14:paraId="5E78AF36"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38" w:history="1">
            <w:r w:rsidRPr="00041610">
              <w:rPr>
                <w:rStyle w:val="Lienhypertexte"/>
                <w:noProof/>
              </w:rPr>
              <w:t>5.</w:t>
            </w:r>
            <w:r>
              <w:rPr>
                <w:rFonts w:eastAsiaTheme="minorEastAsia" w:cstheme="minorBidi"/>
                <w:i w:val="0"/>
                <w:iCs w:val="0"/>
                <w:noProof/>
                <w:kern w:val="0"/>
                <w:sz w:val="22"/>
                <w:szCs w:val="22"/>
                <w:lang w:val="en-US"/>
                <w14:ligatures w14:val="none"/>
              </w:rPr>
              <w:tab/>
            </w:r>
            <w:r w:rsidRPr="00041610">
              <w:rPr>
                <w:rStyle w:val="Lienhypertexte"/>
                <w:noProof/>
              </w:rPr>
              <w:t>La prise en charge clinique et les traitements :</w:t>
            </w:r>
            <w:r>
              <w:rPr>
                <w:noProof/>
                <w:webHidden/>
              </w:rPr>
              <w:tab/>
            </w:r>
            <w:r>
              <w:rPr>
                <w:noProof/>
                <w:webHidden/>
              </w:rPr>
              <w:fldChar w:fldCharType="begin"/>
            </w:r>
            <w:r>
              <w:rPr>
                <w:noProof/>
                <w:webHidden/>
              </w:rPr>
              <w:instrText xml:space="preserve"> PAGEREF _Toc231736038 \h </w:instrText>
            </w:r>
            <w:r>
              <w:rPr>
                <w:noProof/>
                <w:webHidden/>
              </w:rPr>
            </w:r>
            <w:r>
              <w:rPr>
                <w:noProof/>
                <w:webHidden/>
              </w:rPr>
              <w:fldChar w:fldCharType="separate"/>
            </w:r>
            <w:r>
              <w:rPr>
                <w:noProof/>
                <w:webHidden/>
              </w:rPr>
              <w:t>25</w:t>
            </w:r>
            <w:r>
              <w:rPr>
                <w:noProof/>
                <w:webHidden/>
              </w:rPr>
              <w:fldChar w:fldCharType="end"/>
            </w:r>
          </w:hyperlink>
        </w:p>
        <w:p w14:paraId="56E68F2B"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39" w:history="1">
            <w:r w:rsidRPr="00041610">
              <w:rPr>
                <w:rStyle w:val="Lienhypertexte"/>
                <w:noProof/>
              </w:rPr>
              <w:t>6.</w:t>
            </w:r>
            <w:r>
              <w:rPr>
                <w:rFonts w:eastAsiaTheme="minorEastAsia" w:cstheme="minorBidi"/>
                <w:i w:val="0"/>
                <w:iCs w:val="0"/>
                <w:noProof/>
                <w:kern w:val="0"/>
                <w:sz w:val="22"/>
                <w:szCs w:val="22"/>
                <w:lang w:val="en-US"/>
                <w14:ligatures w14:val="none"/>
              </w:rPr>
              <w:tab/>
            </w:r>
            <w:r w:rsidRPr="00041610">
              <w:rPr>
                <w:rStyle w:val="Lienhypertexte"/>
                <w:noProof/>
              </w:rPr>
              <w:t>Nature des données et formulation du problème prédictif :</w:t>
            </w:r>
            <w:r>
              <w:rPr>
                <w:noProof/>
                <w:webHidden/>
              </w:rPr>
              <w:tab/>
            </w:r>
            <w:r>
              <w:rPr>
                <w:noProof/>
                <w:webHidden/>
              </w:rPr>
              <w:fldChar w:fldCharType="begin"/>
            </w:r>
            <w:r>
              <w:rPr>
                <w:noProof/>
                <w:webHidden/>
              </w:rPr>
              <w:instrText xml:space="preserve"> PAGEREF _Toc231736039 \h </w:instrText>
            </w:r>
            <w:r>
              <w:rPr>
                <w:noProof/>
                <w:webHidden/>
              </w:rPr>
            </w:r>
            <w:r>
              <w:rPr>
                <w:noProof/>
                <w:webHidden/>
              </w:rPr>
              <w:fldChar w:fldCharType="separate"/>
            </w:r>
            <w:r>
              <w:rPr>
                <w:noProof/>
                <w:webHidden/>
              </w:rPr>
              <w:t>26</w:t>
            </w:r>
            <w:r>
              <w:rPr>
                <w:noProof/>
                <w:webHidden/>
              </w:rPr>
              <w:fldChar w:fldCharType="end"/>
            </w:r>
          </w:hyperlink>
        </w:p>
        <w:p w14:paraId="660F5BAE" w14:textId="77777777" w:rsidR="0057619A" w:rsidRDefault="0057619A">
          <w:pPr>
            <w:pStyle w:val="TM4"/>
            <w:tabs>
              <w:tab w:val="right" w:leader="dot" w:pos="9074"/>
            </w:tabs>
            <w:rPr>
              <w:rFonts w:eastAsiaTheme="minorEastAsia" w:cstheme="minorBidi"/>
              <w:noProof/>
              <w:kern w:val="0"/>
              <w:sz w:val="22"/>
              <w:szCs w:val="22"/>
              <w:lang w:val="en-US"/>
              <w14:ligatures w14:val="none"/>
            </w:rPr>
          </w:pPr>
          <w:hyperlink w:anchor="_Toc231736040" w:history="1">
            <w:r w:rsidRPr="00041610">
              <w:rPr>
                <w:rStyle w:val="Lienhypertexte"/>
                <w:noProof/>
              </w:rPr>
              <w:t>6-1- De l'analyse d'images au diagnostic assisté</w:t>
            </w:r>
            <w:r>
              <w:rPr>
                <w:noProof/>
                <w:webHidden/>
              </w:rPr>
              <w:tab/>
            </w:r>
            <w:r>
              <w:rPr>
                <w:noProof/>
                <w:webHidden/>
              </w:rPr>
              <w:fldChar w:fldCharType="begin"/>
            </w:r>
            <w:r>
              <w:rPr>
                <w:noProof/>
                <w:webHidden/>
              </w:rPr>
              <w:instrText xml:space="preserve"> PAGEREF _Toc231736040 \h </w:instrText>
            </w:r>
            <w:r>
              <w:rPr>
                <w:noProof/>
                <w:webHidden/>
              </w:rPr>
            </w:r>
            <w:r>
              <w:rPr>
                <w:noProof/>
                <w:webHidden/>
              </w:rPr>
              <w:fldChar w:fldCharType="separate"/>
            </w:r>
            <w:r>
              <w:rPr>
                <w:noProof/>
                <w:webHidden/>
              </w:rPr>
              <w:t>26</w:t>
            </w:r>
            <w:r>
              <w:rPr>
                <w:noProof/>
                <w:webHidden/>
              </w:rPr>
              <w:fldChar w:fldCharType="end"/>
            </w:r>
          </w:hyperlink>
        </w:p>
        <w:p w14:paraId="763D1419" w14:textId="77777777" w:rsidR="0057619A" w:rsidRDefault="0057619A">
          <w:pPr>
            <w:pStyle w:val="TM4"/>
            <w:tabs>
              <w:tab w:val="right" w:leader="dot" w:pos="9074"/>
            </w:tabs>
            <w:rPr>
              <w:rFonts w:eastAsiaTheme="minorEastAsia" w:cstheme="minorBidi"/>
              <w:noProof/>
              <w:kern w:val="0"/>
              <w:sz w:val="22"/>
              <w:szCs w:val="22"/>
              <w:lang w:val="en-US"/>
              <w14:ligatures w14:val="none"/>
            </w:rPr>
          </w:pPr>
          <w:hyperlink w:anchor="_Toc231736041" w:history="1">
            <w:r w:rsidRPr="00041610">
              <w:rPr>
                <w:rStyle w:val="Lienhypertexte"/>
                <w:noProof/>
              </w:rPr>
              <w:t>6-2- Les caractéristiques exploitées par le modèle de prédiction:</w:t>
            </w:r>
            <w:r>
              <w:rPr>
                <w:noProof/>
                <w:webHidden/>
              </w:rPr>
              <w:tab/>
            </w:r>
            <w:r>
              <w:rPr>
                <w:noProof/>
                <w:webHidden/>
              </w:rPr>
              <w:fldChar w:fldCharType="begin"/>
            </w:r>
            <w:r>
              <w:rPr>
                <w:noProof/>
                <w:webHidden/>
              </w:rPr>
              <w:instrText xml:space="preserve"> PAGEREF _Toc231736041 \h </w:instrText>
            </w:r>
            <w:r>
              <w:rPr>
                <w:noProof/>
                <w:webHidden/>
              </w:rPr>
            </w:r>
            <w:r>
              <w:rPr>
                <w:noProof/>
                <w:webHidden/>
              </w:rPr>
              <w:fldChar w:fldCharType="separate"/>
            </w:r>
            <w:r>
              <w:rPr>
                <w:noProof/>
                <w:webHidden/>
              </w:rPr>
              <w:t>26</w:t>
            </w:r>
            <w:r>
              <w:rPr>
                <w:noProof/>
                <w:webHidden/>
              </w:rPr>
              <w:fldChar w:fldCharType="end"/>
            </w:r>
          </w:hyperlink>
        </w:p>
        <w:p w14:paraId="203906E2" w14:textId="77777777" w:rsidR="0057619A" w:rsidRDefault="0057619A">
          <w:pPr>
            <w:pStyle w:val="TM2"/>
            <w:tabs>
              <w:tab w:val="left" w:pos="720"/>
              <w:tab w:val="right" w:leader="dot" w:pos="9074"/>
            </w:tabs>
            <w:rPr>
              <w:rFonts w:eastAsiaTheme="minorEastAsia" w:cstheme="minorBidi"/>
              <w:smallCaps w:val="0"/>
              <w:noProof/>
              <w:kern w:val="0"/>
              <w:sz w:val="22"/>
              <w:szCs w:val="22"/>
              <w:lang w:val="en-US"/>
              <w14:ligatures w14:val="none"/>
            </w:rPr>
          </w:pPr>
          <w:hyperlink w:anchor="_Toc231736042" w:history="1">
            <w:r w:rsidRPr="00041610">
              <w:rPr>
                <w:rStyle w:val="Lienhypertexte"/>
                <w:rFonts w:ascii="Times New Roman" w:eastAsia="Times New Roman" w:hAnsi="Times New Roman" w:cs="Times New Roman"/>
                <w:bCs/>
                <w:noProof/>
                <w:spacing w:val="-4"/>
              </w:rPr>
              <w:t>II.</w:t>
            </w:r>
            <w:r>
              <w:rPr>
                <w:rFonts w:eastAsiaTheme="minorEastAsia" w:cstheme="minorBidi"/>
                <w:smallCaps w:val="0"/>
                <w:noProof/>
                <w:kern w:val="0"/>
                <w:sz w:val="22"/>
                <w:szCs w:val="22"/>
                <w:lang w:val="en-US"/>
                <w14:ligatures w14:val="none"/>
              </w:rPr>
              <w:tab/>
            </w:r>
            <w:r w:rsidRPr="00041610">
              <w:rPr>
                <w:rStyle w:val="Lienhypertexte"/>
                <w:noProof/>
              </w:rPr>
              <w:t>Backgrounds techniques:</w:t>
            </w:r>
            <w:r>
              <w:rPr>
                <w:noProof/>
                <w:webHidden/>
              </w:rPr>
              <w:tab/>
            </w:r>
            <w:r>
              <w:rPr>
                <w:noProof/>
                <w:webHidden/>
              </w:rPr>
              <w:fldChar w:fldCharType="begin"/>
            </w:r>
            <w:r>
              <w:rPr>
                <w:noProof/>
                <w:webHidden/>
              </w:rPr>
              <w:instrText xml:space="preserve"> PAGEREF _Toc231736042 \h </w:instrText>
            </w:r>
            <w:r>
              <w:rPr>
                <w:noProof/>
                <w:webHidden/>
              </w:rPr>
            </w:r>
            <w:r>
              <w:rPr>
                <w:noProof/>
                <w:webHidden/>
              </w:rPr>
              <w:fldChar w:fldCharType="separate"/>
            </w:r>
            <w:r>
              <w:rPr>
                <w:noProof/>
                <w:webHidden/>
              </w:rPr>
              <w:t>27</w:t>
            </w:r>
            <w:r>
              <w:rPr>
                <w:noProof/>
                <w:webHidden/>
              </w:rPr>
              <w:fldChar w:fldCharType="end"/>
            </w:r>
          </w:hyperlink>
        </w:p>
        <w:p w14:paraId="46C9D30F"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43" w:history="1">
            <w:r w:rsidRPr="00041610">
              <w:rPr>
                <w:rStyle w:val="Lienhypertexte"/>
                <w:noProof/>
              </w:rPr>
              <w:t>1.</w:t>
            </w:r>
            <w:r>
              <w:rPr>
                <w:rFonts w:eastAsiaTheme="minorEastAsia" w:cstheme="minorBidi"/>
                <w:i w:val="0"/>
                <w:iCs w:val="0"/>
                <w:noProof/>
                <w:kern w:val="0"/>
                <w:sz w:val="22"/>
                <w:szCs w:val="22"/>
                <w:lang w:val="en-US"/>
                <w14:ligatures w14:val="none"/>
              </w:rPr>
              <w:tab/>
            </w:r>
            <w:r w:rsidRPr="00041610">
              <w:rPr>
                <w:rStyle w:val="Lienhypertexte"/>
                <w:noProof/>
              </w:rPr>
              <w:t>L’intelligence artificielle (IA) :</w:t>
            </w:r>
            <w:r>
              <w:rPr>
                <w:noProof/>
                <w:webHidden/>
              </w:rPr>
              <w:tab/>
            </w:r>
            <w:r>
              <w:rPr>
                <w:noProof/>
                <w:webHidden/>
              </w:rPr>
              <w:fldChar w:fldCharType="begin"/>
            </w:r>
            <w:r>
              <w:rPr>
                <w:noProof/>
                <w:webHidden/>
              </w:rPr>
              <w:instrText xml:space="preserve"> PAGEREF _Toc231736043 \h </w:instrText>
            </w:r>
            <w:r>
              <w:rPr>
                <w:noProof/>
                <w:webHidden/>
              </w:rPr>
            </w:r>
            <w:r>
              <w:rPr>
                <w:noProof/>
                <w:webHidden/>
              </w:rPr>
              <w:fldChar w:fldCharType="separate"/>
            </w:r>
            <w:r>
              <w:rPr>
                <w:noProof/>
                <w:webHidden/>
              </w:rPr>
              <w:t>27</w:t>
            </w:r>
            <w:r>
              <w:rPr>
                <w:noProof/>
                <w:webHidden/>
              </w:rPr>
              <w:fldChar w:fldCharType="end"/>
            </w:r>
          </w:hyperlink>
        </w:p>
        <w:p w14:paraId="47B2C0D0"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44" w:history="1">
            <w:r w:rsidRPr="00041610">
              <w:rPr>
                <w:rStyle w:val="Lienhypertexte"/>
                <w:noProof/>
              </w:rPr>
              <w:t>2.</w:t>
            </w:r>
            <w:r>
              <w:rPr>
                <w:rFonts w:eastAsiaTheme="minorEastAsia" w:cstheme="minorBidi"/>
                <w:i w:val="0"/>
                <w:iCs w:val="0"/>
                <w:noProof/>
                <w:kern w:val="0"/>
                <w:sz w:val="22"/>
                <w:szCs w:val="22"/>
                <w:lang w:val="en-US"/>
                <w14:ligatures w14:val="none"/>
              </w:rPr>
              <w:tab/>
            </w:r>
            <w:r w:rsidRPr="00041610">
              <w:rPr>
                <w:rStyle w:val="Lienhypertexte"/>
                <w:noProof/>
              </w:rPr>
              <w:t>L’apprentissage automatique (Machine Learning) :</w:t>
            </w:r>
            <w:r>
              <w:rPr>
                <w:noProof/>
                <w:webHidden/>
              </w:rPr>
              <w:tab/>
            </w:r>
            <w:r>
              <w:rPr>
                <w:noProof/>
                <w:webHidden/>
              </w:rPr>
              <w:fldChar w:fldCharType="begin"/>
            </w:r>
            <w:r>
              <w:rPr>
                <w:noProof/>
                <w:webHidden/>
              </w:rPr>
              <w:instrText xml:space="preserve"> PAGEREF _Toc231736044 \h </w:instrText>
            </w:r>
            <w:r>
              <w:rPr>
                <w:noProof/>
                <w:webHidden/>
              </w:rPr>
            </w:r>
            <w:r>
              <w:rPr>
                <w:noProof/>
                <w:webHidden/>
              </w:rPr>
              <w:fldChar w:fldCharType="separate"/>
            </w:r>
            <w:r>
              <w:rPr>
                <w:noProof/>
                <w:webHidden/>
              </w:rPr>
              <w:t>27</w:t>
            </w:r>
            <w:r>
              <w:rPr>
                <w:noProof/>
                <w:webHidden/>
              </w:rPr>
              <w:fldChar w:fldCharType="end"/>
            </w:r>
          </w:hyperlink>
        </w:p>
        <w:p w14:paraId="2F9BC7A7"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45" w:history="1">
            <w:r w:rsidRPr="00041610">
              <w:rPr>
                <w:rStyle w:val="Lienhypertexte"/>
                <w:noProof/>
              </w:rPr>
              <w:t>3.</w:t>
            </w:r>
            <w:r>
              <w:rPr>
                <w:rFonts w:eastAsiaTheme="minorEastAsia" w:cstheme="minorBidi"/>
                <w:i w:val="0"/>
                <w:iCs w:val="0"/>
                <w:noProof/>
                <w:kern w:val="0"/>
                <w:sz w:val="22"/>
                <w:szCs w:val="22"/>
                <w:lang w:val="en-US"/>
                <w14:ligatures w14:val="none"/>
              </w:rPr>
              <w:tab/>
            </w:r>
            <w:r w:rsidRPr="00041610">
              <w:rPr>
                <w:rStyle w:val="Lienhypertexte"/>
                <w:noProof/>
              </w:rPr>
              <w:t>L’apprentissage profond (Deep Learning) :</w:t>
            </w:r>
            <w:r>
              <w:rPr>
                <w:noProof/>
                <w:webHidden/>
              </w:rPr>
              <w:tab/>
            </w:r>
            <w:r>
              <w:rPr>
                <w:noProof/>
                <w:webHidden/>
              </w:rPr>
              <w:fldChar w:fldCharType="begin"/>
            </w:r>
            <w:r>
              <w:rPr>
                <w:noProof/>
                <w:webHidden/>
              </w:rPr>
              <w:instrText xml:space="preserve"> PAGEREF _Toc231736045 \h </w:instrText>
            </w:r>
            <w:r>
              <w:rPr>
                <w:noProof/>
                <w:webHidden/>
              </w:rPr>
            </w:r>
            <w:r>
              <w:rPr>
                <w:noProof/>
                <w:webHidden/>
              </w:rPr>
              <w:fldChar w:fldCharType="separate"/>
            </w:r>
            <w:r>
              <w:rPr>
                <w:noProof/>
                <w:webHidden/>
              </w:rPr>
              <w:t>28</w:t>
            </w:r>
            <w:r>
              <w:rPr>
                <w:noProof/>
                <w:webHidden/>
              </w:rPr>
              <w:fldChar w:fldCharType="end"/>
            </w:r>
          </w:hyperlink>
        </w:p>
        <w:p w14:paraId="06470E37" w14:textId="77777777" w:rsidR="0057619A" w:rsidRDefault="0057619A">
          <w:pPr>
            <w:pStyle w:val="TM4"/>
            <w:tabs>
              <w:tab w:val="right" w:leader="dot" w:pos="9074"/>
            </w:tabs>
            <w:rPr>
              <w:rFonts w:eastAsiaTheme="minorEastAsia" w:cstheme="minorBidi"/>
              <w:noProof/>
              <w:kern w:val="0"/>
              <w:sz w:val="22"/>
              <w:szCs w:val="22"/>
              <w:lang w:val="en-US"/>
              <w14:ligatures w14:val="none"/>
            </w:rPr>
          </w:pPr>
          <w:hyperlink w:anchor="_Toc231736046" w:history="1">
            <w:r w:rsidRPr="00041610">
              <w:rPr>
                <w:rStyle w:val="Lienhypertexte"/>
                <w:noProof/>
              </w:rPr>
              <w:t>3-1- Réseaux de Neurones Convolutifs (CNN)</w:t>
            </w:r>
            <w:r>
              <w:rPr>
                <w:noProof/>
                <w:webHidden/>
              </w:rPr>
              <w:tab/>
            </w:r>
            <w:r>
              <w:rPr>
                <w:noProof/>
                <w:webHidden/>
              </w:rPr>
              <w:fldChar w:fldCharType="begin"/>
            </w:r>
            <w:r>
              <w:rPr>
                <w:noProof/>
                <w:webHidden/>
              </w:rPr>
              <w:instrText xml:space="preserve"> PAGEREF _Toc231736046 \h </w:instrText>
            </w:r>
            <w:r>
              <w:rPr>
                <w:noProof/>
                <w:webHidden/>
              </w:rPr>
            </w:r>
            <w:r>
              <w:rPr>
                <w:noProof/>
                <w:webHidden/>
              </w:rPr>
              <w:fldChar w:fldCharType="separate"/>
            </w:r>
            <w:r>
              <w:rPr>
                <w:noProof/>
                <w:webHidden/>
              </w:rPr>
              <w:t>29</w:t>
            </w:r>
            <w:r>
              <w:rPr>
                <w:noProof/>
                <w:webHidden/>
              </w:rPr>
              <w:fldChar w:fldCharType="end"/>
            </w:r>
          </w:hyperlink>
        </w:p>
        <w:p w14:paraId="6EF8FE76" w14:textId="77777777" w:rsidR="0057619A" w:rsidRDefault="0057619A">
          <w:pPr>
            <w:pStyle w:val="TM4"/>
            <w:tabs>
              <w:tab w:val="right" w:leader="dot" w:pos="9074"/>
            </w:tabs>
            <w:rPr>
              <w:rFonts w:eastAsiaTheme="minorEastAsia" w:cstheme="minorBidi"/>
              <w:noProof/>
              <w:kern w:val="0"/>
              <w:sz w:val="22"/>
              <w:szCs w:val="22"/>
              <w:lang w:val="en-US"/>
              <w14:ligatures w14:val="none"/>
            </w:rPr>
          </w:pPr>
          <w:hyperlink w:anchor="_Toc231736047" w:history="1">
            <w:r w:rsidRPr="00041610">
              <w:rPr>
                <w:rStyle w:val="Lienhypertexte"/>
                <w:noProof/>
              </w:rPr>
              <w:t>3-2- Trasnfer Learning</w:t>
            </w:r>
            <w:r>
              <w:rPr>
                <w:noProof/>
                <w:webHidden/>
              </w:rPr>
              <w:tab/>
            </w:r>
            <w:r>
              <w:rPr>
                <w:noProof/>
                <w:webHidden/>
              </w:rPr>
              <w:fldChar w:fldCharType="begin"/>
            </w:r>
            <w:r>
              <w:rPr>
                <w:noProof/>
                <w:webHidden/>
              </w:rPr>
              <w:instrText xml:space="preserve"> PAGEREF _Toc231736047 \h </w:instrText>
            </w:r>
            <w:r>
              <w:rPr>
                <w:noProof/>
                <w:webHidden/>
              </w:rPr>
            </w:r>
            <w:r>
              <w:rPr>
                <w:noProof/>
                <w:webHidden/>
              </w:rPr>
              <w:fldChar w:fldCharType="separate"/>
            </w:r>
            <w:r>
              <w:rPr>
                <w:noProof/>
                <w:webHidden/>
              </w:rPr>
              <w:t>30</w:t>
            </w:r>
            <w:r>
              <w:rPr>
                <w:noProof/>
                <w:webHidden/>
              </w:rPr>
              <w:fldChar w:fldCharType="end"/>
            </w:r>
          </w:hyperlink>
        </w:p>
        <w:p w14:paraId="6146F4B1"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48" w:history="1">
            <w:r w:rsidRPr="00041610">
              <w:rPr>
                <w:rStyle w:val="Lienhypertexte"/>
                <w:noProof/>
              </w:rPr>
              <w:t>4.</w:t>
            </w:r>
            <w:r>
              <w:rPr>
                <w:rFonts w:eastAsiaTheme="minorEastAsia" w:cstheme="minorBidi"/>
                <w:i w:val="0"/>
                <w:iCs w:val="0"/>
                <w:noProof/>
                <w:kern w:val="0"/>
                <w:sz w:val="22"/>
                <w:szCs w:val="22"/>
                <w:lang w:val="en-US"/>
                <w14:ligatures w14:val="none"/>
              </w:rPr>
              <w:tab/>
            </w:r>
            <w:r w:rsidRPr="00041610">
              <w:rPr>
                <w:rStyle w:val="Lienhypertexte"/>
                <w:noProof/>
              </w:rPr>
              <w:t>L’intelligence artificielle et l’imagerie pulmonaire :</w:t>
            </w:r>
            <w:r>
              <w:rPr>
                <w:noProof/>
                <w:webHidden/>
              </w:rPr>
              <w:tab/>
            </w:r>
            <w:r>
              <w:rPr>
                <w:noProof/>
                <w:webHidden/>
              </w:rPr>
              <w:fldChar w:fldCharType="begin"/>
            </w:r>
            <w:r>
              <w:rPr>
                <w:noProof/>
                <w:webHidden/>
              </w:rPr>
              <w:instrText xml:space="preserve"> PAGEREF _Toc231736048 \h </w:instrText>
            </w:r>
            <w:r>
              <w:rPr>
                <w:noProof/>
                <w:webHidden/>
              </w:rPr>
            </w:r>
            <w:r>
              <w:rPr>
                <w:noProof/>
                <w:webHidden/>
              </w:rPr>
              <w:fldChar w:fldCharType="separate"/>
            </w:r>
            <w:r>
              <w:rPr>
                <w:noProof/>
                <w:webHidden/>
              </w:rPr>
              <w:t>31</w:t>
            </w:r>
            <w:r>
              <w:rPr>
                <w:noProof/>
                <w:webHidden/>
              </w:rPr>
              <w:fldChar w:fldCharType="end"/>
            </w:r>
          </w:hyperlink>
        </w:p>
        <w:p w14:paraId="7A262601" w14:textId="77777777" w:rsidR="0057619A" w:rsidRDefault="0057619A">
          <w:pPr>
            <w:pStyle w:val="TM2"/>
            <w:tabs>
              <w:tab w:val="left" w:pos="720"/>
              <w:tab w:val="right" w:leader="dot" w:pos="9074"/>
            </w:tabs>
            <w:rPr>
              <w:rFonts w:eastAsiaTheme="minorEastAsia" w:cstheme="minorBidi"/>
              <w:smallCaps w:val="0"/>
              <w:noProof/>
              <w:kern w:val="0"/>
              <w:sz w:val="22"/>
              <w:szCs w:val="22"/>
              <w:lang w:val="en-US"/>
              <w14:ligatures w14:val="none"/>
            </w:rPr>
          </w:pPr>
          <w:hyperlink w:anchor="_Toc231736049" w:history="1">
            <w:r w:rsidRPr="00041610">
              <w:rPr>
                <w:rStyle w:val="Lienhypertexte"/>
                <w:rFonts w:ascii="Times New Roman" w:eastAsia="Times New Roman" w:hAnsi="Times New Roman" w:cs="Times New Roman"/>
                <w:bCs/>
                <w:noProof/>
                <w:spacing w:val="-4"/>
              </w:rPr>
              <w:t>III.</w:t>
            </w:r>
            <w:r>
              <w:rPr>
                <w:rFonts w:eastAsiaTheme="minorEastAsia" w:cstheme="minorBidi"/>
                <w:smallCaps w:val="0"/>
                <w:noProof/>
                <w:kern w:val="0"/>
                <w:sz w:val="22"/>
                <w:szCs w:val="22"/>
                <w:lang w:val="en-US"/>
                <w14:ligatures w14:val="none"/>
              </w:rPr>
              <w:tab/>
            </w:r>
            <w:r w:rsidRPr="00041610">
              <w:rPr>
                <w:rStyle w:val="Lienhypertexte"/>
                <w:noProof/>
                <w:spacing w:val="-12"/>
              </w:rPr>
              <w:t>Etat de l’art </w:t>
            </w:r>
            <w:r w:rsidRPr="00041610">
              <w:rPr>
                <w:rStyle w:val="Lienhypertexte"/>
                <w:noProof/>
              </w:rPr>
              <w:t>:</w:t>
            </w:r>
            <w:r>
              <w:rPr>
                <w:noProof/>
                <w:webHidden/>
              </w:rPr>
              <w:tab/>
            </w:r>
            <w:r>
              <w:rPr>
                <w:noProof/>
                <w:webHidden/>
              </w:rPr>
              <w:fldChar w:fldCharType="begin"/>
            </w:r>
            <w:r>
              <w:rPr>
                <w:noProof/>
                <w:webHidden/>
              </w:rPr>
              <w:instrText xml:space="preserve"> PAGEREF _Toc231736049 \h </w:instrText>
            </w:r>
            <w:r>
              <w:rPr>
                <w:noProof/>
                <w:webHidden/>
              </w:rPr>
            </w:r>
            <w:r>
              <w:rPr>
                <w:noProof/>
                <w:webHidden/>
              </w:rPr>
              <w:fldChar w:fldCharType="separate"/>
            </w:r>
            <w:r>
              <w:rPr>
                <w:noProof/>
                <w:webHidden/>
              </w:rPr>
              <w:t>32</w:t>
            </w:r>
            <w:r>
              <w:rPr>
                <w:noProof/>
                <w:webHidden/>
              </w:rPr>
              <w:fldChar w:fldCharType="end"/>
            </w:r>
          </w:hyperlink>
        </w:p>
        <w:p w14:paraId="248CF04C"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50" w:history="1">
            <w:r w:rsidRPr="00041610">
              <w:rPr>
                <w:rStyle w:val="Lienhypertexte"/>
                <w:bCs/>
                <w:noProof/>
                <w:spacing w:val="-4"/>
              </w:rPr>
              <w:t>1.</w:t>
            </w:r>
            <w:r>
              <w:rPr>
                <w:rFonts w:eastAsiaTheme="minorEastAsia" w:cstheme="minorBidi"/>
                <w:i w:val="0"/>
                <w:iCs w:val="0"/>
                <w:noProof/>
                <w:kern w:val="0"/>
                <w:sz w:val="22"/>
                <w:szCs w:val="22"/>
                <w:lang w:val="en-US"/>
                <w14:ligatures w14:val="none"/>
              </w:rPr>
              <w:tab/>
            </w:r>
            <w:r w:rsidRPr="00041610">
              <w:rPr>
                <w:rStyle w:val="Lienhypertexte"/>
                <w:noProof/>
              </w:rPr>
              <w:t>Méthodes conventionnelles</w:t>
            </w:r>
            <w:r w:rsidRPr="00041610">
              <w:rPr>
                <w:rStyle w:val="Lienhypertexte"/>
                <w:noProof/>
                <w:spacing w:val="-12"/>
              </w:rPr>
              <w:t>:</w:t>
            </w:r>
            <w:r>
              <w:rPr>
                <w:noProof/>
                <w:webHidden/>
              </w:rPr>
              <w:tab/>
            </w:r>
            <w:r>
              <w:rPr>
                <w:noProof/>
                <w:webHidden/>
              </w:rPr>
              <w:fldChar w:fldCharType="begin"/>
            </w:r>
            <w:r>
              <w:rPr>
                <w:noProof/>
                <w:webHidden/>
              </w:rPr>
              <w:instrText xml:space="preserve"> PAGEREF _Toc231736050 \h </w:instrText>
            </w:r>
            <w:r>
              <w:rPr>
                <w:noProof/>
                <w:webHidden/>
              </w:rPr>
            </w:r>
            <w:r>
              <w:rPr>
                <w:noProof/>
                <w:webHidden/>
              </w:rPr>
              <w:fldChar w:fldCharType="separate"/>
            </w:r>
            <w:r>
              <w:rPr>
                <w:noProof/>
                <w:webHidden/>
              </w:rPr>
              <w:t>32</w:t>
            </w:r>
            <w:r>
              <w:rPr>
                <w:noProof/>
                <w:webHidden/>
              </w:rPr>
              <w:fldChar w:fldCharType="end"/>
            </w:r>
          </w:hyperlink>
        </w:p>
        <w:p w14:paraId="4DEB57DE" w14:textId="77777777" w:rsidR="0057619A" w:rsidRDefault="0057619A">
          <w:pPr>
            <w:pStyle w:val="TM3"/>
            <w:tabs>
              <w:tab w:val="left" w:pos="960"/>
              <w:tab w:val="right" w:leader="dot" w:pos="9074"/>
            </w:tabs>
            <w:rPr>
              <w:rFonts w:eastAsiaTheme="minorEastAsia" w:cstheme="minorBidi"/>
              <w:i w:val="0"/>
              <w:iCs w:val="0"/>
              <w:noProof/>
              <w:kern w:val="0"/>
              <w:sz w:val="22"/>
              <w:szCs w:val="22"/>
              <w:lang w:val="en-US"/>
              <w14:ligatures w14:val="none"/>
            </w:rPr>
          </w:pPr>
          <w:hyperlink w:anchor="_Toc231736051" w:history="1">
            <w:r w:rsidRPr="00041610">
              <w:rPr>
                <w:rStyle w:val="Lienhypertexte"/>
                <w:bCs/>
                <w:noProof/>
                <w:spacing w:val="-4"/>
              </w:rPr>
              <w:t>2.</w:t>
            </w:r>
            <w:r>
              <w:rPr>
                <w:rFonts w:eastAsiaTheme="minorEastAsia" w:cstheme="minorBidi"/>
                <w:i w:val="0"/>
                <w:iCs w:val="0"/>
                <w:noProof/>
                <w:kern w:val="0"/>
                <w:sz w:val="22"/>
                <w:szCs w:val="22"/>
                <w:lang w:val="en-US"/>
                <w14:ligatures w14:val="none"/>
              </w:rPr>
              <w:tab/>
            </w:r>
            <w:r w:rsidRPr="00041610">
              <w:rPr>
                <w:rStyle w:val="Lienhypertexte"/>
                <w:noProof/>
              </w:rPr>
              <w:t>Approche Deep learning</w:t>
            </w:r>
            <w:r w:rsidRPr="00041610">
              <w:rPr>
                <w:rStyle w:val="Lienhypertexte"/>
                <w:noProof/>
                <w:spacing w:val="-12"/>
              </w:rPr>
              <w:t>:</w:t>
            </w:r>
            <w:r>
              <w:rPr>
                <w:noProof/>
                <w:webHidden/>
              </w:rPr>
              <w:tab/>
            </w:r>
            <w:r>
              <w:rPr>
                <w:noProof/>
                <w:webHidden/>
              </w:rPr>
              <w:fldChar w:fldCharType="begin"/>
            </w:r>
            <w:r>
              <w:rPr>
                <w:noProof/>
                <w:webHidden/>
              </w:rPr>
              <w:instrText xml:space="preserve"> PAGEREF _Toc231736051 \h </w:instrText>
            </w:r>
            <w:r>
              <w:rPr>
                <w:noProof/>
                <w:webHidden/>
              </w:rPr>
            </w:r>
            <w:r>
              <w:rPr>
                <w:noProof/>
                <w:webHidden/>
              </w:rPr>
              <w:fldChar w:fldCharType="separate"/>
            </w:r>
            <w:r>
              <w:rPr>
                <w:noProof/>
                <w:webHidden/>
              </w:rPr>
              <w:t>33</w:t>
            </w:r>
            <w:r>
              <w:rPr>
                <w:noProof/>
                <w:webHidden/>
              </w:rPr>
              <w:fldChar w:fldCharType="end"/>
            </w:r>
          </w:hyperlink>
          <w:bookmarkStart w:id="17" w:name="_GoBack"/>
          <w:bookmarkEnd w:id="17"/>
        </w:p>
        <w:p w14:paraId="7DB3DB0A" w14:textId="1AC8F08E" w:rsidR="003653C2" w:rsidRDefault="00443BF0">
          <w:r>
            <w:rPr>
              <w:rFonts w:asciiTheme="minorHAnsi" w:hAnsiTheme="minorHAnsi" w:cstheme="minorHAnsi"/>
              <w:b/>
              <w:bCs/>
              <w:caps/>
              <w:sz w:val="20"/>
            </w:rPr>
            <w:lastRenderedPageBreak/>
            <w:fldChar w:fldCharType="end"/>
          </w:r>
        </w:p>
      </w:sdtContent>
    </w:sdt>
    <w:p w14:paraId="77E71919" w14:textId="77777777" w:rsidR="003E7930" w:rsidRDefault="003E7930"/>
    <w:p w14:paraId="77BAC7B1" w14:textId="77777777" w:rsidR="003E7930" w:rsidRDefault="003E7930"/>
    <w:p w14:paraId="538BDBFE" w14:textId="77777777" w:rsidR="003E7930" w:rsidRDefault="003E7930"/>
    <w:p w14:paraId="4737F0A4" w14:textId="77777777" w:rsidR="003653C2" w:rsidRDefault="003653C2" w:rsidP="00C74574">
      <w:pPr>
        <w:pStyle w:val="Titre1"/>
        <w:rPr>
          <w:noProof/>
        </w:rPr>
      </w:pPr>
      <w:bookmarkStart w:id="18" w:name="_Toc231736016"/>
      <w:r>
        <w:rPr>
          <w:noProof/>
        </w:rPr>
        <w:t>Introduction G</w:t>
      </w:r>
      <w:r w:rsidR="00A21520" w:rsidRPr="0079074F">
        <w:t>é</w:t>
      </w:r>
      <w:r>
        <w:rPr>
          <w:noProof/>
        </w:rPr>
        <w:t>n</w:t>
      </w:r>
      <w:r w:rsidR="00A21520" w:rsidRPr="0079074F">
        <w:t>é</w:t>
      </w:r>
      <w:r>
        <w:rPr>
          <w:noProof/>
        </w:rPr>
        <w:t>ral</w:t>
      </w:r>
      <w:r w:rsidR="004C3268">
        <w:rPr>
          <w:noProof/>
        </w:rPr>
        <w:t>e</w:t>
      </w:r>
      <w:bookmarkEnd w:id="18"/>
    </w:p>
    <w:p w14:paraId="48178CEF" w14:textId="77777777" w:rsidR="004C3268" w:rsidRPr="004C3268" w:rsidRDefault="004C3268" w:rsidP="004C3268">
      <w:pPr>
        <w:rPr>
          <w:lang w:eastAsia="fr-FR"/>
        </w:rPr>
      </w:pPr>
    </w:p>
    <w:p w14:paraId="4A867FFF" w14:textId="6C37F937" w:rsidR="003653C2" w:rsidRDefault="004C3268" w:rsidP="006231A2">
      <w:pPr>
        <w:spacing w:line="360" w:lineRule="auto"/>
        <w:jc w:val="both"/>
        <w:rPr>
          <w:rFonts w:cstheme="majorBidi"/>
        </w:rPr>
      </w:pPr>
      <w:r w:rsidRPr="006231A2">
        <w:rPr>
          <w:rFonts w:cstheme="majorBidi"/>
        </w:rPr>
        <w:t>Les maladies pulmonaires représentent un défi de santé publique mondial dont le diagnostic précoce est vital pour la survie des patients. L’analyse manuelle des radiographies thoraciques étant complexe et chronophage, ce projet propose d'exploiter le deep</w:t>
      </w:r>
      <w:r w:rsidR="00C74574">
        <w:rPr>
          <w:rFonts w:cstheme="majorBidi"/>
        </w:rPr>
        <w:t xml:space="preserve"> </w:t>
      </w:r>
      <w:r w:rsidRPr="006231A2">
        <w:rPr>
          <w:rFonts w:cstheme="majorBidi"/>
        </w:rPr>
        <w:t xml:space="preserve">learning pour automatiser cette tâche critique. </w:t>
      </w:r>
      <w:r w:rsidR="006231A2" w:rsidRPr="006231A2">
        <w:rPr>
          <w:rFonts w:cstheme="majorBidi"/>
        </w:rPr>
        <w:t>en exploitant et en comparant diverses architectures avancées de réseaux de neurones convolutifs</w:t>
      </w:r>
      <w:r w:rsidRPr="006231A2">
        <w:rPr>
          <w:rFonts w:cstheme="majorBidi"/>
        </w:rPr>
        <w:t xml:space="preserve">, notre approche permet d'extraire de manière autonome les caractéristiques visuelles complexes des images médicales. L’objectif est de développer un modèle prédictif robuste capable de détecter </w:t>
      </w:r>
      <w:r w:rsidR="00A64746">
        <w:rPr>
          <w:rFonts w:cstheme="majorBidi"/>
        </w:rPr>
        <w:t>et de classifier précisément cinq</w:t>
      </w:r>
      <w:r w:rsidRPr="006231A2">
        <w:rPr>
          <w:rFonts w:cstheme="majorBidi"/>
        </w:rPr>
        <w:t xml:space="preserve"> classes distinctes d'anomalies : l’infiltration, la pneumonie, l’emphysème, l'épanchement pleural (</w:t>
      </w:r>
      <w:r w:rsidRPr="006231A2">
        <w:rPr>
          <w:rFonts w:cstheme="majorBidi"/>
          <w:i/>
          <w:iCs/>
        </w:rPr>
        <w:t>effusion</w:t>
      </w:r>
      <w:r w:rsidR="00BC75D1">
        <w:rPr>
          <w:rFonts w:cstheme="majorBidi"/>
        </w:rPr>
        <w:t>), ainsi que les masses&amp;</w:t>
      </w:r>
      <w:r w:rsidRPr="006231A2">
        <w:rPr>
          <w:rFonts w:cstheme="majorBidi"/>
        </w:rPr>
        <w:t>nodules. Cette démarche repose sur une méthodologie rigoureuse incluant le prétraitement des données, l'entraînement du modèle, l'optimisation des hyperparamètres et l'évaluation des performances via des métriques standards (accuracy, précision, recall, score F1</w:t>
      </w:r>
      <w:r w:rsidR="006231A2" w:rsidRPr="006231A2">
        <w:rPr>
          <w:rFonts w:cstheme="majorBidi"/>
        </w:rPr>
        <w:t>,AUC</w:t>
      </w:r>
      <w:r w:rsidRPr="006231A2">
        <w:rPr>
          <w:rFonts w:cstheme="majorBidi"/>
        </w:rPr>
        <w:t xml:space="preserve">). </w:t>
      </w:r>
      <w:r w:rsidR="006231A2" w:rsidRPr="006231A2">
        <w:rPr>
          <w:rFonts w:cstheme="majorBidi"/>
        </w:rPr>
        <w:t>En fin</w:t>
      </w:r>
      <w:r w:rsidRPr="006231A2">
        <w:rPr>
          <w:rFonts w:cstheme="majorBidi"/>
        </w:rPr>
        <w:t>, ce projet vise à fournir aux professionnels de santé un outil d'aide au diagnostic intelligent, capable de réduire le temps d’analyse et d'améliorer significativement la prise en charge clinique des patients.</w:t>
      </w:r>
    </w:p>
    <w:p w14:paraId="24E924F1" w14:textId="77777777" w:rsidR="006231A2" w:rsidRDefault="006231A2" w:rsidP="006231A2">
      <w:pPr>
        <w:spacing w:line="360" w:lineRule="auto"/>
        <w:jc w:val="both"/>
        <w:rPr>
          <w:rFonts w:cstheme="majorBidi"/>
        </w:rPr>
      </w:pPr>
    </w:p>
    <w:p w14:paraId="647B8119" w14:textId="77777777" w:rsidR="004B0255" w:rsidRPr="00A21520" w:rsidRDefault="004B0255" w:rsidP="00A21520">
      <w:pPr>
        <w:spacing w:line="259" w:lineRule="auto"/>
        <w:rPr>
          <w:rFonts w:cstheme="majorBidi"/>
        </w:rPr>
        <w:sectPr w:rsidR="004B0255" w:rsidRPr="00A21520" w:rsidSect="001D294D">
          <w:pgSz w:w="11906" w:h="16838" w:code="9"/>
          <w:pgMar w:top="1411" w:right="1411" w:bottom="1411" w:left="1411" w:header="706" w:footer="706" w:gutter="0"/>
          <w:cols w:space="708"/>
          <w:vAlign w:val="center"/>
          <w:docGrid w:linePitch="360"/>
        </w:sectPr>
      </w:pPr>
    </w:p>
    <w:p w14:paraId="71C4D7FA" w14:textId="77777777" w:rsidR="00C74574" w:rsidRDefault="006231A2" w:rsidP="00C74574">
      <w:pPr>
        <w:pStyle w:val="Titre1"/>
        <w:ind w:left="2124"/>
      </w:pPr>
      <w:bookmarkStart w:id="19" w:name="_Toc231736017"/>
      <w:r w:rsidRPr="00AC2658">
        <w:lastRenderedPageBreak/>
        <w:t>CHAPITRE 1 :</w:t>
      </w:r>
      <w:bookmarkEnd w:id="19"/>
    </w:p>
    <w:p w14:paraId="71149131" w14:textId="4A992FA0" w:rsidR="004B0255" w:rsidRDefault="006231A2" w:rsidP="00C74574">
      <w:pPr>
        <w:pStyle w:val="Titre1"/>
        <w:ind w:left="0" w:firstLine="270"/>
      </w:pPr>
      <w:bookmarkStart w:id="20" w:name="_Toc231736018"/>
      <w:r w:rsidRPr="00AC2658">
        <w:t>CADRE GÉNÉRAL DU PROJET</w:t>
      </w:r>
      <w:bookmarkEnd w:id="20"/>
    </w:p>
    <w:p w14:paraId="3D130155" w14:textId="77777777" w:rsidR="00A21520" w:rsidRDefault="00A21520" w:rsidP="00A21520">
      <w:pPr>
        <w:rPr>
          <w:lang w:eastAsia="fr-FR"/>
        </w:rPr>
      </w:pPr>
    </w:p>
    <w:p w14:paraId="1D26EF86" w14:textId="77777777" w:rsidR="00A21520" w:rsidRPr="00A21520" w:rsidRDefault="00A21520" w:rsidP="00A21520">
      <w:pPr>
        <w:rPr>
          <w:lang w:eastAsia="fr-FR"/>
        </w:rPr>
        <w:sectPr w:rsidR="00A21520" w:rsidRPr="00A21520" w:rsidSect="004B0255">
          <w:pgSz w:w="11906" w:h="16838" w:code="9"/>
          <w:pgMar w:top="1411" w:right="1411" w:bottom="1411" w:left="1411" w:header="706" w:footer="706" w:gutter="0"/>
          <w:cols w:space="708"/>
          <w:vAlign w:val="center"/>
          <w:docGrid w:linePitch="360"/>
        </w:sectPr>
      </w:pPr>
    </w:p>
    <w:p w14:paraId="79BFB2C1" w14:textId="77777777" w:rsidR="006C1003" w:rsidRDefault="004B0255" w:rsidP="006C1003">
      <w:pPr>
        <w:pStyle w:val="Titre2"/>
        <w:numPr>
          <w:ilvl w:val="0"/>
          <w:numId w:val="5"/>
        </w:numPr>
      </w:pPr>
      <w:bookmarkStart w:id="21" w:name="_Toc231736019"/>
      <w:r w:rsidRPr="004B0255">
        <w:lastRenderedPageBreak/>
        <w:t>Présentation générale du projet</w:t>
      </w:r>
      <w:r w:rsidR="006C1003">
        <w:t> :</w:t>
      </w:r>
      <w:bookmarkEnd w:id="21"/>
    </w:p>
    <w:p w14:paraId="4A399677" w14:textId="77777777" w:rsidR="006C1003" w:rsidRPr="006C1003" w:rsidRDefault="006C1003" w:rsidP="006C1003"/>
    <w:p w14:paraId="1E4E32EB" w14:textId="77777777" w:rsidR="006C1003" w:rsidRDefault="006C1003" w:rsidP="006C1003">
      <w:pPr>
        <w:pStyle w:val="Titre3"/>
        <w:numPr>
          <w:ilvl w:val="0"/>
          <w:numId w:val="6"/>
        </w:numPr>
        <w:rPr>
          <w:spacing w:val="-10"/>
        </w:rPr>
      </w:pPr>
      <w:bookmarkStart w:id="22" w:name="_Toc231736020"/>
      <w:r w:rsidRPr="0079074F">
        <w:t>Contexte et problématique</w:t>
      </w:r>
      <w:r w:rsidRPr="0079074F">
        <w:rPr>
          <w:spacing w:val="-10"/>
        </w:rPr>
        <w:t>:</w:t>
      </w:r>
      <w:bookmarkEnd w:id="22"/>
    </w:p>
    <w:p w14:paraId="39041320" w14:textId="77777777" w:rsidR="006C1003" w:rsidRPr="0079074F" w:rsidRDefault="006C1003" w:rsidP="006C1003">
      <w:pPr>
        <w:pStyle w:val="NormalWeb"/>
        <w:spacing w:line="360" w:lineRule="auto"/>
        <w:ind w:left="708"/>
        <w:jc w:val="both"/>
        <w:rPr>
          <w:color w:val="000000" w:themeColor="text1"/>
        </w:rPr>
      </w:pPr>
      <w:r w:rsidRPr="0079074F">
        <w:rPr>
          <w:color w:val="000000" w:themeColor="text1"/>
        </w:rPr>
        <w:t>Les maladies pulmonaires représentent un enjeu majeur de santé publique à l’échelle mondiale, notamment en raison de leur forte prévalence et de la difficulté de leur diagnostic précoce. L’analyse des radiographies thoraciques constitue une méthode essentielle pour détecter ces pathologies, mais elle repose souvent sur l’expertise des radiologues, ce qui peut entraîner des erreurs d’interprétation, une grande variabilité des diagnostics et une charge de travail importante.</w:t>
      </w:r>
    </w:p>
    <w:p w14:paraId="6C5E7D7A" w14:textId="77777777" w:rsidR="006C1003" w:rsidRDefault="006C1003" w:rsidP="006C1003">
      <w:pPr>
        <w:pStyle w:val="NormalWeb"/>
        <w:spacing w:line="360" w:lineRule="auto"/>
        <w:ind w:left="708"/>
        <w:jc w:val="both"/>
        <w:rPr>
          <w:color w:val="000000" w:themeColor="text1"/>
        </w:rPr>
      </w:pPr>
      <w:r w:rsidRPr="0079074F">
        <w:rPr>
          <w:color w:val="000000" w:themeColor="text1"/>
        </w:rPr>
        <w:t>Dans ce contexte, il devient nécessaire de développer des solutions intelligentes capables d’assister les professionnels de santé dans l’analyse rapide et précise des images médicales. L’intelligence artificielle, en particulier le Deep Learning, offre des performances prometteuses dans la classification automatique des images médicales.</w:t>
      </w:r>
    </w:p>
    <w:p w14:paraId="00009CC6" w14:textId="77777777" w:rsidR="00F76B8D" w:rsidRDefault="00F76B8D" w:rsidP="00F76B8D">
      <w:pPr>
        <w:pStyle w:val="NormalWeb"/>
        <w:spacing w:line="360" w:lineRule="auto"/>
        <w:ind w:left="696" w:firstLine="720"/>
        <w:rPr>
          <w:color w:val="FF0000"/>
        </w:rPr>
      </w:pPr>
      <w:r w:rsidRPr="00F76B8D">
        <w:rPr>
          <w:color w:val="FF0000"/>
        </w:rPr>
        <w:t>Ainsi, la question principale de ce projet est :</w:t>
      </w:r>
    </w:p>
    <w:p w14:paraId="328AF753" w14:textId="77777777" w:rsidR="00F76B8D" w:rsidRDefault="00F76B8D" w:rsidP="00F76B8D">
      <w:pPr>
        <w:pStyle w:val="NormalWeb"/>
        <w:spacing w:line="360" w:lineRule="auto"/>
        <w:ind w:left="708" w:firstLine="696"/>
        <w:jc w:val="both"/>
        <w:rPr>
          <w:rStyle w:val="lev"/>
          <w:rFonts w:eastAsiaTheme="majorEastAsia"/>
        </w:rPr>
      </w:pPr>
      <w:r w:rsidRPr="0079074F">
        <w:rPr>
          <w:rStyle w:val="lev"/>
          <w:rFonts w:eastAsiaTheme="majorEastAsia"/>
        </w:rPr>
        <w:t>Comment concevoir un système intelligent basé sur le Deep Learning capable de détecter et classifier automatiquement les maladies pulmonaires à partir des radiographies thoraciques avec une grande précision et fiabilité ?</w:t>
      </w:r>
    </w:p>
    <w:p w14:paraId="183F091E" w14:textId="77777777" w:rsidR="00F76B8D" w:rsidRDefault="00F76B8D" w:rsidP="00F76B8D">
      <w:pPr>
        <w:pStyle w:val="Titre3"/>
        <w:numPr>
          <w:ilvl w:val="0"/>
          <w:numId w:val="6"/>
        </w:numPr>
        <w:rPr>
          <w:spacing w:val="-10"/>
        </w:rPr>
      </w:pPr>
      <w:bookmarkStart w:id="23" w:name="_Toc231736021"/>
      <w:r>
        <w:t>Motivation et enjeux du projet</w:t>
      </w:r>
      <w:r w:rsidRPr="0079074F">
        <w:rPr>
          <w:spacing w:val="-10"/>
        </w:rPr>
        <w:t>:</w:t>
      </w:r>
      <w:bookmarkEnd w:id="23"/>
    </w:p>
    <w:p w14:paraId="454D7C9F" w14:textId="77777777" w:rsidR="00F76B8D" w:rsidRPr="0079074F" w:rsidRDefault="00F76B8D" w:rsidP="00F76B8D">
      <w:pPr>
        <w:pStyle w:val="NormalWeb"/>
        <w:spacing w:line="360" w:lineRule="auto"/>
        <w:ind w:left="708"/>
        <w:jc w:val="both"/>
        <w:rPr>
          <w:color w:val="000000" w:themeColor="text1"/>
        </w:rPr>
      </w:pPr>
      <w:r w:rsidRPr="0079074F">
        <w:rPr>
          <w:b/>
          <w:bCs/>
          <w:color w:val="000000" w:themeColor="text1"/>
        </w:rPr>
        <w:t>Sur le plan scientifique</w:t>
      </w:r>
      <w:r w:rsidRPr="0079074F">
        <w:rPr>
          <w:color w:val="000000" w:themeColor="text1"/>
        </w:rPr>
        <w:t>, ce projet s’inscrit dans le domaine de la vision par ordinateur et de l’apprentissage profond appliqué à l’imagerie médicale. Il permet d’explorer des architectures de réseaux de neurones convolutifs (CNN) telles que ResNet, DenseNet, MobileNet et EfficientNet pour la classification d’images médicales.</w:t>
      </w:r>
    </w:p>
    <w:p w14:paraId="48B2A67E" w14:textId="77777777" w:rsidR="00F76B8D" w:rsidRPr="0079074F" w:rsidRDefault="00F76B8D" w:rsidP="00F76B8D">
      <w:pPr>
        <w:pStyle w:val="NormalWeb"/>
        <w:spacing w:line="360" w:lineRule="auto"/>
        <w:ind w:left="708"/>
        <w:jc w:val="both"/>
        <w:rPr>
          <w:color w:val="000000" w:themeColor="text1"/>
        </w:rPr>
      </w:pPr>
      <w:r w:rsidRPr="0079074F">
        <w:rPr>
          <w:b/>
          <w:bCs/>
          <w:color w:val="000000" w:themeColor="text1"/>
        </w:rPr>
        <w:t>Sur le plan médical</w:t>
      </w:r>
      <w:r w:rsidRPr="0079074F">
        <w:rPr>
          <w:color w:val="000000" w:themeColor="text1"/>
        </w:rPr>
        <w:t>, les maladies pulmonaires figurent parmi les principales causes de mortalité dans le monde. Un système intelligent d’aide au diagnostic peut contribuer à améliorer la rapidité de détection, réduire les erreurs humaines et faciliter la prise de décision clinique.</w:t>
      </w:r>
    </w:p>
    <w:p w14:paraId="08AA1B99" w14:textId="77777777" w:rsidR="00F76B8D" w:rsidRDefault="00F76B8D" w:rsidP="00A64746">
      <w:pPr>
        <w:pStyle w:val="NormalWeb"/>
        <w:spacing w:line="360" w:lineRule="auto"/>
        <w:ind w:left="630"/>
        <w:rPr>
          <w:color w:val="000000" w:themeColor="text1"/>
        </w:rPr>
      </w:pPr>
      <w:r w:rsidRPr="0079074F">
        <w:rPr>
          <w:b/>
          <w:bCs/>
          <w:color w:val="000000" w:themeColor="text1"/>
        </w:rPr>
        <w:lastRenderedPageBreak/>
        <w:t>Sur le plan personnel,</w:t>
      </w:r>
      <w:r w:rsidRPr="0079074F">
        <w:rPr>
          <w:color w:val="000000" w:themeColor="text1"/>
        </w:rPr>
        <w:t xml:space="preserve"> ce projet constitue une expérience enrichissante permettant d’appliquer des techniques d’intelligence artificielle à un domaine réel et critique, à savoir la santé</w:t>
      </w:r>
      <w:r>
        <w:rPr>
          <w:color w:val="000000" w:themeColor="text1"/>
        </w:rPr>
        <w:t>.</w:t>
      </w:r>
    </w:p>
    <w:p w14:paraId="00F17EAC" w14:textId="77777777" w:rsidR="00F76B8D" w:rsidRDefault="00F76B8D" w:rsidP="00F76B8D">
      <w:pPr>
        <w:pStyle w:val="Titre3"/>
        <w:numPr>
          <w:ilvl w:val="0"/>
          <w:numId w:val="6"/>
        </w:numPr>
        <w:rPr>
          <w:spacing w:val="-10"/>
        </w:rPr>
      </w:pPr>
      <w:bookmarkStart w:id="24" w:name="_Toc231736022"/>
      <w:r>
        <w:t>Objectifs du projet</w:t>
      </w:r>
      <w:r w:rsidRPr="0079074F">
        <w:rPr>
          <w:spacing w:val="-10"/>
        </w:rPr>
        <w:t>:</w:t>
      </w:r>
      <w:bookmarkEnd w:id="24"/>
    </w:p>
    <w:p w14:paraId="4B9547E7" w14:textId="77777777" w:rsidR="00A64746" w:rsidRPr="00A64746" w:rsidRDefault="00A64746" w:rsidP="00A64746"/>
    <w:p w14:paraId="38F44455" w14:textId="77777777" w:rsidR="00A42212" w:rsidRDefault="00A42212" w:rsidP="00A42212">
      <w:pPr>
        <w:spacing w:line="360" w:lineRule="auto"/>
        <w:ind w:left="630"/>
        <w:jc w:val="both"/>
      </w:pPr>
      <w:r>
        <w:t xml:space="preserve">Ce projet ambitieux a pour objectif de concevoir et d'évaluer un modèle de Deep Learning capable de réaliser une détection et une classification automatisée,de pathologies pulmonaires à partir de radiographies thoraciques. Au-delà de la simple identification, le système est conçu pour analyser simultanément l'image afin d'isoler et de caractériser cinq pathologies majeures : l'infiltration, souvent associée à la tuberculose ; la pneumonie, regroupant les infections respiratoires basses ; l'emphysème, lié à la BPCO ; l'épanchement pleural, incluant les pleurésies ; ainsi que les masses et nodules, indicateurs potentiels du cancer bronchopulmonaire. </w:t>
      </w:r>
    </w:p>
    <w:p w14:paraId="0DEE46E6" w14:textId="77777777" w:rsidR="00A42212" w:rsidRDefault="00A42212" w:rsidP="00A42212">
      <w:pPr>
        <w:spacing w:line="360" w:lineRule="auto"/>
        <w:ind w:left="630"/>
        <w:jc w:val="both"/>
      </w:pPr>
      <w:r>
        <w:t xml:space="preserve">Pour y parvenir, le projet prévoit de collecter, prétraiter et annoter rigoureusement les images radiologiques afin d'en assurer la pertinence, la cohérence et la qualité clinique. Cette étape essentielle inclura des techniques de normalisation et d'augmentation de données pour renforcer la robustesse du modèle. Par la suite, le projet se concentrera sur l'implémentation d'architectures de réseaux de neurones convolutifs (CNN) de pointe, qui seront calibrées et optimisées pour maximiser les performances de détection. Ces modèles seront rigoureusement évalués à l'aide de métriques statistiques adaptées aux problématiques de classification multi-label, telles que l'AUC-ROC, le F1-score, la précision, le rappel et l'exactitude. </w:t>
      </w:r>
    </w:p>
    <w:p w14:paraId="0922AD1D" w14:textId="77777777" w:rsidR="00A42212" w:rsidRDefault="00A42212" w:rsidP="00A42212">
      <w:pPr>
        <w:spacing w:line="360" w:lineRule="auto"/>
        <w:ind w:left="630"/>
        <w:jc w:val="both"/>
      </w:pPr>
      <w:r>
        <w:t>Enfin, une attention particulière sera portée à l'interprétabilité des prédictions, notamment via des techniques de visualisation comme les cartes d'activation (Grad-CAM), permettant de mettre en évidence les zones de l'image ayant influencé la décision du système. Cette démarche vise non seulement à valider la fiabilité technique du modèle, mais également à fournir un outil d'aide au diagnostic précieux pour le corps médical, favorisant une prise de décision rapide, un suivi optimisé et une amélioration significative de la qualité des soins prodigués aux patients.</w:t>
      </w:r>
    </w:p>
    <w:p w14:paraId="1257F6EC" w14:textId="77777777" w:rsidR="003E3222" w:rsidRDefault="003E3222" w:rsidP="003E3222">
      <w:pPr>
        <w:pStyle w:val="Titre3"/>
        <w:numPr>
          <w:ilvl w:val="0"/>
          <w:numId w:val="6"/>
        </w:numPr>
        <w:rPr>
          <w:spacing w:val="-10"/>
        </w:rPr>
      </w:pPr>
      <w:bookmarkStart w:id="25" w:name="_Toc231736023"/>
      <w:r>
        <w:t>Les phases du projet</w:t>
      </w:r>
      <w:r w:rsidRPr="0079074F">
        <w:rPr>
          <w:spacing w:val="-10"/>
        </w:rPr>
        <w:t>:</w:t>
      </w:r>
      <w:bookmarkEnd w:id="25"/>
    </w:p>
    <w:p w14:paraId="53A876DA" w14:textId="77777777" w:rsidR="00BC75D1" w:rsidRPr="00BC75D1" w:rsidRDefault="00BC75D1" w:rsidP="00BC75D1"/>
    <w:p w14:paraId="00E46F1A" w14:textId="77777777" w:rsidR="00CB2678" w:rsidRDefault="00CB2678" w:rsidP="00CB2678">
      <w:pPr>
        <w:spacing w:before="1" w:line="360" w:lineRule="auto"/>
        <w:ind w:left="630"/>
        <w:jc w:val="both"/>
      </w:pPr>
      <w:r>
        <w:lastRenderedPageBreak/>
        <w:t>Dans ce projet, nous avons adopté une démarche méthodologique structurée inspirée du modèle CRISP-DM (Cross-Industry Standard Process for Data Mining), largement utilisé dans les projets de science des données et d’intelligence artificielle. Cette approche permet d’organiser le développement du modèle de classification en plusieurs étapes successives et itératives : la compréhension du problème métier, la compréhension des données, la préparation des données, la modélisation, l’évaluation des performances et enfin le déploiement. Les sections suivantes présentent en détail chacune de ces étapes.</w:t>
      </w:r>
    </w:p>
    <w:p w14:paraId="5686ED1E" w14:textId="77777777" w:rsidR="00BC75D1" w:rsidRPr="0079074F" w:rsidRDefault="00CB2678" w:rsidP="00CB2678">
      <w:pPr>
        <w:spacing w:before="1" w:line="360" w:lineRule="auto"/>
        <w:ind w:left="630"/>
        <w:jc w:val="center"/>
        <w:rPr>
          <w:i/>
          <w:color w:val="000000" w:themeColor="text1"/>
          <w:sz w:val="18"/>
        </w:rPr>
      </w:pPr>
      <w:r>
        <w:t>.</w:t>
      </w:r>
      <w:r w:rsidR="00BC75D1" w:rsidRPr="0079074F">
        <w:rPr>
          <w:noProof/>
          <w:color w:val="000000" w:themeColor="text1"/>
          <w:lang w:val="en-US"/>
        </w:rPr>
        <w:drawing>
          <wp:inline distT="0" distB="0" distL="0" distR="0" wp14:anchorId="5FF24CD1" wp14:editId="6D79D493">
            <wp:extent cx="2889753" cy="2889753"/>
            <wp:effectExtent l="0" t="0" r="6350" b="6350"/>
            <wp:docPr id="11946429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4821" cy="2904821"/>
                    </a:xfrm>
                    <a:prstGeom prst="rect">
                      <a:avLst/>
                    </a:prstGeom>
                    <a:noFill/>
                    <a:ln>
                      <a:noFill/>
                    </a:ln>
                  </pic:spPr>
                </pic:pic>
              </a:graphicData>
            </a:graphic>
          </wp:inline>
        </w:drawing>
      </w:r>
    </w:p>
    <w:p w14:paraId="11438C57" w14:textId="77777777" w:rsidR="00BC75D1" w:rsidRDefault="00BC75D1" w:rsidP="00BC75D1">
      <w:pPr>
        <w:spacing w:before="1"/>
        <w:ind w:firstLine="720"/>
        <w:jc w:val="both"/>
        <w:rPr>
          <w:i/>
          <w:color w:val="000000" w:themeColor="text1"/>
          <w:sz w:val="18"/>
        </w:rPr>
      </w:pPr>
      <w:r w:rsidRPr="0079074F">
        <w:rPr>
          <w:i/>
          <w:color w:val="000000" w:themeColor="text1"/>
          <w:sz w:val="18"/>
        </w:rPr>
        <w:t>Figure</w:t>
      </w:r>
      <w:r w:rsidRPr="0079074F">
        <w:rPr>
          <w:i/>
          <w:color w:val="000000" w:themeColor="text1"/>
          <w:spacing w:val="-3"/>
          <w:sz w:val="18"/>
        </w:rPr>
        <w:t xml:space="preserve"> </w:t>
      </w:r>
      <w:r>
        <w:rPr>
          <w:i/>
          <w:color w:val="000000" w:themeColor="text1"/>
          <w:sz w:val="18"/>
        </w:rPr>
        <w:t>1</w:t>
      </w:r>
      <w:r w:rsidRPr="0079074F">
        <w:rPr>
          <w:i/>
          <w:color w:val="000000" w:themeColor="text1"/>
          <w:sz w:val="18"/>
        </w:rPr>
        <w:t>: Approche méthodologique du projet de détection des maladies pulmonaires basée sur CRISP-DM</w:t>
      </w:r>
    </w:p>
    <w:p w14:paraId="676BAEE2" w14:textId="77777777" w:rsidR="00CB2678" w:rsidRDefault="00CB2678" w:rsidP="00CB2678">
      <w:pPr>
        <w:spacing w:before="1"/>
        <w:jc w:val="both"/>
        <w:rPr>
          <w:i/>
          <w:color w:val="000000" w:themeColor="text1"/>
          <w:sz w:val="18"/>
        </w:rPr>
      </w:pPr>
    </w:p>
    <w:p w14:paraId="292106AB" w14:textId="77777777" w:rsidR="00CB2678" w:rsidRDefault="00CB2678" w:rsidP="00CB2678">
      <w:pPr>
        <w:spacing w:before="1"/>
        <w:jc w:val="both"/>
        <w:rPr>
          <w:i/>
          <w:color w:val="000000" w:themeColor="text1"/>
        </w:rPr>
      </w:pPr>
    </w:p>
    <w:p w14:paraId="73099D8B" w14:textId="77777777" w:rsidR="00CB2678" w:rsidRPr="00C74E0E" w:rsidRDefault="00CB2678" w:rsidP="00C74E0E">
      <w:pPr>
        <w:pStyle w:val="Styledyllahy7snl3wan"/>
        <w:rPr>
          <w:iCs/>
        </w:rPr>
      </w:pPr>
      <w:r w:rsidRPr="00C74E0E">
        <w:t>Compréhension du problème métier :</w:t>
      </w:r>
    </w:p>
    <w:p w14:paraId="52EDCC04" w14:textId="77777777" w:rsidR="00CB2678" w:rsidRDefault="00CB2678" w:rsidP="00CB2678">
      <w:pPr>
        <w:pStyle w:val="NormalWeb"/>
        <w:spacing w:line="360" w:lineRule="auto"/>
        <w:ind w:left="1080"/>
        <w:jc w:val="both"/>
      </w:pPr>
      <w:r>
        <w:t>Dans ce projet, nous nous intéressons à la détection et à la classification automatique des maladies pulmonaires à partir d’images radiographiques thoraciques (Chest X-Ray). Les maladies respiratoires constituent l’une des principales causes de mortalité dans le monde et nécessitent un diagnostic rapide et précis afin d’assurer une prise en charge efficace des patients.</w:t>
      </w:r>
    </w:p>
    <w:p w14:paraId="07B88C4C" w14:textId="77777777" w:rsidR="00CB2678" w:rsidRDefault="00CB2678" w:rsidP="00CB2678">
      <w:pPr>
        <w:pStyle w:val="NormalWeb"/>
        <w:spacing w:line="360" w:lineRule="auto"/>
        <w:ind w:left="1080"/>
        <w:jc w:val="both"/>
      </w:pPr>
      <w:r>
        <w:t xml:space="preserve">L’analyse manuelle des radiographies thoraciques peut être complexe et dépend fortement de l’expertise du radiologue. L’objectif de ce projet est donc de développer un système intelligent basé sur le Deep Learning capable d’identifier automatiquement différentes pathologies pulmonaires à partir d’images </w:t>
      </w:r>
      <w:r>
        <w:lastRenderedPageBreak/>
        <w:t>radiographiques. Ce système vise à assister les professionnels de santé dans le processus de diagnostic en fournissant des prédictions rapides et fiables.</w:t>
      </w:r>
    </w:p>
    <w:p w14:paraId="4DEB0717" w14:textId="77777777" w:rsidR="00CB2678" w:rsidRDefault="00CB2678" w:rsidP="00CB2678">
      <w:pPr>
        <w:spacing w:before="1"/>
        <w:jc w:val="both"/>
        <w:rPr>
          <w:iCs/>
          <w:color w:val="000000" w:themeColor="text1"/>
        </w:rPr>
      </w:pPr>
    </w:p>
    <w:p w14:paraId="4C7BE222" w14:textId="77777777" w:rsidR="00C74E0E" w:rsidRPr="00C74E0E" w:rsidRDefault="00C74E0E" w:rsidP="00C74E0E">
      <w:pPr>
        <w:pStyle w:val="Styledyllahy7snl3wan"/>
        <w:rPr>
          <w:iCs/>
          <w:color w:val="666666" w:themeColor="text1" w:themeTint="99"/>
        </w:rPr>
      </w:pPr>
      <w:r>
        <w:t>Compréhension des données</w:t>
      </w:r>
    </w:p>
    <w:p w14:paraId="479F17F4" w14:textId="77777777" w:rsidR="00C74E0E" w:rsidRDefault="00C74E0E" w:rsidP="00C74E0E">
      <w:pPr>
        <w:pStyle w:val="NormalWeb"/>
        <w:spacing w:line="360" w:lineRule="auto"/>
        <w:ind w:left="1080"/>
        <w:jc w:val="both"/>
      </w:pPr>
      <w:r>
        <w:t>Pour répondre à cet objectif, nous avons utilisé le jeu de données NIH Chest X-Ray Dataset, l’une des bases de données de référence dans le domaine de l’imagerie médicale thoracique. Cette base contient plusieurs milliers de radiographies annotées avec différentes pathologies pulmonaires.</w:t>
      </w:r>
    </w:p>
    <w:p w14:paraId="3D66D12B" w14:textId="77777777" w:rsidR="00C74E0E" w:rsidRPr="00C74E0E" w:rsidRDefault="00C74E0E" w:rsidP="00C74E0E">
      <w:pPr>
        <w:pStyle w:val="NormalWeb"/>
        <w:spacing w:line="360" w:lineRule="auto"/>
        <w:ind w:left="1080"/>
        <w:jc w:val="both"/>
      </w:pPr>
      <w:r>
        <w:t>Dans no</w:t>
      </w:r>
      <w:r w:rsidR="00901E2E">
        <w:t>tre étude, nous avons retenu cinq</w:t>
      </w:r>
      <w:r>
        <w:t xml:space="preserve"> classes : </w:t>
      </w:r>
      <w:r>
        <w:rPr>
          <w:rStyle w:val="lev"/>
        </w:rPr>
        <w:t>Effusion, Emphysema, Infiltration, Mass/Nodule, Pneumonia</w:t>
      </w:r>
      <w:r>
        <w:t>. Chaque image est associée à une étiquette décrivant l’état pulmonaire du patient. Une analyse exploratoire des données a été réalisée afin de comprendre la répartition des classes, d’identifier les éventuels déséquilibres et de vérifier la qualité globale des images avant leur exploitation.</w:t>
      </w:r>
    </w:p>
    <w:p w14:paraId="2C733D2F" w14:textId="77777777" w:rsidR="00C74E0E" w:rsidRPr="00C74E0E" w:rsidRDefault="00C74E0E" w:rsidP="00C74E0E">
      <w:pPr>
        <w:pStyle w:val="Styledyllahy7snl3wan"/>
        <w:rPr>
          <w:iCs/>
          <w:color w:val="666666" w:themeColor="text1" w:themeTint="99"/>
        </w:rPr>
      </w:pPr>
      <w:r>
        <w:t>Préparation des données</w:t>
      </w:r>
    </w:p>
    <w:p w14:paraId="5BFEF064" w14:textId="77777777" w:rsidR="00C74E0E" w:rsidRDefault="00C74E0E" w:rsidP="00C74E0E">
      <w:pPr>
        <w:pStyle w:val="NormalWeb"/>
        <w:spacing w:line="360" w:lineRule="auto"/>
        <w:ind w:left="1080"/>
        <w:jc w:val="both"/>
      </w:pPr>
      <w:r>
        <w:t>Au cours de cette étape, les images radiographiques ont été prétraitées afin d’améliorer leur qualité et de les rendre compatibles avec les modèles de Deep Learning. Toutes les images ont été redimensionnées à une taille uniforme et les valeurs des pixels ont été normalisées pour faciliter l’apprentissage du modèle.</w:t>
      </w:r>
    </w:p>
    <w:p w14:paraId="5E590EA2" w14:textId="77777777" w:rsidR="00C74E0E" w:rsidRPr="00C74E0E" w:rsidRDefault="00C74E0E" w:rsidP="00C74E0E">
      <w:pPr>
        <w:pStyle w:val="NormalWeb"/>
        <w:spacing w:line="360" w:lineRule="auto"/>
        <w:ind w:left="1080"/>
        <w:jc w:val="both"/>
      </w:pPr>
      <w:r>
        <w:t>Par ailleurs, le jeu de données présentait un déséquilibre entre certaines classes. Afin de réduire ce problème, différentes techniques d’équilibrage ont été appliquées. Nous avons également utilisé des techniques d’augmentation de données (Data Augmentation), telles que les rotations, les zooms et les inversions horizontales, afin d’augmenter la diversité des exemples d’entraînement et d’améliorer la capacité de généralisation du modèle.</w:t>
      </w:r>
    </w:p>
    <w:p w14:paraId="199342AF" w14:textId="77777777" w:rsidR="00C74E0E" w:rsidRDefault="00C74E0E" w:rsidP="00A21520">
      <w:pPr>
        <w:pStyle w:val="Styledyllahy7snl3wan"/>
      </w:pPr>
      <w:r w:rsidRPr="00C74E0E">
        <w:t>Modélisation</w:t>
      </w:r>
    </w:p>
    <w:p w14:paraId="4171E148" w14:textId="77777777" w:rsidR="00C74E0E" w:rsidRDefault="00C74E0E" w:rsidP="00A21520">
      <w:pPr>
        <w:pStyle w:val="NormalWeb"/>
        <w:spacing w:line="360" w:lineRule="auto"/>
        <w:ind w:left="1080"/>
        <w:jc w:val="both"/>
      </w:pPr>
      <w:r>
        <w:t xml:space="preserve">La phase de modélisation a consisté à développer plusieurs modèles de Deep Learning pour la classification des maladies pulmonaires à partir de radiographies thoraciques. Ces modèles ont été comparés afin d’identifier la meilleure </w:t>
      </w:r>
      <w:r>
        <w:lastRenderedPageBreak/>
        <w:t>architecture. Parmi eux, ResNet s’est révélé le plus performant et le plus stable, et a donc été retenu comme modèle final.</w:t>
      </w:r>
    </w:p>
    <w:p w14:paraId="48DC595A" w14:textId="77777777" w:rsidR="00A21520" w:rsidRDefault="00C74E0E" w:rsidP="00A21520">
      <w:pPr>
        <w:pStyle w:val="NormalWeb"/>
        <w:spacing w:line="360" w:lineRule="auto"/>
        <w:ind w:left="1080"/>
        <w:jc w:val="both"/>
      </w:pPr>
      <w:r>
        <w:t>Une approche de Transfer Learning a été utilisée en deux étapes : d’abord le Feature Extraction, où le modèle pré-entraîné est utilisé comme extracteur de caractéristiques avec des couches de classification entraînées, puis le Fine-Tuning, où certaines couches profondes sont dégelées afin d’adapter le modèle au domaine médical.</w:t>
      </w:r>
    </w:p>
    <w:p w14:paraId="485CB580" w14:textId="77777777" w:rsidR="00C74E0E" w:rsidRDefault="00C74E0E" w:rsidP="00A21520">
      <w:pPr>
        <w:pStyle w:val="NormalWeb"/>
        <w:spacing w:line="360" w:lineRule="auto"/>
        <w:ind w:left="1080"/>
        <w:jc w:val="both"/>
      </w:pPr>
      <w:r>
        <w:t>Les données ont été séparées en ensembles d’entraînement, de validation et de test pour garantir une évaluation fiable. Des hyperparamètres comme le taux d’apprentissage, la taille des batchs et le nombre d’époques ont été ajustés pour optimiser les performances et limiter le surapprentissage. Cette stratégie a permis d’obtenir un modèle robuste et performant pour la classification des pathologies pulmonaires.</w:t>
      </w:r>
    </w:p>
    <w:p w14:paraId="27ABC73E" w14:textId="77777777" w:rsidR="00C74E0E" w:rsidRDefault="00C74E0E" w:rsidP="00C74E0E">
      <w:pPr>
        <w:pStyle w:val="Styledyllahy7snl3wan"/>
        <w:numPr>
          <w:ilvl w:val="0"/>
          <w:numId w:val="0"/>
        </w:numPr>
        <w:ind w:left="1080" w:hanging="360"/>
      </w:pPr>
    </w:p>
    <w:p w14:paraId="040763E7" w14:textId="77777777" w:rsidR="00A21520" w:rsidRDefault="00A21520" w:rsidP="00A21520">
      <w:pPr>
        <w:pStyle w:val="Styledyllahy7snl3wan"/>
      </w:pPr>
      <w:r w:rsidRPr="00A21520">
        <w:t>Évaluation</w:t>
      </w:r>
    </w:p>
    <w:p w14:paraId="2A90483F" w14:textId="77777777" w:rsidR="00A21520" w:rsidRDefault="00A21520" w:rsidP="00A21520">
      <w:pPr>
        <w:spacing w:line="360" w:lineRule="auto"/>
        <w:ind w:left="1080"/>
        <w:jc w:val="both"/>
        <w:rPr>
          <w:rFonts w:ascii="Times New Roman" w:hAnsi="Times New Roman"/>
          <w:kern w:val="0"/>
          <w14:ligatures w14:val="none"/>
        </w:rPr>
      </w:pPr>
      <w:r>
        <w:t>Les performances du modèle ont été évaluées à l’aide de plusieurs métriques adaptées aux problèmes de classification multiclasses. Nous avons calculé l’Accuracy, la Precision, le Recall, le F1-Score ainsi l’ AUC afin d’évaluer la qualité des prédictions obtenues.</w:t>
      </w:r>
    </w:p>
    <w:p w14:paraId="7C305C9E" w14:textId="77777777" w:rsidR="00A21520" w:rsidRDefault="00A21520" w:rsidP="00A21520">
      <w:pPr>
        <w:spacing w:line="360" w:lineRule="auto"/>
        <w:ind w:left="1080"/>
        <w:jc w:val="both"/>
      </w:pPr>
      <w:r w:rsidRPr="00A21520">
        <w:t>Une matrice de confusion a également été générée afin d’analyser les performances du modèle pour chaque classe et d’identifier les éventuelles confusions entre certaines pathologies pulmonaires. Les courbes d’apprentissage et les résultats obtenus sur les ensembles d’entraînement et de</w:t>
      </w:r>
      <w:r>
        <w:t xml:space="preserve"> test ont permis d’évaluer la robustesse du modèle et de détecter d’éventuels phénomènes de surapprentissage ou de sous-apprentissage.</w:t>
      </w:r>
    </w:p>
    <w:p w14:paraId="665E2164" w14:textId="77777777" w:rsidR="00A21520" w:rsidRDefault="00A21520" w:rsidP="00A21520">
      <w:pPr>
        <w:pStyle w:val="Styledyllahy7snl3wan"/>
      </w:pPr>
      <w:r>
        <w:t>Déploiement</w:t>
      </w:r>
    </w:p>
    <w:p w14:paraId="4433ED3E" w14:textId="77777777" w:rsidR="00A21520" w:rsidRDefault="00A21520" w:rsidP="00A21520">
      <w:pPr>
        <w:spacing w:line="360" w:lineRule="auto"/>
        <w:ind w:left="1080"/>
        <w:jc w:val="both"/>
        <w:rPr>
          <w:rFonts w:ascii="Times New Roman" w:hAnsi="Times New Roman"/>
          <w:kern w:val="0"/>
          <w14:ligatures w14:val="none"/>
        </w:rPr>
      </w:pPr>
      <w:r>
        <w:t>Dans le cadre de ce projet, une application Web interactive a été développée à l’aide de Streamlit afin de faciliter l’utilisation du modèle par les utilisateurs. Cette interface permet de téléverser une radiographie thoracique et d’obtenir instantanément une prédiction de la pathologie pulmonaire détectée.</w:t>
      </w:r>
    </w:p>
    <w:p w14:paraId="17213D4A" w14:textId="77777777" w:rsidR="00A21520" w:rsidRDefault="00A21520" w:rsidP="00A21520">
      <w:pPr>
        <w:spacing w:line="360" w:lineRule="auto"/>
        <w:ind w:left="1080"/>
        <w:jc w:val="both"/>
      </w:pPr>
      <w:r>
        <w:lastRenderedPageBreak/>
        <w:t>Une fois l’image chargée, le modèle analyse automatiquement la radiographie et affiche la classe prédite ainsi que son score de confiance. Cette solution constitue un outil d’aide à la décision pouvant assister les professionnels de santé dans l’interprétation des radiographies et contribuer à accélérer le processus de diagnostic des maladies pulmonaires.</w:t>
      </w:r>
    </w:p>
    <w:p w14:paraId="71390A95" w14:textId="77777777" w:rsidR="00A21520" w:rsidRDefault="00A21520" w:rsidP="00A21520">
      <w:pPr>
        <w:pStyle w:val="Titre3"/>
        <w:numPr>
          <w:ilvl w:val="0"/>
          <w:numId w:val="6"/>
        </w:numPr>
        <w:rPr>
          <w:spacing w:val="-10"/>
        </w:rPr>
      </w:pPr>
      <w:bookmarkStart w:id="26" w:name="_Toc231736024"/>
      <w:r w:rsidRPr="0079074F">
        <w:t>Planification et gestion du projet</w:t>
      </w:r>
      <w:r w:rsidRPr="0079074F">
        <w:rPr>
          <w:spacing w:val="-10"/>
        </w:rPr>
        <w:t>:</w:t>
      </w:r>
      <w:bookmarkEnd w:id="26"/>
    </w:p>
    <w:p w14:paraId="3457FA01" w14:textId="77777777" w:rsidR="00A21520" w:rsidRDefault="00A21520" w:rsidP="00A21520">
      <w:pPr>
        <w:ind w:left="990"/>
      </w:pPr>
      <w:r>
        <w:t>….</w:t>
      </w:r>
    </w:p>
    <w:p w14:paraId="2E1EC637" w14:textId="77777777" w:rsidR="00A21520" w:rsidRPr="00A21520" w:rsidRDefault="00A21520" w:rsidP="00A21520">
      <w:pPr>
        <w:ind w:left="990"/>
      </w:pPr>
    </w:p>
    <w:p w14:paraId="6DA6FB41" w14:textId="77777777" w:rsidR="00A21520" w:rsidRDefault="00A21520" w:rsidP="00A21520"/>
    <w:p w14:paraId="3A01CD32" w14:textId="77777777" w:rsidR="00A21520" w:rsidRDefault="00A21520" w:rsidP="00A21520">
      <w:pPr>
        <w:pStyle w:val="Styledyllahy7snl3wan"/>
        <w:numPr>
          <w:ilvl w:val="0"/>
          <w:numId w:val="0"/>
        </w:numPr>
        <w:ind w:left="720"/>
      </w:pPr>
    </w:p>
    <w:p w14:paraId="7229D63F" w14:textId="77777777" w:rsidR="00A21520" w:rsidRDefault="00A21520" w:rsidP="00A21520"/>
    <w:p w14:paraId="4A0D1BFB" w14:textId="77777777" w:rsidR="00A21520" w:rsidRDefault="00A21520" w:rsidP="00A21520">
      <w:pPr>
        <w:pStyle w:val="Styledyllahy7snl3wan"/>
        <w:numPr>
          <w:ilvl w:val="0"/>
          <w:numId w:val="0"/>
        </w:numPr>
        <w:ind w:left="1080" w:hanging="360"/>
      </w:pPr>
    </w:p>
    <w:p w14:paraId="2309B647" w14:textId="77777777" w:rsidR="00B54B46" w:rsidRDefault="00B54B46" w:rsidP="00C74574">
      <w:pPr>
        <w:pStyle w:val="Titre1"/>
        <w:sectPr w:rsidR="00B54B46" w:rsidSect="004B0255">
          <w:pgSz w:w="11906" w:h="16838" w:code="9"/>
          <w:pgMar w:top="1411" w:right="1411" w:bottom="1411" w:left="1411" w:header="706" w:footer="706" w:gutter="0"/>
          <w:cols w:space="708"/>
          <w:docGrid w:linePitch="360"/>
        </w:sectPr>
      </w:pPr>
    </w:p>
    <w:p w14:paraId="2854261C" w14:textId="77777777" w:rsidR="004922D3" w:rsidRDefault="00B54B46" w:rsidP="00C74574">
      <w:pPr>
        <w:pStyle w:val="Titre1"/>
        <w:ind w:left="2832" w:firstLine="0"/>
      </w:pPr>
      <w:bookmarkStart w:id="27" w:name="_Toc231736025"/>
      <w:r w:rsidRPr="00B54B46">
        <w:lastRenderedPageBreak/>
        <w:t>Chapitre 2 :</w:t>
      </w:r>
      <w:bookmarkEnd w:id="27"/>
    </w:p>
    <w:p w14:paraId="10791D83" w14:textId="694572DB" w:rsidR="006C1003" w:rsidRPr="006C1003" w:rsidRDefault="00B54B46" w:rsidP="00C74574">
      <w:pPr>
        <w:pStyle w:val="Titre1"/>
        <w:ind w:left="708"/>
      </w:pPr>
      <w:bookmarkStart w:id="28" w:name="_Toc231736026"/>
      <w:r w:rsidRPr="00B54B46">
        <w:t>Background et état de l’art</w:t>
      </w:r>
      <w:bookmarkEnd w:id="28"/>
    </w:p>
    <w:p w14:paraId="46A27797" w14:textId="77777777" w:rsidR="00B54B46" w:rsidRDefault="00B54B46" w:rsidP="004B0255">
      <w:pPr>
        <w:sectPr w:rsidR="00B54B46" w:rsidSect="00B54B46">
          <w:pgSz w:w="11906" w:h="16838" w:code="9"/>
          <w:pgMar w:top="1412" w:right="1412" w:bottom="1412" w:left="1412" w:header="709" w:footer="709" w:gutter="0"/>
          <w:cols w:space="708"/>
          <w:vAlign w:val="center"/>
          <w:docGrid w:linePitch="360"/>
        </w:sectPr>
      </w:pPr>
    </w:p>
    <w:p w14:paraId="205BCE13" w14:textId="7CFD7269" w:rsidR="00CA7198" w:rsidRPr="00CA7198" w:rsidRDefault="00B54B46" w:rsidP="00C74574">
      <w:pPr>
        <w:pStyle w:val="Titre2"/>
        <w:spacing w:line="360" w:lineRule="auto"/>
        <w:ind w:firstLine="360"/>
      </w:pPr>
      <w:bookmarkStart w:id="29" w:name="_Toc231736027"/>
      <w:r w:rsidRPr="0079074F">
        <w:lastRenderedPageBreak/>
        <w:t>Introduction</w:t>
      </w:r>
      <w:r>
        <w:t> :</w:t>
      </w:r>
      <w:bookmarkEnd w:id="29"/>
    </w:p>
    <w:p w14:paraId="1815E595" w14:textId="5A1B5A29" w:rsidR="004922D3" w:rsidRDefault="004922D3" w:rsidP="00C74574">
      <w:pPr>
        <w:spacing w:line="360" w:lineRule="auto"/>
        <w:jc w:val="both"/>
      </w:pPr>
      <w:r w:rsidRPr="004922D3">
        <w:t>Dans ce chapitre, nous dressons un état des lieux des connaissances nécessaires à la compréhension du projet. Il est divisé en trois grandes parties : les fondements médicaux relatifs aux différentes anomalies pulmonaires (infiltration, pneumonie, emphysème, épanchement pleural, masses et nodules), les bases techniques en intelligence artificielle, plus spécifiquement en apprentissage profond (Deep Learning) et réseaux de neurones convolutifs (CNN), et enfin, une revue des travaux antérieurs pertinents. Ce cadre théorique permet de positionner notre projet dans son environnement scientifique</w:t>
      </w:r>
      <w:r w:rsidR="00C74574">
        <w:t>.</w:t>
      </w:r>
    </w:p>
    <w:p w14:paraId="644020B1" w14:textId="68C41C10" w:rsidR="004922D3" w:rsidRDefault="004922D3" w:rsidP="004922D3">
      <w:pPr>
        <w:pStyle w:val="Titre2"/>
        <w:numPr>
          <w:ilvl w:val="0"/>
          <w:numId w:val="10"/>
        </w:numPr>
      </w:pPr>
      <w:bookmarkStart w:id="30" w:name="_Toc231736028"/>
      <w:r w:rsidRPr="004922D3">
        <w:t>Backgrounds scientifiques</w:t>
      </w:r>
      <w:r>
        <w:t> :</w:t>
      </w:r>
      <w:bookmarkEnd w:id="30"/>
    </w:p>
    <w:p w14:paraId="038AA4BF" w14:textId="77777777" w:rsidR="004922D3" w:rsidRDefault="004922D3" w:rsidP="00CA7198">
      <w:pPr>
        <w:pStyle w:val="NormalWeb"/>
        <w:spacing w:line="360" w:lineRule="auto"/>
        <w:ind w:left="708"/>
        <w:jc w:val="both"/>
      </w:pPr>
      <w:r>
        <w:t>Les maladies pulmonaires regroupent un vaste ensemble de pathologies affectant les poumons et les voies respiratoires, altérant gravement la fonction respiratoire et l'oxygénation de l'organisme. Elles représentent aujourd'hui l'une des principales causes de morbidité et de mortalité à l'échelle mondiale ; les infections respiratoires et les maladies pulmonaires chroniques causant plusieurs millions de décès chaque année. Ces affections, parmi lesquelles figurent l'infiltration, la pneumonie, l'emphysème, l'épanchement pleural, ainsi que la formation de masses et nodules, se manifestent souvent par des symptômes tels qu'une toux persistante, un essoufflement (dyspnée) ou des douleurs thoraciques.</w:t>
      </w:r>
    </w:p>
    <w:p w14:paraId="78DEDB05" w14:textId="77777777" w:rsidR="004922D3" w:rsidRDefault="004922D3" w:rsidP="00CA7198">
      <w:pPr>
        <w:pStyle w:val="NormalWeb"/>
        <w:spacing w:line="360" w:lineRule="auto"/>
        <w:ind w:left="708"/>
        <w:jc w:val="both"/>
      </w:pPr>
      <w:r>
        <w:t>Plusieurs facteurs de risque sont impliqués dans leur apparition. Certains sont non modifiables, comme l'âge, la génétique ou les antécédents médicaux, tandis que d'autres sont modifiables et liés à l'environnement ou au mode de vie : le tabagisme (facteur aggravant majeur), la pollution de l'air, ou encore l'exposition professionnelle à des substances toxiques. Une grande partie de ces maladies pourrait être évitée grâce à la prévention et à l'amélioration de la qualité de l'air.</w:t>
      </w:r>
    </w:p>
    <w:p w14:paraId="3721644E" w14:textId="42BC4D88" w:rsidR="004922D3" w:rsidRDefault="004922D3" w:rsidP="007C2100">
      <w:pPr>
        <w:pStyle w:val="NormalWeb"/>
        <w:spacing w:line="360" w:lineRule="auto"/>
        <w:ind w:left="708"/>
        <w:jc w:val="both"/>
      </w:pPr>
      <w:r>
        <w:t>Face à ce défi de santé publique, le diagnostic précoce est un enjeu vital. L'imagerie médicale, et plus particulièrement la radiographie thoracique, constitue le traitement de première ligne pour identifier ces anomalies. Les avancées technologiques visant à accélérer et fiabiliser ce dépistage permettent aujourd'hui une amélioration significative du pronostic, offrant aux professionnels de santé les moyens d'optimiser la prise en charge clinique et de réduire la mortalité.</w:t>
      </w:r>
    </w:p>
    <w:p w14:paraId="22CD3E4C" w14:textId="66A588E5" w:rsidR="004922D3" w:rsidRDefault="004922D3" w:rsidP="00CA7198">
      <w:pPr>
        <w:pStyle w:val="Titre3"/>
        <w:numPr>
          <w:ilvl w:val="0"/>
          <w:numId w:val="11"/>
        </w:numPr>
        <w:ind w:left="1068"/>
      </w:pPr>
      <w:bookmarkStart w:id="31" w:name="_Toc231736029"/>
      <w:r w:rsidRPr="004922D3">
        <w:lastRenderedPageBreak/>
        <w:t>L'anatomie et les pathologies pulmonaires :</w:t>
      </w:r>
      <w:bookmarkEnd w:id="31"/>
    </w:p>
    <w:p w14:paraId="27BA31C4" w14:textId="221B193D" w:rsidR="004922D3" w:rsidRDefault="00CA7198" w:rsidP="00CA7198">
      <w:pPr>
        <w:spacing w:line="360" w:lineRule="auto"/>
        <w:ind w:left="708"/>
        <w:jc w:val="both"/>
      </w:pPr>
      <w:r w:rsidRPr="00CA7198">
        <w:t>Les poumons sont les organes principaux du système respiratoire. Ils se composent de la trachée, des bronches, des bronchioles et des alvéoles pulmonaires, où s'effectuent les échanges gazeux vitaux. L'ensemble de ce tissu pulmonaire est enveloppé et protégé par une fine membrane appelée la plèvre.</w:t>
      </w:r>
    </w:p>
    <w:p w14:paraId="42571AE7" w14:textId="2345644E" w:rsidR="00F2329B" w:rsidRDefault="00F2329B" w:rsidP="00F2329B">
      <w:pPr>
        <w:spacing w:line="360" w:lineRule="auto"/>
        <w:ind w:left="708"/>
        <w:jc w:val="center"/>
      </w:pPr>
      <w:r w:rsidRPr="00F2329B">
        <w:rPr>
          <w:noProof/>
          <w:lang w:val="en-US"/>
        </w:rPr>
        <w:drawing>
          <wp:inline distT="0" distB="0" distL="0" distR="0" wp14:anchorId="3825C380" wp14:editId="57FDC604">
            <wp:extent cx="2796363" cy="3160418"/>
            <wp:effectExtent l="0" t="0" r="4445" b="1905"/>
            <wp:docPr id="211542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2759" name=""/>
                    <pic:cNvPicPr/>
                  </pic:nvPicPr>
                  <pic:blipFill>
                    <a:blip r:embed="rId23"/>
                    <a:stretch>
                      <a:fillRect/>
                    </a:stretch>
                  </pic:blipFill>
                  <pic:spPr>
                    <a:xfrm>
                      <a:off x="0" y="0"/>
                      <a:ext cx="2811365" cy="3177374"/>
                    </a:xfrm>
                    <a:prstGeom prst="rect">
                      <a:avLst/>
                    </a:prstGeom>
                  </pic:spPr>
                </pic:pic>
              </a:graphicData>
            </a:graphic>
          </wp:inline>
        </w:drawing>
      </w:r>
    </w:p>
    <w:p w14:paraId="1858F8FC" w14:textId="3E725718" w:rsidR="00F2329B" w:rsidRPr="00F2329B" w:rsidRDefault="00F2329B" w:rsidP="00F2329B">
      <w:pPr>
        <w:spacing w:line="360" w:lineRule="auto"/>
        <w:ind w:left="708"/>
        <w:jc w:val="center"/>
        <w:rPr>
          <w:color w:val="44546A" w:themeColor="text2"/>
          <w:sz w:val="20"/>
          <w:szCs w:val="20"/>
        </w:rPr>
      </w:pPr>
      <w:r w:rsidRPr="00F2329B">
        <w:rPr>
          <w:i/>
          <w:iCs/>
          <w:color w:val="44546A" w:themeColor="text2"/>
          <w:sz w:val="20"/>
          <w:szCs w:val="20"/>
        </w:rPr>
        <w:t>Figure  : Anatomie du système respiratoire (wikimedia</w:t>
      </w:r>
      <w:r>
        <w:rPr>
          <w:i/>
          <w:iCs/>
          <w:color w:val="44546A" w:themeColor="text2"/>
          <w:sz w:val="20"/>
          <w:szCs w:val="20"/>
        </w:rPr>
        <w:t xml:space="preserve"> </w:t>
      </w:r>
      <w:r w:rsidRPr="00F2329B">
        <w:rPr>
          <w:i/>
          <w:iCs/>
          <w:color w:val="44546A" w:themeColor="text2"/>
          <w:sz w:val="20"/>
          <w:szCs w:val="20"/>
        </w:rPr>
        <w:t>Commons)</w:t>
      </w:r>
    </w:p>
    <w:p w14:paraId="64CFC098" w14:textId="68C7595E" w:rsidR="00F2329B" w:rsidRDefault="00F2329B" w:rsidP="007C2100">
      <w:pPr>
        <w:spacing w:line="360" w:lineRule="auto"/>
        <w:ind w:left="708"/>
        <w:jc w:val="both"/>
      </w:pPr>
      <w:r w:rsidRPr="00F2329B">
        <w:t xml:space="preserve">Les maladies pulmonaires prennent naissance dans les différents tissus respiratoires, les voies aériennes ou la cavité pleurale. Elles provoquent l'altération de la fonction respiratoire et peuvent entraîner l'inflammation ou la destruction des tissus. Ces affections se caractérisent par diverses anomalies visibles à l'imagerie médicale : l'accumulation anormale de substances (infiltration), des infections aiguës (pneumonie), la destruction des parois alvéolaires (emphysème), la présence de liquide entre les couches de la plèvre (épanchement pleural), ou encore l'apparition de croissances cellulaires anormales (masses et nodules). L'identification précise de ces signatures radiologiques divise ces pathologies en plusieurs catégories qui ne répondent pas aux mêmes protocoles de traitement.Ces affections respiratoires peuvent toucher tout type de population. Cependant, la prévalence et la gravité de certaines d'entre elles (comme l'emphysème ou certains nodules) sont fortement corrélées à des facteurs environnementaux et comportementaux, notamment le tabagisme ou l'exposition </w:t>
      </w:r>
      <w:r w:rsidRPr="00F2329B">
        <w:lastRenderedPageBreak/>
        <w:t>prolongée à des polluants, tandis que d'autres, comme la pneumonie, sont de nature infectieuse.</w:t>
      </w:r>
    </w:p>
    <w:p w14:paraId="21B74E45" w14:textId="49EBD190" w:rsidR="00E8685A" w:rsidRDefault="00E8685A" w:rsidP="00E8685A">
      <w:pPr>
        <w:pStyle w:val="Titre3"/>
        <w:numPr>
          <w:ilvl w:val="0"/>
          <w:numId w:val="11"/>
        </w:numPr>
        <w:ind w:left="1068"/>
      </w:pPr>
      <w:bookmarkStart w:id="32" w:name="_Toc231736030"/>
      <w:r w:rsidRPr="00E8685A">
        <w:t>La classification des différentes anomalies pulmonaires</w:t>
      </w:r>
      <w:r>
        <w:t xml:space="preserve"> </w:t>
      </w:r>
      <w:r w:rsidRPr="004922D3">
        <w:t>:</w:t>
      </w:r>
      <w:bookmarkEnd w:id="32"/>
    </w:p>
    <w:p w14:paraId="5D7F2477" w14:textId="009DC771" w:rsidR="00E8685A" w:rsidRDefault="00E8685A" w:rsidP="00D70A6D">
      <w:pPr>
        <w:pStyle w:val="Titre4"/>
        <w:numPr>
          <w:ilvl w:val="0"/>
          <w:numId w:val="12"/>
        </w:numPr>
        <w:spacing w:line="360" w:lineRule="auto"/>
      </w:pPr>
      <w:bookmarkStart w:id="33" w:name="_Toc231736031"/>
      <w:r w:rsidRPr="00E8685A">
        <w:t>L’infiltration</w:t>
      </w:r>
      <w:r>
        <w:t> :</w:t>
      </w:r>
      <w:bookmarkEnd w:id="33"/>
    </w:p>
    <w:p w14:paraId="4D9D301E" w14:textId="0723D41F" w:rsidR="00E8685A" w:rsidRDefault="00E8685A" w:rsidP="00D70A6D">
      <w:pPr>
        <w:spacing w:line="360" w:lineRule="auto"/>
        <w:ind w:left="1416"/>
        <w:jc w:val="both"/>
      </w:pPr>
      <w:r w:rsidRPr="00E8685A">
        <w:t>L'infiltration pulmonaire désigne la présence anormale d'une substance (comme du liquide, du sang, du pus ou des cellules) à l'intérieur des alvéoles ou du tissu interstitiel pulmonaire. Elle est souvent le signe d'une inflammation ou d'un début d'infection. Sur une radiographie thoracique, l'infiltration se traduit par des zones diffuses d'opacité (des taches blanchâtres et floues) là où devrait normalement se trouver de l'air sombre.</w:t>
      </w:r>
    </w:p>
    <w:p w14:paraId="6A0B3E0E" w14:textId="4C58836A" w:rsidR="00365493" w:rsidRDefault="00365493" w:rsidP="00365493">
      <w:pPr>
        <w:spacing w:line="360" w:lineRule="auto"/>
        <w:ind w:left="1416"/>
        <w:jc w:val="center"/>
      </w:pPr>
      <w:r w:rsidRPr="0079074F">
        <w:rPr>
          <w:noProof/>
          <w:color w:val="000000" w:themeColor="text1"/>
          <w:sz w:val="16"/>
          <w:lang w:val="en-US"/>
        </w:rPr>
        <w:drawing>
          <wp:inline distT="0" distB="0" distL="0" distR="0" wp14:anchorId="7AB65BA9" wp14:editId="40E760A6">
            <wp:extent cx="1367790" cy="1367790"/>
            <wp:effectExtent l="19050" t="19050" r="22860" b="22860"/>
            <wp:docPr id="18087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7790" cy="1367790"/>
                    </a:xfrm>
                    <a:prstGeom prst="rect">
                      <a:avLst/>
                    </a:prstGeom>
                    <a:noFill/>
                    <a:ln w="19050" cmpd="sng">
                      <a:solidFill>
                        <a:srgbClr val="000000"/>
                      </a:solidFill>
                      <a:miter lim="800000"/>
                      <a:headEnd/>
                      <a:tailEnd/>
                    </a:ln>
                    <a:effectLst/>
                  </pic:spPr>
                </pic:pic>
              </a:graphicData>
            </a:graphic>
          </wp:inline>
        </w:drawing>
      </w:r>
    </w:p>
    <w:p w14:paraId="3C92F26A" w14:textId="5B3D1DB1" w:rsidR="00365493" w:rsidRDefault="00365493" w:rsidP="00365493">
      <w:pPr>
        <w:spacing w:line="360" w:lineRule="auto"/>
        <w:ind w:left="1416"/>
        <w:jc w:val="center"/>
        <w:rPr>
          <w:color w:val="44546A" w:themeColor="text2"/>
          <w:sz w:val="20"/>
          <w:szCs w:val="20"/>
        </w:rPr>
      </w:pPr>
      <w:r w:rsidRPr="00365493">
        <w:rPr>
          <w:color w:val="44546A" w:themeColor="text2"/>
          <w:sz w:val="20"/>
          <w:szCs w:val="20"/>
        </w:rPr>
        <w:t>Figure  : Image radiographique illustrant une infiltration pulmonaire</w:t>
      </w:r>
    </w:p>
    <w:p w14:paraId="0EACF268" w14:textId="48C93A15" w:rsidR="00365493" w:rsidRDefault="00365493" w:rsidP="00D70A6D">
      <w:pPr>
        <w:pStyle w:val="Titre4"/>
        <w:numPr>
          <w:ilvl w:val="0"/>
          <w:numId w:val="12"/>
        </w:numPr>
        <w:spacing w:line="360" w:lineRule="auto"/>
      </w:pPr>
      <w:bookmarkStart w:id="34" w:name="_Toc231736032"/>
      <w:r w:rsidRPr="00365493">
        <w:t>La pneumonie</w:t>
      </w:r>
      <w:r>
        <w:t>:</w:t>
      </w:r>
      <w:bookmarkEnd w:id="34"/>
    </w:p>
    <w:p w14:paraId="41DA8F8F" w14:textId="68926C0E" w:rsidR="00365493" w:rsidRDefault="00365493" w:rsidP="00D70A6D">
      <w:pPr>
        <w:spacing w:line="360" w:lineRule="auto"/>
        <w:ind w:left="1416"/>
        <w:jc w:val="both"/>
      </w:pPr>
      <w:r w:rsidRPr="00365493">
        <w:t>La pneumonie est une infection respiratoire aiguë (causée par des bactéries, des virus ou des champignons) qui provoque l'inflammation des alvéoles d'un ou des deux poumons. Ces alvéoles peuvent se remplir de liquide ou de pus. Radiologiquement, elle apparaît souvent sous la forme d'une consolidation dense et localisée, souvent confinée à un lobe spécifique du poumon (opacité lobaire).</w:t>
      </w:r>
    </w:p>
    <w:p w14:paraId="0D27A425" w14:textId="7309D4FF" w:rsidR="00365493" w:rsidRDefault="00365493" w:rsidP="00365493">
      <w:pPr>
        <w:spacing w:line="360" w:lineRule="auto"/>
        <w:ind w:left="1416"/>
        <w:jc w:val="center"/>
      </w:pPr>
      <w:r w:rsidRPr="0079074F">
        <w:rPr>
          <w:noProof/>
          <w:color w:val="000000" w:themeColor="text1"/>
          <w:lang w:val="en-US"/>
        </w:rPr>
        <w:drawing>
          <wp:inline distT="0" distB="0" distL="0" distR="0" wp14:anchorId="31078F21" wp14:editId="0A0AB654">
            <wp:extent cx="1516711" cy="1537008"/>
            <wp:effectExtent l="19050" t="19050" r="26670" b="25400"/>
            <wp:docPr id="269" name="Image 269" descr="C:\Users\pc\Desktop\PFE\images\IRA.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Desktop\PFE\images\IRA.jf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0325" cy="1611607"/>
                    </a:xfrm>
                    <a:prstGeom prst="rect">
                      <a:avLst/>
                    </a:prstGeom>
                    <a:noFill/>
                    <a:ln>
                      <a:solidFill>
                        <a:schemeClr val="tx1"/>
                      </a:solidFill>
                    </a:ln>
                  </pic:spPr>
                </pic:pic>
              </a:graphicData>
            </a:graphic>
          </wp:inline>
        </w:drawing>
      </w:r>
    </w:p>
    <w:p w14:paraId="01835542" w14:textId="45DE8E35" w:rsidR="00365493" w:rsidRDefault="00365493" w:rsidP="007C2100">
      <w:pPr>
        <w:spacing w:line="360" w:lineRule="auto"/>
        <w:ind w:left="1416"/>
        <w:jc w:val="center"/>
        <w:rPr>
          <w:color w:val="44546A" w:themeColor="text2"/>
          <w:sz w:val="20"/>
          <w:szCs w:val="20"/>
        </w:rPr>
      </w:pPr>
      <w:r w:rsidRPr="00365493">
        <w:rPr>
          <w:color w:val="44546A" w:themeColor="text2"/>
          <w:sz w:val="20"/>
          <w:szCs w:val="20"/>
        </w:rPr>
        <w:t>Figure : Radiographie d’une Pneumonia (IRA)(MedSchool)</w:t>
      </w:r>
    </w:p>
    <w:p w14:paraId="2F393BB0" w14:textId="59241D8E" w:rsidR="00365493" w:rsidRDefault="00365493" w:rsidP="00D70A6D">
      <w:pPr>
        <w:pStyle w:val="Titre4"/>
        <w:numPr>
          <w:ilvl w:val="0"/>
          <w:numId w:val="12"/>
        </w:numPr>
        <w:spacing w:line="360" w:lineRule="auto"/>
      </w:pPr>
      <w:bookmarkStart w:id="35" w:name="_Toc231736033"/>
      <w:r w:rsidRPr="00365493">
        <w:lastRenderedPageBreak/>
        <w:t>L’emphysème</w:t>
      </w:r>
      <w:r>
        <w:t>:</w:t>
      </w:r>
      <w:bookmarkEnd w:id="35"/>
    </w:p>
    <w:p w14:paraId="503B7422" w14:textId="0A4DDB63" w:rsidR="00365493" w:rsidRDefault="00365493" w:rsidP="00D70A6D">
      <w:pPr>
        <w:spacing w:line="360" w:lineRule="auto"/>
        <w:ind w:left="1416"/>
        <w:jc w:val="both"/>
      </w:pPr>
      <w:r w:rsidRPr="00365493">
        <w:t>L'emphysème est une maladie pulmonaire chronique (très souvent liée au tabagisme) caractérisée par la destruction progressive des parois des alvéoles. Cette destruction emprisonne l'air dans les poumons et réduit la surface des échanges gazeux. À l'imagerie, cette rétention d'air fait que les poumons apparaissent distendus (plus grands que la normale) et anormalement sombres (hyperclarté).</w:t>
      </w:r>
    </w:p>
    <w:p w14:paraId="1E302711" w14:textId="38578494" w:rsidR="00D70A6D" w:rsidRDefault="00D70A6D" w:rsidP="00D70A6D">
      <w:pPr>
        <w:spacing w:line="360" w:lineRule="auto"/>
        <w:ind w:left="1416"/>
        <w:jc w:val="center"/>
      </w:pPr>
      <w:r w:rsidRPr="0079074F">
        <w:rPr>
          <w:noProof/>
          <w:color w:val="000000" w:themeColor="text1"/>
          <w:sz w:val="8"/>
          <w:lang w:val="en-US"/>
        </w:rPr>
        <w:drawing>
          <wp:inline distT="0" distB="0" distL="0" distR="0" wp14:anchorId="1085ED99" wp14:editId="7CF8B329">
            <wp:extent cx="4070985" cy="2226310"/>
            <wp:effectExtent l="19050" t="19050" r="24765" b="21590"/>
            <wp:docPr id="268" name="Image 268" descr="C:\Users\pc\Desktop\PFE\images\BCP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esktop\PFE\images\BCPO.jf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0985" cy="2226310"/>
                    </a:xfrm>
                    <a:prstGeom prst="rect">
                      <a:avLst/>
                    </a:prstGeom>
                    <a:noFill/>
                    <a:ln w="19050">
                      <a:solidFill>
                        <a:schemeClr val="tx1"/>
                      </a:solidFill>
                    </a:ln>
                  </pic:spPr>
                </pic:pic>
              </a:graphicData>
            </a:graphic>
          </wp:inline>
        </w:drawing>
      </w:r>
    </w:p>
    <w:p w14:paraId="6738D573" w14:textId="5BC1CDD1" w:rsidR="00D70A6D" w:rsidRDefault="00D70A6D" w:rsidP="00D70A6D">
      <w:pPr>
        <w:spacing w:line="360" w:lineRule="auto"/>
        <w:ind w:left="1416"/>
        <w:jc w:val="center"/>
        <w:rPr>
          <w:color w:val="44546A" w:themeColor="text2"/>
          <w:sz w:val="20"/>
          <w:szCs w:val="20"/>
        </w:rPr>
      </w:pPr>
      <w:r w:rsidRPr="00D70A6D">
        <w:rPr>
          <w:color w:val="44546A" w:themeColor="text2"/>
          <w:sz w:val="20"/>
          <w:szCs w:val="20"/>
        </w:rPr>
        <w:t>Figure : Radiographie typique d’un emphysème</w:t>
      </w:r>
      <w:r>
        <w:rPr>
          <w:color w:val="44546A" w:themeColor="text2"/>
          <w:sz w:val="20"/>
          <w:szCs w:val="20"/>
        </w:rPr>
        <w:t xml:space="preserve"> </w:t>
      </w:r>
      <w:r w:rsidRPr="00D70A6D">
        <w:rPr>
          <w:color w:val="44546A" w:themeColor="text2"/>
          <w:sz w:val="20"/>
          <w:szCs w:val="20"/>
        </w:rPr>
        <w:t>(Radiology masterClass)</w:t>
      </w:r>
    </w:p>
    <w:p w14:paraId="0EC56643" w14:textId="1C1C055A" w:rsidR="00D70A6D" w:rsidRDefault="00D70A6D" w:rsidP="00D70A6D">
      <w:pPr>
        <w:pStyle w:val="Titre4"/>
        <w:numPr>
          <w:ilvl w:val="0"/>
          <w:numId w:val="12"/>
        </w:numPr>
        <w:spacing w:line="360" w:lineRule="auto"/>
      </w:pPr>
      <w:bookmarkStart w:id="36" w:name="_Toc231736034"/>
      <w:r w:rsidRPr="00D70A6D">
        <w:t xml:space="preserve">L’épanchement pleural (effusion) </w:t>
      </w:r>
      <w:r>
        <w:t>:</w:t>
      </w:r>
      <w:bookmarkEnd w:id="36"/>
    </w:p>
    <w:p w14:paraId="7BC9FB94" w14:textId="7DAF3E2A" w:rsidR="00D70A6D" w:rsidRPr="00D70A6D" w:rsidRDefault="00D70A6D" w:rsidP="00D70A6D">
      <w:pPr>
        <w:spacing w:line="360" w:lineRule="auto"/>
        <w:ind w:left="1416"/>
        <w:jc w:val="both"/>
      </w:pPr>
      <w:r w:rsidRPr="00D70A6D">
        <w:t>L'épanchement pleural correspond à l'accumulation anormale de liquide dans la cavité pleurale, c'est-à-dire l'espace situé entre les poumons et la paroi thoracique. Ce fluide comprime le poumon. Sur une radiographie de face, l'épanchement se manifeste typiquement par une opacité très blanche et dense à la base du poumon, qui efface les contours naturels du diaphragme (formant souvent une ligne courbe appelée ligne de Damoiseau).</w:t>
      </w:r>
    </w:p>
    <w:p w14:paraId="5CF7F32F" w14:textId="41B9EDAB" w:rsidR="00365493" w:rsidRDefault="00D70A6D" w:rsidP="00D70A6D">
      <w:pPr>
        <w:spacing w:line="360" w:lineRule="auto"/>
        <w:ind w:left="1416"/>
        <w:jc w:val="center"/>
        <w:rPr>
          <w:color w:val="44546A" w:themeColor="text2"/>
          <w:sz w:val="20"/>
          <w:szCs w:val="20"/>
        </w:rPr>
      </w:pPr>
      <w:r w:rsidRPr="0079074F">
        <w:rPr>
          <w:noProof/>
          <w:color w:val="000000" w:themeColor="text1"/>
          <w:lang w:val="en-US"/>
        </w:rPr>
        <w:drawing>
          <wp:inline distT="0" distB="0" distL="0" distR="0" wp14:anchorId="14DF9CC7" wp14:editId="618E4818">
            <wp:extent cx="2049653" cy="1656272"/>
            <wp:effectExtent l="0" t="0" r="8255" b="1270"/>
            <wp:docPr id="271" name="Image 271" descr="C:\Users\pc\Desktop\PFE\images\pleurési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Desktop\PFE\images\pleurésie.jf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49653" cy="1656272"/>
                    </a:xfrm>
                    <a:prstGeom prst="rect">
                      <a:avLst/>
                    </a:prstGeom>
                    <a:noFill/>
                    <a:ln>
                      <a:noFill/>
                    </a:ln>
                  </pic:spPr>
                </pic:pic>
              </a:graphicData>
            </a:graphic>
          </wp:inline>
        </w:drawing>
      </w:r>
    </w:p>
    <w:p w14:paraId="7081C5D7" w14:textId="06027135" w:rsidR="00D70A6D" w:rsidRDefault="00D70A6D" w:rsidP="007C2100">
      <w:pPr>
        <w:spacing w:line="360" w:lineRule="auto"/>
        <w:ind w:left="1416"/>
        <w:jc w:val="center"/>
        <w:rPr>
          <w:color w:val="44546A" w:themeColor="text2"/>
          <w:sz w:val="20"/>
          <w:szCs w:val="20"/>
        </w:rPr>
      </w:pPr>
      <w:r w:rsidRPr="00D70A6D">
        <w:rPr>
          <w:color w:val="44546A" w:themeColor="text2"/>
          <w:sz w:val="20"/>
          <w:szCs w:val="20"/>
        </w:rPr>
        <w:t>Figure : Epanchement pleural sur le poumon</w:t>
      </w:r>
      <w:r>
        <w:rPr>
          <w:color w:val="44546A" w:themeColor="text2"/>
          <w:sz w:val="20"/>
          <w:szCs w:val="20"/>
        </w:rPr>
        <w:t xml:space="preserve"> droit (Radiology masterClass) </w:t>
      </w:r>
    </w:p>
    <w:p w14:paraId="4E562273" w14:textId="77777777" w:rsidR="00D70A6D" w:rsidRDefault="00D70A6D" w:rsidP="00D70A6D">
      <w:pPr>
        <w:spacing w:line="360" w:lineRule="auto"/>
        <w:ind w:left="1416"/>
        <w:jc w:val="center"/>
        <w:rPr>
          <w:color w:val="44546A" w:themeColor="text2"/>
          <w:sz w:val="20"/>
          <w:szCs w:val="20"/>
        </w:rPr>
      </w:pPr>
    </w:p>
    <w:p w14:paraId="3DAD500C" w14:textId="179CCB94" w:rsidR="00D70A6D" w:rsidRDefault="00D70A6D" w:rsidP="007C2100">
      <w:pPr>
        <w:pStyle w:val="Titre4"/>
        <w:numPr>
          <w:ilvl w:val="0"/>
          <w:numId w:val="12"/>
        </w:numPr>
        <w:spacing w:line="360" w:lineRule="auto"/>
      </w:pPr>
      <w:bookmarkStart w:id="37" w:name="_Toc231736035"/>
      <w:r w:rsidRPr="00D70A6D">
        <w:t xml:space="preserve">Les masses et nodules  </w:t>
      </w:r>
      <w:r>
        <w:t>:</w:t>
      </w:r>
      <w:bookmarkEnd w:id="37"/>
    </w:p>
    <w:p w14:paraId="6AC48BBA" w14:textId="3EDFC8BB" w:rsidR="00D70A6D" w:rsidRDefault="00D70A6D" w:rsidP="007C2100">
      <w:pPr>
        <w:spacing w:line="360" w:lineRule="auto"/>
        <w:ind w:left="1416"/>
        <w:jc w:val="both"/>
      </w:pPr>
      <w:r w:rsidRPr="00D70A6D">
        <w:t>Les nodules et les masses sont des excroissances anormales de tissu (lésions focales) à l'intérieur du poumon. La distinction médicale se fait principalement sur la taille : on parle de "nodule" pour une lésion de moins de 3 cm de diamètre, et de "masse" pour une lésion supérieure à 3 cm. Bien qu'ils puissent être bénins (comme une cicatrice), ils sont surveillés de près car ils peuvent être malins. Ils apparaissent comme des taches rondes ou ovales, opaques et bien délimitées sur les clichés radiographiques.</w:t>
      </w:r>
    </w:p>
    <w:p w14:paraId="7C6E2E81" w14:textId="29FB02AD" w:rsidR="007C2100" w:rsidRDefault="007C2100" w:rsidP="007C2100">
      <w:pPr>
        <w:spacing w:line="360" w:lineRule="auto"/>
        <w:ind w:left="1416"/>
        <w:jc w:val="center"/>
      </w:pPr>
      <w:r w:rsidRPr="0079074F">
        <w:rPr>
          <w:noProof/>
          <w:color w:val="000000" w:themeColor="text1"/>
          <w:lang w:val="en-US"/>
        </w:rPr>
        <w:drawing>
          <wp:inline distT="0" distB="0" distL="0" distR="0" wp14:anchorId="1DA26B69" wp14:editId="7AFF5656">
            <wp:extent cx="4047490" cy="2242185"/>
            <wp:effectExtent l="19050" t="19050" r="10160" b="24765"/>
            <wp:docPr id="270" name="Image 270" descr="C:\Users\pc\Desktop\PFE\images\Cancer de Poumon.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Desktop\PFE\images\Cancer de Poumon.jf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7490" cy="2242185"/>
                    </a:xfrm>
                    <a:prstGeom prst="rect">
                      <a:avLst/>
                    </a:prstGeom>
                    <a:noFill/>
                    <a:ln>
                      <a:solidFill>
                        <a:schemeClr val="tx1"/>
                      </a:solidFill>
                    </a:ln>
                  </pic:spPr>
                </pic:pic>
              </a:graphicData>
            </a:graphic>
          </wp:inline>
        </w:drawing>
      </w:r>
    </w:p>
    <w:p w14:paraId="4C97FF41" w14:textId="0B9160A1" w:rsidR="007C2100" w:rsidRDefault="007C2100" w:rsidP="007C2100">
      <w:pPr>
        <w:spacing w:line="360" w:lineRule="auto"/>
        <w:ind w:left="1416"/>
        <w:jc w:val="center"/>
        <w:rPr>
          <w:color w:val="44546A" w:themeColor="text2"/>
          <w:sz w:val="20"/>
          <w:szCs w:val="20"/>
        </w:rPr>
      </w:pPr>
      <w:r w:rsidRPr="007C2100">
        <w:rPr>
          <w:color w:val="44546A" w:themeColor="text2"/>
          <w:sz w:val="20"/>
          <w:szCs w:val="20"/>
        </w:rPr>
        <w:t>Figure : radiographique illustrant des masses et nodules (Radiology masterClass)</w:t>
      </w:r>
    </w:p>
    <w:p w14:paraId="245AF944" w14:textId="30178C32" w:rsidR="007C2100" w:rsidRDefault="007C2100" w:rsidP="007C2100">
      <w:pPr>
        <w:pStyle w:val="Titre3"/>
        <w:numPr>
          <w:ilvl w:val="0"/>
          <w:numId w:val="11"/>
        </w:numPr>
        <w:spacing w:line="360" w:lineRule="auto"/>
        <w:ind w:left="1068"/>
      </w:pPr>
      <w:bookmarkStart w:id="38" w:name="_Toc231736036"/>
      <w:r w:rsidRPr="007C2100">
        <w:t>Caractéristiques et motifs radiologiques des anomalies :</w:t>
      </w:r>
      <w:bookmarkEnd w:id="38"/>
    </w:p>
    <w:p w14:paraId="1BDDB283" w14:textId="77777777" w:rsidR="007C2100" w:rsidRPr="007C2100" w:rsidRDefault="007C2100" w:rsidP="00870B3E">
      <w:pPr>
        <w:spacing w:line="360" w:lineRule="auto"/>
        <w:ind w:left="708"/>
        <w:jc w:val="both"/>
      </w:pPr>
      <w:r w:rsidRPr="007C2100">
        <w:t>Dans le cadre du diagnostic assisté par ordinateur, les anomalies pulmonaires sont classées selon leurs signatures visuelles sur les radiographies thoraciques. L'extraction de ces caractéristiques géométriques et texturales est au cœur des modèles d'apprentissage profond. On distingue principalement quatre grands types de motifs :</w:t>
      </w:r>
    </w:p>
    <w:p w14:paraId="231606A3" w14:textId="77777777" w:rsidR="007C2100" w:rsidRPr="007C2100" w:rsidRDefault="007C2100" w:rsidP="00870B3E">
      <w:pPr>
        <w:pStyle w:val="Paragraphedeliste"/>
        <w:numPr>
          <w:ilvl w:val="0"/>
          <w:numId w:val="17"/>
        </w:numPr>
        <w:spacing w:line="360" w:lineRule="auto"/>
        <w:jc w:val="both"/>
      </w:pPr>
      <w:r w:rsidRPr="00870B3E">
        <w:rPr>
          <w:b/>
          <w:bCs/>
        </w:rPr>
        <w:t>Les syndromes alvéolaires et interstitiels (Infiltration et Pneumonie) :</w:t>
      </w:r>
      <w:r w:rsidRPr="007C2100">
        <w:t xml:space="preserve"> Ce type de motif se caractérise par des zones anormalement opaques (blanches) remplaçant l'air habituel des poumons. L'algorithme doit apprendre à différencier les opacités alvéolaires (souvent denses, avec des bords flous, typiques d'une pneumonie bactérienne) des opacités interstitielles (plus diffuses, formant un réseau de lignes ou de petits points, caractéristiques de certaines infiltrations ou infections virales).</w:t>
      </w:r>
    </w:p>
    <w:p w14:paraId="1F0953CA" w14:textId="77777777" w:rsidR="007C2100" w:rsidRPr="007C2100" w:rsidRDefault="007C2100" w:rsidP="00870B3E">
      <w:pPr>
        <w:pStyle w:val="Paragraphedeliste"/>
        <w:numPr>
          <w:ilvl w:val="0"/>
          <w:numId w:val="17"/>
        </w:numPr>
        <w:spacing w:line="360" w:lineRule="auto"/>
        <w:jc w:val="both"/>
      </w:pPr>
      <w:r w:rsidRPr="00870B3E">
        <w:rPr>
          <w:b/>
          <w:bCs/>
        </w:rPr>
        <w:lastRenderedPageBreak/>
        <w:t>Les hyperclartés et signes de distension (Emphysème) :</w:t>
      </w:r>
      <w:r w:rsidRPr="007C2100">
        <w:t xml:space="preserve"> À l'inverse des opacités, les hyperclartés se traduisent par des zones anormalement sombres sur le cliché, reflétant une destruction tissulaire et un piégeage de l'air. Pour identifier ce type d'anomalie, le modèle prédictif s'appuie sur la détection d'une augmentation du volume pulmonaire, l'aplatissement des coupoles diaphragmatiques et la raréfaction des vaisseaux sanguins visibles.</w:t>
      </w:r>
    </w:p>
    <w:p w14:paraId="43E0252E" w14:textId="77777777" w:rsidR="007C2100" w:rsidRPr="007C2100" w:rsidRDefault="007C2100" w:rsidP="00870B3E">
      <w:pPr>
        <w:pStyle w:val="Paragraphedeliste"/>
        <w:numPr>
          <w:ilvl w:val="0"/>
          <w:numId w:val="17"/>
        </w:numPr>
        <w:spacing w:line="360" w:lineRule="auto"/>
        <w:jc w:val="both"/>
      </w:pPr>
      <w:r w:rsidRPr="00870B3E">
        <w:rPr>
          <w:b/>
          <w:bCs/>
        </w:rPr>
        <w:t>Les anomalies pleurales et liquidiennes (Épanchement pleural) :</w:t>
      </w:r>
      <w:r w:rsidRPr="007C2100">
        <w:t xml:space="preserve"> L'accumulation de fluide dans la plèvre génère une opacité très dense et homogène, située généralement aux bases pulmonaires. L'identification par le réseau de neurones repose sur le repérage de l'effacement de l'angle costodiaphragmatique (le coin inférieur du poumon) et de la ligne courbe typique, appelée ligne de Damoiseau, qui délimite le niveau du liquide.</w:t>
      </w:r>
    </w:p>
    <w:p w14:paraId="08FF236A" w14:textId="593C6224" w:rsidR="007C2100" w:rsidRDefault="007C2100" w:rsidP="00870B3E">
      <w:pPr>
        <w:pStyle w:val="Paragraphedeliste"/>
        <w:numPr>
          <w:ilvl w:val="0"/>
          <w:numId w:val="17"/>
        </w:numPr>
        <w:tabs>
          <w:tab w:val="num" w:pos="720"/>
        </w:tabs>
        <w:spacing w:line="360" w:lineRule="auto"/>
        <w:jc w:val="both"/>
      </w:pPr>
      <w:r w:rsidRPr="00870B3E">
        <w:rPr>
          <w:b/>
          <w:bCs/>
        </w:rPr>
        <w:t>Les lésions focales (Masses et Nodules) :</w:t>
      </w:r>
      <w:r w:rsidRPr="007C2100">
        <w:t xml:space="preserve"> Ce sous-type regroupe les structures denses, sphériques ou ovalaires, bien isolées du reste du tissu pulmonaire. Le modèle doit être capable de différencier ces lésions selon leur diamètre (moins de 3 cm pour un nodule, plus de 3 cm pour une masse). L'analyse de leurs contours (lisses, lobulés ou irréguliers/spiculés) est une caractéristique décisive que le modèle utilise pour évaluer la nature bénigne ou maligne de la lésion.</w:t>
      </w:r>
    </w:p>
    <w:p w14:paraId="7F38FF39" w14:textId="77777777" w:rsidR="00F571A3" w:rsidRDefault="00F571A3" w:rsidP="00F571A3">
      <w:pPr>
        <w:pStyle w:val="Paragraphedeliste"/>
        <w:spacing w:line="360" w:lineRule="auto"/>
        <w:ind w:left="1068"/>
        <w:jc w:val="both"/>
        <w:rPr>
          <w:b/>
          <w:bCs/>
        </w:rPr>
      </w:pPr>
    </w:p>
    <w:p w14:paraId="1EAFF10E" w14:textId="77777777" w:rsidR="00F571A3" w:rsidRDefault="00F571A3" w:rsidP="00F571A3">
      <w:pPr>
        <w:pStyle w:val="Titre3"/>
        <w:numPr>
          <w:ilvl w:val="0"/>
          <w:numId w:val="11"/>
        </w:numPr>
        <w:spacing w:line="360" w:lineRule="auto"/>
        <w:ind w:left="1068"/>
      </w:pPr>
      <w:bookmarkStart w:id="39" w:name="_Toc231736037"/>
      <w:r w:rsidRPr="00870B3E">
        <w:t>Les techniques d'acquisition et de diagnostic</w:t>
      </w:r>
      <w:r w:rsidRPr="007C2100">
        <w:t>:</w:t>
      </w:r>
      <w:bookmarkEnd w:id="39"/>
    </w:p>
    <w:p w14:paraId="5EBF5BBC" w14:textId="77777777" w:rsidR="00F571A3" w:rsidRPr="00870B3E" w:rsidRDefault="00F571A3" w:rsidP="00F571A3">
      <w:pPr>
        <w:spacing w:line="360" w:lineRule="auto"/>
        <w:ind w:left="708"/>
        <w:jc w:val="both"/>
      </w:pPr>
      <w:r w:rsidRPr="00870B3E">
        <w:t>Puisque notre projet d'intelligence artificielle repose sur l'analyse visuelle, le diagnostic médical s'appuie sur des techniques d'imagerie spécifiques permettant de visualiser les structures internes du thorax.</w:t>
      </w:r>
    </w:p>
    <w:p w14:paraId="6E2F173B" w14:textId="77777777" w:rsidR="00F571A3" w:rsidRPr="00870B3E" w:rsidRDefault="00F571A3" w:rsidP="00F571A3">
      <w:pPr>
        <w:pStyle w:val="Paragraphedeliste"/>
        <w:numPr>
          <w:ilvl w:val="0"/>
          <w:numId w:val="19"/>
        </w:numPr>
        <w:spacing w:line="360" w:lineRule="auto"/>
        <w:jc w:val="both"/>
      </w:pPr>
      <w:r w:rsidRPr="00C96DDF">
        <w:rPr>
          <w:b/>
          <w:bCs/>
        </w:rPr>
        <w:t>La radiographie thoracique standard (Rayons X) :</w:t>
      </w:r>
      <w:r w:rsidRPr="00870B3E">
        <w:t xml:space="preserve"> C'est l'examen de première intention et la technique générant les données au cœur de ce projet. Elle utilise des faisceaux de rayons X qui traversent le corps pour créer des images bidimensionnelles. Les tissus denses (comme les masses ou les fluides) absorbent les rayons et apparaissent en clair (opacités), tandis que l'air dans les poumons les laisse passer, apparaissant en sombre (clartés). Bien que rapide et accessible, son interprétation manuelle exige une grande expertise en raison de la superposition des structures anatomiques, ce qui justifie le développement d'un modèle d'apprentissage profond pour assister les cliniciens.</w:t>
      </w:r>
    </w:p>
    <w:p w14:paraId="1F9B2DC5" w14:textId="77777777" w:rsidR="00F571A3" w:rsidRDefault="00F571A3" w:rsidP="00F571A3">
      <w:pPr>
        <w:pStyle w:val="Paragraphedeliste"/>
        <w:numPr>
          <w:ilvl w:val="0"/>
          <w:numId w:val="19"/>
        </w:numPr>
        <w:spacing w:line="360" w:lineRule="auto"/>
        <w:jc w:val="both"/>
      </w:pPr>
      <w:r w:rsidRPr="00C96DDF">
        <w:rPr>
          <w:b/>
          <w:bCs/>
        </w:rPr>
        <w:lastRenderedPageBreak/>
        <w:t>La Tomodensitométrie (Scanner thoracique / TDM) :</w:t>
      </w:r>
      <w:r w:rsidRPr="00870B3E">
        <w:t xml:space="preserve"> Bien que notre modèle s'entraîne sur des radiographies 2D, le scanner thoracique reste l'examen de référence (</w:t>
      </w:r>
      <w:r w:rsidRPr="00C96DDF">
        <w:rPr>
          <w:i/>
          <w:iCs/>
        </w:rPr>
        <w:t>Gold Standard</w:t>
      </w:r>
      <w:r w:rsidRPr="00870B3E">
        <w:t>) pour confirmer un diagnostic complexe. Cette technique utilise également les rayons X mais permet d'obtenir des coupes fines et transversales des poumons en 3D. Elle offre une résolution spatiale nettement supérieure, indispensable pour caractériser avec précision la taille, la forme et la densité exacte des lésions subtiles.</w:t>
      </w:r>
    </w:p>
    <w:p w14:paraId="48A43900" w14:textId="77777777" w:rsidR="00F571A3" w:rsidRDefault="00F571A3" w:rsidP="00F571A3">
      <w:pPr>
        <w:pStyle w:val="Paragraphedeliste"/>
        <w:spacing w:line="360" w:lineRule="auto"/>
        <w:ind w:left="1068"/>
        <w:jc w:val="both"/>
      </w:pPr>
    </w:p>
    <w:p w14:paraId="716E9FCF" w14:textId="270D8273" w:rsidR="00870B3E" w:rsidRDefault="00870B3E" w:rsidP="00870B3E">
      <w:pPr>
        <w:pStyle w:val="Titre3"/>
        <w:numPr>
          <w:ilvl w:val="0"/>
          <w:numId w:val="11"/>
        </w:numPr>
        <w:spacing w:line="360" w:lineRule="auto"/>
        <w:ind w:left="1068"/>
      </w:pPr>
      <w:bookmarkStart w:id="40" w:name="_Toc231736038"/>
      <w:r w:rsidRPr="00870B3E">
        <w:t>La prise en charge clinique et les traitements</w:t>
      </w:r>
      <w:r>
        <w:t xml:space="preserve"> </w:t>
      </w:r>
      <w:r w:rsidRPr="007C2100">
        <w:t>:</w:t>
      </w:r>
      <w:bookmarkEnd w:id="40"/>
    </w:p>
    <w:p w14:paraId="0012BB25" w14:textId="77777777" w:rsidR="00870B3E" w:rsidRPr="00870B3E" w:rsidRDefault="00870B3E" w:rsidP="00870B3E">
      <w:pPr>
        <w:spacing w:line="360" w:lineRule="auto"/>
        <w:ind w:left="708"/>
        <w:jc w:val="both"/>
      </w:pPr>
      <w:r w:rsidRPr="00870B3E">
        <w:t>Les cinq classes d'anomalies pulmonaires étudiées requièrent des protocoles de soins très différents selon leur nature intrinsèque (infectieuse, chronique, mécanique ou tumorale) :</w:t>
      </w:r>
    </w:p>
    <w:p w14:paraId="69A21EA1" w14:textId="77777777" w:rsidR="00870B3E" w:rsidRPr="00870B3E" w:rsidRDefault="00870B3E" w:rsidP="00C96DDF">
      <w:pPr>
        <w:pStyle w:val="Paragraphedeliste"/>
        <w:numPr>
          <w:ilvl w:val="0"/>
          <w:numId w:val="18"/>
        </w:numPr>
        <w:spacing w:line="360" w:lineRule="auto"/>
        <w:jc w:val="both"/>
      </w:pPr>
      <w:r w:rsidRPr="00C96DDF">
        <w:rPr>
          <w:b/>
          <w:bCs/>
        </w:rPr>
        <w:t>Les traitements médicamenteux (Infiltration et Pneumonie) :</w:t>
      </w:r>
      <w:r w:rsidRPr="00870B3E">
        <w:t xml:space="preserve"> La prise en charge de ces infections respiratoires repose généralement sur des traitements ciblés. Selon l'agent pathogène (bactérie, virus ou champignon), le corps médical prescrit des antibiotiques, des antiviraux ou des antifongiques. Des corticoïdes peuvent également être administrés pour réduire l'inflammation pulmonaire.</w:t>
      </w:r>
    </w:p>
    <w:p w14:paraId="0B7DFC6E" w14:textId="77777777" w:rsidR="00870B3E" w:rsidRPr="00870B3E" w:rsidRDefault="00870B3E" w:rsidP="00C96DDF">
      <w:pPr>
        <w:pStyle w:val="Paragraphedeliste"/>
        <w:numPr>
          <w:ilvl w:val="0"/>
          <w:numId w:val="18"/>
        </w:numPr>
        <w:spacing w:line="360" w:lineRule="auto"/>
        <w:jc w:val="both"/>
      </w:pPr>
      <w:r w:rsidRPr="00C96DDF">
        <w:rPr>
          <w:b/>
          <w:bCs/>
        </w:rPr>
        <w:t>La gestion symptomatique et respiratoire (Emphysème) :</w:t>
      </w:r>
      <w:r w:rsidRPr="00870B3E">
        <w:t xml:space="preserve"> La destruction alvéolaire causée par l'emphysème étant irréversible, le traitement vise à ralentir la progression de la maladie et à soulager les symptômes. Il repose sur un sevrage tabagique strict, l'inhalation de bronchodilatateurs pour ouvrir les voies respiratoires, et, dans les cas sévères, l'oxygénothérapie de longue durée.</w:t>
      </w:r>
    </w:p>
    <w:p w14:paraId="7B49C553" w14:textId="77777777" w:rsidR="00870B3E" w:rsidRPr="00870B3E" w:rsidRDefault="00870B3E" w:rsidP="00C96DDF">
      <w:pPr>
        <w:pStyle w:val="Paragraphedeliste"/>
        <w:numPr>
          <w:ilvl w:val="0"/>
          <w:numId w:val="18"/>
        </w:numPr>
        <w:spacing w:line="360" w:lineRule="auto"/>
        <w:jc w:val="both"/>
      </w:pPr>
      <w:r w:rsidRPr="00C96DDF">
        <w:rPr>
          <w:b/>
          <w:bCs/>
        </w:rPr>
        <w:t>Le drainage (Épanchement pleural) :</w:t>
      </w:r>
      <w:r w:rsidRPr="00870B3E">
        <w:t xml:space="preserve"> Lorsqu'une quantité importante de liquide comprime le poumon et provoque une forte dyspnée (essoufflement), le traitement de première intention est mécanique. Il consiste à réaliser une thoracentèse (ponction pleurale) ou à poser un drain thoracique afin d'évacuer le liquide et de permettre au poumon de se redéployer.</w:t>
      </w:r>
    </w:p>
    <w:p w14:paraId="5DFF179C" w14:textId="5E5625EF" w:rsidR="00C96DDF" w:rsidRDefault="00870B3E" w:rsidP="00F571A3">
      <w:pPr>
        <w:pStyle w:val="Paragraphedeliste"/>
        <w:numPr>
          <w:ilvl w:val="0"/>
          <w:numId w:val="18"/>
        </w:numPr>
        <w:spacing w:line="360" w:lineRule="auto"/>
        <w:jc w:val="both"/>
      </w:pPr>
      <w:r w:rsidRPr="00C96DDF">
        <w:rPr>
          <w:b/>
          <w:bCs/>
        </w:rPr>
        <w:t>La chirurgie et l'oncologie (Masses et Nodules) :</w:t>
      </w:r>
      <w:r w:rsidRPr="00870B3E">
        <w:t xml:space="preserve"> Si l'analyse radiologique et biomédicale d'une masse ou d'un nodule révèle une malignité, la prise en charge devient pluridisciplinaire. Elle peut inclure la résection chirurgicale de la lésion, souvent couplée à de la radiothérapie (utilisation de rayonnements ionisants pour </w:t>
      </w:r>
      <w:r w:rsidRPr="00870B3E">
        <w:lastRenderedPageBreak/>
        <w:t>cibler l'ADN des cellules anormales) ou de la chimiothérapie (traitements systémiques) pour réduire le volume tumoral.</w:t>
      </w:r>
    </w:p>
    <w:p w14:paraId="37C537FC" w14:textId="093CE520" w:rsidR="00C96DDF" w:rsidRPr="00F571A3" w:rsidRDefault="00C96DDF" w:rsidP="00C96DDF">
      <w:pPr>
        <w:pStyle w:val="Titre3"/>
        <w:numPr>
          <w:ilvl w:val="0"/>
          <w:numId w:val="11"/>
        </w:numPr>
        <w:spacing w:line="360" w:lineRule="auto"/>
        <w:ind w:left="1068"/>
      </w:pPr>
      <w:bookmarkStart w:id="41" w:name="_Toc231736039"/>
      <w:r w:rsidRPr="00F571A3">
        <w:t>Nature des données et formulation du problème prédictif :</w:t>
      </w:r>
      <w:bookmarkEnd w:id="41"/>
    </w:p>
    <w:p w14:paraId="2F6B2445" w14:textId="6AF9BF9C" w:rsidR="00F571A3" w:rsidRDefault="00F571A3" w:rsidP="00F571A3">
      <w:pPr>
        <w:pStyle w:val="Titre4"/>
        <w:ind w:firstLine="708"/>
      </w:pPr>
      <w:bookmarkStart w:id="42" w:name="_Toc231736040"/>
      <w:r>
        <w:t>6-1</w:t>
      </w:r>
      <w:r w:rsidRPr="0079074F">
        <w:t xml:space="preserve">- </w:t>
      </w:r>
      <w:r w:rsidRPr="00040879">
        <w:t>De l'analyse d'images au diagnostic assisté</w:t>
      </w:r>
      <w:bookmarkEnd w:id="42"/>
    </w:p>
    <w:p w14:paraId="04B82A28" w14:textId="29FA3A16" w:rsidR="00040879" w:rsidRPr="00F571A3" w:rsidRDefault="00C96DDF" w:rsidP="00F571A3">
      <w:pPr>
        <w:spacing w:line="360" w:lineRule="auto"/>
        <w:ind w:left="1416"/>
        <w:jc w:val="both"/>
        <w:rPr>
          <w:i/>
          <w:iCs/>
        </w:rPr>
      </w:pPr>
      <w:r w:rsidRPr="00C96DDF">
        <w:t xml:space="preserve">L'objectif central de ce projet est de fournir un diagnostic instantané et automatisé à partir de l'imagerie médicale thoracique. Dans le cadre de notre modélisation, la variable cible à prédire est une variable qualitative multiclasse. Le modèle a pour mission de classifier chaque radiographie en identifiant l'anomalie présente parmi nos cinq catégories distinctes (Infiltration, Pneumonie, Emphysème, Épanchement pleural, Masses et Nodules) ou de classer l'examen comme "Normal". </w:t>
      </w:r>
    </w:p>
    <w:p w14:paraId="4943E3BB" w14:textId="2D2EC6F3" w:rsidR="00C96DDF" w:rsidRPr="00F571A3" w:rsidRDefault="00F571A3" w:rsidP="00F571A3">
      <w:pPr>
        <w:pStyle w:val="Titre4"/>
        <w:ind w:firstLine="708"/>
      </w:pPr>
      <w:bookmarkStart w:id="43" w:name="_Toc231736041"/>
      <w:r>
        <w:t>6-2</w:t>
      </w:r>
      <w:r w:rsidRPr="0079074F">
        <w:t xml:space="preserve">- </w:t>
      </w:r>
      <w:r w:rsidR="00C96DDF" w:rsidRPr="00F571A3">
        <w:t>Les caractéristiques exploitées par le modèle de prédiction:</w:t>
      </w:r>
      <w:bookmarkEnd w:id="43"/>
      <w:r w:rsidR="00C96DDF" w:rsidRPr="00F571A3">
        <w:t xml:space="preserve"> </w:t>
      </w:r>
    </w:p>
    <w:p w14:paraId="19FA48FC" w14:textId="3B2FC04F" w:rsidR="00C96DDF" w:rsidRDefault="00C96DDF" w:rsidP="00443BF0">
      <w:pPr>
        <w:spacing w:line="360" w:lineRule="auto"/>
        <w:ind w:left="1416"/>
        <w:jc w:val="both"/>
      </w:pPr>
      <w:r w:rsidRPr="00C96DDF">
        <w:t>Contrairement aux approches basées sur des variables tabulaires saisies manuellement, notre modèle d'apprentissage profond exploite la donnée brute par excellence : la matrice de pixels de la radiographie thoracique. Dans cette approche, le réseau de neurones convolutifs (CNN) agit comme un extracteur de caractéristiques visuelles (</w:t>
      </w:r>
      <w:r w:rsidRPr="00C96DDF">
        <w:rPr>
          <w:i/>
          <w:iCs/>
        </w:rPr>
        <w:t>feature extractor</w:t>
      </w:r>
      <w:r w:rsidRPr="00C96DDF">
        <w:t>) autonome. Pour réaliser sa prédiction, le modèle apprend à repérer :</w:t>
      </w:r>
    </w:p>
    <w:p w14:paraId="3990C06F" w14:textId="77777777" w:rsidR="00C96DDF" w:rsidRPr="00040879" w:rsidRDefault="00C96DDF" w:rsidP="00443BF0">
      <w:pPr>
        <w:spacing w:line="360" w:lineRule="auto"/>
        <w:ind w:left="1416"/>
        <w:jc w:val="both"/>
      </w:pPr>
      <w:r w:rsidRPr="00C96DDF">
        <w:rPr>
          <w:b/>
          <w:bCs/>
        </w:rPr>
        <w:t xml:space="preserve">Les caractéristiques de texture et de contraste : </w:t>
      </w:r>
      <w:r w:rsidRPr="00040879">
        <w:t>essentielles pour différencier les opacités denses associées aux infiltrations ou aux pneumonies, des zones de destruction alvéolaire caractérisées par l'hyperclarté de l'emphysème.</w:t>
      </w:r>
    </w:p>
    <w:p w14:paraId="013330DA" w14:textId="77777777" w:rsidR="00C96DDF" w:rsidRPr="00040879" w:rsidRDefault="00C96DDF" w:rsidP="00443BF0">
      <w:pPr>
        <w:spacing w:line="360" w:lineRule="auto"/>
        <w:ind w:left="1416"/>
        <w:jc w:val="both"/>
      </w:pPr>
      <w:r w:rsidRPr="00C96DDF">
        <w:rPr>
          <w:b/>
          <w:bCs/>
        </w:rPr>
        <w:t xml:space="preserve">Les caractéristiques géométriques et morphologiques : </w:t>
      </w:r>
      <w:r w:rsidRPr="00040879">
        <w:t>primordiales pour délimiter avec précision les contours des lésions focales, telles que les masses et les nodules.</w:t>
      </w:r>
    </w:p>
    <w:p w14:paraId="23C781A4" w14:textId="7A0210A8" w:rsidR="00C96DDF" w:rsidRDefault="00843185" w:rsidP="00443BF0">
      <w:pPr>
        <w:spacing w:line="360" w:lineRule="auto"/>
        <w:ind w:left="1416"/>
        <w:jc w:val="both"/>
      </w:pPr>
      <w:r w:rsidRPr="00843185">
        <w:t xml:space="preserve">Il est à noter que les jeux de données d’imagerie, tel que le dataset NIH, intègrent des métadonnées contextuelles associées aux clichés. Celles-ci incluent notamment l’âge du patient, son sexe, ainsi que l’incidence radiologique (vue de face PA ou AP). Bien que notre architecture repose prioritairement sur l’extraction de signatures visuelles par apprentissage profond, ces métadonnées constituent un socle d’information complémentaire précieux. Elles permettent non seulement de vérifier la représentativité statistique de notre échantillon </w:t>
      </w:r>
      <w:r w:rsidRPr="00843185">
        <w:lastRenderedPageBreak/>
        <w:t>d’entraînement, mais aussi d’apporter un contexte clinique facilitant une meilleure interprétation des résultats diagnostiques.</w:t>
      </w:r>
    </w:p>
    <w:p w14:paraId="64B87F82" w14:textId="02378A37" w:rsidR="00040879" w:rsidRDefault="00040879" w:rsidP="00040879">
      <w:pPr>
        <w:pStyle w:val="Titre2"/>
        <w:numPr>
          <w:ilvl w:val="0"/>
          <w:numId w:val="10"/>
        </w:numPr>
      </w:pPr>
      <w:bookmarkStart w:id="44" w:name="_Toc231736042"/>
      <w:r w:rsidRPr="004922D3">
        <w:t xml:space="preserve">Backgrounds </w:t>
      </w:r>
      <w:r w:rsidRPr="00040879">
        <w:t>techniques</w:t>
      </w:r>
      <w:r>
        <w:t>:</w:t>
      </w:r>
      <w:bookmarkEnd w:id="44"/>
    </w:p>
    <w:p w14:paraId="67FC491B" w14:textId="1F961172" w:rsidR="00040879" w:rsidRDefault="00040879" w:rsidP="00040879">
      <w:pPr>
        <w:pStyle w:val="Titre3"/>
        <w:numPr>
          <w:ilvl w:val="0"/>
          <w:numId w:val="23"/>
        </w:numPr>
        <w:spacing w:line="360" w:lineRule="auto"/>
      </w:pPr>
      <w:bookmarkStart w:id="45" w:name="_Toc231736043"/>
      <w:r w:rsidRPr="00040879">
        <w:t>L’intelligence artificielle (IA) :</w:t>
      </w:r>
      <w:bookmarkEnd w:id="45"/>
    </w:p>
    <w:p w14:paraId="3BAA8232" w14:textId="3AF72EB6" w:rsidR="00040879" w:rsidRDefault="00040879" w:rsidP="00040879">
      <w:pPr>
        <w:spacing w:line="360" w:lineRule="auto"/>
        <w:ind w:left="708"/>
        <w:jc w:val="both"/>
      </w:pPr>
      <w:r w:rsidRPr="00040879">
        <w:t>L’intelligence artificielle désigne l’ensemble des théories et des techniques mises en œuvre en vue de réaliser des machines capables de simuler l’intelligence humaine. Dans un contexte médical, l'IA se définit par sa capacité à traiter des volumes de données cliniques et radiologiques complexes afin d'assister les professionnels de santé dans la prise de décision. Ces systèmes reposent sur des algorithmes capables d'analyser des situations complexes, d'identifier des motifs récurrents et de proposer des solutions de diagnostic avec une précision croissante.</w:t>
      </w:r>
    </w:p>
    <w:p w14:paraId="532459A0" w14:textId="348F31CE" w:rsidR="00040879" w:rsidRDefault="00040879" w:rsidP="00040879">
      <w:pPr>
        <w:spacing w:line="360" w:lineRule="auto"/>
        <w:ind w:left="708"/>
        <w:jc w:val="center"/>
      </w:pPr>
      <w:r w:rsidRPr="0079074F">
        <w:rPr>
          <w:noProof/>
          <w:color w:val="000000" w:themeColor="text1"/>
          <w:lang w:val="en-US"/>
        </w:rPr>
        <w:drawing>
          <wp:inline distT="0" distB="0" distL="0" distR="0" wp14:anchorId="74768E24" wp14:editId="3D5F7127">
            <wp:extent cx="5768340" cy="3274563"/>
            <wp:effectExtent l="0" t="0" r="3810" b="2540"/>
            <wp:docPr id="20526042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8340" cy="3274563"/>
                    </a:xfrm>
                    <a:prstGeom prst="rect">
                      <a:avLst/>
                    </a:prstGeom>
                    <a:noFill/>
                    <a:ln>
                      <a:noFill/>
                    </a:ln>
                  </pic:spPr>
                </pic:pic>
              </a:graphicData>
            </a:graphic>
          </wp:inline>
        </w:drawing>
      </w:r>
    </w:p>
    <w:p w14:paraId="33D247DA" w14:textId="0937D127" w:rsidR="00040879" w:rsidRPr="00040879" w:rsidRDefault="00040879" w:rsidP="00040879">
      <w:pPr>
        <w:spacing w:line="360" w:lineRule="auto"/>
        <w:ind w:left="708"/>
        <w:jc w:val="center"/>
        <w:rPr>
          <w:color w:val="44546A" w:themeColor="text2"/>
          <w:sz w:val="20"/>
          <w:szCs w:val="20"/>
        </w:rPr>
      </w:pPr>
      <w:r w:rsidRPr="00040879">
        <w:rPr>
          <w:color w:val="44546A" w:themeColor="text2"/>
          <w:sz w:val="20"/>
          <w:szCs w:val="20"/>
        </w:rPr>
        <w:t>Figure :Représentation de la différence entre l'intelligence artificielle,</w:t>
      </w:r>
    </w:p>
    <w:p w14:paraId="7B7BB2C9" w14:textId="41A40663" w:rsidR="00040879" w:rsidRDefault="00040879" w:rsidP="00040879">
      <w:pPr>
        <w:pStyle w:val="Titre3"/>
        <w:numPr>
          <w:ilvl w:val="0"/>
          <w:numId w:val="23"/>
        </w:numPr>
        <w:spacing w:line="360" w:lineRule="auto"/>
      </w:pPr>
      <w:bookmarkStart w:id="46" w:name="_Toc231736044"/>
      <w:r w:rsidRPr="00040879">
        <w:t>L’apprentissage automatique (Machine Learning) :</w:t>
      </w:r>
      <w:bookmarkEnd w:id="46"/>
    </w:p>
    <w:p w14:paraId="7F91D691" w14:textId="40FAFA9A" w:rsidR="00040879" w:rsidRPr="00040879" w:rsidRDefault="00040879" w:rsidP="00040879">
      <w:pPr>
        <w:spacing w:line="360" w:lineRule="auto"/>
        <w:ind w:left="708"/>
        <w:jc w:val="both"/>
      </w:pPr>
      <w:r w:rsidRPr="00040879">
        <w:t>Contrairement à l'informatique conventionnelle où les règles sont explicitement programmées, l'apprentissage automatique (</w:t>
      </w:r>
      <w:r w:rsidRPr="00040879">
        <w:rPr>
          <w:i/>
          <w:iCs/>
        </w:rPr>
        <w:t>Machine Learning</w:t>
      </w:r>
      <w:r w:rsidRPr="00040879">
        <w:t xml:space="preserve">) repose sur des algorithmes qui apprennent de manière itérative à partir de données. En analysant ces données, le système extrait des lois statistiques et des corrélations pour construire des modèles prédictifs. Dans notre projet, cette approche permet de modéliser des relations </w:t>
      </w:r>
      <w:r w:rsidRPr="00040879">
        <w:lastRenderedPageBreak/>
        <w:t>complexes entre les caractéristiques visuelles des radiographies et les différentes pathologies pulmonaires, permettant ainsi de passer d'une programmation statique à un apprentissage adaptatif.</w:t>
      </w:r>
    </w:p>
    <w:p w14:paraId="492327BE" w14:textId="14836B6F" w:rsidR="00040879" w:rsidRPr="00870B3E" w:rsidRDefault="004540FC" w:rsidP="004540FC">
      <w:pPr>
        <w:spacing w:line="360" w:lineRule="auto"/>
        <w:ind w:left="708"/>
        <w:jc w:val="center"/>
      </w:pPr>
      <w:r w:rsidRPr="0079074F">
        <w:rPr>
          <w:noProof/>
          <w:color w:val="000000" w:themeColor="text1"/>
          <w:lang w:val="en-US"/>
        </w:rPr>
        <w:drawing>
          <wp:inline distT="0" distB="0" distL="0" distR="0" wp14:anchorId="10BD2DD6" wp14:editId="44941A2C">
            <wp:extent cx="5167399" cy="4442460"/>
            <wp:effectExtent l="0" t="0" r="0" b="0"/>
            <wp:docPr id="15599867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73429" cy="4447644"/>
                    </a:xfrm>
                    <a:prstGeom prst="rect">
                      <a:avLst/>
                    </a:prstGeom>
                    <a:noFill/>
                    <a:ln>
                      <a:noFill/>
                    </a:ln>
                  </pic:spPr>
                </pic:pic>
              </a:graphicData>
            </a:graphic>
          </wp:inline>
        </w:drawing>
      </w:r>
    </w:p>
    <w:p w14:paraId="0F023287" w14:textId="1AACBF9F" w:rsidR="004540FC" w:rsidRPr="004540FC" w:rsidRDefault="004540FC" w:rsidP="004540FC">
      <w:pPr>
        <w:spacing w:before="65"/>
        <w:ind w:right="47" w:firstLine="720"/>
        <w:jc w:val="center"/>
        <w:rPr>
          <w:iCs/>
          <w:color w:val="44546A" w:themeColor="text2"/>
          <w:sz w:val="20"/>
          <w:szCs w:val="20"/>
        </w:rPr>
      </w:pPr>
      <w:r w:rsidRPr="004540FC">
        <w:rPr>
          <w:iCs/>
          <w:color w:val="44546A" w:themeColor="text2"/>
          <w:sz w:val="20"/>
          <w:szCs w:val="20"/>
        </w:rPr>
        <w:t>Figure  :</w:t>
      </w:r>
      <w:r w:rsidRPr="004540FC">
        <w:rPr>
          <w:iCs/>
          <w:color w:val="44546A" w:themeColor="text2"/>
          <w:spacing w:val="-4"/>
          <w:sz w:val="20"/>
          <w:szCs w:val="20"/>
        </w:rPr>
        <w:t xml:space="preserve"> </w:t>
      </w:r>
      <w:r w:rsidRPr="004540FC">
        <w:rPr>
          <w:iCs/>
          <w:color w:val="44546A" w:themeColor="text2"/>
          <w:sz w:val="20"/>
          <w:szCs w:val="20"/>
        </w:rPr>
        <w:t>Schéma</w:t>
      </w:r>
      <w:r w:rsidRPr="004540FC">
        <w:rPr>
          <w:iCs/>
          <w:color w:val="44546A" w:themeColor="text2"/>
          <w:spacing w:val="-2"/>
          <w:sz w:val="20"/>
          <w:szCs w:val="20"/>
        </w:rPr>
        <w:t xml:space="preserve"> </w:t>
      </w:r>
      <w:r w:rsidRPr="004540FC">
        <w:rPr>
          <w:iCs/>
          <w:color w:val="44546A" w:themeColor="text2"/>
          <w:sz w:val="20"/>
          <w:szCs w:val="20"/>
        </w:rPr>
        <w:t>de</w:t>
      </w:r>
      <w:r w:rsidRPr="004540FC">
        <w:rPr>
          <w:iCs/>
          <w:color w:val="44546A" w:themeColor="text2"/>
          <w:spacing w:val="-2"/>
          <w:sz w:val="20"/>
          <w:szCs w:val="20"/>
        </w:rPr>
        <w:t xml:space="preserve"> </w:t>
      </w:r>
      <w:r w:rsidRPr="004540FC">
        <w:rPr>
          <w:iCs/>
          <w:color w:val="44546A" w:themeColor="text2"/>
          <w:sz w:val="20"/>
          <w:szCs w:val="20"/>
        </w:rPr>
        <w:t>la</w:t>
      </w:r>
      <w:r w:rsidRPr="004540FC">
        <w:rPr>
          <w:iCs/>
          <w:color w:val="44546A" w:themeColor="text2"/>
          <w:spacing w:val="1"/>
          <w:sz w:val="20"/>
          <w:szCs w:val="20"/>
        </w:rPr>
        <w:t xml:space="preserve"> </w:t>
      </w:r>
      <w:r w:rsidRPr="004540FC">
        <w:rPr>
          <w:iCs/>
          <w:color w:val="44546A" w:themeColor="text2"/>
          <w:sz w:val="20"/>
          <w:szCs w:val="20"/>
        </w:rPr>
        <w:t>classification</w:t>
      </w:r>
      <w:r w:rsidRPr="004540FC">
        <w:rPr>
          <w:iCs/>
          <w:color w:val="44546A" w:themeColor="text2"/>
          <w:spacing w:val="-2"/>
          <w:sz w:val="20"/>
          <w:szCs w:val="20"/>
        </w:rPr>
        <w:t xml:space="preserve"> </w:t>
      </w:r>
      <w:r w:rsidRPr="004540FC">
        <w:rPr>
          <w:iCs/>
          <w:color w:val="44546A" w:themeColor="text2"/>
          <w:sz w:val="20"/>
          <w:szCs w:val="20"/>
        </w:rPr>
        <w:t>des</w:t>
      </w:r>
      <w:r w:rsidRPr="004540FC">
        <w:rPr>
          <w:iCs/>
          <w:color w:val="44546A" w:themeColor="text2"/>
          <w:spacing w:val="-1"/>
          <w:sz w:val="20"/>
          <w:szCs w:val="20"/>
        </w:rPr>
        <w:t xml:space="preserve"> </w:t>
      </w:r>
      <w:r w:rsidRPr="004540FC">
        <w:rPr>
          <w:iCs/>
          <w:color w:val="44546A" w:themeColor="text2"/>
          <w:spacing w:val="-2"/>
          <w:sz w:val="20"/>
          <w:szCs w:val="20"/>
        </w:rPr>
        <w:t>différentes</w:t>
      </w:r>
      <w:r w:rsidRPr="004540FC">
        <w:rPr>
          <w:iCs/>
          <w:color w:val="44546A" w:themeColor="text2"/>
          <w:sz w:val="20"/>
          <w:szCs w:val="20"/>
        </w:rPr>
        <w:t xml:space="preserve"> approches de l’apprentissage</w:t>
      </w:r>
      <w:r w:rsidRPr="004540FC">
        <w:rPr>
          <w:iCs/>
          <w:color w:val="44546A" w:themeColor="text2"/>
          <w:spacing w:val="-5"/>
          <w:sz w:val="20"/>
          <w:szCs w:val="20"/>
        </w:rPr>
        <w:t xml:space="preserve"> </w:t>
      </w:r>
      <w:r w:rsidRPr="004540FC">
        <w:rPr>
          <w:iCs/>
          <w:color w:val="44546A" w:themeColor="text2"/>
          <w:sz w:val="20"/>
          <w:szCs w:val="20"/>
        </w:rPr>
        <w:t>automatique</w:t>
      </w:r>
    </w:p>
    <w:p w14:paraId="089188FD" w14:textId="77777777" w:rsidR="00870B3E" w:rsidRPr="00870B3E" w:rsidRDefault="00870B3E" w:rsidP="00870B3E"/>
    <w:p w14:paraId="77D0448B" w14:textId="742170D9" w:rsidR="00443BF0" w:rsidRPr="00443BF0" w:rsidRDefault="004540FC" w:rsidP="00443BF0">
      <w:pPr>
        <w:pStyle w:val="Titre3"/>
        <w:numPr>
          <w:ilvl w:val="0"/>
          <w:numId w:val="23"/>
        </w:numPr>
        <w:spacing w:line="360" w:lineRule="auto"/>
      </w:pPr>
      <w:bookmarkStart w:id="47" w:name="_Toc231736045"/>
      <w:r w:rsidRPr="004540FC">
        <w:t>L’apprentissage profond (Deep Learning)</w:t>
      </w:r>
      <w:r>
        <w:t xml:space="preserve"> </w:t>
      </w:r>
      <w:r w:rsidRPr="00040879">
        <w:t>:</w:t>
      </w:r>
      <w:bookmarkEnd w:id="47"/>
    </w:p>
    <w:p w14:paraId="1758BAA7" w14:textId="77777777" w:rsidR="00443BF0" w:rsidRPr="0079074F" w:rsidRDefault="00443BF0" w:rsidP="00443BF0">
      <w:pPr>
        <w:spacing w:line="360" w:lineRule="auto"/>
        <w:ind w:left="1068"/>
        <w:jc w:val="both"/>
      </w:pPr>
      <w:r w:rsidRPr="0079074F">
        <w:t>L’apprentissage profond (</w:t>
      </w:r>
      <w:r w:rsidRPr="0079074F">
        <w:rPr>
          <w:rStyle w:val="Accentuation"/>
          <w:color w:val="000000" w:themeColor="text1"/>
        </w:rPr>
        <w:t>Deep Learning</w:t>
      </w:r>
      <w:r w:rsidRPr="0079074F">
        <w:t>) constitue aujourd’hui l’une des approches les plus performantes dans le domaine de l’intelligence artificielle, notamment pour l’analyse de données complexes comme les images médicales. Bien que ses bases théoriques remontent à plusieurs décennies, son véritable essor a été possible grâce à l’augmentation de la puissance de calcul et à la disponibilité de grandes bases de données.</w:t>
      </w:r>
    </w:p>
    <w:p w14:paraId="41FD4626" w14:textId="77777777" w:rsidR="00443BF0" w:rsidRPr="0079074F" w:rsidRDefault="00443BF0" w:rsidP="00443BF0">
      <w:pPr>
        <w:spacing w:line="360" w:lineRule="auto"/>
        <w:ind w:left="1068"/>
        <w:jc w:val="both"/>
      </w:pPr>
      <w:r w:rsidRPr="0079074F">
        <w:t xml:space="preserve">Le principe du deep learning repose sur l’utilisation de réseaux de neurones composés de plusieurs couches successives. Chaque couche transforme progressivement les données d’entrée afin d’extraire des représentations de plus en </w:t>
      </w:r>
      <w:r w:rsidRPr="0079074F">
        <w:lastRenderedPageBreak/>
        <w:t>plus abstraites. Dans le contexte de l’imagerie médicale, cette approche est particulièrement importante car elle permet de détecter automatiquement des caractéristiques visuelles difficiles à identifier manuellement.</w:t>
      </w:r>
    </w:p>
    <w:p w14:paraId="2C790376" w14:textId="77777777" w:rsidR="00443BF0" w:rsidRPr="0079074F" w:rsidRDefault="00443BF0" w:rsidP="00443BF0">
      <w:pPr>
        <w:spacing w:line="360" w:lineRule="auto"/>
        <w:ind w:left="1068"/>
        <w:jc w:val="both"/>
      </w:pPr>
      <w:r w:rsidRPr="0079074F">
        <w:t xml:space="preserve">Contrairement aux méthodes classiques de </w:t>
      </w:r>
      <w:r w:rsidRPr="0079074F">
        <w:rPr>
          <w:rStyle w:val="Accentuation"/>
          <w:color w:val="000000" w:themeColor="text1"/>
        </w:rPr>
        <w:t>machine learning</w:t>
      </w:r>
      <w:r w:rsidRPr="0079074F">
        <w:t>, où les caractéristiques doivent être définies manuellement par des experts (formes, textures, intensités), le deep learning apprend directement à partir des images brutes. Cette capacité d’apprentissage automatique est particulièrement adaptée aux radiographies thoraciques, où les anomalies pulmonaires peuvent être subtiles et complexes à interpréter.</w:t>
      </w:r>
    </w:p>
    <w:p w14:paraId="39868FAC" w14:textId="77777777" w:rsidR="00443BF0" w:rsidRPr="0079074F" w:rsidRDefault="00443BF0" w:rsidP="00443BF0">
      <w:pPr>
        <w:spacing w:line="360" w:lineRule="auto"/>
        <w:ind w:left="1068"/>
        <w:jc w:val="both"/>
      </w:pPr>
      <w:r w:rsidRPr="0079074F">
        <w:t xml:space="preserve">Aujourd’hui, les modèles de deep learning sont largement utilisés dans le domaine médical grâce à des bases de données importantes telles que ChestX-ray14 </w:t>
      </w:r>
      <w:r>
        <w:t>,</w:t>
      </w:r>
      <w:r w:rsidRPr="0079074F">
        <w:t>permettant l’entraînement de modèles robustes capables de reconnaître différentes pathologies pulmonaires.</w:t>
      </w:r>
    </w:p>
    <w:p w14:paraId="28DF4AEF" w14:textId="2460242E" w:rsidR="004540FC" w:rsidRDefault="004540FC" w:rsidP="00443BF0">
      <w:pPr>
        <w:spacing w:line="360" w:lineRule="auto"/>
        <w:ind w:left="1068"/>
        <w:jc w:val="both"/>
      </w:pPr>
      <w:r w:rsidRPr="004540FC">
        <w:t>pour automatiser la détection des infiltrations, pneumonies, emphysèmes, épanchements et masses pulmonaires</w:t>
      </w:r>
      <w:r>
        <w:t>.</w:t>
      </w:r>
    </w:p>
    <w:p w14:paraId="4B3B5DBD" w14:textId="3F8800E3" w:rsidR="00443BF0" w:rsidRDefault="00443BF0" w:rsidP="00F571A3">
      <w:pPr>
        <w:pStyle w:val="Titre4"/>
        <w:ind w:left="1842"/>
      </w:pPr>
      <w:bookmarkStart w:id="48" w:name="_Toc231736046"/>
      <w:r>
        <w:t>3</w:t>
      </w:r>
      <w:r w:rsidRPr="0079074F">
        <w:t>-1- Réseaux de Neurones Convolutifs (CNN)</w:t>
      </w:r>
      <w:bookmarkEnd w:id="48"/>
      <w:r w:rsidRPr="0079074F">
        <w:t> </w:t>
      </w:r>
    </w:p>
    <w:p w14:paraId="6A589B31" w14:textId="77777777" w:rsidR="00443BF0" w:rsidRPr="0079074F" w:rsidRDefault="00443BF0" w:rsidP="00443BF0">
      <w:pPr>
        <w:spacing w:before="100" w:beforeAutospacing="1" w:after="100" w:afterAutospacing="1" w:line="360" w:lineRule="auto"/>
        <w:ind w:left="1416"/>
        <w:jc w:val="both"/>
        <w:rPr>
          <w:color w:val="000000" w:themeColor="text1"/>
        </w:rPr>
      </w:pPr>
      <w:r w:rsidRPr="0079074F">
        <w:rPr>
          <w:color w:val="000000" w:themeColor="text1"/>
        </w:rPr>
        <w:t>Les réseaux de neurones convolutifs (</w:t>
      </w:r>
      <w:r w:rsidRPr="0079074F">
        <w:rPr>
          <w:i/>
          <w:iCs/>
          <w:color w:val="000000" w:themeColor="text1"/>
        </w:rPr>
        <w:t>Convolutional Neural Networks – CNN</w:t>
      </w:r>
      <w:r w:rsidRPr="0079074F">
        <w:rPr>
          <w:color w:val="000000" w:themeColor="text1"/>
        </w:rPr>
        <w:t>) représentent l’architecture la plus utilisée pour l’analyse d’images médicales. Contrairement aux réseaux classiques qui transforment l’image en vecteur, les CNN conservent la structure spatiale des images, ce qui est essentiel pour identifier les anomalies pulmonaires.</w:t>
      </w:r>
    </w:p>
    <w:p w14:paraId="64469C70" w14:textId="77777777" w:rsidR="00443BF0" w:rsidRPr="0079074F" w:rsidRDefault="00443BF0" w:rsidP="00443BF0">
      <w:pPr>
        <w:spacing w:before="100" w:beforeAutospacing="1" w:after="100" w:afterAutospacing="1" w:line="360" w:lineRule="auto"/>
        <w:ind w:left="1416"/>
        <w:jc w:val="both"/>
        <w:rPr>
          <w:color w:val="000000" w:themeColor="text1"/>
        </w:rPr>
      </w:pPr>
      <w:r w:rsidRPr="0079074F">
        <w:rPr>
          <w:color w:val="000000" w:themeColor="text1"/>
        </w:rPr>
        <w:t>Le fonctionnement des CNN repose sur l’opération de convolution, qui consiste à appliquer des filtres sur l’image afin d’extraire différentes caractéristiques. Les premières couches détectent généralement des éléments simples comme les contours ou les textures, tandis que les couches profondes permettent d’identifier des structures plus complexes telles que les nodules, les infiltrations ou les opacités pulmonaires.</w:t>
      </w:r>
    </w:p>
    <w:p w14:paraId="03EC5546" w14:textId="77777777" w:rsidR="00443BF0" w:rsidRPr="0079074F" w:rsidRDefault="00443BF0" w:rsidP="00443BF0">
      <w:pPr>
        <w:spacing w:before="100" w:beforeAutospacing="1" w:after="100" w:afterAutospacing="1" w:line="360" w:lineRule="auto"/>
        <w:ind w:left="1416"/>
        <w:jc w:val="both"/>
        <w:rPr>
          <w:color w:val="000000" w:themeColor="text1"/>
        </w:rPr>
      </w:pPr>
      <w:r w:rsidRPr="0079074F">
        <w:rPr>
          <w:color w:val="000000" w:themeColor="text1"/>
        </w:rPr>
        <w:t>Après chaque convolution, une fonction d’activation est appliquée, souvent la fonction ReLU (</w:t>
      </w:r>
      <w:r w:rsidRPr="0079074F">
        <w:rPr>
          <w:i/>
          <w:iCs/>
          <w:color w:val="000000" w:themeColor="text1"/>
        </w:rPr>
        <w:t>Rectified Linear Unit</w:t>
      </w:r>
      <w:r w:rsidRPr="0079074F">
        <w:rPr>
          <w:color w:val="000000" w:themeColor="text1"/>
        </w:rPr>
        <w:t xml:space="preserve">), afin d’introduire de la non-linéarité dans </w:t>
      </w:r>
      <w:r w:rsidRPr="0079074F">
        <w:rPr>
          <w:color w:val="000000" w:themeColor="text1"/>
        </w:rPr>
        <w:lastRenderedPageBreak/>
        <w:t>le modèle. Cela permet de mieux apprendre les relations complexes entre les pixels et les pathologies présentes.</w:t>
      </w:r>
    </w:p>
    <w:p w14:paraId="1C901714" w14:textId="77777777" w:rsidR="00443BF0" w:rsidRPr="0079074F" w:rsidRDefault="00443BF0" w:rsidP="00443BF0">
      <w:pPr>
        <w:spacing w:before="100" w:beforeAutospacing="1" w:after="100" w:afterAutospacing="1" w:line="360" w:lineRule="auto"/>
        <w:ind w:left="1416"/>
        <w:jc w:val="both"/>
        <w:rPr>
          <w:color w:val="000000" w:themeColor="text1"/>
        </w:rPr>
      </w:pPr>
      <w:r w:rsidRPr="0079074F">
        <w:rPr>
          <w:color w:val="000000" w:themeColor="text1"/>
        </w:rPr>
        <w:t xml:space="preserve">Afin de réduire la dimension des données et de rendre le modèle plus robuste aux variations (position, taille, orientation), des opérations de </w:t>
      </w:r>
      <w:r w:rsidRPr="0079074F">
        <w:rPr>
          <w:i/>
          <w:iCs/>
          <w:color w:val="000000" w:themeColor="text1"/>
        </w:rPr>
        <w:t>pooling</w:t>
      </w:r>
      <w:r w:rsidRPr="0079074F">
        <w:rPr>
          <w:color w:val="000000" w:themeColor="text1"/>
        </w:rPr>
        <w:t xml:space="preserve"> sont utilisées, notamment le </w:t>
      </w:r>
      <w:r w:rsidRPr="0079074F">
        <w:rPr>
          <w:i/>
          <w:iCs/>
          <w:color w:val="000000" w:themeColor="text1"/>
        </w:rPr>
        <w:t>Max Pooling</w:t>
      </w:r>
      <w:r w:rsidRPr="0079074F">
        <w:rPr>
          <w:color w:val="000000" w:themeColor="text1"/>
        </w:rPr>
        <w:t>, qui conserve les informations les plus importantes.</w:t>
      </w:r>
    </w:p>
    <w:p w14:paraId="5ED21A07" w14:textId="77777777" w:rsidR="00443BF0" w:rsidRDefault="00443BF0" w:rsidP="00443BF0">
      <w:pPr>
        <w:spacing w:before="100" w:beforeAutospacing="1" w:after="100" w:afterAutospacing="1" w:line="360" w:lineRule="auto"/>
        <w:ind w:left="1416"/>
        <w:jc w:val="both"/>
        <w:rPr>
          <w:color w:val="000000" w:themeColor="text1"/>
        </w:rPr>
      </w:pPr>
      <w:r w:rsidRPr="0079074F">
        <w:rPr>
          <w:color w:val="000000" w:themeColor="text1"/>
        </w:rPr>
        <w:t>Enfin, les couches entièrement connectées (</w:t>
      </w:r>
      <w:r w:rsidRPr="0079074F">
        <w:rPr>
          <w:i/>
          <w:iCs/>
          <w:color w:val="000000" w:themeColor="text1"/>
        </w:rPr>
        <w:t>Fully Connected Layers</w:t>
      </w:r>
      <w:r w:rsidRPr="0079074F">
        <w:rPr>
          <w:color w:val="000000" w:themeColor="text1"/>
        </w:rPr>
        <w:t>) permettent de réaliser la classification finale des images. Dans le cas des maladies pulmonaires, le modèle peut être conçu pour une classification multi-label, car un patient peut présenter plusieurs pathologies simultanément. La fonction de perte la plus utilisée est alors l’entropie croisée.</w:t>
      </w:r>
    </w:p>
    <w:p w14:paraId="40298B20" w14:textId="14CB2464" w:rsidR="00443BF0" w:rsidRPr="00443BF0" w:rsidRDefault="00443BF0" w:rsidP="00443BF0">
      <w:pPr>
        <w:pStyle w:val="Titre4"/>
        <w:ind w:left="708" w:firstLine="708"/>
      </w:pPr>
      <w:bookmarkStart w:id="49" w:name="_Toc231736047"/>
      <w:r>
        <w:t>3-2</w:t>
      </w:r>
      <w:r w:rsidRPr="0079074F">
        <w:t xml:space="preserve">- </w:t>
      </w:r>
      <w:r>
        <w:t>Trasnfer Learning</w:t>
      </w:r>
      <w:bookmarkEnd w:id="49"/>
    </w:p>
    <w:p w14:paraId="10FA6225" w14:textId="77777777" w:rsidR="00443BF0" w:rsidRPr="00B83C5A" w:rsidRDefault="00443BF0" w:rsidP="00443BF0">
      <w:pPr>
        <w:spacing w:line="360" w:lineRule="auto"/>
        <w:ind w:left="1416"/>
        <w:jc w:val="both"/>
        <w:rPr>
          <w:sz w:val="28"/>
          <w:szCs w:val="28"/>
        </w:rPr>
      </w:pPr>
      <w:r w:rsidRPr="0079074F">
        <w:t>L’entraînement d’un réseau de neurones profond à partir de zéro nécessite une grande quantité de données annotées, ce qui est souvent difficile à obtenir dans le domaine médical. Pour surmonter cette limitation, l’apprentissage par transfert (</w:t>
      </w:r>
      <w:r w:rsidRPr="0079074F">
        <w:rPr>
          <w:i/>
          <w:iCs/>
        </w:rPr>
        <w:t>Transfer Learning</w:t>
      </w:r>
      <w:r w:rsidRPr="0079074F">
        <w:t>) est largement utilisé.</w:t>
      </w:r>
    </w:p>
    <w:p w14:paraId="7093EE1F" w14:textId="77777777" w:rsidR="00443BF0" w:rsidRPr="0079074F" w:rsidRDefault="00443BF0" w:rsidP="00443BF0">
      <w:pPr>
        <w:spacing w:line="360" w:lineRule="auto"/>
        <w:ind w:left="1416"/>
        <w:jc w:val="both"/>
      </w:pPr>
      <w:r w:rsidRPr="0079074F">
        <w:t>Cette approche consiste à utiliser un modèle pré-entraîné sur une grande base de données générale, comme ImageNet, puis à l’adapter à une tâche spécifique, telle que la détection des maladies pulmonaires sur des radiographies thoraciques.Même si les images médicales sont différentes des images naturelles, les premières couches des modèles pré-entraînés apprennent des caractéristiques générales (bords, textures, formes) qui restent utiles dans le domaine médical.</w:t>
      </w:r>
    </w:p>
    <w:p w14:paraId="7622FC71" w14:textId="77777777" w:rsidR="00443BF0" w:rsidRPr="0079074F" w:rsidRDefault="00443BF0" w:rsidP="00443BF0">
      <w:pPr>
        <w:spacing w:line="360" w:lineRule="auto"/>
        <w:ind w:left="1416"/>
        <w:jc w:val="both"/>
        <w:rPr>
          <w:b/>
          <w:bCs/>
        </w:rPr>
      </w:pPr>
      <w:r w:rsidRPr="0079074F">
        <w:rPr>
          <w:b/>
          <w:bCs/>
        </w:rPr>
        <w:t xml:space="preserve">        Deux principales stratégies sont généralement utilisées :</w:t>
      </w:r>
    </w:p>
    <w:p w14:paraId="373B6B85" w14:textId="77777777" w:rsidR="00443BF0" w:rsidRPr="0079074F" w:rsidRDefault="00443BF0" w:rsidP="00443BF0">
      <w:pPr>
        <w:spacing w:line="360" w:lineRule="auto"/>
        <w:ind w:left="1416"/>
        <w:jc w:val="both"/>
      </w:pPr>
      <w:r w:rsidRPr="0079074F">
        <w:rPr>
          <w:b/>
          <w:bCs/>
        </w:rPr>
        <w:t>Extraction de caractéristiques</w:t>
      </w:r>
      <w:r w:rsidRPr="0079074F">
        <w:t xml:space="preserve"> : les couches convolutionnelles du modèle sont figées et seul un classificateur final est entraîné sur les nouvelles données. </w:t>
      </w:r>
    </w:p>
    <w:p w14:paraId="7D989984" w14:textId="77777777" w:rsidR="00443BF0" w:rsidRPr="0079074F" w:rsidRDefault="00443BF0" w:rsidP="00443BF0">
      <w:pPr>
        <w:spacing w:line="360" w:lineRule="auto"/>
        <w:ind w:left="1416"/>
        <w:jc w:val="both"/>
      </w:pPr>
      <w:r w:rsidRPr="0079074F">
        <w:rPr>
          <w:b/>
          <w:bCs/>
        </w:rPr>
        <w:t>Fine-tuning (ajustement fin)</w:t>
      </w:r>
      <w:r w:rsidRPr="0079074F">
        <w:t xml:space="preserve"> : certaines couches profondes du modèle sont réentraînées afin d’adapter le réseau aux spécificités des images pulmonaires. </w:t>
      </w:r>
    </w:p>
    <w:p w14:paraId="624652BD" w14:textId="77777777" w:rsidR="00443BF0" w:rsidRPr="0079074F" w:rsidRDefault="00443BF0" w:rsidP="00443BF0">
      <w:pPr>
        <w:spacing w:line="360" w:lineRule="auto"/>
        <w:ind w:left="1416"/>
        <w:jc w:val="both"/>
      </w:pPr>
      <w:r w:rsidRPr="0079074F">
        <w:t xml:space="preserve">Des architectures comme VGG, ResNet ou DenseNet sont souvent utilisées dans ce contexte, car elles offrent de très bonnes performances en imagerie médicale. Elles sont généralement adaptées en remplaçant la dernière couche par une </w:t>
      </w:r>
      <w:r w:rsidRPr="0079074F">
        <w:lastRenderedPageBreak/>
        <w:t>couche de classification correspondant aux différentes maladies pulmonaires étudiées.</w:t>
      </w:r>
    </w:p>
    <w:p w14:paraId="41F31D48" w14:textId="503FDB08" w:rsidR="00443BF0" w:rsidRDefault="00443BF0" w:rsidP="00443BF0">
      <w:pPr>
        <w:spacing w:line="360" w:lineRule="auto"/>
        <w:ind w:left="1416"/>
        <w:jc w:val="both"/>
      </w:pPr>
      <w:r w:rsidRPr="0079074F">
        <w:t>Le Transfer Learning permet ainsi d’obtenir des modèles performants même avec un nombre limité de données médicales, tout en réduisant le temps d’entraînement et en améliorant la précision du diagnostic automatique.</w:t>
      </w:r>
    </w:p>
    <w:p w14:paraId="3CC29F6B" w14:textId="77777777" w:rsidR="00443BF0" w:rsidRDefault="00443BF0" w:rsidP="00443BF0">
      <w:pPr>
        <w:spacing w:line="360" w:lineRule="auto"/>
        <w:ind w:left="1416"/>
        <w:jc w:val="both"/>
      </w:pPr>
    </w:p>
    <w:p w14:paraId="602BD08C" w14:textId="1F8F6874" w:rsidR="004540FC" w:rsidRDefault="004540FC" w:rsidP="004540FC">
      <w:pPr>
        <w:pStyle w:val="Titre3"/>
        <w:numPr>
          <w:ilvl w:val="0"/>
          <w:numId w:val="23"/>
        </w:numPr>
        <w:spacing w:line="360" w:lineRule="auto"/>
      </w:pPr>
      <w:bookmarkStart w:id="50" w:name="_Toc231736048"/>
      <w:r w:rsidRPr="004540FC">
        <w:t>L’intelligence artificielle et l’imagerie pulmonaire</w:t>
      </w:r>
      <w:r>
        <w:t xml:space="preserve"> </w:t>
      </w:r>
      <w:r w:rsidRPr="00040879">
        <w:t>:</w:t>
      </w:r>
      <w:bookmarkEnd w:id="50"/>
    </w:p>
    <w:p w14:paraId="06240DD7" w14:textId="77777777" w:rsidR="004540FC" w:rsidRPr="004540FC" w:rsidRDefault="004540FC" w:rsidP="004540FC">
      <w:pPr>
        <w:spacing w:line="360" w:lineRule="auto"/>
        <w:ind w:left="708"/>
        <w:jc w:val="both"/>
      </w:pPr>
      <w:r w:rsidRPr="004540FC">
        <w:t xml:space="preserve">Les progrès récents en imagerie médicale ont généré des volumes de données massifs que l'intelligence artificielle (IA) exploite désormais pour assister les radiologues dans le dépistage et le diagnostic des pathologies pulmonaires. Les systèmes d'aide au diagnostic (CAD - </w:t>
      </w:r>
      <w:r w:rsidRPr="004540FC">
        <w:rPr>
          <w:i/>
          <w:iCs/>
        </w:rPr>
        <w:t>Computer-Aided Diagnosis</w:t>
      </w:r>
      <w:r w:rsidRPr="004540FC">
        <w:t>), qui combinent vision par ordinateur et réseaux de neurones profonds, permettent aujourd'hui d'analyser les radiographies thoraciques avec une précision croissante.</w:t>
      </w:r>
    </w:p>
    <w:p w14:paraId="3033B43E" w14:textId="77777777" w:rsidR="004540FC" w:rsidRPr="004540FC" w:rsidRDefault="004540FC" w:rsidP="004540FC">
      <w:pPr>
        <w:numPr>
          <w:ilvl w:val="0"/>
          <w:numId w:val="24"/>
        </w:numPr>
        <w:tabs>
          <w:tab w:val="num" w:pos="720"/>
        </w:tabs>
        <w:spacing w:line="360" w:lineRule="auto"/>
        <w:jc w:val="both"/>
      </w:pPr>
      <w:r w:rsidRPr="004540FC">
        <w:rPr>
          <w:b/>
          <w:bCs/>
        </w:rPr>
        <w:t>Détection et localisation des anomalies (CADe) :</w:t>
      </w:r>
      <w:r w:rsidRPr="004540FC">
        <w:t xml:space="preserve"> Des modèles basés sur le Deep Learning sont capables de détecter automatiquement des zones suspectes (nodules, opacités, épanchements) sur les radiographies. Ces systèmes agissent comme un "second regard", alertant le clinicien sur des zones potentiellement pathologiques, réduisant ainsi le taux d'erreur diagnostique lié à la fatigue visuelle ou à la superposition des structures anatomiques sur les clichés 2D.</w:t>
      </w:r>
    </w:p>
    <w:p w14:paraId="4A967EC5" w14:textId="77777777" w:rsidR="004540FC" w:rsidRPr="004540FC" w:rsidRDefault="004540FC" w:rsidP="004540FC">
      <w:pPr>
        <w:numPr>
          <w:ilvl w:val="0"/>
          <w:numId w:val="24"/>
        </w:numPr>
        <w:tabs>
          <w:tab w:val="num" w:pos="720"/>
        </w:tabs>
        <w:spacing w:line="360" w:lineRule="auto"/>
        <w:jc w:val="both"/>
      </w:pPr>
      <w:r w:rsidRPr="004540FC">
        <w:rPr>
          <w:b/>
          <w:bCs/>
        </w:rPr>
        <w:t>Classification et aide à la décision (CADx) :</w:t>
      </w:r>
      <w:r w:rsidRPr="004540FC">
        <w:t xml:space="preserve"> Au-delà de la simple détection, des architectures de </w:t>
      </w:r>
      <w:r w:rsidRPr="004540FC">
        <w:rPr>
          <w:i/>
          <w:iCs/>
        </w:rPr>
        <w:t>Deep Learning</w:t>
      </w:r>
      <w:r w:rsidRPr="004540FC">
        <w:t xml:space="preserve"> (notamment les réseaux convolutifs) permettent de classifier précisément le type d'anomalie détectée parmi les cinq classes étudiées (Infiltration, Pneumonie, Emphysème, Épanchement pleural, Masses et Nodules). Cette catégorisation permet d'orienter rapidement le patient vers le protocole de soin approprié, qu'il soit infectieux, chronique ou chirurgical.</w:t>
      </w:r>
    </w:p>
    <w:p w14:paraId="0A8A3A04" w14:textId="77777777" w:rsidR="004540FC" w:rsidRPr="004540FC" w:rsidRDefault="004540FC" w:rsidP="004540FC">
      <w:pPr>
        <w:numPr>
          <w:ilvl w:val="0"/>
          <w:numId w:val="24"/>
        </w:numPr>
        <w:tabs>
          <w:tab w:val="num" w:pos="720"/>
        </w:tabs>
        <w:spacing w:line="360" w:lineRule="auto"/>
        <w:jc w:val="both"/>
      </w:pPr>
      <w:r w:rsidRPr="004540FC">
        <w:rPr>
          <w:b/>
          <w:bCs/>
        </w:rPr>
        <w:t>Analyse de la sévérité et suivi longitudinal :</w:t>
      </w:r>
      <w:r w:rsidRPr="004540FC">
        <w:t xml:space="preserve"> L'IA permet également de quantifier l'étendue des lésions. Par exemple, elle peut évaluer le volume pulmonaire atteint par un emphysème ou mesurer l'évolution de la taille d'un nodule au cours du temps. Ces mesures quantitatives objectives sont essentielles pour monitorer l'efficacité d'un traitement et ajuster la prise en charge clinique.</w:t>
      </w:r>
    </w:p>
    <w:p w14:paraId="73E054E3" w14:textId="77777777" w:rsidR="004540FC" w:rsidRDefault="004540FC" w:rsidP="004540FC">
      <w:pPr>
        <w:numPr>
          <w:ilvl w:val="0"/>
          <w:numId w:val="24"/>
        </w:numPr>
        <w:tabs>
          <w:tab w:val="num" w:pos="720"/>
        </w:tabs>
        <w:spacing w:line="360" w:lineRule="auto"/>
        <w:jc w:val="both"/>
      </w:pPr>
      <w:r w:rsidRPr="004540FC">
        <w:rPr>
          <w:b/>
          <w:bCs/>
        </w:rPr>
        <w:lastRenderedPageBreak/>
        <w:t>Explicabilité et confiance clinique (XAI) :</w:t>
      </w:r>
      <w:r w:rsidRPr="004540FC">
        <w:t xml:space="preserve"> Le déploiement de l'IA en milieu hospitalier repose sur la confiance des médecins. Le recours aux techniques d'explicabilité (XAI), comme les cartes d'activation (</w:t>
      </w:r>
      <w:r w:rsidRPr="004540FC">
        <w:rPr>
          <w:i/>
          <w:iCs/>
        </w:rPr>
        <w:t>Grad-CAM</w:t>
      </w:r>
      <w:r w:rsidRPr="004540FC">
        <w:t>), permet de visualiser les zones de l'image qui ont conduit le modèle à poser son diagnostic. En mettant en évidence les pixels responsables de la décision, le modèle devient un outil de collaboration transparent, renforçant l'adoption clinique de ces outils technologiques.</w:t>
      </w:r>
    </w:p>
    <w:p w14:paraId="26247867" w14:textId="4806DBA4" w:rsidR="004540FC" w:rsidRDefault="004540FC" w:rsidP="006A4197">
      <w:pPr>
        <w:pStyle w:val="Titre2"/>
        <w:numPr>
          <w:ilvl w:val="0"/>
          <w:numId w:val="10"/>
        </w:numPr>
        <w:jc w:val="both"/>
      </w:pPr>
      <w:bookmarkStart w:id="51" w:name="_Toc231736049"/>
      <w:r>
        <w:rPr>
          <w:spacing w:val="-12"/>
          <w:sz w:val="28"/>
          <w:szCs w:val="28"/>
        </w:rPr>
        <w:t>Etat de l’art </w:t>
      </w:r>
      <w:r>
        <w:t>:</w:t>
      </w:r>
      <w:bookmarkEnd w:id="51"/>
    </w:p>
    <w:p w14:paraId="7E7F9E8E" w14:textId="77777777" w:rsidR="006A4197" w:rsidRPr="0079074F" w:rsidRDefault="006A4197" w:rsidP="006A4197">
      <w:pPr>
        <w:pStyle w:val="Corpsdetexte"/>
        <w:spacing w:before="304" w:line="360" w:lineRule="auto"/>
        <w:ind w:left="720" w:right="708"/>
        <w:jc w:val="both"/>
        <w:rPr>
          <w:color w:val="000000" w:themeColor="text1"/>
        </w:rPr>
      </w:pPr>
      <w:r w:rsidRPr="0079074F">
        <w:rPr>
          <w:color w:val="000000" w:themeColor="text1"/>
        </w:rPr>
        <w:t>La détection et la classification des maladies pulmonaires par imagerie médicale ont été largement explorées à travers différentes approches, allant des méthodes classiques de traitement d'images et d'apprentissage automatique aux modèles d'intelligence artificielle avancés . Voici un aperçu structuré des méthodes les plus utilisées :</w:t>
      </w:r>
    </w:p>
    <w:p w14:paraId="2E58BD54" w14:textId="77777777" w:rsidR="006A4197" w:rsidRDefault="006A4197" w:rsidP="006A4197">
      <w:pPr>
        <w:pStyle w:val="Titre3"/>
        <w:numPr>
          <w:ilvl w:val="0"/>
          <w:numId w:val="30"/>
        </w:numPr>
        <w:rPr>
          <w:spacing w:val="-12"/>
        </w:rPr>
      </w:pPr>
      <w:bookmarkStart w:id="52" w:name="_Toc231736050"/>
      <w:r w:rsidRPr="0079074F">
        <w:t>Méthodes conventionnelles</w:t>
      </w:r>
      <w:r w:rsidRPr="0079074F">
        <w:rPr>
          <w:spacing w:val="-12"/>
        </w:rPr>
        <w:t>:</w:t>
      </w:r>
      <w:bookmarkEnd w:id="52"/>
    </w:p>
    <w:p w14:paraId="086969C2" w14:textId="77777777" w:rsidR="006A4197" w:rsidRPr="0079074F" w:rsidRDefault="006A4197" w:rsidP="006A4197">
      <w:pPr>
        <w:spacing w:line="360" w:lineRule="auto"/>
        <w:ind w:left="708"/>
        <w:jc w:val="both"/>
      </w:pPr>
      <w:r w:rsidRPr="0079074F">
        <w:t>Avant l'avènement de l'apprentissage automatique, l'analyse automatisée des radiographies thoraciques reposait exclusivement sur des techniques classiques de traitement numérique de l'image. Ces approches, dites déterministes ou basées sur des règles, n'impliquent aucun apprentissage à partir d'une base de données. Elles consistent à appliquer une séquence d'opérations mathématiques et de filtres pour rehausser la qualité de l'image et tenter d'isoler visuellement les anomalies.</w:t>
      </w:r>
    </w:p>
    <w:p w14:paraId="4F0ADC7E" w14:textId="77777777" w:rsidR="006A4197" w:rsidRPr="0079074F" w:rsidRDefault="006A4197" w:rsidP="006A4197">
      <w:pPr>
        <w:spacing w:line="360" w:lineRule="auto"/>
        <w:ind w:left="708"/>
        <w:jc w:val="both"/>
      </w:pPr>
      <w:r w:rsidRPr="0079074F">
        <w:t>Parmi les techniques les plus couramment employées dans ces premiers systèmes, on retrouve l'amélioration du contraste (comme l'égalisation d'histogramme), la segmentation par seuillage (</w:t>
      </w:r>
      <w:r w:rsidRPr="0079074F">
        <w:rPr>
          <w:i/>
          <w:iCs/>
        </w:rPr>
        <w:t>thresholding</w:t>
      </w:r>
      <w:r w:rsidRPr="0079074F">
        <w:t>), les algorithmes de croissance de région (</w:t>
      </w:r>
      <w:r w:rsidRPr="0079074F">
        <w:rPr>
          <w:i/>
          <w:iCs/>
        </w:rPr>
        <w:t>region growing</w:t>
      </w:r>
      <w:r w:rsidRPr="0079074F">
        <w:t>), ainsi que les filtres de détection de contours (comme les filtres de Sobel ou de Canny). Dans le cadre pulmonaire, ces outils servaient principalement à délimiter les contours des poumons ou à repérer des anomalies évidentes en se basant sur des règles strictes de densité de pixels (par exemple, signaler une zone anormalement claire pouvant indiquer une accumulation de fluide).</w:t>
      </w:r>
    </w:p>
    <w:p w14:paraId="71959D79" w14:textId="3CB27FC9" w:rsidR="006A4197" w:rsidRDefault="006A4197" w:rsidP="006A4197">
      <w:pPr>
        <w:spacing w:line="360" w:lineRule="auto"/>
        <w:ind w:left="708"/>
        <w:jc w:val="both"/>
      </w:pPr>
      <w:r w:rsidRPr="0079074F">
        <w:t xml:space="preserve">Bien que ces méthodes pionnières aient posé les fondations de l'imagerie médicale assistée par ordinateur, elles présentent des limites cliniques majeures. Elles sont extrêmement sensibles à la qualité d'acquisition de la radiographie : le moindre bruit, </w:t>
      </w:r>
      <w:r w:rsidRPr="0079074F">
        <w:lastRenderedPageBreak/>
        <w:t>une variation de luminosité ou un léger décalage dans la position du patient peut faire échouer l'algorithme. De plus, nécessitant un réglage manuel constant des paramètres par des ingénieurs, elles s'avèrent incapables de s'adapter à la grande diversité morphologique des patients et à la complexité visuelle des différentes pathologies pulmonaires. Ces contraintes ont naturellement conduit la recherche à se tourner vers des approches capables d'apprendre par elles-mêmes, marquant ainsi la transition vers le Machine Learnin</w:t>
      </w:r>
      <w:r>
        <w:t>g</w:t>
      </w:r>
    </w:p>
    <w:p w14:paraId="79BC56B1" w14:textId="23A7398D" w:rsidR="00C33B85" w:rsidRDefault="00D67527" w:rsidP="00C33B85">
      <w:pPr>
        <w:pStyle w:val="Titre3"/>
        <w:numPr>
          <w:ilvl w:val="0"/>
          <w:numId w:val="30"/>
        </w:numPr>
        <w:rPr>
          <w:spacing w:val="-12"/>
        </w:rPr>
      </w:pPr>
      <w:bookmarkStart w:id="53" w:name="_Toc231736051"/>
      <w:r>
        <w:t>Approche Deep learning</w:t>
      </w:r>
      <w:r w:rsidR="00C33B85" w:rsidRPr="0079074F">
        <w:rPr>
          <w:spacing w:val="-12"/>
        </w:rPr>
        <w:t>:</w:t>
      </w:r>
      <w:bookmarkEnd w:id="53"/>
    </w:p>
    <w:p w14:paraId="615796BC" w14:textId="77777777" w:rsidR="00D67527" w:rsidRPr="00D67527" w:rsidRDefault="00D67527" w:rsidP="00D67527"/>
    <w:p w14:paraId="7457F74E" w14:textId="77777777" w:rsidR="00D67527" w:rsidRPr="00D67527" w:rsidRDefault="00D67527" w:rsidP="00D67527"/>
    <w:p w14:paraId="412D1646" w14:textId="77777777" w:rsidR="00C33B85" w:rsidRPr="006A4197" w:rsidRDefault="00C33B85" w:rsidP="006A4197">
      <w:pPr>
        <w:spacing w:line="360" w:lineRule="auto"/>
        <w:ind w:left="708"/>
        <w:jc w:val="both"/>
      </w:pPr>
    </w:p>
    <w:p w14:paraId="2649F66E" w14:textId="77777777" w:rsidR="006A4197" w:rsidRPr="006A4197" w:rsidRDefault="006A4197" w:rsidP="006A4197"/>
    <w:p w14:paraId="7546BFE7" w14:textId="77777777" w:rsidR="004540FC" w:rsidRPr="004540FC" w:rsidRDefault="004540FC" w:rsidP="004540FC"/>
    <w:p w14:paraId="084D258C" w14:textId="77777777" w:rsidR="00870B3E" w:rsidRPr="00870B3E" w:rsidRDefault="00870B3E" w:rsidP="00870B3E"/>
    <w:p w14:paraId="21205BCE" w14:textId="77777777" w:rsidR="00870B3E" w:rsidRPr="007C2100" w:rsidRDefault="00870B3E" w:rsidP="00870B3E">
      <w:pPr>
        <w:spacing w:line="360" w:lineRule="auto"/>
        <w:ind w:left="1777"/>
        <w:jc w:val="both"/>
      </w:pPr>
    </w:p>
    <w:p w14:paraId="258A5451" w14:textId="77777777" w:rsidR="007C2100" w:rsidRPr="007C2100" w:rsidRDefault="007C2100" w:rsidP="007C2100">
      <w:pPr>
        <w:spacing w:line="360" w:lineRule="auto"/>
        <w:ind w:left="1416"/>
        <w:jc w:val="center"/>
        <w:rPr>
          <w:color w:val="44546A" w:themeColor="text2"/>
          <w:sz w:val="20"/>
          <w:szCs w:val="20"/>
        </w:rPr>
      </w:pPr>
    </w:p>
    <w:p w14:paraId="65C7D117" w14:textId="77777777" w:rsidR="00D70A6D" w:rsidRPr="00D70A6D" w:rsidRDefault="00D70A6D" w:rsidP="00D70A6D">
      <w:pPr>
        <w:spacing w:line="360" w:lineRule="auto"/>
        <w:ind w:left="1416"/>
        <w:jc w:val="center"/>
        <w:rPr>
          <w:color w:val="44546A" w:themeColor="text2"/>
          <w:sz w:val="20"/>
          <w:szCs w:val="20"/>
        </w:rPr>
      </w:pPr>
    </w:p>
    <w:p w14:paraId="37B7392F" w14:textId="77777777" w:rsidR="00365493" w:rsidRPr="00365493" w:rsidRDefault="00365493" w:rsidP="00365493">
      <w:pPr>
        <w:spacing w:line="360" w:lineRule="auto"/>
        <w:ind w:left="1416"/>
        <w:jc w:val="center"/>
        <w:rPr>
          <w:color w:val="44546A" w:themeColor="text2"/>
          <w:sz w:val="20"/>
          <w:szCs w:val="20"/>
        </w:rPr>
      </w:pPr>
    </w:p>
    <w:p w14:paraId="51A1613A" w14:textId="77777777" w:rsidR="00365493" w:rsidRPr="00E8685A" w:rsidRDefault="00365493" w:rsidP="00365493">
      <w:pPr>
        <w:spacing w:line="360" w:lineRule="auto"/>
        <w:ind w:left="1416"/>
        <w:jc w:val="center"/>
      </w:pPr>
    </w:p>
    <w:p w14:paraId="27A71E76" w14:textId="77777777" w:rsidR="00E8685A" w:rsidRPr="00E8685A" w:rsidRDefault="00E8685A" w:rsidP="00E8685A"/>
    <w:p w14:paraId="1FB9FAE4" w14:textId="17262FF4" w:rsidR="00CA7198" w:rsidRPr="004922D3" w:rsidRDefault="00CA7198" w:rsidP="00CA7198">
      <w:pPr>
        <w:spacing w:line="360" w:lineRule="auto"/>
        <w:ind w:left="708"/>
        <w:jc w:val="center"/>
      </w:pPr>
    </w:p>
    <w:sectPr w:rsidR="00CA7198" w:rsidRPr="004922D3" w:rsidSect="004B0255">
      <w:pgSz w:w="11906" w:h="16838" w:code="9"/>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7C8298" w14:textId="77777777" w:rsidR="00CF1A24" w:rsidRDefault="00CF1A24">
      <w:pPr>
        <w:spacing w:after="0" w:line="240" w:lineRule="auto"/>
      </w:pPr>
      <w:r>
        <w:separator/>
      </w:r>
    </w:p>
  </w:endnote>
  <w:endnote w:type="continuationSeparator" w:id="0">
    <w:p w14:paraId="0298D005" w14:textId="77777777" w:rsidR="00CF1A24" w:rsidRDefault="00CF1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6757555"/>
      <w:docPartObj>
        <w:docPartGallery w:val="Page Numbers (Bottom of Page)"/>
        <w:docPartUnique/>
      </w:docPartObj>
    </w:sdtPr>
    <w:sdtEndPr/>
    <w:sdtContent>
      <w:p w14:paraId="1A198168" w14:textId="77777777" w:rsidR="00443BF0" w:rsidRDefault="00443BF0" w:rsidP="00A21520">
        <w:pPr>
          <w:pStyle w:val="Pieddepage"/>
          <w:tabs>
            <w:tab w:val="clear" w:pos="4536"/>
            <w:tab w:val="clear" w:pos="9072"/>
            <w:tab w:val="left" w:pos="3920"/>
          </w:tabs>
        </w:pPr>
        <w:r>
          <w:rPr>
            <w:noProof/>
            <w:lang w:val="en-US"/>
          </w:rPr>
          <mc:AlternateContent>
            <mc:Choice Requires="wpg">
              <w:drawing>
                <wp:anchor distT="0" distB="0" distL="114300" distR="114300" simplePos="0" relativeHeight="251662336" behindDoc="0" locked="0" layoutInCell="1" allowOverlap="1" wp14:anchorId="4155EA30" wp14:editId="1805FE85">
                  <wp:simplePos x="0" y="0"/>
                  <wp:positionH relativeFrom="margin">
                    <wp:align>center</wp:align>
                  </wp:positionH>
                  <wp:positionV relativeFrom="page">
                    <wp:align>bottom</wp:align>
                  </wp:positionV>
                  <wp:extent cx="436880" cy="716915"/>
                  <wp:effectExtent l="9525" t="9525" r="10795" b="6985"/>
                  <wp:wrapNone/>
                  <wp:docPr id="34" name="Groupe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5"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6"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0CAC6F1" w14:textId="77777777" w:rsidR="00443BF0" w:rsidRDefault="00443BF0">
                                <w:pPr>
                                  <w:pStyle w:val="Pieddepage"/>
                                  <w:jc w:val="center"/>
                                  <w:rPr>
                                    <w:sz w:val="16"/>
                                    <w:szCs w:val="16"/>
                                  </w:rPr>
                                </w:pPr>
                                <w:r>
                                  <w:rPr>
                                    <w:sz w:val="22"/>
                                    <w:szCs w:val="22"/>
                                  </w:rPr>
                                  <w:fldChar w:fldCharType="begin"/>
                                </w:r>
                                <w:r>
                                  <w:instrText>PAGE    \* MERGEFORMAT</w:instrText>
                                </w:r>
                                <w:r>
                                  <w:rPr>
                                    <w:sz w:val="22"/>
                                    <w:szCs w:val="22"/>
                                  </w:rPr>
                                  <w:fldChar w:fldCharType="separate"/>
                                </w:r>
                                <w:r w:rsidR="0057619A" w:rsidRPr="0057619A">
                                  <w:rPr>
                                    <w:noProof/>
                                    <w:sz w:val="16"/>
                                    <w:szCs w:val="16"/>
                                  </w:rPr>
                                  <w:t>10</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55EA30" id="Groupe 34" o:spid="_x0000_s1031" style="position:absolute;margin-left:0;margin-top:0;width:34.4pt;height:56.45pt;z-index:251662336;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">
                  <v:shapetype id="_x0000_t32" coordsize="21600,21600" o:spt="32" o:oned="t" path="m,l21600,21600e" filled="f">
                    <v:path arrowok="t" fillok="f" o:connecttype="none"/>
                    <o:lock v:ext="edit" shapetype="t"/>
                  </v:shapetype>
                  <v:shape id="AutoShape 77" o:spid="_x0000_s1032" type="#_x0000_t32" style="position:absolute;left:2111;top:15387;width:0;height:44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KqmcQAAADbAAAADwAAAGRycy9kb3ducmV2LnhtbESPQWvCQBSE74L/YXlCb2ZjS1qJWaUU&#10;CrlIiWl7fmSfSTT7NmTXGPvru4WCx2FmvmGy3WQ6MdLgWssKVlEMgriyuuVawWf5vlyDcB5ZY2eZ&#10;FNzIwW47n2WYanvlgsaDr0WAsEtRQeN9n0rpqoYMusj2xME72sGgD3KopR7wGuCmk49x/CwNthwW&#10;GuzpraHqfLgYBUn+Yk4uL4sfL8v999h99JcvqdTDYnrdgPA0+Xv4v51rBU8J/H0JP0B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cqqZxAAAANsAAAAPAAAAAAAAAAAA&#10;AAAAAKECAABkcnMvZG93bnJldi54bWxQSwUGAAAAAAQABAD5AAAAkgMAAAAA&#10;" strokecolor="#7f7f7f"/>
                  <v:rect id="Rectangle 78" o:spid="_x0000_s1033" style="position:absolute;left:1743;top:14699;width:688;height: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VLTsYA&#10;AADbAAAADwAAAGRycy9kb3ducmV2LnhtbESPzWrDMBCE74W8g9hAboncBkLqRAnFbSHQS5qW/NwW&#10;a2u5tlbGUmzn7atCocdhZr5h1tvB1qKj1peOFdzPEhDEudMlFwo+P16nSxA+IGusHZOCG3nYbkZ3&#10;a0y16/mdukMoRISwT1GBCaFJpfS5IYt+5hri6H251mKIsi2kbrGPcFvLhyRZSIslxwWDDWWG8upw&#10;tQoq8/z98lbdsjMfu+y0D/3j5bRXajIenlYgAg3hP/zX3mkF8wX8fok/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VLTsYAAADbAAAADwAAAAAAAAAAAAAAAACYAgAAZHJz&#10;L2Rvd25yZXYueG1sUEsFBgAAAAAEAAQA9QAAAIsDAAAAAA==&#10;" filled="f" strokecolor="#7f7f7f">
                    <v:textbox>
                      <w:txbxContent>
                        <w:p w14:paraId="50CAC6F1" w14:textId="77777777" w:rsidR="00443BF0" w:rsidRDefault="00443BF0">
                          <w:pPr>
                            <w:pStyle w:val="Pieddepage"/>
                            <w:jc w:val="center"/>
                            <w:rPr>
                              <w:sz w:val="16"/>
                              <w:szCs w:val="16"/>
                            </w:rPr>
                          </w:pPr>
                          <w:r>
                            <w:rPr>
                              <w:sz w:val="22"/>
                              <w:szCs w:val="22"/>
                            </w:rPr>
                            <w:fldChar w:fldCharType="begin"/>
                          </w:r>
                          <w:r>
                            <w:instrText>PAGE    \* MERGEFORMAT</w:instrText>
                          </w:r>
                          <w:r>
                            <w:rPr>
                              <w:sz w:val="22"/>
                              <w:szCs w:val="22"/>
                            </w:rPr>
                            <w:fldChar w:fldCharType="separate"/>
                          </w:r>
                          <w:r w:rsidR="0057619A" w:rsidRPr="0057619A">
                            <w:rPr>
                              <w:noProof/>
                              <w:sz w:val="16"/>
                              <w:szCs w:val="16"/>
                            </w:rPr>
                            <w:t>10</w:t>
                          </w:r>
                          <w:r>
                            <w:rPr>
                              <w:sz w:val="16"/>
                              <w:szCs w:val="16"/>
                            </w:rPr>
                            <w:fldChar w:fldCharType="end"/>
                          </w:r>
                        </w:p>
                      </w:txbxContent>
                    </v:textbox>
                  </v:rect>
                  <w10:wrap anchorx="margin" anchory="page"/>
                </v:group>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3FB89" w14:textId="77777777" w:rsidR="00443BF0" w:rsidRPr="00DE3F41" w:rsidRDefault="00443BF0" w:rsidP="00A21520">
    <w:pPr>
      <w:pStyle w:val="Pieddepag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E41AFD" w14:textId="77777777" w:rsidR="00CF1A24" w:rsidRDefault="00CF1A24">
      <w:pPr>
        <w:spacing w:after="0" w:line="240" w:lineRule="auto"/>
      </w:pPr>
      <w:r>
        <w:separator/>
      </w:r>
    </w:p>
  </w:footnote>
  <w:footnote w:type="continuationSeparator" w:id="0">
    <w:p w14:paraId="10FA04EA" w14:textId="77777777" w:rsidR="00CF1A24" w:rsidRDefault="00CF1A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4ADCE" w14:textId="77777777" w:rsidR="00443BF0" w:rsidRDefault="00443BF0">
    <w:pPr>
      <w:pStyle w:val="En-tte"/>
    </w:pPr>
  </w:p>
  <w:p w14:paraId="379CA5C2" w14:textId="77777777" w:rsidR="00443BF0" w:rsidRDefault="00443BF0">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54ED4" w14:textId="77777777" w:rsidR="00443BF0" w:rsidRDefault="00443BF0" w:rsidP="00A21520">
    <w:pPr>
      <w:pStyle w:val="En-tte"/>
    </w:pPr>
    <w:r>
      <w:rPr>
        <w:noProof/>
        <w:lang w:val="en-US"/>
      </w:rPr>
      <mc:AlternateContent>
        <mc:Choice Requires="wps">
          <w:drawing>
            <wp:anchor distT="0" distB="0" distL="114300" distR="114300" simplePos="0" relativeHeight="251659264" behindDoc="0" locked="0" layoutInCell="1" allowOverlap="1" wp14:anchorId="3901E7F1" wp14:editId="192BE829">
              <wp:simplePos x="0" y="0"/>
              <wp:positionH relativeFrom="column">
                <wp:posOffset>73660</wp:posOffset>
              </wp:positionH>
              <wp:positionV relativeFrom="paragraph">
                <wp:posOffset>-210820</wp:posOffset>
              </wp:positionV>
              <wp:extent cx="2592705" cy="1078865"/>
              <wp:effectExtent l="0" t="0" r="17145" b="26035"/>
              <wp:wrapNone/>
              <wp:docPr id="160480448" name="Zone de texte 10"/>
              <wp:cNvGraphicFramePr/>
              <a:graphic xmlns:a="http://schemas.openxmlformats.org/drawingml/2006/main">
                <a:graphicData uri="http://schemas.microsoft.com/office/word/2010/wordprocessingShape">
                  <wps:wsp>
                    <wps:cNvSpPr txBox="1"/>
                    <wps:spPr>
                      <a:xfrm>
                        <a:off x="0" y="0"/>
                        <a:ext cx="2592705" cy="1078865"/>
                      </a:xfrm>
                      <a:prstGeom prst="rect">
                        <a:avLst/>
                      </a:prstGeom>
                      <a:solidFill>
                        <a:schemeClr val="lt1"/>
                      </a:solidFill>
                      <a:ln w="6350">
                        <a:solidFill>
                          <a:schemeClr val="bg1"/>
                        </a:solidFill>
                      </a:ln>
                    </wps:spPr>
                    <wps:txbx>
                      <w:txbxContent>
                        <w:p w14:paraId="1D0D0959" w14:textId="77777777" w:rsidR="00443BF0" w:rsidRDefault="00443BF0">
                          <w:r>
                            <w:rPr>
                              <w:rFonts w:cstheme="majorBidi"/>
                              <w:noProof/>
                              <w:lang w:val="en-US"/>
                            </w:rPr>
                            <w:drawing>
                              <wp:inline distT="0" distB="0" distL="0" distR="0" wp14:anchorId="2DDC0D66" wp14:editId="6DFAD9CB">
                                <wp:extent cx="1593850" cy="780599"/>
                                <wp:effectExtent l="0" t="0" r="6350" b="63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8477" name="Image 1278258477"/>
                                        <pic:cNvPicPr/>
                                      </pic:nvPicPr>
                                      <pic:blipFill>
                                        <a:blip r:embed="rId1">
                                          <a:extLst>
                                            <a:ext uri="{28A0092B-C50C-407E-A947-70E740481C1C}">
                                              <a14:useLocalDpi xmlns:a14="http://schemas.microsoft.com/office/drawing/2010/main" val="0"/>
                                            </a:ext>
                                          </a:extLst>
                                        </a:blip>
                                        <a:stretch>
                                          <a:fillRect/>
                                        </a:stretch>
                                      </pic:blipFill>
                                      <pic:spPr>
                                        <a:xfrm>
                                          <a:off x="0" y="0"/>
                                          <a:ext cx="1671243" cy="8185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01E7F1" id="_x0000_t202" coordsize="21600,21600" o:spt="202" path="m,l,21600r21600,l21600,xe">
              <v:stroke joinstyle="miter"/>
              <v:path gradientshapeok="t" o:connecttype="rect"/>
            </v:shapetype>
            <v:shape id="Zone de texte 10" o:spid="_x0000_s1034" type="#_x0000_t202" style="position:absolute;margin-left:5.8pt;margin-top:-16.6pt;width:204.15pt;height:8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" fillcolor="white [3201]" strokecolor="white [3212]" strokeweight=".5pt">
              <v:textbox>
                <w:txbxContent>
                  <w:p w14:paraId="1D0D0959" w14:textId="77777777" w:rsidR="00443BF0" w:rsidRDefault="00443BF0">
                    <w:r>
                      <w:rPr>
                        <w:rFonts w:cstheme="majorBidi"/>
                        <w:noProof/>
                        <w:lang w:val="en-US"/>
                      </w:rPr>
                      <w:drawing>
                        <wp:inline distT="0" distB="0" distL="0" distR="0" wp14:anchorId="2DDC0D66" wp14:editId="6DFAD9CB">
                          <wp:extent cx="1593850" cy="780599"/>
                          <wp:effectExtent l="0" t="0" r="6350" b="63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8477" name="Image 1278258477"/>
                                  <pic:cNvPicPr/>
                                </pic:nvPicPr>
                                <pic:blipFill>
                                  <a:blip r:embed="rId2">
                                    <a:extLst>
                                      <a:ext uri="{28A0092B-C50C-407E-A947-70E740481C1C}">
                                        <a14:useLocalDpi xmlns:a14="http://schemas.microsoft.com/office/drawing/2010/main" val="0"/>
                                      </a:ext>
                                    </a:extLst>
                                  </a:blip>
                                  <a:stretch>
                                    <a:fillRect/>
                                  </a:stretch>
                                </pic:blipFill>
                                <pic:spPr>
                                  <a:xfrm>
                                    <a:off x="0" y="0"/>
                                    <a:ext cx="1671243" cy="818503"/>
                                  </a:xfrm>
                                  <a:prstGeom prst="rect">
                                    <a:avLst/>
                                  </a:prstGeom>
                                </pic:spPr>
                              </pic:pic>
                            </a:graphicData>
                          </a:graphic>
                        </wp:inline>
                      </w:drawing>
                    </w:r>
                  </w:p>
                </w:txbxContent>
              </v:textbox>
            </v:shape>
          </w:pict>
        </mc:Fallback>
      </mc:AlternateContent>
    </w:r>
    <w:r>
      <w:rPr>
        <w:rFonts w:cstheme="majorBidi"/>
        <w:noProof/>
        <w:lang w:val="en-US"/>
      </w:rPr>
      <mc:AlternateContent>
        <mc:Choice Requires="wps">
          <w:drawing>
            <wp:anchor distT="0" distB="0" distL="114300" distR="114300" simplePos="0" relativeHeight="251660288" behindDoc="0" locked="0" layoutInCell="1" allowOverlap="1" wp14:anchorId="44763E0B" wp14:editId="0736FAF9">
              <wp:simplePos x="0" y="0"/>
              <wp:positionH relativeFrom="column">
                <wp:posOffset>1936585</wp:posOffset>
              </wp:positionH>
              <wp:positionV relativeFrom="paragraph">
                <wp:posOffset>-635</wp:posOffset>
              </wp:positionV>
              <wp:extent cx="2387742" cy="941695"/>
              <wp:effectExtent l="0" t="0" r="0" b="0"/>
              <wp:wrapNone/>
              <wp:docPr id="660583619" name="Zone de texte 9"/>
              <wp:cNvGraphicFramePr/>
              <a:graphic xmlns:a="http://schemas.openxmlformats.org/drawingml/2006/main">
                <a:graphicData uri="http://schemas.microsoft.com/office/word/2010/wordprocessingShape">
                  <wps:wsp>
                    <wps:cNvSpPr txBox="1"/>
                    <wps:spPr>
                      <a:xfrm>
                        <a:off x="0" y="0"/>
                        <a:ext cx="2387742" cy="941695"/>
                      </a:xfrm>
                      <a:prstGeom prst="rect">
                        <a:avLst/>
                      </a:prstGeom>
                      <a:solidFill>
                        <a:schemeClr val="lt1"/>
                      </a:solidFill>
                      <a:ln w="6350">
                        <a:noFill/>
                      </a:ln>
                    </wps:spPr>
                    <wps:txbx>
                      <w:txbxContent>
                        <w:p w14:paraId="7A30C654" w14:textId="77777777" w:rsidR="00443BF0" w:rsidRPr="0046324A" w:rsidRDefault="00443BF0" w:rsidP="00A21520">
                          <w:pPr>
                            <w:jc w:val="center"/>
                            <w:rPr>
                              <w:b/>
                              <w:bCs/>
                            </w:rPr>
                          </w:pPr>
                          <w:r w:rsidRPr="0046324A">
                            <w:rPr>
                              <w:b/>
                              <w:bCs/>
                            </w:rPr>
                            <w:t>Université Hassan II</w:t>
                          </w:r>
                          <w:r w:rsidRPr="0046324A">
                            <w:rPr>
                              <w:b/>
                              <w:bCs/>
                            </w:rPr>
                            <w:br/>
                          </w:r>
                          <w:r>
                            <w:rPr>
                              <w:b/>
                              <w:bCs/>
                            </w:rPr>
                            <w:t xml:space="preserve">    </w:t>
                          </w:r>
                          <w:r w:rsidRPr="0046324A">
                            <w:rPr>
                              <w:b/>
                              <w:bCs/>
                            </w:rPr>
                            <w:t>Casablanca</w:t>
                          </w:r>
                          <w:r w:rsidRPr="0046324A">
                            <w:rPr>
                              <w:b/>
                              <w:bCs/>
                            </w:rPr>
                            <w:br/>
                            <w:t>Faculté des Sciences Ben M’Sick</w:t>
                          </w:r>
                        </w:p>
                        <w:p w14:paraId="3C3583D2" w14:textId="77777777" w:rsidR="00443BF0" w:rsidRDefault="00443BF0" w:rsidP="00A215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63E0B" id="Zone de texte 9" o:spid="_x0000_s1035" type="#_x0000_t202" style="position:absolute;margin-left:152.5pt;margin-top:-.05pt;width:188pt;height:7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" fillcolor="white [3201]" stroked="f" strokeweight=".5pt">
              <v:textbox>
                <w:txbxContent>
                  <w:p w14:paraId="7A30C654" w14:textId="77777777" w:rsidR="00443BF0" w:rsidRPr="0046324A" w:rsidRDefault="00443BF0" w:rsidP="00A21520">
                    <w:pPr>
                      <w:jc w:val="center"/>
                      <w:rPr>
                        <w:b/>
                        <w:bCs/>
                      </w:rPr>
                    </w:pPr>
                    <w:r w:rsidRPr="0046324A">
                      <w:rPr>
                        <w:b/>
                        <w:bCs/>
                      </w:rPr>
                      <w:t>Université Hassan II</w:t>
                    </w:r>
                    <w:r w:rsidRPr="0046324A">
                      <w:rPr>
                        <w:b/>
                        <w:bCs/>
                      </w:rPr>
                      <w:br/>
                    </w:r>
                    <w:r>
                      <w:rPr>
                        <w:b/>
                        <w:bCs/>
                      </w:rPr>
                      <w:t xml:space="preserve">    </w:t>
                    </w:r>
                    <w:r w:rsidRPr="0046324A">
                      <w:rPr>
                        <w:b/>
                        <w:bCs/>
                      </w:rPr>
                      <w:t>Casablanca</w:t>
                    </w:r>
                    <w:r w:rsidRPr="0046324A">
                      <w:rPr>
                        <w:b/>
                        <w:bCs/>
                      </w:rPr>
                      <w:br/>
                      <w:t>Faculté des Sciences Ben M’</w:t>
                    </w:r>
                    <w:proofErr w:type="spellStart"/>
                    <w:r w:rsidRPr="0046324A">
                      <w:rPr>
                        <w:b/>
                        <w:bCs/>
                      </w:rPr>
                      <w:t>Sick</w:t>
                    </w:r>
                    <w:proofErr w:type="spellEnd"/>
                  </w:p>
                  <w:p w14:paraId="3C3583D2" w14:textId="77777777" w:rsidR="00443BF0" w:rsidRDefault="00443BF0" w:rsidP="00A21520"/>
                </w:txbxContent>
              </v:textbox>
            </v:shape>
          </w:pict>
        </mc:Fallback>
      </mc:AlternateConten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733C"/>
    <w:multiLevelType w:val="hybridMultilevel"/>
    <w:tmpl w:val="20C6A72A"/>
    <w:lvl w:ilvl="0" w:tplc="68F60D0E">
      <w:start w:val="1"/>
      <w:numFmt w:val="upperRoman"/>
      <w:lvlText w:val="%1."/>
      <w:lvlJc w:val="left"/>
      <w:pPr>
        <w:ind w:left="720" w:hanging="360"/>
      </w:pPr>
      <w:rPr>
        <w:rFonts w:ascii="Times New Roman" w:eastAsia="Times New Roman" w:hAnsi="Times New Roman" w:cs="Times New Roman" w:hint="default"/>
        <w:b w:val="0"/>
        <w:bCs w:val="0"/>
        <w:i w:val="0"/>
        <w:iCs w:val="0"/>
        <w:spacing w:val="-4"/>
        <w:w w:val="100"/>
        <w:sz w:val="24"/>
        <w:szCs w:val="24"/>
        <w:lang w:val="fr-FR"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AD4ADD"/>
    <w:multiLevelType w:val="hybridMultilevel"/>
    <w:tmpl w:val="EC1EBD96"/>
    <w:lvl w:ilvl="0" w:tplc="B042555E">
      <w:start w:val="1"/>
      <w:numFmt w:val="decimal"/>
      <w:lvlText w:val="%1."/>
      <w:lvlJc w:val="left"/>
      <w:pPr>
        <w:ind w:left="990" w:hanging="360"/>
      </w:pPr>
      <w:rPr>
        <w:rFonts w:ascii="Times New Roman" w:eastAsia="Times New Roman" w:hAnsi="Times New Roman" w:cs="Times New Roman" w:hint="default"/>
        <w:b w:val="0"/>
        <w:bCs w:val="0"/>
        <w:i w:val="0"/>
        <w:iCs w:val="0"/>
        <w:spacing w:val="0"/>
        <w:w w:val="100"/>
        <w:sz w:val="28"/>
        <w:szCs w:val="28"/>
        <w:lang w:val="fr-FR" w:eastAsia="en-US" w:bidi="ar-SA"/>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0C8C0CFD"/>
    <w:multiLevelType w:val="hybridMultilevel"/>
    <w:tmpl w:val="02CCAC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E823763"/>
    <w:multiLevelType w:val="hybridMultilevel"/>
    <w:tmpl w:val="09DED3C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nsid w:val="15E930E9"/>
    <w:multiLevelType w:val="hybridMultilevel"/>
    <w:tmpl w:val="48D225AA"/>
    <w:lvl w:ilvl="0" w:tplc="503093C4">
      <w:start w:val="1"/>
      <w:numFmt w:val="upperRoman"/>
      <w:lvlText w:val="%1."/>
      <w:lvlJc w:val="left"/>
      <w:pPr>
        <w:ind w:left="720" w:hanging="360"/>
      </w:pPr>
      <w:rPr>
        <w:rFonts w:ascii="Times New Roman" w:eastAsia="Times New Roman" w:hAnsi="Times New Roman" w:cs="Times New Roman" w:hint="default"/>
        <w:b/>
        <w:bCs/>
        <w:i w:val="0"/>
        <w:iCs w:val="0"/>
        <w:spacing w:val="-4"/>
        <w:w w:val="100"/>
        <w:sz w:val="32"/>
        <w:szCs w:val="32"/>
        <w:lang w:val="fr-FR" w:eastAsia="en-US" w:bidi="ar-SA"/>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6B55A5F"/>
    <w:multiLevelType w:val="multilevel"/>
    <w:tmpl w:val="65BC589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nsid w:val="1A26692D"/>
    <w:multiLevelType w:val="multilevel"/>
    <w:tmpl w:val="57C0EDCE"/>
    <w:lvl w:ilvl="0">
      <w:start w:val="1"/>
      <w:numFmt w:val="decimal"/>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7">
    <w:nsid w:val="1FA23EF6"/>
    <w:multiLevelType w:val="multilevel"/>
    <w:tmpl w:val="5CF0EC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nsid w:val="21ED38DC"/>
    <w:multiLevelType w:val="hybridMultilevel"/>
    <w:tmpl w:val="40A20B60"/>
    <w:lvl w:ilvl="0" w:tplc="040C0015">
      <w:start w:val="1"/>
      <w:numFmt w:val="upp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9">
    <w:nsid w:val="24407470"/>
    <w:multiLevelType w:val="hybridMultilevel"/>
    <w:tmpl w:val="6358B306"/>
    <w:lvl w:ilvl="0" w:tplc="040C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AA04BC"/>
    <w:multiLevelType w:val="hybridMultilevel"/>
    <w:tmpl w:val="B36E0DDA"/>
    <w:lvl w:ilvl="0" w:tplc="E4FA0D5C">
      <w:start w:val="1"/>
      <w:numFmt w:val="decimal"/>
      <w:lvlText w:val="%1."/>
      <w:lvlJc w:val="left"/>
      <w:pPr>
        <w:ind w:left="720" w:hanging="360"/>
      </w:pPr>
      <w:rPr>
        <w:rFonts w:hint="default"/>
        <w:b/>
        <w:bCs/>
        <w:i w:val="0"/>
        <w:iCs w:val="0"/>
        <w:color w:val="1F3864" w:themeColor="accent1" w:themeShade="80"/>
        <w:spacing w:val="-4"/>
        <w:w w:val="100"/>
        <w:sz w:val="32"/>
        <w:szCs w:val="32"/>
        <w:lang w:val="fr-FR"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86342E"/>
    <w:multiLevelType w:val="multilevel"/>
    <w:tmpl w:val="B080CD8C"/>
    <w:lvl w:ilvl="0">
      <w:start w:val="1"/>
      <w:numFmt w:val="upperRoman"/>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12">
    <w:nsid w:val="339F12FB"/>
    <w:multiLevelType w:val="multilevel"/>
    <w:tmpl w:val="B080CD8C"/>
    <w:lvl w:ilvl="0">
      <w:start w:val="1"/>
      <w:numFmt w:val="upperRoman"/>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13">
    <w:nsid w:val="36D264AF"/>
    <w:multiLevelType w:val="hybridMultilevel"/>
    <w:tmpl w:val="A3AC9F14"/>
    <w:lvl w:ilvl="0" w:tplc="503093C4">
      <w:start w:val="1"/>
      <w:numFmt w:val="upperRoman"/>
      <w:lvlText w:val="%1."/>
      <w:lvlJc w:val="left"/>
      <w:pPr>
        <w:ind w:left="720" w:hanging="360"/>
      </w:pPr>
      <w:rPr>
        <w:rFonts w:ascii="Times New Roman" w:eastAsia="Times New Roman" w:hAnsi="Times New Roman" w:cs="Times New Roman" w:hint="default"/>
        <w:b/>
        <w:bCs/>
        <w:i w:val="0"/>
        <w:iCs w:val="0"/>
        <w:color w:val="525252" w:themeColor="accent3" w:themeShade="80"/>
        <w:spacing w:val="-4"/>
        <w:w w:val="100"/>
        <w:sz w:val="32"/>
        <w:szCs w:val="32"/>
        <w:lang w:val="fr-FR"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4030BD"/>
    <w:multiLevelType w:val="hybridMultilevel"/>
    <w:tmpl w:val="E356198A"/>
    <w:lvl w:ilvl="0" w:tplc="2C5C5284">
      <w:start w:val="1"/>
      <w:numFmt w:val="upperRoman"/>
      <w:lvlText w:val="%1."/>
      <w:lvlJc w:val="left"/>
      <w:pPr>
        <w:ind w:left="1428" w:hanging="548"/>
        <w:jc w:val="right"/>
      </w:pPr>
      <w:rPr>
        <w:rFonts w:ascii="Times New Roman" w:eastAsia="Times New Roman" w:hAnsi="Times New Roman" w:cs="Times New Roman" w:hint="default"/>
        <w:b w:val="0"/>
        <w:bCs w:val="0"/>
        <w:i w:val="0"/>
        <w:iCs w:val="0"/>
        <w:color w:val="44536A"/>
        <w:spacing w:val="-1"/>
        <w:w w:val="99"/>
        <w:sz w:val="32"/>
        <w:szCs w:val="32"/>
        <w:lang w:val="fr-FR" w:eastAsia="en-US" w:bidi="ar-SA"/>
      </w:rPr>
    </w:lvl>
    <w:lvl w:ilvl="1" w:tplc="01047928">
      <w:start w:val="1"/>
      <w:numFmt w:val="decimal"/>
      <w:lvlText w:val="%2."/>
      <w:lvlJc w:val="left"/>
      <w:pPr>
        <w:ind w:left="1428" w:hanging="360"/>
      </w:pPr>
      <w:rPr>
        <w:rFonts w:ascii="Times New Roman" w:eastAsia="Times New Roman" w:hAnsi="Times New Roman" w:cs="Times New Roman" w:hint="default"/>
        <w:b w:val="0"/>
        <w:bCs w:val="0"/>
        <w:i w:val="0"/>
        <w:iCs w:val="0"/>
        <w:color w:val="8495AF"/>
        <w:spacing w:val="0"/>
        <w:w w:val="100"/>
        <w:sz w:val="24"/>
        <w:szCs w:val="24"/>
        <w:lang w:val="fr-FR" w:eastAsia="en-US" w:bidi="ar-SA"/>
      </w:rPr>
    </w:lvl>
    <w:lvl w:ilvl="2" w:tplc="95A0AB52">
      <w:numFmt w:val="bullet"/>
      <w:lvlText w:val="•"/>
      <w:lvlJc w:val="left"/>
      <w:pPr>
        <w:ind w:left="3234" w:hanging="360"/>
      </w:pPr>
      <w:rPr>
        <w:rFonts w:hint="default"/>
        <w:lang w:val="fr-FR" w:eastAsia="en-US" w:bidi="ar-SA"/>
      </w:rPr>
    </w:lvl>
    <w:lvl w:ilvl="3" w:tplc="D4682E50">
      <w:numFmt w:val="bullet"/>
      <w:lvlText w:val="•"/>
      <w:lvlJc w:val="left"/>
      <w:pPr>
        <w:ind w:left="4141" w:hanging="360"/>
      </w:pPr>
      <w:rPr>
        <w:rFonts w:hint="default"/>
        <w:lang w:val="fr-FR" w:eastAsia="en-US" w:bidi="ar-SA"/>
      </w:rPr>
    </w:lvl>
    <w:lvl w:ilvl="4" w:tplc="3962BD70">
      <w:numFmt w:val="bullet"/>
      <w:lvlText w:val="•"/>
      <w:lvlJc w:val="left"/>
      <w:pPr>
        <w:ind w:left="5048" w:hanging="360"/>
      </w:pPr>
      <w:rPr>
        <w:rFonts w:hint="default"/>
        <w:lang w:val="fr-FR" w:eastAsia="en-US" w:bidi="ar-SA"/>
      </w:rPr>
    </w:lvl>
    <w:lvl w:ilvl="5" w:tplc="292CD3D8">
      <w:numFmt w:val="bullet"/>
      <w:lvlText w:val="•"/>
      <w:lvlJc w:val="left"/>
      <w:pPr>
        <w:ind w:left="5955" w:hanging="360"/>
      </w:pPr>
      <w:rPr>
        <w:rFonts w:hint="default"/>
        <w:lang w:val="fr-FR" w:eastAsia="en-US" w:bidi="ar-SA"/>
      </w:rPr>
    </w:lvl>
    <w:lvl w:ilvl="6" w:tplc="C512F9DA">
      <w:numFmt w:val="bullet"/>
      <w:lvlText w:val="•"/>
      <w:lvlJc w:val="left"/>
      <w:pPr>
        <w:ind w:left="6862" w:hanging="360"/>
      </w:pPr>
      <w:rPr>
        <w:rFonts w:hint="default"/>
        <w:lang w:val="fr-FR" w:eastAsia="en-US" w:bidi="ar-SA"/>
      </w:rPr>
    </w:lvl>
    <w:lvl w:ilvl="7" w:tplc="A99C6970">
      <w:numFmt w:val="bullet"/>
      <w:lvlText w:val="•"/>
      <w:lvlJc w:val="left"/>
      <w:pPr>
        <w:ind w:left="7769" w:hanging="360"/>
      </w:pPr>
      <w:rPr>
        <w:rFonts w:hint="default"/>
        <w:lang w:val="fr-FR" w:eastAsia="en-US" w:bidi="ar-SA"/>
      </w:rPr>
    </w:lvl>
    <w:lvl w:ilvl="8" w:tplc="5DE47760">
      <w:numFmt w:val="bullet"/>
      <w:lvlText w:val="•"/>
      <w:lvlJc w:val="left"/>
      <w:pPr>
        <w:ind w:left="8676" w:hanging="360"/>
      </w:pPr>
      <w:rPr>
        <w:rFonts w:hint="default"/>
        <w:lang w:val="fr-FR" w:eastAsia="en-US" w:bidi="ar-SA"/>
      </w:rPr>
    </w:lvl>
  </w:abstractNum>
  <w:abstractNum w:abstractNumId="15">
    <w:nsid w:val="3F1C621F"/>
    <w:multiLevelType w:val="hybridMultilevel"/>
    <w:tmpl w:val="D2CEA48A"/>
    <w:lvl w:ilvl="0" w:tplc="B042555E">
      <w:start w:val="1"/>
      <w:numFmt w:val="decimal"/>
      <w:lvlText w:val="%1."/>
      <w:lvlJc w:val="left"/>
      <w:pPr>
        <w:ind w:left="990" w:hanging="360"/>
      </w:pPr>
      <w:rPr>
        <w:rFonts w:ascii="Times New Roman" w:eastAsia="Times New Roman" w:hAnsi="Times New Roman" w:cs="Times New Roman" w:hint="default"/>
        <w:b w:val="0"/>
        <w:bCs w:val="0"/>
        <w:i w:val="0"/>
        <w:iCs w:val="0"/>
        <w:spacing w:val="0"/>
        <w:w w:val="100"/>
        <w:sz w:val="28"/>
        <w:szCs w:val="28"/>
        <w:lang w:val="fr-FR" w:eastAsia="en-US" w:bidi="ar-SA"/>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41D26377"/>
    <w:multiLevelType w:val="multilevel"/>
    <w:tmpl w:val="0AAA5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29768CD"/>
    <w:multiLevelType w:val="hybridMultilevel"/>
    <w:tmpl w:val="9A508F8C"/>
    <w:lvl w:ilvl="0" w:tplc="040C0015">
      <w:start w:val="1"/>
      <w:numFmt w:val="upp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8">
    <w:nsid w:val="45545D7A"/>
    <w:multiLevelType w:val="multilevel"/>
    <w:tmpl w:val="2DAC9ED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decimal"/>
      <w:lvlText w:val="%3"/>
      <w:lvlJc w:val="left"/>
      <w:pPr>
        <w:ind w:left="2160" w:hanging="360"/>
      </w:pPr>
      <w:rPr>
        <w:rFonts w:hint="default"/>
        <w:sz w:val="28"/>
      </w:rPr>
    </w:lvl>
    <w:lvl w:ilvl="3">
      <w:start w:val="1"/>
      <w:numFmt w:val="decimal"/>
      <w:lvlText w:val="%4."/>
      <w:lvlJc w:val="left"/>
      <w:pPr>
        <w:ind w:left="2880" w:hanging="360"/>
      </w:pPr>
      <w:rPr>
        <w:rFonts w:hint="default"/>
        <w:sz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B257C3"/>
    <w:multiLevelType w:val="multilevel"/>
    <w:tmpl w:val="B080CD8C"/>
    <w:lvl w:ilvl="0">
      <w:start w:val="1"/>
      <w:numFmt w:val="upperRoman"/>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20">
    <w:nsid w:val="481C18A9"/>
    <w:multiLevelType w:val="hybridMultilevel"/>
    <w:tmpl w:val="9F2CE046"/>
    <w:lvl w:ilvl="0" w:tplc="040C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F460F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673304E"/>
    <w:multiLevelType w:val="multilevel"/>
    <w:tmpl w:val="2DAC9ED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decimal"/>
      <w:lvlText w:val="%3"/>
      <w:lvlJc w:val="left"/>
      <w:pPr>
        <w:ind w:left="2160" w:hanging="360"/>
      </w:pPr>
      <w:rPr>
        <w:rFonts w:hint="default"/>
        <w:sz w:val="28"/>
      </w:rPr>
    </w:lvl>
    <w:lvl w:ilvl="3">
      <w:start w:val="1"/>
      <w:numFmt w:val="decimal"/>
      <w:lvlText w:val="%4."/>
      <w:lvlJc w:val="left"/>
      <w:pPr>
        <w:ind w:left="2880" w:hanging="360"/>
      </w:pPr>
      <w:rPr>
        <w:rFonts w:hint="default"/>
        <w:sz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3730E1"/>
    <w:multiLevelType w:val="hybridMultilevel"/>
    <w:tmpl w:val="AE7696C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nsid w:val="5DDE658B"/>
    <w:multiLevelType w:val="multilevel"/>
    <w:tmpl w:val="AB02EEB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5">
    <w:nsid w:val="5DE61CD7"/>
    <w:multiLevelType w:val="multilevel"/>
    <w:tmpl w:val="B080CD8C"/>
    <w:lvl w:ilvl="0">
      <w:start w:val="1"/>
      <w:numFmt w:val="upperRoman"/>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26">
    <w:nsid w:val="600313F1"/>
    <w:multiLevelType w:val="hybridMultilevel"/>
    <w:tmpl w:val="76947E1E"/>
    <w:lvl w:ilvl="0" w:tplc="0A606852">
      <w:start w:val="1"/>
      <w:numFmt w:val="lowerLetter"/>
      <w:lvlText w:val="%1)"/>
      <w:lvlJc w:val="left"/>
      <w:pPr>
        <w:ind w:left="720" w:hanging="360"/>
      </w:pPr>
      <w:rPr>
        <w:rFonts w:hint="default"/>
        <w:color w:val="525252" w:themeColor="accent3"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67430F"/>
    <w:multiLevelType w:val="hybridMultilevel"/>
    <w:tmpl w:val="C1CAE5CE"/>
    <w:lvl w:ilvl="0" w:tplc="040C0001">
      <w:start w:val="1"/>
      <w:numFmt w:val="bullet"/>
      <w:lvlText w:val=""/>
      <w:lvlJc w:val="left"/>
      <w:pPr>
        <w:ind w:left="2856" w:hanging="360"/>
      </w:pPr>
      <w:rPr>
        <w:rFonts w:ascii="Symbol" w:hAnsi="Symbol"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28">
    <w:nsid w:val="63F91E54"/>
    <w:multiLevelType w:val="hybridMultilevel"/>
    <w:tmpl w:val="508A482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nsid w:val="64D22996"/>
    <w:multiLevelType w:val="multilevel"/>
    <w:tmpl w:val="17CAE41A"/>
    <w:lvl w:ilvl="0">
      <w:start w:val="1"/>
      <w:numFmt w:val="decimal"/>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30">
    <w:nsid w:val="694B1CE6"/>
    <w:multiLevelType w:val="hybridMultilevel"/>
    <w:tmpl w:val="CE1A78DC"/>
    <w:lvl w:ilvl="0" w:tplc="079663CC">
      <w:start w:val="1"/>
      <w:numFmt w:val="bullet"/>
      <w:pStyle w:val="Styledyllahy7snl3wan"/>
      <w:lvlText w:val=""/>
      <w:lvlJc w:val="left"/>
      <w:pPr>
        <w:ind w:left="1080" w:hanging="360"/>
      </w:pPr>
      <w:rPr>
        <w:rFonts w:ascii="Symbol" w:hAnsi="Symbol" w:hint="default"/>
        <w:color w:val="8496B0" w:themeColor="text2" w:themeTint="9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BCE7B85"/>
    <w:multiLevelType w:val="hybridMultilevel"/>
    <w:tmpl w:val="E1AE84BA"/>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2">
    <w:nsid w:val="70A81E74"/>
    <w:multiLevelType w:val="hybridMultilevel"/>
    <w:tmpl w:val="56A8CD36"/>
    <w:lvl w:ilvl="0" w:tplc="503093C4">
      <w:start w:val="1"/>
      <w:numFmt w:val="upperRoman"/>
      <w:lvlText w:val="%1."/>
      <w:lvlJc w:val="left"/>
      <w:pPr>
        <w:ind w:left="630" w:hanging="360"/>
      </w:pPr>
      <w:rPr>
        <w:rFonts w:ascii="Times New Roman" w:eastAsia="Times New Roman" w:hAnsi="Times New Roman" w:cs="Times New Roman" w:hint="default"/>
        <w:b/>
        <w:bCs/>
        <w:i w:val="0"/>
        <w:iCs w:val="0"/>
        <w:spacing w:val="-4"/>
        <w:w w:val="100"/>
        <w:sz w:val="32"/>
        <w:szCs w:val="32"/>
        <w:lang w:val="fr-FR" w:eastAsia="en-US" w:bidi="ar-SA"/>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nsid w:val="74CA3E36"/>
    <w:multiLevelType w:val="multilevel"/>
    <w:tmpl w:val="D080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21268F"/>
    <w:multiLevelType w:val="hybridMultilevel"/>
    <w:tmpl w:val="55E8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270FEC"/>
    <w:multiLevelType w:val="multilevel"/>
    <w:tmpl w:val="B080CD8C"/>
    <w:lvl w:ilvl="0">
      <w:start w:val="1"/>
      <w:numFmt w:val="upperRoman"/>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36">
    <w:nsid w:val="77571223"/>
    <w:multiLevelType w:val="multilevel"/>
    <w:tmpl w:val="164A924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7">
    <w:nsid w:val="79A74F74"/>
    <w:multiLevelType w:val="multilevel"/>
    <w:tmpl w:val="B080CD8C"/>
    <w:lvl w:ilvl="0">
      <w:start w:val="1"/>
      <w:numFmt w:val="upperRoman"/>
      <w:lvlText w:val="%1."/>
      <w:lvlJc w:val="left"/>
      <w:pPr>
        <w:ind w:left="1428" w:hanging="720"/>
      </w:pPr>
      <w:rPr>
        <w:rFonts w:hint="default"/>
      </w:rPr>
    </w:lvl>
    <w:lvl w:ilvl="1">
      <w:start w:val="1"/>
      <w:numFmt w:val="decimal"/>
      <w:isLgl/>
      <w:lvlText w:val="%1.%2"/>
      <w:lvlJc w:val="left"/>
      <w:pPr>
        <w:ind w:left="2217" w:hanging="375"/>
      </w:pPr>
      <w:rPr>
        <w:rFonts w:hint="default"/>
        <w:sz w:val="28"/>
      </w:rPr>
    </w:lvl>
    <w:lvl w:ilvl="2">
      <w:start w:val="1"/>
      <w:numFmt w:val="decimal"/>
      <w:isLgl/>
      <w:lvlText w:val="%1.%2.%3"/>
      <w:lvlJc w:val="left"/>
      <w:pPr>
        <w:ind w:left="3612" w:hanging="720"/>
      </w:pPr>
      <w:rPr>
        <w:rFonts w:hint="default"/>
        <w:sz w:val="28"/>
      </w:rPr>
    </w:lvl>
    <w:lvl w:ilvl="3">
      <w:start w:val="1"/>
      <w:numFmt w:val="decimal"/>
      <w:isLgl/>
      <w:lvlText w:val="%1.%2.%3.%4"/>
      <w:lvlJc w:val="left"/>
      <w:pPr>
        <w:ind w:left="4704" w:hanging="720"/>
      </w:pPr>
      <w:rPr>
        <w:rFonts w:hint="default"/>
        <w:sz w:val="28"/>
      </w:rPr>
    </w:lvl>
    <w:lvl w:ilvl="4">
      <w:start w:val="1"/>
      <w:numFmt w:val="decimal"/>
      <w:isLgl/>
      <w:lvlText w:val="%1.%2.%3.%4.%5"/>
      <w:lvlJc w:val="left"/>
      <w:pPr>
        <w:ind w:left="6156" w:hanging="1080"/>
      </w:pPr>
      <w:rPr>
        <w:rFonts w:hint="default"/>
        <w:sz w:val="28"/>
      </w:rPr>
    </w:lvl>
    <w:lvl w:ilvl="5">
      <w:start w:val="1"/>
      <w:numFmt w:val="decimal"/>
      <w:isLgl/>
      <w:lvlText w:val="%1.%2.%3.%4.%5.%6"/>
      <w:lvlJc w:val="left"/>
      <w:pPr>
        <w:ind w:left="7248" w:hanging="1080"/>
      </w:pPr>
      <w:rPr>
        <w:rFonts w:hint="default"/>
        <w:sz w:val="28"/>
      </w:rPr>
    </w:lvl>
    <w:lvl w:ilvl="6">
      <w:start w:val="1"/>
      <w:numFmt w:val="decimal"/>
      <w:isLgl/>
      <w:lvlText w:val="%1.%2.%3.%4.%5.%6.%7"/>
      <w:lvlJc w:val="left"/>
      <w:pPr>
        <w:ind w:left="8700" w:hanging="1440"/>
      </w:pPr>
      <w:rPr>
        <w:rFonts w:hint="default"/>
        <w:sz w:val="28"/>
      </w:rPr>
    </w:lvl>
    <w:lvl w:ilvl="7">
      <w:start w:val="1"/>
      <w:numFmt w:val="decimal"/>
      <w:isLgl/>
      <w:lvlText w:val="%1.%2.%3.%4.%5.%6.%7.%8"/>
      <w:lvlJc w:val="left"/>
      <w:pPr>
        <w:ind w:left="9792" w:hanging="1440"/>
      </w:pPr>
      <w:rPr>
        <w:rFonts w:hint="default"/>
        <w:sz w:val="28"/>
      </w:rPr>
    </w:lvl>
    <w:lvl w:ilvl="8">
      <w:start w:val="1"/>
      <w:numFmt w:val="decimal"/>
      <w:isLgl/>
      <w:lvlText w:val="%1.%2.%3.%4.%5.%6.%7.%8.%9"/>
      <w:lvlJc w:val="left"/>
      <w:pPr>
        <w:ind w:left="11244" w:hanging="1800"/>
      </w:pPr>
      <w:rPr>
        <w:rFonts w:hint="default"/>
        <w:sz w:val="28"/>
      </w:rPr>
    </w:lvl>
  </w:abstractNum>
  <w:abstractNum w:abstractNumId="38">
    <w:nsid w:val="7DC12431"/>
    <w:multiLevelType w:val="hybridMultilevel"/>
    <w:tmpl w:val="67CEE404"/>
    <w:lvl w:ilvl="0" w:tplc="040C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8"/>
  </w:num>
  <w:num w:numId="3">
    <w:abstractNumId w:val="9"/>
  </w:num>
  <w:num w:numId="4">
    <w:abstractNumId w:val="0"/>
  </w:num>
  <w:num w:numId="5">
    <w:abstractNumId w:val="32"/>
  </w:num>
  <w:num w:numId="6">
    <w:abstractNumId w:val="15"/>
  </w:num>
  <w:num w:numId="7">
    <w:abstractNumId w:val="1"/>
  </w:num>
  <w:num w:numId="8">
    <w:abstractNumId w:val="34"/>
  </w:num>
  <w:num w:numId="9">
    <w:abstractNumId w:val="30"/>
  </w:num>
  <w:num w:numId="10">
    <w:abstractNumId w:val="4"/>
  </w:num>
  <w:num w:numId="11">
    <w:abstractNumId w:val="2"/>
  </w:num>
  <w:num w:numId="12">
    <w:abstractNumId w:val="8"/>
  </w:num>
  <w:num w:numId="13">
    <w:abstractNumId w:val="36"/>
  </w:num>
  <w:num w:numId="14">
    <w:abstractNumId w:val="33"/>
  </w:num>
  <w:num w:numId="15">
    <w:abstractNumId w:val="16"/>
  </w:num>
  <w:num w:numId="16">
    <w:abstractNumId w:val="27"/>
  </w:num>
  <w:num w:numId="17">
    <w:abstractNumId w:val="28"/>
  </w:num>
  <w:num w:numId="18">
    <w:abstractNumId w:val="23"/>
  </w:num>
  <w:num w:numId="19">
    <w:abstractNumId w:val="3"/>
  </w:num>
  <w:num w:numId="20">
    <w:abstractNumId w:val="7"/>
  </w:num>
  <w:num w:numId="21">
    <w:abstractNumId w:val="17"/>
  </w:num>
  <w:num w:numId="22">
    <w:abstractNumId w:val="24"/>
  </w:num>
  <w:num w:numId="23">
    <w:abstractNumId w:val="31"/>
  </w:num>
  <w:num w:numId="24">
    <w:abstractNumId w:val="5"/>
  </w:num>
  <w:num w:numId="25">
    <w:abstractNumId w:val="18"/>
  </w:num>
  <w:num w:numId="26">
    <w:abstractNumId w:val="22"/>
  </w:num>
  <w:num w:numId="27">
    <w:abstractNumId w:val="14"/>
  </w:num>
  <w:num w:numId="28">
    <w:abstractNumId w:val="26"/>
  </w:num>
  <w:num w:numId="29">
    <w:abstractNumId w:val="13"/>
  </w:num>
  <w:num w:numId="30">
    <w:abstractNumId w:val="10"/>
  </w:num>
  <w:num w:numId="31">
    <w:abstractNumId w:val="37"/>
  </w:num>
  <w:num w:numId="32">
    <w:abstractNumId w:val="25"/>
  </w:num>
  <w:num w:numId="33">
    <w:abstractNumId w:val="35"/>
  </w:num>
  <w:num w:numId="34">
    <w:abstractNumId w:val="11"/>
  </w:num>
  <w:num w:numId="35">
    <w:abstractNumId w:val="6"/>
  </w:num>
  <w:num w:numId="36">
    <w:abstractNumId w:val="19"/>
  </w:num>
  <w:num w:numId="37">
    <w:abstractNumId w:val="29"/>
  </w:num>
  <w:num w:numId="38">
    <w:abstractNumId w:val="12"/>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1C9"/>
    <w:rsid w:val="00017314"/>
    <w:rsid w:val="00040879"/>
    <w:rsid w:val="00056DC5"/>
    <w:rsid w:val="00095EB6"/>
    <w:rsid w:val="000F01E3"/>
    <w:rsid w:val="001D294D"/>
    <w:rsid w:val="002D6426"/>
    <w:rsid w:val="003653C2"/>
    <w:rsid w:val="00365493"/>
    <w:rsid w:val="003E3222"/>
    <w:rsid w:val="003E7930"/>
    <w:rsid w:val="00443BF0"/>
    <w:rsid w:val="004540FC"/>
    <w:rsid w:val="004922D3"/>
    <w:rsid w:val="004B0255"/>
    <w:rsid w:val="004C3268"/>
    <w:rsid w:val="0057619A"/>
    <w:rsid w:val="006231A2"/>
    <w:rsid w:val="00632A37"/>
    <w:rsid w:val="006A32B2"/>
    <w:rsid w:val="006A4197"/>
    <w:rsid w:val="006C1003"/>
    <w:rsid w:val="007C20C2"/>
    <w:rsid w:val="007C2100"/>
    <w:rsid w:val="00843185"/>
    <w:rsid w:val="00870B3E"/>
    <w:rsid w:val="00901E2E"/>
    <w:rsid w:val="00A21520"/>
    <w:rsid w:val="00A42212"/>
    <w:rsid w:val="00A64746"/>
    <w:rsid w:val="00AF7202"/>
    <w:rsid w:val="00B54B46"/>
    <w:rsid w:val="00BC75D1"/>
    <w:rsid w:val="00C33B85"/>
    <w:rsid w:val="00C74574"/>
    <w:rsid w:val="00C74E0E"/>
    <w:rsid w:val="00C82DF7"/>
    <w:rsid w:val="00C96DDF"/>
    <w:rsid w:val="00CA7198"/>
    <w:rsid w:val="00CB2678"/>
    <w:rsid w:val="00CF1A24"/>
    <w:rsid w:val="00D67527"/>
    <w:rsid w:val="00D70A6D"/>
    <w:rsid w:val="00D8540F"/>
    <w:rsid w:val="00E20137"/>
    <w:rsid w:val="00E8685A"/>
    <w:rsid w:val="00EE7D0F"/>
    <w:rsid w:val="00F10E1C"/>
    <w:rsid w:val="00F2329B"/>
    <w:rsid w:val="00F571A3"/>
    <w:rsid w:val="00F76B8D"/>
    <w:rsid w:val="00FC4F1A"/>
    <w:rsid w:val="00FF01C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3A86F"/>
  <w15:chartTrackingRefBased/>
  <w15:docId w15:val="{688A24F2-6166-4AA9-B626-AD8A9FC8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1C9"/>
    <w:pPr>
      <w:spacing w:line="278" w:lineRule="auto"/>
    </w:pPr>
    <w:rPr>
      <w:rFonts w:asciiTheme="majorBidi" w:hAnsiTheme="majorBidi"/>
      <w:kern w:val="2"/>
      <w:sz w:val="24"/>
      <w:szCs w:val="24"/>
      <w14:ligatures w14:val="standardContextual"/>
    </w:rPr>
  </w:style>
  <w:style w:type="paragraph" w:styleId="Titre1">
    <w:name w:val="heading 1"/>
    <w:basedOn w:val="Normal"/>
    <w:next w:val="Normal"/>
    <w:link w:val="Titre1Car"/>
    <w:autoRedefine/>
    <w:uiPriority w:val="9"/>
    <w:qFormat/>
    <w:rsid w:val="00C74574"/>
    <w:pPr>
      <w:keepNext/>
      <w:keepLines/>
      <w:spacing w:before="480" w:after="240"/>
      <w:ind w:left="1416" w:firstLine="708"/>
      <w:outlineLvl w:val="0"/>
    </w:pPr>
    <w:rPr>
      <w:rFonts w:eastAsia="Times New Roman" w:cstheme="majorBidi"/>
      <w:b/>
      <w:color w:val="000000" w:themeColor="text1"/>
      <w:sz w:val="56"/>
      <w:szCs w:val="36"/>
      <w:lang w:eastAsia="fr-FR"/>
    </w:rPr>
  </w:style>
  <w:style w:type="paragraph" w:styleId="Titre2">
    <w:name w:val="heading 2"/>
    <w:basedOn w:val="Normal"/>
    <w:next w:val="Normal"/>
    <w:link w:val="Titre2Car"/>
    <w:uiPriority w:val="9"/>
    <w:unhideWhenUsed/>
    <w:qFormat/>
    <w:rsid w:val="006C1003"/>
    <w:pPr>
      <w:keepNext/>
      <w:keepLines/>
      <w:spacing w:before="40" w:after="0"/>
      <w:outlineLvl w:val="1"/>
    </w:pPr>
    <w:rPr>
      <w:rFonts w:eastAsiaTheme="majorEastAsia" w:cstheme="majorBidi"/>
      <w:b/>
      <w:color w:val="000000" w:themeColor="text1"/>
      <w:sz w:val="32"/>
      <w:szCs w:val="26"/>
    </w:rPr>
  </w:style>
  <w:style w:type="paragraph" w:styleId="Titre3">
    <w:name w:val="heading 3"/>
    <w:basedOn w:val="Normal"/>
    <w:next w:val="Normal"/>
    <w:link w:val="Titre3Car"/>
    <w:uiPriority w:val="9"/>
    <w:unhideWhenUsed/>
    <w:qFormat/>
    <w:rsid w:val="00F571A3"/>
    <w:pPr>
      <w:keepNext/>
      <w:keepLines/>
      <w:spacing w:before="160" w:after="120"/>
      <w:outlineLvl w:val="2"/>
    </w:pPr>
    <w:rPr>
      <w:rFonts w:eastAsiaTheme="majorEastAsia" w:cstheme="majorBidi"/>
      <w:b/>
      <w:color w:val="1F3864" w:themeColor="accent1" w:themeShade="80"/>
      <w:sz w:val="28"/>
    </w:rPr>
  </w:style>
  <w:style w:type="paragraph" w:styleId="Titre4">
    <w:name w:val="heading 4"/>
    <w:basedOn w:val="Normal"/>
    <w:next w:val="Normal"/>
    <w:link w:val="Titre4Car"/>
    <w:uiPriority w:val="9"/>
    <w:unhideWhenUsed/>
    <w:qFormat/>
    <w:rsid w:val="00E868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4574"/>
    <w:rPr>
      <w:rFonts w:asciiTheme="majorBidi" w:eastAsia="Times New Roman" w:hAnsiTheme="majorBidi" w:cstheme="majorBidi"/>
      <w:b/>
      <w:color w:val="000000" w:themeColor="text1"/>
      <w:kern w:val="2"/>
      <w:sz w:val="56"/>
      <w:szCs w:val="36"/>
      <w:lang w:eastAsia="fr-FR"/>
      <w14:ligatures w14:val="standardContextual"/>
    </w:rPr>
  </w:style>
  <w:style w:type="paragraph" w:styleId="En-tte">
    <w:name w:val="header"/>
    <w:basedOn w:val="Normal"/>
    <w:link w:val="En-tteCar"/>
    <w:uiPriority w:val="99"/>
    <w:unhideWhenUsed/>
    <w:rsid w:val="00FF01C9"/>
    <w:pPr>
      <w:tabs>
        <w:tab w:val="center" w:pos="4536"/>
        <w:tab w:val="right" w:pos="9072"/>
      </w:tabs>
      <w:spacing w:after="0" w:line="240" w:lineRule="auto"/>
    </w:pPr>
  </w:style>
  <w:style w:type="character" w:customStyle="1" w:styleId="En-tteCar">
    <w:name w:val="En-tête Car"/>
    <w:basedOn w:val="Policepardfaut"/>
    <w:link w:val="En-tte"/>
    <w:uiPriority w:val="99"/>
    <w:rsid w:val="00FF01C9"/>
    <w:rPr>
      <w:rFonts w:asciiTheme="majorBidi" w:hAnsiTheme="majorBidi"/>
      <w:kern w:val="2"/>
      <w:sz w:val="24"/>
      <w:szCs w:val="24"/>
      <w14:ligatures w14:val="standardContextual"/>
    </w:rPr>
  </w:style>
  <w:style w:type="paragraph" w:styleId="Pieddepage">
    <w:name w:val="footer"/>
    <w:basedOn w:val="Normal"/>
    <w:link w:val="PieddepageCar"/>
    <w:uiPriority w:val="99"/>
    <w:unhideWhenUsed/>
    <w:rsid w:val="00FF01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01C9"/>
    <w:rPr>
      <w:rFonts w:asciiTheme="majorBidi" w:hAnsiTheme="majorBidi"/>
      <w:kern w:val="2"/>
      <w:sz w:val="24"/>
      <w:szCs w:val="24"/>
      <w14:ligatures w14:val="standardContextual"/>
    </w:rPr>
  </w:style>
  <w:style w:type="paragraph" w:styleId="NormalWeb">
    <w:name w:val="Normal (Web)"/>
    <w:basedOn w:val="Normal"/>
    <w:uiPriority w:val="99"/>
    <w:unhideWhenUsed/>
    <w:rsid w:val="00FF01C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Titre">
    <w:name w:val="Title"/>
    <w:basedOn w:val="Normal"/>
    <w:next w:val="Normal"/>
    <w:link w:val="TitreCar"/>
    <w:autoRedefine/>
    <w:uiPriority w:val="10"/>
    <w:qFormat/>
    <w:rsid w:val="003653C2"/>
    <w:pPr>
      <w:spacing w:before="120" w:after="120" w:line="240" w:lineRule="auto"/>
      <w:contextualSpacing/>
      <w:jc w:val="center"/>
    </w:pPr>
    <w:rPr>
      <w:rFonts w:eastAsiaTheme="majorEastAsia" w:cstheme="majorBidi"/>
      <w:b/>
      <w:bCs/>
      <w:noProof/>
      <w:color w:val="0D0D0D" w:themeColor="text1" w:themeTint="F2"/>
      <w:spacing w:val="-10"/>
      <w:kern w:val="28"/>
      <w:sz w:val="56"/>
      <w:szCs w:val="56"/>
    </w:rPr>
  </w:style>
  <w:style w:type="character" w:customStyle="1" w:styleId="TitreCar">
    <w:name w:val="Titre Car"/>
    <w:basedOn w:val="Policepardfaut"/>
    <w:link w:val="Titre"/>
    <w:uiPriority w:val="10"/>
    <w:rsid w:val="003653C2"/>
    <w:rPr>
      <w:rFonts w:asciiTheme="majorBidi" w:eastAsiaTheme="majorEastAsia" w:hAnsiTheme="majorBidi" w:cstheme="majorBidi"/>
      <w:b/>
      <w:bCs/>
      <w:noProof/>
      <w:color w:val="0D0D0D" w:themeColor="text1" w:themeTint="F2"/>
      <w:spacing w:val="-10"/>
      <w:kern w:val="28"/>
      <w:sz w:val="56"/>
      <w:szCs w:val="56"/>
      <w14:ligatures w14:val="standardContextual"/>
    </w:rPr>
  </w:style>
  <w:style w:type="table" w:styleId="Grilledutableau">
    <w:name w:val="Table Grid"/>
    <w:basedOn w:val="TableauNormal"/>
    <w:uiPriority w:val="39"/>
    <w:rsid w:val="00FF01C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3E7930"/>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CorpsdetexteCar">
    <w:name w:val="Corps de texte Car"/>
    <w:basedOn w:val="Policepardfaut"/>
    <w:link w:val="Corpsdetexte"/>
    <w:uiPriority w:val="1"/>
    <w:rsid w:val="003E7930"/>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E7930"/>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table" w:styleId="Tableausimple3">
    <w:name w:val="Plain Table 3"/>
    <w:basedOn w:val="TableauNormal"/>
    <w:uiPriority w:val="43"/>
    <w:rsid w:val="003E7930"/>
    <w:pPr>
      <w:widowControl w:val="0"/>
      <w:autoSpaceDE w:val="0"/>
      <w:autoSpaceDN w:val="0"/>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Lienhypertexte">
    <w:name w:val="Hyperlink"/>
    <w:basedOn w:val="Policepardfaut"/>
    <w:uiPriority w:val="99"/>
    <w:unhideWhenUsed/>
    <w:rsid w:val="003E7930"/>
    <w:rPr>
      <w:color w:val="0563C1" w:themeColor="hyperlink"/>
      <w:u w:val="single"/>
    </w:rPr>
  </w:style>
  <w:style w:type="character" w:styleId="Emphaseple">
    <w:name w:val="Subtle Emphasis"/>
    <w:basedOn w:val="Policepardfaut"/>
    <w:uiPriority w:val="19"/>
    <w:qFormat/>
    <w:rsid w:val="003E7930"/>
    <w:rPr>
      <w:i/>
      <w:iCs/>
      <w:color w:val="404040" w:themeColor="text1" w:themeTint="BF"/>
    </w:rPr>
  </w:style>
  <w:style w:type="paragraph" w:styleId="Citation">
    <w:name w:val="Quote"/>
    <w:basedOn w:val="Normal"/>
    <w:next w:val="Normal"/>
    <w:link w:val="CitationCar"/>
    <w:uiPriority w:val="29"/>
    <w:qFormat/>
    <w:rsid w:val="003E7930"/>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3E7930"/>
    <w:rPr>
      <w:rFonts w:asciiTheme="majorBidi" w:hAnsiTheme="majorBidi"/>
      <w:i/>
      <w:iCs/>
      <w:color w:val="404040" w:themeColor="text1" w:themeTint="BF"/>
      <w:kern w:val="2"/>
      <w:sz w:val="24"/>
      <w:szCs w:val="24"/>
      <w14:ligatures w14:val="standardContextual"/>
    </w:rPr>
  </w:style>
  <w:style w:type="paragraph" w:styleId="En-ttedetabledesmatires">
    <w:name w:val="TOC Heading"/>
    <w:basedOn w:val="Titre1"/>
    <w:next w:val="Normal"/>
    <w:uiPriority w:val="39"/>
    <w:unhideWhenUsed/>
    <w:qFormat/>
    <w:rsid w:val="003653C2"/>
    <w:pPr>
      <w:spacing w:before="240" w:after="0" w:line="259" w:lineRule="auto"/>
      <w:outlineLvl w:val="9"/>
    </w:pPr>
    <w:rPr>
      <w:rFonts w:asciiTheme="majorHAnsi" w:eastAsiaTheme="majorEastAsia" w:hAnsiTheme="majorHAnsi"/>
      <w:b w:val="0"/>
      <w:kern w:val="0"/>
      <w:lang w:val="en-US" w:eastAsia="en-US"/>
      <w14:ligatures w14:val="none"/>
    </w:rPr>
  </w:style>
  <w:style w:type="paragraph" w:styleId="TM2">
    <w:name w:val="toc 2"/>
    <w:basedOn w:val="Normal"/>
    <w:next w:val="Normal"/>
    <w:autoRedefine/>
    <w:uiPriority w:val="39"/>
    <w:unhideWhenUsed/>
    <w:rsid w:val="003653C2"/>
    <w:pPr>
      <w:spacing w:after="0"/>
      <w:ind w:left="240"/>
    </w:pPr>
    <w:rPr>
      <w:rFonts w:asciiTheme="minorHAnsi" w:hAnsiTheme="minorHAnsi" w:cstheme="minorHAnsi"/>
      <w:smallCaps/>
      <w:sz w:val="20"/>
    </w:rPr>
  </w:style>
  <w:style w:type="paragraph" w:styleId="TM1">
    <w:name w:val="toc 1"/>
    <w:basedOn w:val="Normal"/>
    <w:next w:val="Normal"/>
    <w:autoRedefine/>
    <w:uiPriority w:val="39"/>
    <w:unhideWhenUsed/>
    <w:rsid w:val="00443BF0"/>
    <w:pPr>
      <w:tabs>
        <w:tab w:val="right" w:leader="dot" w:pos="9074"/>
      </w:tabs>
      <w:spacing w:before="120" w:after="120"/>
    </w:pPr>
    <w:rPr>
      <w:rFonts w:asciiTheme="minorHAnsi" w:hAnsiTheme="minorHAnsi" w:cstheme="minorHAnsi"/>
      <w:b/>
      <w:bCs/>
      <w:caps/>
      <w:sz w:val="20"/>
    </w:rPr>
  </w:style>
  <w:style w:type="paragraph" w:styleId="TM3">
    <w:name w:val="toc 3"/>
    <w:basedOn w:val="Normal"/>
    <w:next w:val="Normal"/>
    <w:autoRedefine/>
    <w:uiPriority w:val="39"/>
    <w:unhideWhenUsed/>
    <w:rsid w:val="003653C2"/>
    <w:pPr>
      <w:spacing w:after="0"/>
      <w:ind w:left="480"/>
    </w:pPr>
    <w:rPr>
      <w:rFonts w:asciiTheme="minorHAnsi" w:hAnsiTheme="minorHAnsi" w:cstheme="minorHAnsi"/>
      <w:i/>
      <w:iCs/>
      <w:sz w:val="20"/>
    </w:rPr>
  </w:style>
  <w:style w:type="character" w:customStyle="1" w:styleId="Titre3Car">
    <w:name w:val="Titre 3 Car"/>
    <w:basedOn w:val="Policepardfaut"/>
    <w:link w:val="Titre3"/>
    <w:uiPriority w:val="9"/>
    <w:rsid w:val="00F571A3"/>
    <w:rPr>
      <w:rFonts w:asciiTheme="majorBidi" w:eastAsiaTheme="majorEastAsia" w:hAnsiTheme="majorBidi" w:cstheme="majorBidi"/>
      <w:b/>
      <w:color w:val="1F3864" w:themeColor="accent1" w:themeShade="80"/>
      <w:kern w:val="2"/>
      <w:sz w:val="28"/>
      <w:szCs w:val="24"/>
      <w14:ligatures w14:val="standardContextual"/>
    </w:rPr>
  </w:style>
  <w:style w:type="character" w:customStyle="1" w:styleId="Titre2Car">
    <w:name w:val="Titre 2 Car"/>
    <w:basedOn w:val="Policepardfaut"/>
    <w:link w:val="Titre2"/>
    <w:uiPriority w:val="9"/>
    <w:rsid w:val="006C1003"/>
    <w:rPr>
      <w:rFonts w:asciiTheme="majorBidi" w:eastAsiaTheme="majorEastAsia" w:hAnsiTheme="majorBidi" w:cstheme="majorBidi"/>
      <w:b/>
      <w:color w:val="000000" w:themeColor="text1"/>
      <w:kern w:val="2"/>
      <w:sz w:val="32"/>
      <w:szCs w:val="26"/>
      <w14:ligatures w14:val="standardContextual"/>
    </w:rPr>
  </w:style>
  <w:style w:type="paragraph" w:styleId="TM4">
    <w:name w:val="toc 4"/>
    <w:basedOn w:val="Normal"/>
    <w:next w:val="Normal"/>
    <w:autoRedefine/>
    <w:uiPriority w:val="39"/>
    <w:unhideWhenUsed/>
    <w:rsid w:val="006C1003"/>
    <w:pPr>
      <w:spacing w:after="0"/>
      <w:ind w:left="720"/>
    </w:pPr>
    <w:rPr>
      <w:rFonts w:asciiTheme="minorHAnsi" w:hAnsiTheme="minorHAnsi" w:cstheme="minorHAnsi"/>
      <w:sz w:val="18"/>
      <w:szCs w:val="21"/>
    </w:rPr>
  </w:style>
  <w:style w:type="paragraph" w:styleId="TM5">
    <w:name w:val="toc 5"/>
    <w:basedOn w:val="Normal"/>
    <w:next w:val="Normal"/>
    <w:autoRedefine/>
    <w:uiPriority w:val="39"/>
    <w:unhideWhenUsed/>
    <w:rsid w:val="006C1003"/>
    <w:pPr>
      <w:spacing w:after="0"/>
      <w:ind w:left="960"/>
    </w:pPr>
    <w:rPr>
      <w:rFonts w:asciiTheme="minorHAnsi" w:hAnsiTheme="minorHAnsi" w:cstheme="minorHAnsi"/>
      <w:sz w:val="18"/>
      <w:szCs w:val="21"/>
    </w:rPr>
  </w:style>
  <w:style w:type="paragraph" w:styleId="TM6">
    <w:name w:val="toc 6"/>
    <w:basedOn w:val="Normal"/>
    <w:next w:val="Normal"/>
    <w:autoRedefine/>
    <w:uiPriority w:val="39"/>
    <w:unhideWhenUsed/>
    <w:rsid w:val="006C1003"/>
    <w:pPr>
      <w:spacing w:after="0"/>
      <w:ind w:left="1200"/>
    </w:pPr>
    <w:rPr>
      <w:rFonts w:asciiTheme="minorHAnsi" w:hAnsiTheme="minorHAnsi" w:cstheme="minorHAnsi"/>
      <w:sz w:val="18"/>
      <w:szCs w:val="21"/>
    </w:rPr>
  </w:style>
  <w:style w:type="paragraph" w:styleId="TM7">
    <w:name w:val="toc 7"/>
    <w:basedOn w:val="Normal"/>
    <w:next w:val="Normal"/>
    <w:autoRedefine/>
    <w:uiPriority w:val="39"/>
    <w:unhideWhenUsed/>
    <w:rsid w:val="006C1003"/>
    <w:pPr>
      <w:spacing w:after="0"/>
      <w:ind w:left="1440"/>
    </w:pPr>
    <w:rPr>
      <w:rFonts w:asciiTheme="minorHAnsi" w:hAnsiTheme="minorHAnsi" w:cstheme="minorHAnsi"/>
      <w:sz w:val="18"/>
      <w:szCs w:val="21"/>
    </w:rPr>
  </w:style>
  <w:style w:type="paragraph" w:styleId="TM8">
    <w:name w:val="toc 8"/>
    <w:basedOn w:val="Normal"/>
    <w:next w:val="Normal"/>
    <w:autoRedefine/>
    <w:uiPriority w:val="39"/>
    <w:unhideWhenUsed/>
    <w:rsid w:val="006C1003"/>
    <w:pPr>
      <w:spacing w:after="0"/>
      <w:ind w:left="1680"/>
    </w:pPr>
    <w:rPr>
      <w:rFonts w:asciiTheme="minorHAnsi" w:hAnsiTheme="minorHAnsi" w:cstheme="minorHAnsi"/>
      <w:sz w:val="18"/>
      <w:szCs w:val="21"/>
    </w:rPr>
  </w:style>
  <w:style w:type="paragraph" w:styleId="TM9">
    <w:name w:val="toc 9"/>
    <w:basedOn w:val="Normal"/>
    <w:next w:val="Normal"/>
    <w:autoRedefine/>
    <w:uiPriority w:val="39"/>
    <w:unhideWhenUsed/>
    <w:rsid w:val="006C1003"/>
    <w:pPr>
      <w:spacing w:after="0"/>
      <w:ind w:left="1920"/>
    </w:pPr>
    <w:rPr>
      <w:rFonts w:asciiTheme="minorHAnsi" w:hAnsiTheme="minorHAnsi" w:cstheme="minorHAnsi"/>
      <w:sz w:val="18"/>
      <w:szCs w:val="21"/>
    </w:rPr>
  </w:style>
  <w:style w:type="character" w:styleId="lev">
    <w:name w:val="Strong"/>
    <w:basedOn w:val="Policepardfaut"/>
    <w:uiPriority w:val="22"/>
    <w:qFormat/>
    <w:rsid w:val="00F76B8D"/>
    <w:rPr>
      <w:b/>
      <w:bCs/>
    </w:rPr>
  </w:style>
  <w:style w:type="paragraph" w:styleId="Paragraphedeliste">
    <w:name w:val="List Paragraph"/>
    <w:basedOn w:val="Normal"/>
    <w:link w:val="ParagraphedelisteCar"/>
    <w:uiPriority w:val="34"/>
    <w:qFormat/>
    <w:rsid w:val="00CB2678"/>
    <w:pPr>
      <w:ind w:left="720"/>
      <w:contextualSpacing/>
    </w:pPr>
  </w:style>
  <w:style w:type="paragraph" w:customStyle="1" w:styleId="Styledyllahy7snl3wan">
    <w:name w:val="Style dyl lah y7sn l3wan"/>
    <w:basedOn w:val="Paragraphedeliste"/>
    <w:link w:val="Styledyllahy7snl3wanCar"/>
    <w:qFormat/>
    <w:rsid w:val="00C74E0E"/>
    <w:pPr>
      <w:numPr>
        <w:numId w:val="9"/>
      </w:numPr>
      <w:spacing w:before="1"/>
      <w:jc w:val="both"/>
    </w:pPr>
    <w:rPr>
      <w:b/>
      <w:color w:val="8496B0" w:themeColor="text2" w:themeTint="99"/>
    </w:rPr>
  </w:style>
  <w:style w:type="character" w:customStyle="1" w:styleId="ParagraphedelisteCar">
    <w:name w:val="Paragraphe de liste Car"/>
    <w:basedOn w:val="Policepardfaut"/>
    <w:link w:val="Paragraphedeliste"/>
    <w:uiPriority w:val="34"/>
    <w:rsid w:val="00C74E0E"/>
    <w:rPr>
      <w:rFonts w:asciiTheme="majorBidi" w:hAnsiTheme="majorBidi"/>
      <w:kern w:val="2"/>
      <w:sz w:val="24"/>
      <w:szCs w:val="24"/>
      <w14:ligatures w14:val="standardContextual"/>
    </w:rPr>
  </w:style>
  <w:style w:type="character" w:customStyle="1" w:styleId="Styledyllahy7snl3wanCar">
    <w:name w:val="Style dyl lah y7sn l3wan Car"/>
    <w:basedOn w:val="ParagraphedelisteCar"/>
    <w:link w:val="Styledyllahy7snl3wan"/>
    <w:rsid w:val="00C74E0E"/>
    <w:rPr>
      <w:rFonts w:asciiTheme="majorBidi" w:hAnsiTheme="majorBidi"/>
      <w:b/>
      <w:color w:val="8496B0" w:themeColor="text2" w:themeTint="99"/>
      <w:kern w:val="2"/>
      <w:sz w:val="24"/>
      <w:szCs w:val="24"/>
      <w14:ligatures w14:val="standardContextual"/>
    </w:rPr>
  </w:style>
  <w:style w:type="character" w:customStyle="1" w:styleId="Titre4Car">
    <w:name w:val="Titre 4 Car"/>
    <w:basedOn w:val="Policepardfaut"/>
    <w:link w:val="Titre4"/>
    <w:uiPriority w:val="9"/>
    <w:rsid w:val="00E8685A"/>
    <w:rPr>
      <w:rFonts w:asciiTheme="majorHAnsi" w:eastAsiaTheme="majorEastAsia" w:hAnsiTheme="majorHAnsi" w:cstheme="majorBidi"/>
      <w:i/>
      <w:iCs/>
      <w:color w:val="2F5496" w:themeColor="accent1" w:themeShade="BF"/>
      <w:kern w:val="2"/>
      <w:sz w:val="24"/>
      <w:szCs w:val="24"/>
      <w14:ligatures w14:val="standardContextual"/>
    </w:rPr>
  </w:style>
  <w:style w:type="character" w:styleId="Accentuation">
    <w:name w:val="Emphasis"/>
    <w:basedOn w:val="Policepardfaut"/>
    <w:uiPriority w:val="20"/>
    <w:qFormat/>
    <w:rsid w:val="00443B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584660">
      <w:bodyDiv w:val="1"/>
      <w:marLeft w:val="0"/>
      <w:marRight w:val="0"/>
      <w:marTop w:val="0"/>
      <w:marBottom w:val="0"/>
      <w:divBdr>
        <w:top w:val="none" w:sz="0" w:space="0" w:color="auto"/>
        <w:left w:val="none" w:sz="0" w:space="0" w:color="auto"/>
        <w:bottom w:val="none" w:sz="0" w:space="0" w:color="auto"/>
        <w:right w:val="none" w:sz="0" w:space="0" w:color="auto"/>
      </w:divBdr>
    </w:div>
    <w:div w:id="893855569">
      <w:bodyDiv w:val="1"/>
      <w:marLeft w:val="0"/>
      <w:marRight w:val="0"/>
      <w:marTop w:val="0"/>
      <w:marBottom w:val="0"/>
      <w:divBdr>
        <w:top w:val="none" w:sz="0" w:space="0" w:color="auto"/>
        <w:left w:val="none" w:sz="0" w:space="0" w:color="auto"/>
        <w:bottom w:val="none" w:sz="0" w:space="0" w:color="auto"/>
        <w:right w:val="none" w:sz="0" w:space="0" w:color="auto"/>
      </w:divBdr>
    </w:div>
    <w:div w:id="1206596697">
      <w:bodyDiv w:val="1"/>
      <w:marLeft w:val="0"/>
      <w:marRight w:val="0"/>
      <w:marTop w:val="0"/>
      <w:marBottom w:val="0"/>
      <w:divBdr>
        <w:top w:val="none" w:sz="0" w:space="0" w:color="auto"/>
        <w:left w:val="none" w:sz="0" w:space="0" w:color="auto"/>
        <w:bottom w:val="none" w:sz="0" w:space="0" w:color="auto"/>
        <w:right w:val="none" w:sz="0" w:space="0" w:color="auto"/>
      </w:divBdr>
    </w:div>
    <w:div w:id="1281961588">
      <w:bodyDiv w:val="1"/>
      <w:marLeft w:val="0"/>
      <w:marRight w:val="0"/>
      <w:marTop w:val="0"/>
      <w:marBottom w:val="0"/>
      <w:divBdr>
        <w:top w:val="none" w:sz="0" w:space="0" w:color="auto"/>
        <w:left w:val="none" w:sz="0" w:space="0" w:color="auto"/>
        <w:bottom w:val="none" w:sz="0" w:space="0" w:color="auto"/>
        <w:right w:val="none" w:sz="0" w:space="0" w:color="auto"/>
      </w:divBdr>
    </w:div>
    <w:div w:id="1568106231">
      <w:bodyDiv w:val="1"/>
      <w:marLeft w:val="0"/>
      <w:marRight w:val="0"/>
      <w:marTop w:val="0"/>
      <w:marBottom w:val="0"/>
      <w:divBdr>
        <w:top w:val="none" w:sz="0" w:space="0" w:color="auto"/>
        <w:left w:val="none" w:sz="0" w:space="0" w:color="auto"/>
        <w:bottom w:val="none" w:sz="0" w:space="0" w:color="auto"/>
        <w:right w:val="none" w:sz="0" w:space="0" w:color="auto"/>
      </w:divBdr>
    </w:div>
    <w:div w:id="1664166346">
      <w:bodyDiv w:val="1"/>
      <w:marLeft w:val="0"/>
      <w:marRight w:val="0"/>
      <w:marTop w:val="0"/>
      <w:marBottom w:val="0"/>
      <w:divBdr>
        <w:top w:val="none" w:sz="0" w:space="0" w:color="auto"/>
        <w:left w:val="none" w:sz="0" w:space="0" w:color="auto"/>
        <w:bottom w:val="none" w:sz="0" w:space="0" w:color="auto"/>
        <w:right w:val="none" w:sz="0" w:space="0" w:color="auto"/>
      </w:divBdr>
    </w:div>
    <w:div w:id="1827044174">
      <w:bodyDiv w:val="1"/>
      <w:marLeft w:val="0"/>
      <w:marRight w:val="0"/>
      <w:marTop w:val="0"/>
      <w:marBottom w:val="0"/>
      <w:divBdr>
        <w:top w:val="none" w:sz="0" w:space="0" w:color="auto"/>
        <w:left w:val="none" w:sz="0" w:space="0" w:color="auto"/>
        <w:bottom w:val="none" w:sz="0" w:space="0" w:color="auto"/>
        <w:right w:val="none" w:sz="0" w:space="0" w:color="auto"/>
      </w:divBdr>
    </w:div>
    <w:div w:id="199124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yperlink" Target="file://localhost/C:/Users/user/Desktop/pfe_s6/rapport%20pfe%20finale.docx%23_Toc201160673"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file://localhost/C:/Users/user/Desktop/pfe_s6/rapport%20pfe%20finale.docx%23_Toc201160677"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file://localhost/C:/Users/user/Desktop/pfe_s6/rapport%20pfe%20finale.docx%23_Toc201160672" TargetMode="External"/><Relationship Id="rId25"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file://localhost/C:/Users/user/Desktop/pfe_s6/rapport%20pfe%20finale.docx%23_Toc201160671" TargetMode="External"/><Relationship Id="rId20" Type="http://schemas.openxmlformats.org/officeDocument/2006/relationships/hyperlink" Target="file://localhost/C:/Users/user/Desktop/pfe_s6/rapport%20pfe%20finale.docx%23_Toc201160675"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localhost/C:/Users/user/Desktop/pfe_s6/rapport%20pfe%20finale.docx%23_Toc201160670" TargetMode="External"/><Relationship Id="rId23" Type="http://schemas.openxmlformats.org/officeDocument/2006/relationships/image" Target="media/image4.png"/><Relationship Id="rId28" Type="http://schemas.openxmlformats.org/officeDocument/2006/relationships/image" Target="media/image9.jpeg"/><Relationship Id="rId10" Type="http://schemas.openxmlformats.org/officeDocument/2006/relationships/header" Target="header1.xml"/><Relationship Id="rId19" Type="http://schemas.openxmlformats.org/officeDocument/2006/relationships/hyperlink" Target="file://localhost/C:/Users/user/Desktop/pfe_s6/rapport%20pfe%20finale.docx%23_Toc20116067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hyperlink" Target="file://localhost/C:/Users/user/Desktop/pfe_s6/rapport%20pfe%20finale.docx%23_Toc201160669" TargetMode="External"/><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ACB7F-29BC-4932-9254-921B5ED95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7362</Words>
  <Characters>41969</Characters>
  <Application>Microsoft Office Word</Application>
  <DocSecurity>0</DocSecurity>
  <Lines>349</Lines>
  <Paragraphs>98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pc</cp:lastModifiedBy>
  <cp:revision>6</cp:revision>
  <dcterms:created xsi:type="dcterms:W3CDTF">2026-06-07T02:17:00Z</dcterms:created>
  <dcterms:modified xsi:type="dcterms:W3CDTF">2026-06-07T13:47:00Z</dcterms:modified>
</cp:coreProperties>
</file>