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DROIT D’ACCÈS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Exo 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nya4s@nya4s-X540LA:/$ cd etc/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nya4s@nya4s-X540LA:/etc$ ls -l pa*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-rw-r--r-- 1 root root  552 avril  4  2018 pam.conf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-rw-rw-r-- 1 root root</w:t>
        <w:tab/>
        <w:t xml:space="preserve">3 nov.  23  2019 papersize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-rw-r--r-- 1 root root 2404 nov.  23  2019 passwd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-rw-r--r-- 1 root root 2396 nov.  23  2019 passwd-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exo 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nya4s@nya4s-X540LA:/etc$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uid=1000(nya4s) gid=1000(nya4s) groupes=1000(nya4s),4(adm),24(cdrom),27(sudo),30(dip),46(plugdev),116(lpadmin),126(sambashare)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exo 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nya4s@nya4s-X540LA:~/cours/Archi$ gedit exemple.txt &amp;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nya4s@nya4s-X540LA:~/cours/Archi$ chmod 555 exemple.txt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nya4s@nya4s-X540LA:~/cours/Archi$ ls -l exemple.txt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-r-xr-xr-x 1 nya4s nya4s 2 sept. 22 11:14 exemple.txt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exo20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nya4s@nya4s-X540LA:~/cours/Archi$ mkdir -m 401 prive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exo 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nya4s@nya4s-X540LA:~/cours/Archi$ ls -ld prive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dr-------x 2 nya4s nya4s 4096 sept. 22 11:26 prive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exo22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nya4s@nya4s-X540LA:~/cours/Archi/divers$ gedit toto.txt &amp;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[1] 3190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nya4s@nya4s-X540LA:~/cours/Archi/divers$ cd ../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[1]+  Fini                </w:t>
        <w:tab/>
        <w:t xml:space="preserve">gedit toto.txt  (wd : ~/cours/Archi/divers)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(maintenant, wd : ~/cours/Archi)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nya4s@nya4s-X540LA:~/cours/Archi$ chmod 101 divers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nya4s@nya4s-X540LA:~/cours/Archi$ ls divers/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ls: impossible d'ouvrir le répertoire 'divers/': Permission non accordée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nya4s@nya4s-X540LA:~/cours/Archi$ cat divers/toto.txt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zoulou la danse des magiciens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exo 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nya4s@nya4s-X540LA:/usr/bin$ ls -l passwd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-rwsr-xr-x 1 root root 59640 mars  22  2019 passwd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SUID =Dans le cadre des permissions Unix, Setuid, parfois </w:t>
      </w:r>
      <w:r w:rsidDel="00000000" w:rsidR="00000000" w:rsidRPr="00000000">
        <w:rPr>
          <w:b w:val="1"/>
          <w:rtl w:val="0"/>
        </w:rPr>
        <w:t xml:space="preserve">suid</w:t>
      </w:r>
      <w:r w:rsidDel="00000000" w:rsidR="00000000" w:rsidRPr="00000000">
        <w:rPr>
          <w:rtl w:val="0"/>
        </w:rPr>
        <w:t xml:space="preserve">, abréviation de « Set User ID », est un moyen de transférer des droits aux utilisateurs. temporerement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exo 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nya4s@nya4s-X540LA:/usr/bin$ ls -l |grep rwsr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-rwsr-xr-x 1 root root   </w:t>
        <w:tab/>
        <w:t xml:space="preserve">22528 juin  28  2019 arping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-rwsr-xr-x 1 root root   </w:t>
        <w:tab/>
        <w:t xml:space="preserve">76496 mars  22  2019 chfn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-rwsr-xr-x 1 root root   </w:t>
        <w:tab/>
        <w:t xml:space="preserve">44528 mars  22  2019 chsh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-rwsr-xr-x 1 root root   </w:t>
        <w:tab/>
        <w:t xml:space="preserve">75824 mars  22  2019 gpasswd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-rwsr-xr-x 1 root root   </w:t>
        <w:tab/>
        <w:t xml:space="preserve">40344 mars  22  2019 newgrp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-rwsr-xr-x 1 root root   </w:t>
        <w:tab/>
        <w:t xml:space="preserve">59640 mars  22  2019 passwd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-rwsr-xr-x 1 root root   </w:t>
        <w:tab/>
        <w:t xml:space="preserve">22520 mars  27  2019 pkexec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-rwsr-xr-x 1 root root  </w:t>
        <w:tab/>
        <w:t xml:space="preserve">149080 janv. 31  2020 sudo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-rwsr-xr-x 1 root root   </w:t>
        <w:tab/>
        <w:t xml:space="preserve">18448 juin  28  2019 traceroute6.iputils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exo 25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gedit salade.txt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exo 26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nya4s@nya4s-X540LA:~/cours/Archi/divers$ ln salade.txt ../prive/recette.txt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nya4s@nya4s-X540LA:~/cours/Archi/divers$ ls -ld salade.txt ../prive/recette.txt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-rw-r--r-- 2 nya4s nya4s 18 sept. 22 12:38 ../prive/recette.txt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-rw-r--r-- 2 nya4s nya4s 18 sept. 22 12:38 salade.txt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exo 27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nya4s@nya4s-X540LA:~/cours/Archi/divers$ ls -i salade.txt ../prive/recette.txt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3540610 ../prive/recette.txt  3540610 salade.txt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same inode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exo 28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ln -s ../divers/salade.txt astuces.txt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difference entre liens dur et liens symbolique: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dur = inode pareil a l’autre du coup la ref peut etre supprimer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symbolique = pas la meme inode donc si ref suppr le liens est perdu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