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6A32" w14:textId="77777777" w:rsidR="00973AEB" w:rsidRDefault="00000000">
      <w:pPr>
        <w:spacing w:after="60"/>
        <w:jc w:val="center"/>
      </w:pPr>
      <w:r>
        <w:rPr>
          <w:b/>
          <w:bCs/>
          <w:color w:val="1A1A2E"/>
          <w:sz w:val="52"/>
          <w:szCs w:val="52"/>
        </w:rPr>
        <w:t>REWAN HASSAN</w:t>
      </w:r>
    </w:p>
    <w:p w14:paraId="1BABB6DD" w14:textId="77777777" w:rsidR="004C0429" w:rsidRDefault="004C0429">
      <w:pPr>
        <w:spacing w:after="40"/>
        <w:jc w:val="center"/>
        <w:rPr>
          <w:color w:val="1B4F72"/>
          <w:sz w:val="21"/>
          <w:szCs w:val="21"/>
          <w:rtl/>
        </w:rPr>
      </w:pPr>
      <w:r w:rsidRPr="004C0429">
        <w:rPr>
          <w:color w:val="1B4F72"/>
          <w:sz w:val="21"/>
          <w:szCs w:val="21"/>
        </w:rPr>
        <w:t>Business Development Specialist | HR Operations | Sales Executive</w:t>
      </w:r>
    </w:p>
    <w:p w14:paraId="7BA65FF2" w14:textId="2E0BF466" w:rsidR="00973AEB" w:rsidRDefault="00000000">
      <w:pPr>
        <w:spacing w:after="40"/>
        <w:jc w:val="center"/>
      </w:pPr>
      <w:r>
        <w:rPr>
          <w:color w:val="5D6D7E"/>
          <w:sz w:val="19"/>
          <w:szCs w:val="19"/>
        </w:rPr>
        <w:t xml:space="preserve">rewanhassan2772005@gmail.com   •   +20 102 952 9200   •   Damanhur, Egypt   •   </w:t>
      </w:r>
      <w:r>
        <w:rPr>
          <w:i/>
          <w:iCs/>
          <w:color w:val="5D6D7E"/>
          <w:sz w:val="19"/>
          <w:szCs w:val="19"/>
        </w:rPr>
        <w:t>linkedin.com/in/</w:t>
      </w:r>
      <w:proofErr w:type="spellStart"/>
      <w:r>
        <w:rPr>
          <w:i/>
          <w:iCs/>
          <w:color w:val="5D6D7E"/>
          <w:sz w:val="19"/>
          <w:szCs w:val="19"/>
        </w:rPr>
        <w:t>rewan-hassan</w:t>
      </w:r>
      <w:proofErr w:type="spellEnd"/>
    </w:p>
    <w:p w14:paraId="38BBB822" w14:textId="77777777" w:rsidR="00973AEB" w:rsidRDefault="00973AEB">
      <w:pPr>
        <w:pBdr>
          <w:bottom w:val="single" w:sz="8" w:space="1" w:color="2980B9"/>
        </w:pBdr>
        <w:spacing w:after="80"/>
      </w:pPr>
    </w:p>
    <w:p w14:paraId="1493B583" w14:textId="77777777" w:rsidR="00973AEB" w:rsidRDefault="00973AEB">
      <w:pPr>
        <w:spacing w:after="40"/>
      </w:pPr>
    </w:p>
    <w:p w14:paraId="01A72F2C" w14:textId="77777777" w:rsidR="00973AEB" w:rsidRDefault="00000000">
      <w:pPr>
        <w:pBdr>
          <w:bottom w:val="single" w:sz="6" w:space="2" w:color="2980B9"/>
        </w:pBdr>
        <w:spacing w:before="180" w:after="60"/>
      </w:pPr>
      <w:r>
        <w:rPr>
          <w:b/>
          <w:bCs/>
          <w:color w:val="1B4F72"/>
          <w:sz w:val="22"/>
          <w:szCs w:val="22"/>
        </w:rPr>
        <w:t>PROFESSIONAL SUMMARY</w:t>
      </w:r>
    </w:p>
    <w:p w14:paraId="05C95087" w14:textId="77777777" w:rsidR="00973AEB" w:rsidRDefault="00973AEB">
      <w:pPr>
        <w:spacing w:after="40"/>
      </w:pPr>
    </w:p>
    <w:p w14:paraId="348DF15B" w14:textId="125AD919" w:rsidR="00973AEB" w:rsidRDefault="004C0429">
      <w:pPr>
        <w:spacing w:after="40"/>
      </w:pPr>
      <w:r w:rsidRPr="004C0429">
        <w:t>Commerce student with hands-on experience in Sales Management, Business Development, HR Operations, and Client Relationship Management within a real estate startup environment. Experienced in client acquisition, market research, team coordination, and business operations. Completed professional training in Digital Marketing and Data Analysis. Seeking entry-level opportunities in HR, Sales, Business Development, or Administration.</w:t>
      </w:r>
    </w:p>
    <w:p w14:paraId="44710C5A" w14:textId="77777777" w:rsidR="00973AEB" w:rsidRDefault="00000000">
      <w:pPr>
        <w:pBdr>
          <w:bottom w:val="single" w:sz="6" w:space="2" w:color="2980B9"/>
        </w:pBdr>
        <w:spacing w:before="180" w:after="60"/>
      </w:pPr>
      <w:r>
        <w:rPr>
          <w:b/>
          <w:bCs/>
          <w:color w:val="1B4F72"/>
          <w:sz w:val="22"/>
          <w:szCs w:val="22"/>
        </w:rPr>
        <w:t>EDUCATION</w:t>
      </w:r>
    </w:p>
    <w:p w14:paraId="3FF3B203" w14:textId="77777777" w:rsidR="00973AEB" w:rsidRDefault="00973AEB">
      <w:pPr>
        <w:spacing w:after="40"/>
      </w:pPr>
    </w:p>
    <w:p w14:paraId="0300E45A" w14:textId="77777777" w:rsidR="00973AEB" w:rsidRDefault="00000000">
      <w:pPr>
        <w:tabs>
          <w:tab w:val="right" w:pos="9360"/>
        </w:tabs>
        <w:spacing w:before="80" w:after="40"/>
      </w:pPr>
      <w:r>
        <w:rPr>
          <w:b/>
          <w:bCs/>
          <w:color w:val="2C3E50"/>
          <w:sz w:val="22"/>
          <w:szCs w:val="22"/>
        </w:rPr>
        <w:t>B.Sc. in Commerce — English Section</w:t>
      </w:r>
      <w:r>
        <w:tab/>
      </w:r>
      <w:r>
        <w:rPr>
          <w:i/>
          <w:iCs/>
          <w:color w:val="5D6D7E"/>
          <w:sz w:val="19"/>
          <w:szCs w:val="19"/>
        </w:rPr>
        <w:t>Expected Graduation: June 2027</w:t>
      </w:r>
    </w:p>
    <w:p w14:paraId="5444FA34" w14:textId="77777777" w:rsidR="00973AEB" w:rsidRDefault="00000000">
      <w:pPr>
        <w:spacing w:after="40"/>
      </w:pPr>
      <w:r>
        <w:t xml:space="preserve">Faculty of </w:t>
      </w:r>
      <w:proofErr w:type="gramStart"/>
      <w:r>
        <w:t>Commerce  •</w:t>
      </w:r>
      <w:proofErr w:type="gramEnd"/>
      <w:r>
        <w:t xml:space="preserve">  Damanhur University, </w:t>
      </w:r>
      <w:proofErr w:type="gramStart"/>
      <w:r>
        <w:t>Egypt  •</w:t>
      </w:r>
      <w:proofErr w:type="gramEnd"/>
      <w:r>
        <w:t xml:space="preserve">  Cumulative Grade: Very Good</w:t>
      </w:r>
    </w:p>
    <w:p w14:paraId="753F8EDB" w14:textId="77777777" w:rsidR="00973AEB" w:rsidRDefault="00973AEB">
      <w:pPr>
        <w:spacing w:after="40"/>
      </w:pPr>
    </w:p>
    <w:p w14:paraId="225862F8" w14:textId="77777777" w:rsidR="00973AEB" w:rsidRDefault="00000000">
      <w:pPr>
        <w:pBdr>
          <w:bottom w:val="single" w:sz="6" w:space="2" w:color="2980B9"/>
        </w:pBdr>
        <w:spacing w:before="180" w:after="60"/>
      </w:pPr>
      <w:r>
        <w:rPr>
          <w:b/>
          <w:bCs/>
          <w:color w:val="1B4F72"/>
          <w:sz w:val="22"/>
          <w:szCs w:val="22"/>
        </w:rPr>
        <w:t>PROFESSIONAL EXPERIENCE</w:t>
      </w:r>
    </w:p>
    <w:p w14:paraId="33D97DDD" w14:textId="77777777" w:rsidR="00973AEB" w:rsidRDefault="00973AEB">
      <w:pPr>
        <w:spacing w:after="40"/>
      </w:pPr>
    </w:p>
    <w:p w14:paraId="39BE62D9" w14:textId="77777777" w:rsidR="00973AEB" w:rsidRDefault="00000000">
      <w:pPr>
        <w:tabs>
          <w:tab w:val="right" w:pos="9360"/>
        </w:tabs>
        <w:spacing w:before="120" w:after="50"/>
      </w:pPr>
      <w:r>
        <w:rPr>
          <w:b/>
          <w:bCs/>
          <w:color w:val="2C3E50"/>
          <w:sz w:val="22"/>
          <w:szCs w:val="22"/>
        </w:rPr>
        <w:t xml:space="preserve">Sales </w:t>
      </w:r>
      <w:proofErr w:type="gramStart"/>
      <w:r>
        <w:rPr>
          <w:b/>
          <w:bCs/>
          <w:color w:val="2C3E50"/>
          <w:sz w:val="22"/>
          <w:szCs w:val="22"/>
        </w:rPr>
        <w:t>Manager</w:t>
      </w:r>
      <w:r>
        <w:rPr>
          <w:color w:val="5D6D7E"/>
        </w:rPr>
        <w:t xml:space="preserve">  |</w:t>
      </w:r>
      <w:proofErr w:type="gramEnd"/>
      <w:r>
        <w:rPr>
          <w:color w:val="5D6D7E"/>
        </w:rPr>
        <w:t xml:space="preserve">  </w:t>
      </w:r>
      <w:r>
        <w:rPr>
          <w:i/>
          <w:iCs/>
          <w:color w:val="1B4F72"/>
        </w:rPr>
        <w:t>Re-Lease — Real Estate Startup</w:t>
      </w:r>
      <w:r>
        <w:tab/>
      </w:r>
      <w:r>
        <w:rPr>
          <w:i/>
          <w:iCs/>
          <w:color w:val="5D6D7E"/>
          <w:sz w:val="19"/>
          <w:szCs w:val="19"/>
        </w:rPr>
        <w:t>Oct 2024 – Nov 2025</w:t>
      </w:r>
    </w:p>
    <w:p w14:paraId="57E2F752" w14:textId="77777777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>Led end-to-end B2B and B2C sales operations, managing client acquisition, property presentations, and contract negotiations to close deals efficiently.</w:t>
      </w:r>
    </w:p>
    <w:p w14:paraId="3936F27C" w14:textId="77777777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and maintained a structured client relationship management (CRM) pipeline of prospective buyers and investors, ensuring consistent follow-up and deal progression.</w:t>
      </w:r>
    </w:p>
    <w:p w14:paraId="0C0155E4" w14:textId="06D5648F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Coordinated with marketing and operations teams to align sales strategies with business targets, </w:t>
      </w:r>
      <w:r w:rsidR="004C0429" w:rsidRPr="004C0429">
        <w:t>supporting business growth objectives.</w:t>
      </w:r>
    </w:p>
    <w:p w14:paraId="2A48D350" w14:textId="77777777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>Conducted ongoing market research and competitor analysis to identify emerging opportunities and refine the company's value proposition.</w:t>
      </w:r>
    </w:p>
    <w:p w14:paraId="46DF627A" w14:textId="77777777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>Demonstrated strong time management and organizational skills in managing multiple client accounts simultaneously within a fast-paced startup environment.</w:t>
      </w:r>
    </w:p>
    <w:p w14:paraId="02D1C7ED" w14:textId="77777777" w:rsidR="00973AEB" w:rsidRDefault="00973AEB">
      <w:pPr>
        <w:spacing w:after="40"/>
      </w:pPr>
    </w:p>
    <w:p w14:paraId="44EF8E43" w14:textId="77777777" w:rsidR="00973AEB" w:rsidRDefault="00000000">
      <w:pPr>
        <w:pBdr>
          <w:bottom w:val="single" w:sz="6" w:space="2" w:color="2980B9"/>
        </w:pBdr>
        <w:spacing w:before="180" w:after="60"/>
      </w:pPr>
      <w:r>
        <w:rPr>
          <w:b/>
          <w:bCs/>
          <w:color w:val="1B4F72"/>
          <w:sz w:val="22"/>
          <w:szCs w:val="22"/>
        </w:rPr>
        <w:t>HR &amp; LEADERSHIP EXPERIENCE</w:t>
      </w:r>
    </w:p>
    <w:p w14:paraId="35317EE7" w14:textId="77777777" w:rsidR="00973AEB" w:rsidRDefault="00973AEB">
      <w:pPr>
        <w:spacing w:after="40"/>
      </w:pPr>
    </w:p>
    <w:p w14:paraId="46DE373D" w14:textId="437F8948" w:rsidR="00973AEB" w:rsidRDefault="00000000">
      <w:pPr>
        <w:tabs>
          <w:tab w:val="right" w:pos="9360"/>
        </w:tabs>
        <w:spacing w:before="120" w:after="50"/>
      </w:pPr>
      <w:r>
        <w:rPr>
          <w:b/>
          <w:bCs/>
          <w:color w:val="2C3E50"/>
          <w:sz w:val="22"/>
          <w:szCs w:val="22"/>
        </w:rPr>
        <w:t xml:space="preserve">HR </w:t>
      </w:r>
      <w:proofErr w:type="gramStart"/>
      <w:r>
        <w:rPr>
          <w:b/>
          <w:bCs/>
          <w:color w:val="2C3E50"/>
          <w:sz w:val="22"/>
          <w:szCs w:val="22"/>
        </w:rPr>
        <w:t>Leader</w:t>
      </w:r>
      <w:r>
        <w:rPr>
          <w:color w:val="5D6D7E"/>
        </w:rPr>
        <w:t xml:space="preserve">  |</w:t>
      </w:r>
      <w:proofErr w:type="gramEnd"/>
      <w:r>
        <w:rPr>
          <w:color w:val="5D6D7E"/>
        </w:rPr>
        <w:t xml:space="preserve">  </w:t>
      </w:r>
      <w:r>
        <w:rPr>
          <w:i/>
          <w:iCs/>
          <w:color w:val="1B4F72"/>
        </w:rPr>
        <w:t xml:space="preserve">Enactus </w:t>
      </w:r>
      <w:proofErr w:type="spellStart"/>
      <w:r>
        <w:rPr>
          <w:i/>
          <w:iCs/>
          <w:color w:val="1B4F72"/>
        </w:rPr>
        <w:t>Damanhour</w:t>
      </w:r>
      <w:proofErr w:type="spellEnd"/>
      <w:r>
        <w:tab/>
      </w:r>
      <w:r>
        <w:rPr>
          <w:i/>
          <w:iCs/>
          <w:color w:val="5D6D7E"/>
          <w:sz w:val="19"/>
          <w:szCs w:val="19"/>
        </w:rPr>
        <w:t>2024 – 2025</w:t>
      </w:r>
    </w:p>
    <w:p w14:paraId="55F9F866" w14:textId="77777777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>Oversaw HR operations for a student-run entrepreneurship organization, supporting recruitment, onboarding, and member engagement initiatives.</w:t>
      </w:r>
    </w:p>
    <w:p w14:paraId="71BB47B4" w14:textId="77777777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>Coordinated internal communication and team scheduling to maintain alignment across project teams and organizational activities.</w:t>
      </w:r>
    </w:p>
    <w:p w14:paraId="38BABEC0" w14:textId="77777777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>Supported talent acquisition efforts by screening applications, conducting interviews, and onboarding new members into active projects.</w:t>
      </w:r>
    </w:p>
    <w:p w14:paraId="6F34970D" w14:textId="77777777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>Contributed to building a positive team culture through organized engagement activities and transparent internal communication channels.</w:t>
      </w:r>
    </w:p>
    <w:p w14:paraId="4F93BC9E" w14:textId="77777777" w:rsidR="00973AEB" w:rsidRDefault="00973AEB">
      <w:pPr>
        <w:spacing w:after="40"/>
      </w:pPr>
    </w:p>
    <w:p w14:paraId="6622FC83" w14:textId="77777777" w:rsidR="004C0429" w:rsidRDefault="004C0429">
      <w:pPr>
        <w:pBdr>
          <w:bottom w:val="single" w:sz="6" w:space="2" w:color="2980B9"/>
        </w:pBdr>
        <w:spacing w:before="180" w:after="60"/>
        <w:rPr>
          <w:b/>
          <w:bCs/>
          <w:color w:val="1B4F72"/>
          <w:sz w:val="22"/>
          <w:szCs w:val="22"/>
          <w:rtl/>
        </w:rPr>
      </w:pPr>
    </w:p>
    <w:p w14:paraId="5710AFC8" w14:textId="77777777" w:rsidR="004C0429" w:rsidRDefault="004C0429">
      <w:pPr>
        <w:pBdr>
          <w:bottom w:val="single" w:sz="6" w:space="2" w:color="2980B9"/>
        </w:pBdr>
        <w:spacing w:before="180" w:after="60"/>
        <w:rPr>
          <w:rtl/>
        </w:rPr>
      </w:pPr>
    </w:p>
    <w:p w14:paraId="169EC2DA" w14:textId="77777777" w:rsidR="004C0429" w:rsidRDefault="004C0429">
      <w:pPr>
        <w:pBdr>
          <w:bottom w:val="single" w:sz="6" w:space="2" w:color="2980B9"/>
        </w:pBdr>
        <w:spacing w:before="180" w:after="60"/>
        <w:rPr>
          <w:rtl/>
        </w:rPr>
      </w:pPr>
    </w:p>
    <w:p w14:paraId="71B7CCA4" w14:textId="36347CA6" w:rsidR="00973AEB" w:rsidRDefault="00000000">
      <w:pPr>
        <w:pBdr>
          <w:bottom w:val="single" w:sz="6" w:space="2" w:color="2980B9"/>
        </w:pBdr>
        <w:spacing w:before="180" w:after="60"/>
      </w:pPr>
      <w:r>
        <w:rPr>
          <w:b/>
          <w:bCs/>
          <w:color w:val="1B4F72"/>
          <w:sz w:val="22"/>
          <w:szCs w:val="22"/>
        </w:rPr>
        <w:lastRenderedPageBreak/>
        <w:t>INTERNSHIP EXPERIENCE</w:t>
      </w:r>
    </w:p>
    <w:p w14:paraId="3332A837" w14:textId="77777777" w:rsidR="00973AEB" w:rsidRDefault="00973AEB">
      <w:pPr>
        <w:spacing w:after="40"/>
      </w:pPr>
    </w:p>
    <w:p w14:paraId="396C0A8A" w14:textId="63A5D0CD" w:rsidR="00973AEB" w:rsidRDefault="00000000">
      <w:pPr>
        <w:tabs>
          <w:tab w:val="right" w:pos="9360"/>
        </w:tabs>
        <w:spacing w:before="120" w:after="50"/>
      </w:pPr>
      <w:r>
        <w:rPr>
          <w:b/>
          <w:bCs/>
          <w:color w:val="2C3E50"/>
          <w:sz w:val="22"/>
          <w:szCs w:val="22"/>
        </w:rPr>
        <w:t xml:space="preserve">Accounting &amp; Finance </w:t>
      </w:r>
      <w:proofErr w:type="gramStart"/>
      <w:r>
        <w:rPr>
          <w:b/>
          <w:bCs/>
          <w:color w:val="2C3E50"/>
          <w:sz w:val="22"/>
          <w:szCs w:val="22"/>
        </w:rPr>
        <w:t>Intern</w:t>
      </w:r>
      <w:r>
        <w:rPr>
          <w:color w:val="5D6D7E"/>
        </w:rPr>
        <w:t xml:space="preserve">  |</w:t>
      </w:r>
      <w:proofErr w:type="gramEnd"/>
      <w:r>
        <w:rPr>
          <w:color w:val="5D6D7E"/>
        </w:rPr>
        <w:t xml:space="preserve">  </w:t>
      </w:r>
      <w:r>
        <w:rPr>
          <w:i/>
          <w:iCs/>
          <w:color w:val="1B4F72"/>
        </w:rPr>
        <w:t xml:space="preserve">Mohamed </w:t>
      </w:r>
      <w:proofErr w:type="spellStart"/>
      <w:r>
        <w:rPr>
          <w:i/>
          <w:iCs/>
          <w:color w:val="1B4F72"/>
        </w:rPr>
        <w:t>Qinawy</w:t>
      </w:r>
      <w:proofErr w:type="spellEnd"/>
      <w:r>
        <w:rPr>
          <w:i/>
          <w:iCs/>
          <w:color w:val="1B4F72"/>
        </w:rPr>
        <w:t xml:space="preserve"> — Certified Public Accountant</w:t>
      </w:r>
      <w:r>
        <w:tab/>
      </w:r>
      <w:r w:rsidR="004C0429">
        <w:rPr>
          <w:rFonts w:hint="cs"/>
          <w:rtl/>
        </w:rPr>
        <w:t xml:space="preserve"> </w:t>
      </w:r>
      <w:r>
        <w:rPr>
          <w:i/>
          <w:iCs/>
          <w:color w:val="5D6D7E"/>
          <w:sz w:val="19"/>
          <w:szCs w:val="19"/>
        </w:rPr>
        <w:t>Feb 2026 – Jun 2026</w:t>
      </w:r>
    </w:p>
    <w:p w14:paraId="00DD31B2" w14:textId="77777777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>Supported daily accounting operations including bookkeeping, financial record maintenance, and client document review.</w:t>
      </w:r>
    </w:p>
    <w:p w14:paraId="40C819CF" w14:textId="77777777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>Gained practical exposure to financial reporting standards, tax documentation procedures, and structured account management processes.</w:t>
      </w:r>
    </w:p>
    <w:p w14:paraId="5792F11E" w14:textId="77777777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>Applied analytical thinking and attention to detail while working with real client financial data under professional supervision.</w:t>
      </w:r>
    </w:p>
    <w:p w14:paraId="3B38E5D0" w14:textId="77777777" w:rsidR="00973AEB" w:rsidRDefault="00973AEB">
      <w:pPr>
        <w:spacing w:after="40"/>
      </w:pPr>
    </w:p>
    <w:p w14:paraId="10D53535" w14:textId="77777777" w:rsidR="00973AEB" w:rsidRDefault="00000000">
      <w:pPr>
        <w:pBdr>
          <w:bottom w:val="single" w:sz="6" w:space="2" w:color="2980B9"/>
        </w:pBdr>
        <w:spacing w:before="180" w:after="60"/>
      </w:pPr>
      <w:r>
        <w:rPr>
          <w:b/>
          <w:bCs/>
          <w:color w:val="1B4F72"/>
          <w:sz w:val="22"/>
          <w:szCs w:val="22"/>
        </w:rPr>
        <w:t>TRAINING PROJECTS</w:t>
      </w:r>
    </w:p>
    <w:p w14:paraId="5E66E128" w14:textId="77777777" w:rsidR="00973AEB" w:rsidRDefault="00973AEB">
      <w:pPr>
        <w:spacing w:after="40"/>
      </w:pPr>
    </w:p>
    <w:p w14:paraId="2BD8B07F" w14:textId="77777777" w:rsidR="00973AEB" w:rsidRDefault="00000000">
      <w:pPr>
        <w:spacing w:before="60" w:after="40"/>
      </w:pPr>
      <w:r>
        <w:rPr>
          <w:b/>
          <w:bCs/>
          <w:color w:val="2C3E50"/>
          <w:sz w:val="21"/>
          <w:szCs w:val="21"/>
        </w:rPr>
        <w:t>Digital Marketing &amp; Data Analysis Projects</w:t>
      </w:r>
    </w:p>
    <w:p w14:paraId="32F7C05E" w14:textId="77777777" w:rsidR="00973AEB" w:rsidRDefault="00000000">
      <w:pPr>
        <w:spacing w:after="40"/>
      </w:pPr>
      <w:r>
        <w:rPr>
          <w:i/>
          <w:iCs/>
          <w:color w:val="5D6D7E"/>
          <w:sz w:val="19"/>
          <w:szCs w:val="19"/>
        </w:rPr>
        <w:t>Creativa — MCIT Egypt Digital Upskilling Program</w:t>
      </w:r>
    </w:p>
    <w:p w14:paraId="659BB3E2" w14:textId="77777777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Applied digital marketing principles </w:t>
      </w:r>
      <w:proofErr w:type="gramStart"/>
      <w:r>
        <w:t>including</w:t>
      </w:r>
      <w:proofErr w:type="gramEnd"/>
      <w:r>
        <w:t xml:space="preserve"> campaign planning, audience segmentation, and content strategy through structured practical exercises.</w:t>
      </w:r>
    </w:p>
    <w:p w14:paraId="2150C7DC" w14:textId="77777777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>Utilized data analysis techniques to interpret datasets, identify trends, and generate insights through hands-on case studies and assignments.</w:t>
      </w:r>
    </w:p>
    <w:p w14:paraId="331005D5" w14:textId="77777777" w:rsidR="00973AEB" w:rsidRDefault="00973AEB">
      <w:pPr>
        <w:spacing w:after="40"/>
      </w:pPr>
    </w:p>
    <w:p w14:paraId="08BC9E17" w14:textId="77777777" w:rsidR="00973AEB" w:rsidRDefault="00000000">
      <w:pPr>
        <w:pBdr>
          <w:bottom w:val="single" w:sz="6" w:space="2" w:color="2980B9"/>
        </w:pBdr>
        <w:spacing w:before="180" w:after="60"/>
      </w:pPr>
      <w:r>
        <w:rPr>
          <w:b/>
          <w:bCs/>
          <w:color w:val="1B4F72"/>
          <w:sz w:val="22"/>
          <w:szCs w:val="22"/>
        </w:rPr>
        <w:t>CERTIFICATIONS &amp; COURSES</w:t>
      </w:r>
    </w:p>
    <w:p w14:paraId="47098670" w14:textId="77777777" w:rsidR="00973AEB" w:rsidRDefault="00973AEB">
      <w:pPr>
        <w:spacing w:after="40"/>
      </w:pPr>
    </w:p>
    <w:p w14:paraId="5377455D" w14:textId="77777777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Digital Marketing </w:t>
      </w:r>
      <w:proofErr w:type="gramStart"/>
      <w:r>
        <w:t>Professional  —</w:t>
      </w:r>
      <w:proofErr w:type="gramEnd"/>
      <w:r>
        <w:t xml:space="preserve">  Creativa, MCIT Egypt</w:t>
      </w:r>
    </w:p>
    <w:p w14:paraId="21ACCFFD" w14:textId="77777777" w:rsidR="00973AE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Data Analysis </w:t>
      </w:r>
      <w:proofErr w:type="gramStart"/>
      <w:r>
        <w:t>Fundamentals  —</w:t>
      </w:r>
      <w:proofErr w:type="gramEnd"/>
      <w:r>
        <w:t xml:space="preserve">  Creativa, MCIT Egypt</w:t>
      </w:r>
    </w:p>
    <w:p w14:paraId="28868608" w14:textId="77777777" w:rsidR="00973AEB" w:rsidRDefault="00973AEB">
      <w:pPr>
        <w:spacing w:after="40"/>
      </w:pPr>
    </w:p>
    <w:p w14:paraId="4BD0B919" w14:textId="77777777" w:rsidR="00973AEB" w:rsidRDefault="00000000">
      <w:pPr>
        <w:pBdr>
          <w:bottom w:val="single" w:sz="6" w:space="2" w:color="2980B9"/>
        </w:pBdr>
        <w:spacing w:before="180" w:after="60"/>
      </w:pPr>
      <w:r>
        <w:rPr>
          <w:b/>
          <w:bCs/>
          <w:color w:val="1B4F72"/>
          <w:sz w:val="22"/>
          <w:szCs w:val="22"/>
        </w:rPr>
        <w:t>SKILLS</w:t>
      </w:r>
    </w:p>
    <w:p w14:paraId="2159C5E8" w14:textId="77777777" w:rsidR="00973AEB" w:rsidRDefault="00973AEB">
      <w:pPr>
        <w:spacing w:after="40"/>
      </w:pPr>
    </w:p>
    <w:p w14:paraId="0C0A163F" w14:textId="77777777" w:rsidR="00973AEB" w:rsidRDefault="00000000">
      <w:pPr>
        <w:spacing w:before="50" w:after="50"/>
      </w:pPr>
      <w:r>
        <w:rPr>
          <w:b/>
          <w:bCs/>
          <w:color w:val="2C3E50"/>
        </w:rPr>
        <w:t>Technical Skills</w:t>
      </w:r>
      <w:proofErr w:type="gramStart"/>
      <w:r>
        <w:rPr>
          <w:b/>
          <w:bCs/>
          <w:color w:val="2C3E50"/>
        </w:rPr>
        <w:t xml:space="preserve">:  </w:t>
      </w:r>
      <w:r>
        <w:t>Microsoft</w:t>
      </w:r>
      <w:proofErr w:type="gramEnd"/>
      <w:r>
        <w:t xml:space="preserve"> Office Suite (Word, Excel, </w:t>
      </w:r>
      <w:proofErr w:type="gramStart"/>
      <w:r>
        <w:t>PowerPoint)  •</w:t>
      </w:r>
      <w:proofErr w:type="gramEnd"/>
      <w:r>
        <w:t xml:space="preserve">  Data </w:t>
      </w:r>
      <w:proofErr w:type="gramStart"/>
      <w:r>
        <w:t>Analysis  •</w:t>
      </w:r>
      <w:proofErr w:type="gramEnd"/>
      <w:r>
        <w:t xml:space="preserve">  Digital </w:t>
      </w:r>
      <w:proofErr w:type="gramStart"/>
      <w:r>
        <w:t>Marketing  •</w:t>
      </w:r>
      <w:proofErr w:type="gramEnd"/>
      <w:r>
        <w:t xml:space="preserve">  Social Media </w:t>
      </w:r>
      <w:proofErr w:type="gramStart"/>
      <w:r>
        <w:t>Marketing  •</w:t>
      </w:r>
      <w:proofErr w:type="gramEnd"/>
      <w:r>
        <w:t xml:space="preserve">  Content </w:t>
      </w:r>
      <w:proofErr w:type="gramStart"/>
      <w:r>
        <w:t>Strategy  •</w:t>
      </w:r>
      <w:proofErr w:type="gramEnd"/>
      <w:r>
        <w:t xml:space="preserve">  Google Workspace</w:t>
      </w:r>
    </w:p>
    <w:p w14:paraId="7A0434DE" w14:textId="77777777" w:rsidR="00973AEB" w:rsidRDefault="00000000">
      <w:pPr>
        <w:spacing w:before="50" w:after="50"/>
      </w:pPr>
      <w:r>
        <w:rPr>
          <w:b/>
          <w:bCs/>
          <w:color w:val="2C3E50"/>
        </w:rPr>
        <w:t xml:space="preserve">Business Skills:  </w:t>
      </w:r>
      <w:r>
        <w:t xml:space="preserve">Sales </w:t>
      </w:r>
      <w:proofErr w:type="gramStart"/>
      <w:r>
        <w:t>Management  •</w:t>
      </w:r>
      <w:proofErr w:type="gramEnd"/>
      <w:r>
        <w:t xml:space="preserve">  Business </w:t>
      </w:r>
      <w:proofErr w:type="gramStart"/>
      <w:r>
        <w:t>Development  •</w:t>
      </w:r>
      <w:proofErr w:type="gramEnd"/>
      <w:r>
        <w:t xml:space="preserve">  Client Relationship Management (</w:t>
      </w:r>
      <w:proofErr w:type="gramStart"/>
      <w:r>
        <w:t>CRM)  •</w:t>
      </w:r>
      <w:proofErr w:type="gramEnd"/>
      <w:r>
        <w:t xml:space="preserve">  B2B &amp; B2C </w:t>
      </w:r>
      <w:proofErr w:type="gramStart"/>
      <w:r>
        <w:t>Sales  •</w:t>
      </w:r>
      <w:proofErr w:type="gramEnd"/>
      <w:r>
        <w:t xml:space="preserve">  Pipeline </w:t>
      </w:r>
      <w:proofErr w:type="gramStart"/>
      <w:r>
        <w:t>Management  •</w:t>
      </w:r>
      <w:proofErr w:type="gramEnd"/>
      <w:r>
        <w:t xml:space="preserve">  </w:t>
      </w:r>
      <w:proofErr w:type="gramStart"/>
      <w:r>
        <w:t>Negotiation  •</w:t>
      </w:r>
      <w:proofErr w:type="gramEnd"/>
      <w:r>
        <w:t xml:space="preserve">  Market </w:t>
      </w:r>
      <w:proofErr w:type="gramStart"/>
      <w:r>
        <w:t>Research  •</w:t>
      </w:r>
      <w:proofErr w:type="gramEnd"/>
      <w:r>
        <w:t xml:space="preserve">  HR </w:t>
      </w:r>
      <w:proofErr w:type="gramStart"/>
      <w:r>
        <w:t>Operations  •</w:t>
      </w:r>
      <w:proofErr w:type="gramEnd"/>
      <w:r>
        <w:t xml:space="preserve">  Recruitment </w:t>
      </w:r>
      <w:proofErr w:type="gramStart"/>
      <w:r>
        <w:t>Support  •</w:t>
      </w:r>
      <w:proofErr w:type="gramEnd"/>
      <w:r>
        <w:t xml:space="preserve">  Account </w:t>
      </w:r>
      <w:proofErr w:type="gramStart"/>
      <w:r>
        <w:t>Management  •</w:t>
      </w:r>
      <w:proofErr w:type="gramEnd"/>
      <w:r>
        <w:t xml:space="preserve">  Financial Reporting</w:t>
      </w:r>
    </w:p>
    <w:p w14:paraId="0E6D1B84" w14:textId="77777777" w:rsidR="00973AEB" w:rsidRDefault="00000000">
      <w:pPr>
        <w:spacing w:before="50" w:after="50"/>
      </w:pPr>
      <w:r>
        <w:rPr>
          <w:b/>
          <w:bCs/>
          <w:color w:val="2C3E50"/>
        </w:rPr>
        <w:t xml:space="preserve">Soft Skills:  </w:t>
      </w:r>
      <w:proofErr w:type="gramStart"/>
      <w:r>
        <w:t>Leadership  •</w:t>
      </w:r>
      <w:proofErr w:type="gramEnd"/>
      <w:r>
        <w:t xml:space="preserve">  Communication &amp; </w:t>
      </w:r>
      <w:proofErr w:type="gramStart"/>
      <w:r>
        <w:t>Persuasion  •</w:t>
      </w:r>
      <w:proofErr w:type="gramEnd"/>
      <w:r>
        <w:t xml:space="preserve">  Team </w:t>
      </w:r>
      <w:proofErr w:type="gramStart"/>
      <w:r>
        <w:t>Coordination  •</w:t>
      </w:r>
      <w:proofErr w:type="gramEnd"/>
      <w:r>
        <w:t xml:space="preserve">  Problem-</w:t>
      </w:r>
      <w:proofErr w:type="gramStart"/>
      <w:r>
        <w:t>Solving  •</w:t>
      </w:r>
      <w:proofErr w:type="gramEnd"/>
      <w:r>
        <w:t xml:space="preserve">  Time </w:t>
      </w:r>
      <w:proofErr w:type="gramStart"/>
      <w:r>
        <w:t>Management  •</w:t>
      </w:r>
      <w:proofErr w:type="gramEnd"/>
      <w:r>
        <w:t xml:space="preserve">  </w:t>
      </w:r>
      <w:proofErr w:type="gramStart"/>
      <w:r>
        <w:t>Adaptability  •</w:t>
      </w:r>
      <w:proofErr w:type="gramEnd"/>
      <w:r>
        <w:t xml:space="preserve">  Attention to </w:t>
      </w:r>
      <w:proofErr w:type="gramStart"/>
      <w:r>
        <w:t>Detail  •</w:t>
      </w:r>
      <w:proofErr w:type="gramEnd"/>
      <w:r>
        <w:t xml:space="preserve">  Organizational Skills</w:t>
      </w:r>
    </w:p>
    <w:p w14:paraId="0AC55BF7" w14:textId="77777777" w:rsidR="00973AEB" w:rsidRDefault="00973AEB">
      <w:pPr>
        <w:spacing w:after="40"/>
      </w:pPr>
    </w:p>
    <w:p w14:paraId="5065D15F" w14:textId="77777777" w:rsidR="00973AEB" w:rsidRDefault="00000000">
      <w:pPr>
        <w:pBdr>
          <w:bottom w:val="single" w:sz="6" w:space="2" w:color="2980B9"/>
        </w:pBdr>
        <w:spacing w:before="180" w:after="60"/>
      </w:pPr>
      <w:r>
        <w:rPr>
          <w:b/>
          <w:bCs/>
          <w:color w:val="1B4F72"/>
          <w:sz w:val="22"/>
          <w:szCs w:val="22"/>
        </w:rPr>
        <w:t>LANGUAGES</w:t>
      </w:r>
    </w:p>
    <w:p w14:paraId="6D1DFDA7" w14:textId="77777777" w:rsidR="00973AEB" w:rsidRDefault="00973AEB">
      <w:pPr>
        <w:spacing w:after="40"/>
      </w:pPr>
    </w:p>
    <w:p w14:paraId="3298EF32" w14:textId="77777777" w:rsidR="00973AEB" w:rsidRDefault="00000000">
      <w:pPr>
        <w:spacing w:before="60" w:after="60"/>
      </w:pPr>
      <w:proofErr w:type="gramStart"/>
      <w:r>
        <w:rPr>
          <w:b/>
          <w:bCs/>
          <w:color w:val="2C3E50"/>
        </w:rPr>
        <w:t>Arabic</w:t>
      </w:r>
      <w:r>
        <w:t xml:space="preserve">  —</w:t>
      </w:r>
      <w:proofErr w:type="gramEnd"/>
      <w:r>
        <w:t xml:space="preserve">  Native Proficiency     </w:t>
      </w:r>
      <w:r>
        <w:rPr>
          <w:color w:val="5D6D7E"/>
        </w:rPr>
        <w:t xml:space="preserve">  |  </w:t>
      </w:r>
      <w:r>
        <w:rPr>
          <w:b/>
          <w:bCs/>
          <w:color w:val="2C3E50"/>
        </w:rPr>
        <w:t xml:space="preserve">  </w:t>
      </w:r>
      <w:proofErr w:type="gramStart"/>
      <w:r>
        <w:rPr>
          <w:b/>
          <w:bCs/>
          <w:color w:val="2C3E50"/>
        </w:rPr>
        <w:t>English</w:t>
      </w:r>
      <w:r>
        <w:t xml:space="preserve">  —</w:t>
      </w:r>
      <w:proofErr w:type="gramEnd"/>
      <w:r>
        <w:t xml:space="preserve">  Advanced (B2 — CEFR)</w:t>
      </w:r>
    </w:p>
    <w:sectPr w:rsidR="00973AEB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3E86"/>
    <w:multiLevelType w:val="hybridMultilevel"/>
    <w:tmpl w:val="A2B811E4"/>
    <w:lvl w:ilvl="0" w:tplc="999A34A4">
      <w:start w:val="1"/>
      <w:numFmt w:val="bullet"/>
      <w:lvlText w:val="●"/>
      <w:lvlJc w:val="left"/>
      <w:pPr>
        <w:ind w:left="720" w:hanging="360"/>
      </w:pPr>
    </w:lvl>
    <w:lvl w:ilvl="1" w:tplc="EB12C28A">
      <w:start w:val="1"/>
      <w:numFmt w:val="bullet"/>
      <w:lvlText w:val="○"/>
      <w:lvlJc w:val="left"/>
      <w:pPr>
        <w:ind w:left="1440" w:hanging="360"/>
      </w:pPr>
    </w:lvl>
    <w:lvl w:ilvl="2" w:tplc="CF8841FC">
      <w:start w:val="1"/>
      <w:numFmt w:val="bullet"/>
      <w:lvlText w:val="■"/>
      <w:lvlJc w:val="left"/>
      <w:pPr>
        <w:ind w:left="2160" w:hanging="360"/>
      </w:pPr>
    </w:lvl>
    <w:lvl w:ilvl="3" w:tplc="C0262716">
      <w:start w:val="1"/>
      <w:numFmt w:val="bullet"/>
      <w:lvlText w:val="●"/>
      <w:lvlJc w:val="left"/>
      <w:pPr>
        <w:ind w:left="2880" w:hanging="360"/>
      </w:pPr>
    </w:lvl>
    <w:lvl w:ilvl="4" w:tplc="FAEE3982">
      <w:start w:val="1"/>
      <w:numFmt w:val="bullet"/>
      <w:lvlText w:val="○"/>
      <w:lvlJc w:val="left"/>
      <w:pPr>
        <w:ind w:left="3600" w:hanging="360"/>
      </w:pPr>
    </w:lvl>
    <w:lvl w:ilvl="5" w:tplc="B1F45A54">
      <w:start w:val="1"/>
      <w:numFmt w:val="bullet"/>
      <w:lvlText w:val="■"/>
      <w:lvlJc w:val="left"/>
      <w:pPr>
        <w:ind w:left="4320" w:hanging="360"/>
      </w:pPr>
    </w:lvl>
    <w:lvl w:ilvl="6" w:tplc="9C8E857C">
      <w:start w:val="1"/>
      <w:numFmt w:val="bullet"/>
      <w:lvlText w:val="●"/>
      <w:lvlJc w:val="left"/>
      <w:pPr>
        <w:ind w:left="5040" w:hanging="360"/>
      </w:pPr>
    </w:lvl>
    <w:lvl w:ilvl="7" w:tplc="7EA05C12">
      <w:start w:val="1"/>
      <w:numFmt w:val="bullet"/>
      <w:lvlText w:val="●"/>
      <w:lvlJc w:val="left"/>
      <w:pPr>
        <w:ind w:left="5760" w:hanging="360"/>
      </w:pPr>
    </w:lvl>
    <w:lvl w:ilvl="8" w:tplc="8692EE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FE5BC8"/>
    <w:multiLevelType w:val="hybridMultilevel"/>
    <w:tmpl w:val="C81C8D22"/>
    <w:lvl w:ilvl="0" w:tplc="FAC859D8">
      <w:start w:val="1"/>
      <w:numFmt w:val="bullet"/>
      <w:lvlText w:val="•"/>
      <w:lvlJc w:val="left"/>
      <w:pPr>
        <w:ind w:left="480" w:hanging="240"/>
      </w:pPr>
    </w:lvl>
    <w:lvl w:ilvl="1" w:tplc="3D428C68">
      <w:numFmt w:val="decimal"/>
      <w:lvlText w:val=""/>
      <w:lvlJc w:val="left"/>
    </w:lvl>
    <w:lvl w:ilvl="2" w:tplc="0F8E3A9C">
      <w:numFmt w:val="decimal"/>
      <w:lvlText w:val=""/>
      <w:lvlJc w:val="left"/>
    </w:lvl>
    <w:lvl w:ilvl="3" w:tplc="F4E0C452">
      <w:numFmt w:val="decimal"/>
      <w:lvlText w:val=""/>
      <w:lvlJc w:val="left"/>
    </w:lvl>
    <w:lvl w:ilvl="4" w:tplc="22A8E1C0">
      <w:numFmt w:val="decimal"/>
      <w:lvlText w:val=""/>
      <w:lvlJc w:val="left"/>
    </w:lvl>
    <w:lvl w:ilvl="5" w:tplc="0F5829C8">
      <w:numFmt w:val="decimal"/>
      <w:lvlText w:val=""/>
      <w:lvlJc w:val="left"/>
    </w:lvl>
    <w:lvl w:ilvl="6" w:tplc="3E34DF3C">
      <w:numFmt w:val="decimal"/>
      <w:lvlText w:val=""/>
      <w:lvlJc w:val="left"/>
    </w:lvl>
    <w:lvl w:ilvl="7" w:tplc="B706ECB2">
      <w:numFmt w:val="decimal"/>
      <w:lvlText w:val=""/>
      <w:lvlJc w:val="left"/>
    </w:lvl>
    <w:lvl w:ilvl="8" w:tplc="115C6462">
      <w:numFmt w:val="decimal"/>
      <w:lvlText w:val=""/>
      <w:lvlJc w:val="left"/>
    </w:lvl>
  </w:abstractNum>
  <w:num w:numId="1" w16cid:durableId="100229256">
    <w:abstractNumId w:val="0"/>
    <w:lvlOverride w:ilvl="0">
      <w:startOverride w:val="1"/>
    </w:lvlOverride>
  </w:num>
  <w:num w:numId="2" w16cid:durableId="17609032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AEB"/>
    <w:rsid w:val="004C0429"/>
    <w:rsid w:val="008C7246"/>
    <w:rsid w:val="0097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3EAEB"/>
  <w15:docId w15:val="{235D252C-2FDA-453A-8F17-407F53F5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ELhemaly</cp:lastModifiedBy>
  <cp:revision>2</cp:revision>
  <dcterms:created xsi:type="dcterms:W3CDTF">2026-06-08T12:10:00Z</dcterms:created>
  <dcterms:modified xsi:type="dcterms:W3CDTF">2026-06-08T12:21:00Z</dcterms:modified>
</cp:coreProperties>
</file>