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CCE4E0" w14:textId="608BFAD0" w:rsidR="00E36915" w:rsidRPr="004C7336" w:rsidRDefault="00000000">
      <w:pPr>
        <w:jc w:val="center"/>
        <w:rPr>
          <w:color w:val="000000" w:themeColor="text1"/>
        </w:rPr>
      </w:pPr>
      <w:r>
        <w:rPr>
          <w:b/>
          <w:color w:val="000000" w:themeColor="text1"/>
          <w:sz w:val="52"/>
        </w:rPr>
        <w:br/>
        <w:t>Retail Intelligence Platform</w:t>
      </w:r>
      <w:r>
        <w:rPr>
          <w:b/>
          <w:color w:val="000000" w:themeColor="text1"/>
          <w:sz w:val="52"/>
        </w:rPr>
        <w:br/>
      </w:r>
      <w:r>
        <w:rPr>
          <w:color w:val="000000" w:themeColor="text1"/>
          <w:sz w:val="30"/>
        </w:rPr>
        <w:br/>
      </w:r>
    </w:p>
    <w:p w14:paraId="2B752FA1" w14:textId="77777777" w:rsidR="00E36915" w:rsidRPr="004C7336" w:rsidRDefault="00000000">
      <w:pPr>
        <w:jc w:val="center"/>
        <w:rPr>
          <w:color w:val="000000" w:themeColor="text1"/>
        </w:rPr>
      </w:pPr>
      <w:r>
        <w:rPr>
          <w:i/>
          <w:color w:val="000000" w:themeColor="text1"/>
          <w:sz w:val="24"/>
        </w:rPr>
        <w:t>Using Azure PostgreSQL Data Warehousing, Power BI, Customer Segmentation, Market Basket Analysis, and Recommendation Prototyping</w:t>
      </w:r>
    </w:p>
    <w:tbl>
      <w:tblPr>
        <w:tblStyle w:val="MediumGrid2-Accent1"/>
        <w:tblW w:w="0" w:type="auto"/>
        <w:tblLook w:val="04A0" w:firstRow="1" w:lastRow="0" w:firstColumn="1" w:lastColumn="0" w:noHBand="0" w:noVBand="1"/>
      </w:tblPr>
      <w:tblGrid>
        <w:gridCol w:w="2512"/>
        <w:gridCol w:w="7928"/>
      </w:tblGrid>
      <w:tr w:rsidR="00E36915" w:rsidRPr="004C7336" w14:paraId="492E4580" w14:textId="77777777" w:rsidTr="004C733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592" w:type="dxa"/>
          </w:tcPr>
          <w:p w14:paraId="49B10D8D" w14:textId="77777777" w:rsidR="00E36915" w:rsidRPr="004C7336" w:rsidRDefault="00000000">
            <w:r>
              <w:rPr>
                <w:sz w:val="18"/>
              </w:rPr>
              <w:t>Prepared for</w:t>
            </w:r>
          </w:p>
        </w:tc>
        <w:tc>
          <w:tcPr>
            <w:tcW w:w="8352" w:type="dxa"/>
          </w:tcPr>
          <w:p w14:paraId="2861C0CD" w14:textId="77777777" w:rsidR="00E36915" w:rsidRPr="004C7336" w:rsidRDefault="00000000">
            <w:pPr>
              <w:cnfStyle w:val="100000000000" w:firstRow="1" w:lastRow="0" w:firstColumn="0" w:lastColumn="0" w:oddVBand="0" w:evenVBand="0" w:oddHBand="0" w:evenHBand="0" w:firstRowFirstColumn="0" w:firstRowLastColumn="0" w:lastRowFirstColumn="0" w:lastRowLastColumn="0"/>
            </w:pPr>
            <w:r>
              <w:rPr>
                <w:sz w:val="18"/>
              </w:rPr>
              <w:t>Details</w:t>
            </w:r>
          </w:p>
        </w:tc>
      </w:tr>
      <w:tr w:rsidR="00E36915" w:rsidRPr="004C7336" w14:paraId="5859C47D"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0F2D0EDA" w14:textId="77777777" w:rsidR="00E36915" w:rsidRPr="004C7336" w:rsidRDefault="00000000">
            <w:r>
              <w:rPr>
                <w:b w:val="0"/>
                <w:sz w:val="18"/>
              </w:rPr>
              <w:t>Institution</w:t>
            </w:r>
          </w:p>
        </w:tc>
        <w:tc>
          <w:tcPr>
            <w:tcW w:w="8352" w:type="dxa"/>
          </w:tcPr>
          <w:p w14:paraId="4E9F8262"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8"/>
              </w:rPr>
              <w:t>Nile University</w:t>
            </w:r>
          </w:p>
        </w:tc>
      </w:tr>
      <w:tr w:rsidR="00E36915" w:rsidRPr="004C7336" w14:paraId="40EDB7A5" w14:textId="77777777" w:rsidTr="004C7336">
        <w:tc>
          <w:tcPr>
            <w:cnfStyle w:val="001000000000" w:firstRow="0" w:lastRow="0" w:firstColumn="1" w:lastColumn="0" w:oddVBand="0" w:evenVBand="0" w:oddHBand="0" w:evenHBand="0" w:firstRowFirstColumn="0" w:firstRowLastColumn="0" w:lastRowFirstColumn="0" w:lastRowLastColumn="0"/>
            <w:tcW w:w="2592" w:type="dxa"/>
          </w:tcPr>
          <w:p w14:paraId="06D3D5EA" w14:textId="77777777" w:rsidR="00E36915" w:rsidRPr="004C7336" w:rsidRDefault="00000000">
            <w:r>
              <w:rPr>
                <w:b w:val="0"/>
                <w:sz w:val="18"/>
              </w:rPr>
              <w:t>Department</w:t>
            </w:r>
          </w:p>
        </w:tc>
        <w:tc>
          <w:tcPr>
            <w:tcW w:w="8352" w:type="dxa"/>
          </w:tcPr>
          <w:p w14:paraId="07C23812"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8"/>
              </w:rPr>
              <w:t>Department of Computer Science</w:t>
            </w:r>
          </w:p>
        </w:tc>
      </w:tr>
      <w:tr w:rsidR="00E36915" w:rsidRPr="004C7336" w14:paraId="0C3A7072"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7AAB1C1D" w14:textId="77777777" w:rsidR="00E36915" w:rsidRPr="004C7336" w:rsidRDefault="00000000">
            <w:r>
              <w:rPr>
                <w:b w:val="0"/>
                <w:sz w:val="18"/>
              </w:rPr>
              <w:t>Project Type</w:t>
            </w:r>
          </w:p>
        </w:tc>
        <w:tc>
          <w:tcPr>
            <w:tcW w:w="8352" w:type="dxa"/>
          </w:tcPr>
          <w:p w14:paraId="11628950"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8"/>
              </w:rPr>
              <w:t>Retail data warehouse, business intelligence, and data mining project</w:t>
            </w:r>
          </w:p>
        </w:tc>
      </w:tr>
      <w:tr w:rsidR="00E36915" w:rsidRPr="004C7336" w14:paraId="379E0982" w14:textId="77777777" w:rsidTr="004C7336">
        <w:tc>
          <w:tcPr>
            <w:cnfStyle w:val="001000000000" w:firstRow="0" w:lastRow="0" w:firstColumn="1" w:lastColumn="0" w:oddVBand="0" w:evenVBand="0" w:oddHBand="0" w:evenHBand="0" w:firstRowFirstColumn="0" w:firstRowLastColumn="0" w:lastRowFirstColumn="0" w:lastRowLastColumn="0"/>
            <w:tcW w:w="2592" w:type="dxa"/>
          </w:tcPr>
          <w:p w14:paraId="38F88999" w14:textId="77777777" w:rsidR="00E36915" w:rsidRPr="004C7336" w:rsidRDefault="00000000">
            <w:r>
              <w:rPr>
                <w:b w:val="0"/>
                <w:sz w:val="18"/>
              </w:rPr>
              <w:t>Main Technologies</w:t>
            </w:r>
          </w:p>
        </w:tc>
        <w:tc>
          <w:tcPr>
            <w:tcW w:w="8352" w:type="dxa"/>
          </w:tcPr>
          <w:p w14:paraId="31C397A9"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8"/>
              </w:rPr>
              <w:t>Python, SQL, Azure PostgreSQL, Power BI, Streamlit, Scikit-learn, Association Rule Mining</w:t>
            </w:r>
          </w:p>
        </w:tc>
      </w:tr>
      <w:tr w:rsidR="00E36915" w:rsidRPr="004C7336" w14:paraId="34379838"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44DF9545" w14:textId="77777777" w:rsidR="00E36915" w:rsidRPr="004C7336" w:rsidRDefault="00000000">
            <w:r>
              <w:rPr>
                <w:b w:val="0"/>
                <w:sz w:val="18"/>
              </w:rPr>
              <w:t>Core Dataset</w:t>
            </w:r>
          </w:p>
        </w:tc>
        <w:tc>
          <w:tcPr>
            <w:tcW w:w="8352" w:type="dxa"/>
          </w:tcPr>
          <w:p w14:paraId="506E5820"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8"/>
              </w:rPr>
              <w:t>Dunnhumby Complete Journey retail dataset</w:t>
            </w:r>
          </w:p>
        </w:tc>
      </w:tr>
      <w:tr w:rsidR="00E36915" w:rsidRPr="004C7336" w14:paraId="447F58BB" w14:textId="77777777" w:rsidTr="004C7336">
        <w:tc>
          <w:tcPr>
            <w:cnfStyle w:val="001000000000" w:firstRow="0" w:lastRow="0" w:firstColumn="1" w:lastColumn="0" w:oddVBand="0" w:evenVBand="0" w:oddHBand="0" w:evenHBand="0" w:firstRowFirstColumn="0" w:firstRowLastColumn="0" w:lastRowFirstColumn="0" w:lastRowLastColumn="0"/>
            <w:tcW w:w="2592" w:type="dxa"/>
          </w:tcPr>
          <w:p w14:paraId="53D778F4" w14:textId="77777777" w:rsidR="00E36915" w:rsidRPr="004C7336" w:rsidRDefault="00000000">
            <w:r>
              <w:rPr>
                <w:b w:val="0"/>
                <w:sz w:val="18"/>
              </w:rPr>
              <w:t>External Dataset</w:t>
            </w:r>
          </w:p>
        </w:tc>
        <w:tc>
          <w:tcPr>
            <w:tcW w:w="8352" w:type="dxa"/>
          </w:tcPr>
          <w:p w14:paraId="0C4815F7"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8"/>
              </w:rPr>
              <w:t>U.S. Federal Holidays dataset</w:t>
            </w:r>
          </w:p>
        </w:tc>
      </w:tr>
    </w:tbl>
    <w:p w14:paraId="647BDA05" w14:textId="77777777" w:rsidR="00E36915" w:rsidRDefault="00E36915">
      <w:pPr>
        <w:rPr>
          <w:color w:val="000000" w:themeColor="text1"/>
        </w:rPr>
      </w:pPr>
    </w:p>
    <w:p w14:paraId="52B90751" w14:textId="6D3485BF" w:rsidR="00E00AA2" w:rsidRPr="00E00AA2" w:rsidRDefault="00E00AA2">
      <w:pPr>
        <w:rPr>
          <w:b/>
          <w:bCs/>
          <w:color w:val="000000" w:themeColor="text1"/>
          <w:sz w:val="28"/>
          <w:szCs w:val="28"/>
        </w:rPr>
      </w:pPr>
      <w:r w:rsidRPr="00E00AA2">
        <w:rPr>
          <w:b/>
          <w:bCs/>
          <w:color w:val="000000" w:themeColor="text1"/>
          <w:sz w:val="28"/>
          <w:szCs w:val="28"/>
        </w:rPr>
        <w:t>Team Members</w:t>
      </w:r>
      <w:r>
        <w:rPr>
          <w:b/>
          <w:bCs/>
          <w:color w:val="000000" w:themeColor="text1"/>
          <w:sz w:val="28"/>
          <w:szCs w:val="28"/>
        </w:rPr>
        <w:t>:</w:t>
      </w:r>
    </w:p>
    <w:p w14:paraId="7C424A1C" w14:textId="767C2194" w:rsidR="006F686D" w:rsidRPr="00E00AA2" w:rsidRDefault="006F686D" w:rsidP="006F686D">
      <w:pPr>
        <w:spacing w:line="240" w:lineRule="auto"/>
        <w:rPr>
          <w:b/>
          <w:bCs/>
          <w:color w:val="000000" w:themeColor="text1"/>
          <w:sz w:val="20"/>
          <w:szCs w:val="20"/>
        </w:rPr>
      </w:pPr>
      <w:r w:rsidRPr="00E00AA2">
        <w:rPr>
          <w:b/>
          <w:bCs/>
          <w:color w:val="000000" w:themeColor="text1"/>
          <w:sz w:val="20"/>
          <w:szCs w:val="20"/>
        </w:rPr>
        <w:t>Mohamed Goma</w:t>
      </w:r>
      <w:r w:rsidRPr="00E00AA2">
        <w:rPr>
          <w:b/>
          <w:bCs/>
          <w:color w:val="000000" w:themeColor="text1"/>
          <w:sz w:val="20"/>
          <w:szCs w:val="20"/>
        </w:rPr>
        <w:tab/>
        <w:t>221001823</w:t>
      </w:r>
    </w:p>
    <w:p w14:paraId="479406AF" w14:textId="24254C73" w:rsidR="006F686D" w:rsidRPr="00E00AA2" w:rsidRDefault="006F686D" w:rsidP="006F686D">
      <w:pPr>
        <w:spacing w:line="240" w:lineRule="auto"/>
        <w:rPr>
          <w:b/>
          <w:bCs/>
          <w:color w:val="000000" w:themeColor="text1"/>
          <w:sz w:val="20"/>
          <w:szCs w:val="20"/>
        </w:rPr>
      </w:pPr>
      <w:r w:rsidRPr="00E00AA2">
        <w:rPr>
          <w:b/>
          <w:bCs/>
          <w:color w:val="000000" w:themeColor="text1"/>
          <w:sz w:val="20"/>
          <w:szCs w:val="20"/>
        </w:rPr>
        <w:t>Abdullah Yasser</w:t>
      </w:r>
      <w:r w:rsidRPr="00E00AA2">
        <w:rPr>
          <w:b/>
          <w:bCs/>
          <w:color w:val="000000" w:themeColor="text1"/>
          <w:sz w:val="20"/>
          <w:szCs w:val="20"/>
        </w:rPr>
        <w:tab/>
        <w:t>221001008</w:t>
      </w:r>
    </w:p>
    <w:p w14:paraId="00F52008" w14:textId="24D70058" w:rsidR="006F686D" w:rsidRPr="00E00AA2" w:rsidRDefault="006F686D" w:rsidP="006F686D">
      <w:pPr>
        <w:spacing w:line="240" w:lineRule="auto"/>
        <w:rPr>
          <w:b/>
          <w:bCs/>
          <w:color w:val="000000" w:themeColor="text1"/>
          <w:sz w:val="20"/>
          <w:szCs w:val="20"/>
        </w:rPr>
      </w:pPr>
      <w:r w:rsidRPr="00E00AA2">
        <w:rPr>
          <w:b/>
          <w:bCs/>
          <w:color w:val="000000" w:themeColor="text1"/>
          <w:sz w:val="20"/>
          <w:szCs w:val="20"/>
        </w:rPr>
        <w:t>Mohamed Khaled</w:t>
      </w:r>
      <w:r w:rsidRPr="00E00AA2">
        <w:rPr>
          <w:b/>
          <w:bCs/>
          <w:color w:val="000000" w:themeColor="text1"/>
          <w:sz w:val="20"/>
          <w:szCs w:val="20"/>
        </w:rPr>
        <w:tab/>
        <w:t>221000741</w:t>
      </w:r>
    </w:p>
    <w:p w14:paraId="124D5B2E" w14:textId="45F2AD0C" w:rsidR="006F686D" w:rsidRPr="00E00AA2" w:rsidRDefault="006F686D" w:rsidP="006F686D">
      <w:pPr>
        <w:spacing w:line="240" w:lineRule="auto"/>
        <w:rPr>
          <w:b/>
          <w:bCs/>
          <w:color w:val="000000" w:themeColor="text1"/>
          <w:sz w:val="20"/>
          <w:szCs w:val="20"/>
        </w:rPr>
      </w:pPr>
      <w:r w:rsidRPr="00E00AA2">
        <w:rPr>
          <w:b/>
          <w:bCs/>
          <w:color w:val="000000" w:themeColor="text1"/>
          <w:sz w:val="20"/>
          <w:szCs w:val="20"/>
        </w:rPr>
        <w:t>Mohamed Saleh</w:t>
      </w:r>
      <w:r w:rsidRPr="00E00AA2">
        <w:rPr>
          <w:b/>
          <w:bCs/>
          <w:color w:val="000000" w:themeColor="text1"/>
          <w:sz w:val="20"/>
          <w:szCs w:val="20"/>
        </w:rPr>
        <w:tab/>
        <w:t>221001519</w:t>
      </w:r>
    </w:p>
    <w:p w14:paraId="646C7812" w14:textId="77777777" w:rsidR="00E00AA2" w:rsidRDefault="006F686D" w:rsidP="006F686D">
      <w:pPr>
        <w:spacing w:line="240" w:lineRule="auto"/>
        <w:rPr>
          <w:b/>
          <w:bCs/>
          <w:color w:val="000000" w:themeColor="text1"/>
          <w:sz w:val="20"/>
          <w:szCs w:val="20"/>
        </w:rPr>
      </w:pPr>
      <w:proofErr w:type="spellStart"/>
      <w:r w:rsidRPr="00E00AA2">
        <w:rPr>
          <w:b/>
          <w:bCs/>
          <w:color w:val="000000" w:themeColor="text1"/>
          <w:sz w:val="20"/>
          <w:szCs w:val="20"/>
        </w:rPr>
        <w:t>Mahitab</w:t>
      </w:r>
      <w:proofErr w:type="spellEnd"/>
      <w:r w:rsidRPr="00E00AA2">
        <w:rPr>
          <w:b/>
          <w:bCs/>
          <w:color w:val="000000" w:themeColor="text1"/>
          <w:sz w:val="20"/>
          <w:szCs w:val="20"/>
        </w:rPr>
        <w:t xml:space="preserve"> Ayman </w:t>
      </w:r>
      <w:r w:rsidRPr="00E00AA2">
        <w:rPr>
          <w:b/>
          <w:bCs/>
          <w:color w:val="000000" w:themeColor="text1"/>
          <w:sz w:val="20"/>
          <w:szCs w:val="20"/>
        </w:rPr>
        <w:tab/>
        <w:t>212002434</w:t>
      </w:r>
    </w:p>
    <w:p w14:paraId="14A2E249" w14:textId="77777777" w:rsidR="00E00AA2" w:rsidRDefault="00E00AA2" w:rsidP="006F686D">
      <w:pPr>
        <w:spacing w:line="240" w:lineRule="auto"/>
        <w:rPr>
          <w:b/>
          <w:bCs/>
          <w:color w:val="000000" w:themeColor="text1"/>
          <w:sz w:val="20"/>
          <w:szCs w:val="20"/>
        </w:rPr>
      </w:pPr>
    </w:p>
    <w:p w14:paraId="06B03D36" w14:textId="00FF5AFC" w:rsidR="00E00AA2" w:rsidRPr="00E00AA2" w:rsidRDefault="00E00AA2" w:rsidP="006F686D">
      <w:pPr>
        <w:spacing w:line="240" w:lineRule="auto"/>
        <w:rPr>
          <w:b/>
          <w:bCs/>
          <w:color w:val="000000" w:themeColor="text1"/>
          <w:sz w:val="28"/>
          <w:szCs w:val="28"/>
        </w:rPr>
      </w:pPr>
      <w:r w:rsidRPr="00E00AA2">
        <w:rPr>
          <w:b/>
          <w:bCs/>
          <w:color w:val="000000" w:themeColor="text1"/>
          <w:sz w:val="28"/>
          <w:szCs w:val="28"/>
        </w:rPr>
        <w:t xml:space="preserve">Supervised By: </w:t>
      </w:r>
    </w:p>
    <w:p w14:paraId="646B2B20" w14:textId="77777777" w:rsidR="00BF2FDD" w:rsidRDefault="00E00AA2" w:rsidP="006F686D">
      <w:pPr>
        <w:spacing w:line="240" w:lineRule="auto"/>
        <w:rPr>
          <w:b/>
          <w:bCs/>
          <w:color w:val="000000" w:themeColor="text1"/>
          <w:sz w:val="24"/>
          <w:szCs w:val="24"/>
        </w:rPr>
      </w:pPr>
      <w:proofErr w:type="spellStart"/>
      <w:proofErr w:type="gramStart"/>
      <w:r w:rsidRPr="00E00AA2">
        <w:rPr>
          <w:b/>
          <w:bCs/>
          <w:color w:val="000000" w:themeColor="text1"/>
          <w:sz w:val="24"/>
          <w:szCs w:val="24"/>
        </w:rPr>
        <w:t>Dr.Shaimaa</w:t>
      </w:r>
      <w:proofErr w:type="spellEnd"/>
      <w:proofErr w:type="gramEnd"/>
      <w:r w:rsidRPr="00E00AA2">
        <w:rPr>
          <w:b/>
          <w:bCs/>
          <w:color w:val="000000" w:themeColor="text1"/>
          <w:sz w:val="24"/>
          <w:szCs w:val="24"/>
        </w:rPr>
        <w:t xml:space="preserve"> Mohamed </w:t>
      </w:r>
    </w:p>
    <w:p w14:paraId="1F3089A2" w14:textId="77777777" w:rsidR="00BF2FDD" w:rsidRDefault="00BF2FDD" w:rsidP="006F686D">
      <w:pPr>
        <w:spacing w:line="240" w:lineRule="auto"/>
        <w:rPr>
          <w:b/>
          <w:bCs/>
          <w:color w:val="000000" w:themeColor="text1"/>
          <w:sz w:val="24"/>
          <w:szCs w:val="24"/>
        </w:rPr>
      </w:pPr>
    </w:p>
    <w:p w14:paraId="5F3E7CFC" w14:textId="43CBA6C4" w:rsidR="00BF2FDD" w:rsidRDefault="00BF2FDD" w:rsidP="006F686D">
      <w:pPr>
        <w:spacing w:line="240" w:lineRule="auto"/>
        <w:rPr>
          <w:b/>
          <w:bCs/>
          <w:color w:val="000000" w:themeColor="text1"/>
          <w:sz w:val="24"/>
          <w:szCs w:val="24"/>
        </w:rPr>
      </w:pPr>
      <w:r>
        <w:rPr>
          <w:b/>
          <w:bCs/>
          <w:color w:val="000000" w:themeColor="text1"/>
          <w:sz w:val="24"/>
          <w:szCs w:val="24"/>
        </w:rPr>
        <w:t xml:space="preserve">GitHub repo: </w:t>
      </w:r>
      <w:hyperlink r:id="rId8" w:history="1">
        <w:r w:rsidRPr="004C6ED9">
          <w:rPr>
            <w:rStyle w:val="Hyperlink"/>
            <w:b/>
            <w:bCs/>
            <w:sz w:val="24"/>
            <w:szCs w:val="24"/>
          </w:rPr>
          <w:t>https://github.com/MohamedElsadany56/Retail-Inte</w:t>
        </w:r>
        <w:r w:rsidRPr="004C6ED9">
          <w:rPr>
            <w:rStyle w:val="Hyperlink"/>
            <w:b/>
            <w:bCs/>
            <w:sz w:val="24"/>
            <w:szCs w:val="24"/>
          </w:rPr>
          <w:t>l</w:t>
        </w:r>
        <w:r w:rsidRPr="004C6ED9">
          <w:rPr>
            <w:rStyle w:val="Hyperlink"/>
            <w:b/>
            <w:bCs/>
            <w:sz w:val="24"/>
            <w:szCs w:val="24"/>
          </w:rPr>
          <w:t>ligence-DWH.git</w:t>
        </w:r>
      </w:hyperlink>
    </w:p>
    <w:p w14:paraId="7E67D4B8" w14:textId="30DB1196" w:rsidR="00E36915" w:rsidRPr="00E00AA2" w:rsidRDefault="00E00AA2" w:rsidP="006F686D">
      <w:pPr>
        <w:spacing w:line="240" w:lineRule="auto"/>
        <w:rPr>
          <w:color w:val="000000" w:themeColor="text1"/>
          <w:sz w:val="24"/>
          <w:szCs w:val="24"/>
        </w:rPr>
      </w:pPr>
      <w:r w:rsidRPr="00E00AA2">
        <w:rPr>
          <w:color w:val="000000" w:themeColor="text1"/>
          <w:sz w:val="24"/>
          <w:szCs w:val="24"/>
        </w:rPr>
        <w:br w:type="page"/>
      </w:r>
    </w:p>
    <w:p w14:paraId="70588E0D" w14:textId="77777777" w:rsidR="00E36915" w:rsidRPr="004C7336" w:rsidRDefault="00000000">
      <w:pPr>
        <w:pStyle w:val="Heading1"/>
        <w:rPr>
          <w:color w:val="000000" w:themeColor="text1"/>
        </w:rPr>
      </w:pPr>
      <w:r>
        <w:rPr>
          <w:color w:val="000000" w:themeColor="text1"/>
        </w:rPr>
        <w:lastRenderedPageBreak/>
        <w:t>Document Structure</w:t>
      </w:r>
    </w:p>
    <w:p w14:paraId="104E88A1" w14:textId="77777777" w:rsidR="00E36915" w:rsidRPr="004C7336" w:rsidRDefault="00000000">
      <w:pPr>
        <w:pStyle w:val="ListNumber"/>
        <w:rPr>
          <w:color w:val="000000" w:themeColor="text1"/>
        </w:rPr>
      </w:pPr>
      <w:r>
        <w:rPr>
          <w:color w:val="000000" w:themeColor="text1"/>
        </w:rPr>
        <w:t>Executive Summary</w:t>
      </w:r>
    </w:p>
    <w:p w14:paraId="2FDC3E5D" w14:textId="77777777" w:rsidR="00E36915" w:rsidRPr="004C7336" w:rsidRDefault="00000000">
      <w:pPr>
        <w:pStyle w:val="ListNumber"/>
        <w:rPr>
          <w:color w:val="000000" w:themeColor="text1"/>
        </w:rPr>
      </w:pPr>
      <w:r>
        <w:rPr>
          <w:color w:val="000000" w:themeColor="text1"/>
        </w:rPr>
        <w:t>Problem Statement and Objectives</w:t>
      </w:r>
    </w:p>
    <w:p w14:paraId="2F514044" w14:textId="77777777" w:rsidR="00E36915" w:rsidRPr="004C7336" w:rsidRDefault="00000000">
      <w:pPr>
        <w:pStyle w:val="ListNumber"/>
        <w:rPr>
          <w:color w:val="000000" w:themeColor="text1"/>
        </w:rPr>
      </w:pPr>
      <w:r>
        <w:rPr>
          <w:color w:val="000000" w:themeColor="text1"/>
        </w:rPr>
        <w:t>Dataset Selection and Data Sources</w:t>
      </w:r>
    </w:p>
    <w:p w14:paraId="5B1B394F" w14:textId="77777777" w:rsidR="00E36915" w:rsidRPr="004C7336" w:rsidRDefault="00000000">
      <w:pPr>
        <w:pStyle w:val="ListNumber"/>
        <w:rPr>
          <w:color w:val="000000" w:themeColor="text1"/>
        </w:rPr>
      </w:pPr>
      <w:r>
        <w:rPr>
          <w:color w:val="000000" w:themeColor="text1"/>
        </w:rPr>
        <w:t>System Architecture and Data Pipeline</w:t>
      </w:r>
    </w:p>
    <w:p w14:paraId="3E7265EA" w14:textId="77777777" w:rsidR="00E36915" w:rsidRPr="004C7336" w:rsidRDefault="00000000">
      <w:pPr>
        <w:pStyle w:val="ListNumber"/>
        <w:rPr>
          <w:color w:val="000000" w:themeColor="text1"/>
        </w:rPr>
      </w:pPr>
      <w:r>
        <w:rPr>
          <w:color w:val="000000" w:themeColor="text1"/>
        </w:rPr>
        <w:t>Data Cleaning and Preprocessing</w:t>
      </w:r>
    </w:p>
    <w:p w14:paraId="45BC9028" w14:textId="77777777" w:rsidR="00E36915" w:rsidRPr="004C7336" w:rsidRDefault="00000000">
      <w:pPr>
        <w:pStyle w:val="ListNumber"/>
        <w:rPr>
          <w:color w:val="000000" w:themeColor="text1"/>
        </w:rPr>
      </w:pPr>
      <w:r>
        <w:rPr>
          <w:color w:val="000000" w:themeColor="text1"/>
        </w:rPr>
        <w:t>Azure PostgreSQL Data Warehouse Design</w:t>
      </w:r>
    </w:p>
    <w:p w14:paraId="6DF339AD" w14:textId="77777777" w:rsidR="00E36915" w:rsidRPr="004C7336" w:rsidRDefault="00000000">
      <w:pPr>
        <w:pStyle w:val="ListNumber"/>
        <w:rPr>
          <w:color w:val="000000" w:themeColor="text1"/>
        </w:rPr>
      </w:pPr>
      <w:r>
        <w:rPr>
          <w:color w:val="000000" w:themeColor="text1"/>
        </w:rPr>
        <w:t>Data Quality Validation</w:t>
      </w:r>
    </w:p>
    <w:p w14:paraId="26F89850" w14:textId="77777777" w:rsidR="00E36915" w:rsidRPr="004C7336" w:rsidRDefault="00000000">
      <w:pPr>
        <w:pStyle w:val="ListNumber"/>
        <w:rPr>
          <w:color w:val="000000" w:themeColor="text1"/>
        </w:rPr>
      </w:pPr>
      <w:r>
        <w:rPr>
          <w:color w:val="000000" w:themeColor="text1"/>
        </w:rPr>
        <w:t>Power BI Dashboard Documentation</w:t>
      </w:r>
    </w:p>
    <w:p w14:paraId="29F7EF49" w14:textId="77777777" w:rsidR="00E36915" w:rsidRPr="004C7336" w:rsidRDefault="00000000">
      <w:pPr>
        <w:pStyle w:val="ListNumber"/>
        <w:rPr>
          <w:color w:val="000000" w:themeColor="text1"/>
        </w:rPr>
      </w:pPr>
      <w:r>
        <w:rPr>
          <w:color w:val="000000" w:themeColor="text1"/>
        </w:rPr>
        <w:t>Customer Segmentation Methodology and Results</w:t>
      </w:r>
    </w:p>
    <w:p w14:paraId="27A37C2B" w14:textId="77777777" w:rsidR="00E36915" w:rsidRPr="004C7336" w:rsidRDefault="00000000">
      <w:pPr>
        <w:pStyle w:val="ListNumber"/>
        <w:rPr>
          <w:color w:val="000000" w:themeColor="text1"/>
        </w:rPr>
      </w:pPr>
      <w:r>
        <w:rPr>
          <w:color w:val="000000" w:themeColor="text1"/>
        </w:rPr>
        <w:t>Market Basket Analysis and Algorithm Performance</w:t>
      </w:r>
    </w:p>
    <w:p w14:paraId="45DF3D63" w14:textId="77777777" w:rsidR="00E36915" w:rsidRPr="004C7336" w:rsidRDefault="00000000">
      <w:pPr>
        <w:pStyle w:val="ListNumber"/>
        <w:rPr>
          <w:color w:val="000000" w:themeColor="text1"/>
        </w:rPr>
      </w:pPr>
      <w:r>
        <w:rPr>
          <w:color w:val="000000" w:themeColor="text1"/>
        </w:rPr>
        <w:t>Campaign, Coupon, Promotion, and Holiday Insights</w:t>
      </w:r>
    </w:p>
    <w:p w14:paraId="2042C88C" w14:textId="77777777" w:rsidR="00E36915" w:rsidRPr="004C7336" w:rsidRDefault="00000000">
      <w:pPr>
        <w:pStyle w:val="ListNumber"/>
        <w:rPr>
          <w:color w:val="000000" w:themeColor="text1"/>
        </w:rPr>
      </w:pPr>
      <w:r>
        <w:rPr>
          <w:color w:val="000000" w:themeColor="text1"/>
        </w:rPr>
        <w:t>Amazon-like Recommendation Prototype</w:t>
      </w:r>
    </w:p>
    <w:p w14:paraId="3D146492" w14:textId="77777777" w:rsidR="00E36915" w:rsidRPr="004C7336" w:rsidRDefault="00000000">
      <w:pPr>
        <w:pStyle w:val="ListNumber"/>
        <w:rPr>
          <w:color w:val="000000" w:themeColor="text1"/>
        </w:rPr>
      </w:pPr>
      <w:r>
        <w:rPr>
          <w:color w:val="000000" w:themeColor="text1"/>
        </w:rPr>
        <w:t>Research Paper Draft Mapping</w:t>
      </w:r>
    </w:p>
    <w:p w14:paraId="52631A57" w14:textId="77777777" w:rsidR="00E36915" w:rsidRPr="004C7336" w:rsidRDefault="00000000">
      <w:pPr>
        <w:pStyle w:val="ListNumber"/>
        <w:rPr>
          <w:color w:val="000000" w:themeColor="text1"/>
        </w:rPr>
      </w:pPr>
      <w:r>
        <w:rPr>
          <w:color w:val="000000" w:themeColor="text1"/>
        </w:rPr>
        <w:t>Limitations, Challenges, and Future Work</w:t>
      </w:r>
    </w:p>
    <w:p w14:paraId="3EF66BA0" w14:textId="77777777" w:rsidR="00E36915" w:rsidRPr="004C7336" w:rsidRDefault="00000000">
      <w:pPr>
        <w:pStyle w:val="ListNumber"/>
        <w:rPr>
          <w:color w:val="000000" w:themeColor="text1"/>
        </w:rPr>
      </w:pPr>
      <w:r>
        <w:rPr>
          <w:color w:val="000000" w:themeColor="text1"/>
        </w:rPr>
        <w:t>Appendices and References</w:t>
      </w:r>
    </w:p>
    <w:p w14:paraId="0E8BA1CF" w14:textId="77777777" w:rsidR="00E36915" w:rsidRPr="004C7336" w:rsidRDefault="00000000">
      <w:pPr>
        <w:pStyle w:val="Heading1"/>
        <w:rPr>
          <w:color w:val="000000" w:themeColor="text1"/>
        </w:rPr>
      </w:pPr>
      <w:r>
        <w:rPr>
          <w:color w:val="000000" w:themeColor="text1"/>
        </w:rPr>
        <w:t>1. Executive Summary</w:t>
      </w:r>
    </w:p>
    <w:p w14:paraId="1DCB3D05" w14:textId="77777777" w:rsidR="00E36915" w:rsidRPr="004C7336" w:rsidRDefault="00000000">
      <w:pPr>
        <w:rPr>
          <w:color w:val="000000" w:themeColor="text1"/>
        </w:rPr>
      </w:pPr>
      <w:r>
        <w:rPr>
          <w:color w:val="000000" w:themeColor="text1"/>
        </w:rPr>
        <w:t>This document rewrites and expands the original IEEE paper draft to match the actual Retail Intelligence Platform project. The project builds an end-to-end retail analytics system that starts from raw retail datasets and ends with a validated Azure PostgreSQL data warehouse, Power BI dashboards, customer segmentation, market basket analysis, and an Amazon-like recommendation prototype.</w:t>
      </w:r>
    </w:p>
    <w:p w14:paraId="18F0B2D9" w14:textId="77777777" w:rsidR="00E36915" w:rsidRPr="004C7336" w:rsidRDefault="00000000">
      <w:pPr>
        <w:rPr>
          <w:color w:val="000000" w:themeColor="text1"/>
        </w:rPr>
      </w:pPr>
      <w:r>
        <w:rPr>
          <w:color w:val="000000" w:themeColor="text1"/>
        </w:rPr>
        <w:t>The system integrates the Dunnhumby Complete Journey dataset with a U.S. Federal Holidays dataset. The final platform supports executive sales monitoring, product performance analysis, campaign and coupon analysis, holiday/event impact analysis, customer segmentation, association rule mining, and prototype recommendation testing.</w:t>
      </w:r>
    </w:p>
    <w:p w14:paraId="6509F3FD" w14:textId="77777777" w:rsidR="00E36915" w:rsidRPr="004C7336" w:rsidRDefault="00000000">
      <w:pPr>
        <w:rPr>
          <w:color w:val="000000" w:themeColor="text1"/>
        </w:rPr>
      </w:pPr>
      <w:r>
        <w:rPr>
          <w:color w:val="000000" w:themeColor="text1"/>
        </w:rPr>
        <w:t>The project is positioned as both a data warehouse/business intelligence project and a data mining research project. Its main technical contribution is combining ETL, dimensional modeling, data validation, Power BI reporting, clustering-based segmentation, association rule mining, and recommendation prototyping in one integrated retail intelligence pipeline.</w:t>
      </w:r>
    </w:p>
    <w:tbl>
      <w:tblPr>
        <w:tblStyle w:val="MediumGrid2-Accent1"/>
        <w:tblW w:w="0" w:type="auto"/>
        <w:tblLook w:val="04A0" w:firstRow="1" w:lastRow="0" w:firstColumn="1" w:lastColumn="0" w:noHBand="0" w:noVBand="1"/>
      </w:tblPr>
      <w:tblGrid>
        <w:gridCol w:w="2371"/>
        <w:gridCol w:w="8069"/>
      </w:tblGrid>
      <w:tr w:rsidR="00E36915" w:rsidRPr="004C7336" w14:paraId="4DA34EFF" w14:textId="77777777" w:rsidTr="004C733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448" w:type="dxa"/>
          </w:tcPr>
          <w:p w14:paraId="49E223DA" w14:textId="77777777" w:rsidR="00E36915" w:rsidRPr="004C7336" w:rsidRDefault="00000000">
            <w:r>
              <w:rPr>
                <w:sz w:val="17"/>
              </w:rPr>
              <w:t>Area</w:t>
            </w:r>
          </w:p>
        </w:tc>
        <w:tc>
          <w:tcPr>
            <w:tcW w:w="8496" w:type="dxa"/>
          </w:tcPr>
          <w:p w14:paraId="03862E1A" w14:textId="77777777" w:rsidR="00E36915" w:rsidRPr="004C7336" w:rsidRDefault="00000000">
            <w:pPr>
              <w:cnfStyle w:val="100000000000" w:firstRow="1" w:lastRow="0" w:firstColumn="0" w:lastColumn="0" w:oddVBand="0" w:evenVBand="0" w:oddHBand="0" w:evenHBand="0" w:firstRowFirstColumn="0" w:firstRowLastColumn="0" w:lastRowFirstColumn="0" w:lastRowLastColumn="0"/>
            </w:pPr>
            <w:r>
              <w:rPr>
                <w:sz w:val="17"/>
              </w:rPr>
              <w:t>Project Output</w:t>
            </w:r>
          </w:p>
        </w:tc>
      </w:tr>
      <w:tr w:rsidR="00E36915" w:rsidRPr="004C7336" w14:paraId="0FD6766A"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0D1A6548" w14:textId="77777777" w:rsidR="00E36915" w:rsidRPr="004C7336" w:rsidRDefault="00000000">
            <w:r>
              <w:rPr>
                <w:b w:val="0"/>
                <w:sz w:val="17"/>
              </w:rPr>
              <w:t>Data Engineering</w:t>
            </w:r>
          </w:p>
        </w:tc>
        <w:tc>
          <w:tcPr>
            <w:tcW w:w="8496" w:type="dxa"/>
          </w:tcPr>
          <w:p w14:paraId="48AC2A10"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Cleaning, preprocessing, chunk loading, staging, ETL, validation, and transformation scripts.</w:t>
            </w:r>
          </w:p>
        </w:tc>
      </w:tr>
      <w:tr w:rsidR="00E36915" w:rsidRPr="004C7336" w14:paraId="7C963D72" w14:textId="77777777" w:rsidTr="004C7336">
        <w:tc>
          <w:tcPr>
            <w:cnfStyle w:val="001000000000" w:firstRow="0" w:lastRow="0" w:firstColumn="1" w:lastColumn="0" w:oddVBand="0" w:evenVBand="0" w:oddHBand="0" w:evenHBand="0" w:firstRowFirstColumn="0" w:firstRowLastColumn="0" w:lastRowFirstColumn="0" w:lastRowLastColumn="0"/>
            <w:tcW w:w="2448" w:type="dxa"/>
          </w:tcPr>
          <w:p w14:paraId="318988BD" w14:textId="77777777" w:rsidR="00E36915" w:rsidRPr="004C7336" w:rsidRDefault="00000000">
            <w:r>
              <w:rPr>
                <w:b w:val="0"/>
                <w:sz w:val="17"/>
              </w:rPr>
              <w:t>Data Warehouse</w:t>
            </w:r>
          </w:p>
        </w:tc>
        <w:tc>
          <w:tcPr>
            <w:tcW w:w="8496" w:type="dxa"/>
          </w:tcPr>
          <w:p w14:paraId="044F9866"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7"/>
              </w:rPr>
              <w:t>Azure PostgreSQL schema retail_dw with dimensions, facts, staging tables, and validation views.</w:t>
            </w:r>
          </w:p>
        </w:tc>
      </w:tr>
      <w:tr w:rsidR="00E36915" w:rsidRPr="004C7336" w14:paraId="52BAAA41"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2AC027B1" w14:textId="77777777" w:rsidR="00E36915" w:rsidRPr="004C7336" w:rsidRDefault="00000000">
            <w:r>
              <w:rPr>
                <w:b w:val="0"/>
                <w:sz w:val="17"/>
              </w:rPr>
              <w:t>Business Intelligence</w:t>
            </w:r>
          </w:p>
        </w:tc>
        <w:tc>
          <w:tcPr>
            <w:tcW w:w="8496" w:type="dxa"/>
          </w:tcPr>
          <w:p w14:paraId="28BF6CB8"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Power BI report pages for overview, sales, customer segments, campaigns/coupons, holidays, and validation.</w:t>
            </w:r>
          </w:p>
        </w:tc>
      </w:tr>
      <w:tr w:rsidR="00E36915" w:rsidRPr="004C7336" w14:paraId="491AD347" w14:textId="77777777" w:rsidTr="004C7336">
        <w:tc>
          <w:tcPr>
            <w:cnfStyle w:val="001000000000" w:firstRow="0" w:lastRow="0" w:firstColumn="1" w:lastColumn="0" w:oddVBand="0" w:evenVBand="0" w:oddHBand="0" w:evenHBand="0" w:firstRowFirstColumn="0" w:firstRowLastColumn="0" w:lastRowFirstColumn="0" w:lastRowLastColumn="0"/>
            <w:tcW w:w="2448" w:type="dxa"/>
          </w:tcPr>
          <w:p w14:paraId="5E227087" w14:textId="77777777" w:rsidR="00E36915" w:rsidRPr="004C7336" w:rsidRDefault="00000000">
            <w:r>
              <w:rPr>
                <w:b w:val="0"/>
                <w:sz w:val="17"/>
              </w:rPr>
              <w:t>Customer Segmentation</w:t>
            </w:r>
          </w:p>
        </w:tc>
        <w:tc>
          <w:tcPr>
            <w:tcW w:w="8496" w:type="dxa"/>
          </w:tcPr>
          <w:p w14:paraId="6A43E0FA"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7"/>
              </w:rPr>
              <w:t>RFM-based segmentation using K-Means, DBSCAN, and Hierarchical Clustering, with DBSCAN selected for business interpretation.</w:t>
            </w:r>
          </w:p>
        </w:tc>
      </w:tr>
      <w:tr w:rsidR="00E36915" w:rsidRPr="004C7336" w14:paraId="18BA7495"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25281952" w14:textId="77777777" w:rsidR="00E36915" w:rsidRPr="004C7336" w:rsidRDefault="00000000">
            <w:r>
              <w:rPr>
                <w:b w:val="0"/>
                <w:sz w:val="17"/>
              </w:rPr>
              <w:t>Market Basket Analysis</w:t>
            </w:r>
          </w:p>
        </w:tc>
        <w:tc>
          <w:tcPr>
            <w:tcW w:w="8496" w:type="dxa"/>
          </w:tcPr>
          <w:p w14:paraId="0E60200E"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Apriori, FP-Growth, and ECLAT comparison using support, confidence, lift, rule count, runtime, and memory usage.</w:t>
            </w:r>
          </w:p>
        </w:tc>
      </w:tr>
      <w:tr w:rsidR="00E36915" w:rsidRPr="004C7336" w14:paraId="1237601D" w14:textId="77777777" w:rsidTr="004C7336">
        <w:tc>
          <w:tcPr>
            <w:cnfStyle w:val="001000000000" w:firstRow="0" w:lastRow="0" w:firstColumn="1" w:lastColumn="0" w:oddVBand="0" w:evenVBand="0" w:oddHBand="0" w:evenHBand="0" w:firstRowFirstColumn="0" w:firstRowLastColumn="0" w:lastRowFirstColumn="0" w:lastRowLastColumn="0"/>
            <w:tcW w:w="2448" w:type="dxa"/>
          </w:tcPr>
          <w:p w14:paraId="44173426" w14:textId="77777777" w:rsidR="00E36915" w:rsidRPr="004C7336" w:rsidRDefault="00000000">
            <w:r>
              <w:rPr>
                <w:b w:val="0"/>
                <w:sz w:val="17"/>
              </w:rPr>
              <w:t>Prototype</w:t>
            </w:r>
          </w:p>
        </w:tc>
        <w:tc>
          <w:tcPr>
            <w:tcW w:w="8496" w:type="dxa"/>
          </w:tcPr>
          <w:p w14:paraId="49385C3D"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7"/>
              </w:rPr>
              <w:t>Amazon-like shopping prototype where users add items to cart and receive association-rule-based recommendations.</w:t>
            </w:r>
          </w:p>
        </w:tc>
      </w:tr>
    </w:tbl>
    <w:p w14:paraId="716EE4BD" w14:textId="77777777" w:rsidR="00E36915" w:rsidRPr="004C7336" w:rsidRDefault="00000000">
      <w:pPr>
        <w:pStyle w:val="Heading1"/>
        <w:rPr>
          <w:color w:val="000000" w:themeColor="text1"/>
        </w:rPr>
      </w:pPr>
      <w:r>
        <w:rPr>
          <w:color w:val="000000" w:themeColor="text1"/>
        </w:rPr>
        <w:t>2. Problem Statement and Objectives</w:t>
      </w:r>
    </w:p>
    <w:p w14:paraId="464A2D4E" w14:textId="77777777" w:rsidR="00E36915" w:rsidRPr="004C7336" w:rsidRDefault="00000000">
      <w:pPr>
        <w:rPr>
          <w:color w:val="000000" w:themeColor="text1"/>
        </w:rPr>
      </w:pPr>
      <w:r>
        <w:rPr>
          <w:color w:val="000000" w:themeColor="text1"/>
        </w:rPr>
        <w:t xml:space="preserve">Retail businesses collect large volumes of transaction, product, household, coupon, campaign, promotion, and calendar data. However, raw data is often fragmented across many files, contains duplicates or quality issues, </w:t>
      </w:r>
      <w:r>
        <w:rPr>
          <w:color w:val="000000" w:themeColor="text1"/>
        </w:rPr>
        <w:lastRenderedPageBreak/>
        <w:t>and cannot directly support strategic decision-making. Business users also need dashboards and interpreted insights rather than raw database tables.</w:t>
      </w:r>
    </w:p>
    <w:p w14:paraId="26B8F2E9" w14:textId="77777777" w:rsidR="00E36915" w:rsidRPr="004C7336" w:rsidRDefault="00000000">
      <w:pPr>
        <w:rPr>
          <w:color w:val="000000" w:themeColor="text1"/>
        </w:rPr>
      </w:pPr>
      <w:r>
        <w:rPr>
          <w:color w:val="000000" w:themeColor="text1"/>
        </w:rPr>
        <w:t>The project addresses the following problem: how can a multi-source retail analytics platform transform raw retail data into reliable, visual, and actionable insights for sales monitoring, customer targeting, campaign optimization, holiday planning, and product recommendation?</w:t>
      </w:r>
    </w:p>
    <w:p w14:paraId="204BABDD" w14:textId="77777777" w:rsidR="00E36915" w:rsidRPr="004C7336" w:rsidRDefault="00000000">
      <w:pPr>
        <w:pStyle w:val="Heading2"/>
        <w:rPr>
          <w:color w:val="000000" w:themeColor="text1"/>
        </w:rPr>
      </w:pPr>
      <w:r>
        <w:rPr>
          <w:color w:val="000000" w:themeColor="text1"/>
        </w:rPr>
        <w:t>2.1 Research Objectives</w:t>
      </w:r>
    </w:p>
    <w:p w14:paraId="120D0140" w14:textId="77777777" w:rsidR="00E36915" w:rsidRPr="004C7336" w:rsidRDefault="00000000">
      <w:pPr>
        <w:pStyle w:val="ListNumber"/>
        <w:rPr>
          <w:color w:val="000000" w:themeColor="text1"/>
        </w:rPr>
      </w:pPr>
      <w:r>
        <w:rPr>
          <w:color w:val="000000" w:themeColor="text1"/>
        </w:rPr>
        <w:t>Design and implement a retail data warehouse on Azure PostgreSQL.</w:t>
      </w:r>
    </w:p>
    <w:p w14:paraId="17F59E10" w14:textId="77777777" w:rsidR="00E36915" w:rsidRPr="004C7336" w:rsidRDefault="00000000">
      <w:pPr>
        <w:pStyle w:val="ListNumber"/>
        <w:rPr>
          <w:color w:val="000000" w:themeColor="text1"/>
        </w:rPr>
      </w:pPr>
      <w:r>
        <w:rPr>
          <w:color w:val="000000" w:themeColor="text1"/>
        </w:rPr>
        <w:t>Clean, preprocess, validate, and load large retail datasets using Python and SQL.</w:t>
      </w:r>
    </w:p>
    <w:p w14:paraId="44BD8CED" w14:textId="77777777" w:rsidR="00E36915" w:rsidRPr="004C7336" w:rsidRDefault="00000000">
      <w:pPr>
        <w:pStyle w:val="ListNumber"/>
        <w:rPr>
          <w:color w:val="000000" w:themeColor="text1"/>
        </w:rPr>
      </w:pPr>
      <w:r>
        <w:rPr>
          <w:color w:val="000000" w:themeColor="text1"/>
        </w:rPr>
        <w:t>Design fact and dimension tables that support Power BI reporting and mining algorithms.</w:t>
      </w:r>
    </w:p>
    <w:p w14:paraId="36D43405" w14:textId="77777777" w:rsidR="00E36915" w:rsidRPr="004C7336" w:rsidRDefault="00000000">
      <w:pPr>
        <w:pStyle w:val="ListNumber"/>
        <w:rPr>
          <w:color w:val="000000" w:themeColor="text1"/>
        </w:rPr>
      </w:pPr>
      <w:r>
        <w:rPr>
          <w:color w:val="000000" w:themeColor="text1"/>
        </w:rPr>
        <w:t>Build interactive dashboards for sales, products, customers, campaigns, coupons, holidays, and data quality.</w:t>
      </w:r>
    </w:p>
    <w:p w14:paraId="05DC6814" w14:textId="77777777" w:rsidR="00E36915" w:rsidRPr="004C7336" w:rsidRDefault="00000000">
      <w:pPr>
        <w:pStyle w:val="ListNumber"/>
        <w:rPr>
          <w:color w:val="000000" w:themeColor="text1"/>
        </w:rPr>
      </w:pPr>
      <w:r>
        <w:rPr>
          <w:color w:val="000000" w:themeColor="text1"/>
        </w:rPr>
        <w:t>Apply customer segmentation using RFM features and clustering models.</w:t>
      </w:r>
    </w:p>
    <w:p w14:paraId="73918CF2" w14:textId="77777777" w:rsidR="00E36915" w:rsidRPr="004C7336" w:rsidRDefault="00000000">
      <w:pPr>
        <w:pStyle w:val="ListNumber"/>
        <w:rPr>
          <w:color w:val="000000" w:themeColor="text1"/>
        </w:rPr>
      </w:pPr>
      <w:r>
        <w:rPr>
          <w:color w:val="000000" w:themeColor="text1"/>
        </w:rPr>
        <w:t>Apply market basket analysis using Apriori, FP-Growth, and ECLAT.</w:t>
      </w:r>
    </w:p>
    <w:p w14:paraId="31D91D45" w14:textId="77777777" w:rsidR="00E36915" w:rsidRPr="004C7336" w:rsidRDefault="00000000">
      <w:pPr>
        <w:pStyle w:val="ListNumber"/>
        <w:rPr>
          <w:color w:val="000000" w:themeColor="text1"/>
        </w:rPr>
      </w:pPr>
      <w:r>
        <w:rPr>
          <w:color w:val="000000" w:themeColor="text1"/>
        </w:rPr>
        <w:t>Compare association rule algorithms using runtime, memory usage, frequent itemsets, rule count, support, confidence, and lift.</w:t>
      </w:r>
    </w:p>
    <w:p w14:paraId="7144B58F" w14:textId="77777777" w:rsidR="00E36915" w:rsidRPr="004C7336" w:rsidRDefault="00000000">
      <w:pPr>
        <w:pStyle w:val="ListNumber"/>
        <w:rPr>
          <w:color w:val="000000" w:themeColor="text1"/>
        </w:rPr>
      </w:pPr>
      <w:r>
        <w:rPr>
          <w:color w:val="000000" w:themeColor="text1"/>
        </w:rPr>
        <w:t>Analyze campaign, coupon, promotion, and holiday effects on retail behavior.</w:t>
      </w:r>
    </w:p>
    <w:p w14:paraId="73F61273" w14:textId="77777777" w:rsidR="00E36915" w:rsidRPr="004C7336" w:rsidRDefault="00000000">
      <w:pPr>
        <w:pStyle w:val="ListNumber"/>
        <w:rPr>
          <w:color w:val="000000" w:themeColor="text1"/>
        </w:rPr>
      </w:pPr>
      <w:r>
        <w:rPr>
          <w:color w:val="000000" w:themeColor="text1"/>
        </w:rPr>
        <w:t>Prepare a recommendation prototype based on association rules.</w:t>
      </w:r>
    </w:p>
    <w:p w14:paraId="422ECE5F" w14:textId="77777777" w:rsidR="00E36915" w:rsidRPr="004C7336" w:rsidRDefault="00000000">
      <w:pPr>
        <w:pStyle w:val="Heading1"/>
        <w:rPr>
          <w:color w:val="000000" w:themeColor="text1"/>
        </w:rPr>
      </w:pPr>
      <w:r>
        <w:rPr>
          <w:color w:val="000000" w:themeColor="text1"/>
        </w:rPr>
        <w:t>3. Dataset Selection and Data Sources</w:t>
      </w:r>
    </w:p>
    <w:p w14:paraId="18AFF173" w14:textId="77777777" w:rsidR="00E36915" w:rsidRPr="004C7336" w:rsidRDefault="00000000">
      <w:pPr>
        <w:rPr>
          <w:color w:val="000000" w:themeColor="text1"/>
        </w:rPr>
      </w:pPr>
      <w:r>
        <w:rPr>
          <w:color w:val="000000" w:themeColor="text1"/>
        </w:rPr>
        <w:t>The project originally considered a smaller retail dataset. It was replaced because the previous dataset did not contain strong temporal fields, campaign/coupon details, household information, or useful enrichment keys. It was weak for Phase 2 requirements, especially merging with external data and building richer analytical stories.</w:t>
      </w:r>
    </w:p>
    <w:p w14:paraId="30CE8193" w14:textId="77777777" w:rsidR="00E36915" w:rsidRPr="004C7336" w:rsidRDefault="00000000">
      <w:pPr>
        <w:rPr>
          <w:color w:val="000000" w:themeColor="text1"/>
        </w:rPr>
      </w:pPr>
      <w:r>
        <w:rPr>
          <w:color w:val="000000" w:themeColor="text1"/>
        </w:rPr>
        <w:t>The selected dataset is the Dunnhumby Complete Journey dataset. This dataset provides a much richer retail environment because it contains transactions, products, households, coupons, campaigns, coupon redemptions, and promotions. A U.S. Federal Holidays dataset was added as an external enrichment source to support event and holiday impact analysis.</w:t>
      </w:r>
    </w:p>
    <w:tbl>
      <w:tblPr>
        <w:tblStyle w:val="MediumGrid2-Accent1"/>
        <w:tblW w:w="0" w:type="auto"/>
        <w:tblLook w:val="04A0" w:firstRow="1" w:lastRow="0" w:firstColumn="1" w:lastColumn="0" w:noHBand="0" w:noVBand="1"/>
      </w:tblPr>
      <w:tblGrid>
        <w:gridCol w:w="2920"/>
        <w:gridCol w:w="7520"/>
      </w:tblGrid>
      <w:tr w:rsidR="00E36915" w:rsidRPr="004C7336" w14:paraId="7B05AF43" w14:textId="77777777" w:rsidTr="004C733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024" w:type="dxa"/>
          </w:tcPr>
          <w:p w14:paraId="7D4DB219" w14:textId="77777777" w:rsidR="00E36915" w:rsidRPr="004C7336" w:rsidRDefault="00000000">
            <w:r>
              <w:rPr>
                <w:sz w:val="17"/>
              </w:rPr>
              <w:t>Source</w:t>
            </w:r>
          </w:p>
        </w:tc>
        <w:tc>
          <w:tcPr>
            <w:tcW w:w="7920" w:type="dxa"/>
          </w:tcPr>
          <w:p w14:paraId="28B67726" w14:textId="77777777" w:rsidR="00E36915" w:rsidRPr="004C7336" w:rsidRDefault="00000000">
            <w:pPr>
              <w:cnfStyle w:val="100000000000" w:firstRow="1" w:lastRow="0" w:firstColumn="0" w:lastColumn="0" w:oddVBand="0" w:evenVBand="0" w:oddHBand="0" w:evenHBand="0" w:firstRowFirstColumn="0" w:firstRowLastColumn="0" w:lastRowFirstColumn="0" w:lastRowLastColumn="0"/>
            </w:pPr>
            <w:r>
              <w:rPr>
                <w:sz w:val="17"/>
              </w:rPr>
              <w:t>Purpose in the Project</w:t>
            </w:r>
          </w:p>
        </w:tc>
      </w:tr>
      <w:tr w:rsidR="00E36915" w:rsidRPr="004C7336" w14:paraId="317E054D"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2421A1F7" w14:textId="77777777" w:rsidR="00E36915" w:rsidRPr="004C7336" w:rsidRDefault="00000000">
            <w:r>
              <w:rPr>
                <w:b w:val="0"/>
                <w:sz w:val="17"/>
              </w:rPr>
              <w:t>Transactions</w:t>
            </w:r>
          </w:p>
        </w:tc>
        <w:tc>
          <w:tcPr>
            <w:tcW w:w="7920" w:type="dxa"/>
          </w:tcPr>
          <w:p w14:paraId="394F47B0"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Sales value, quantity, basket, household, product, store, discount, coupon usage, and transaction dates.</w:t>
            </w:r>
          </w:p>
        </w:tc>
      </w:tr>
      <w:tr w:rsidR="00E36915" w:rsidRPr="004C7336" w14:paraId="1C79FCE9" w14:textId="77777777" w:rsidTr="004C7336">
        <w:tc>
          <w:tcPr>
            <w:cnfStyle w:val="001000000000" w:firstRow="0" w:lastRow="0" w:firstColumn="1" w:lastColumn="0" w:oddVBand="0" w:evenVBand="0" w:oddHBand="0" w:evenHBand="0" w:firstRowFirstColumn="0" w:firstRowLastColumn="0" w:lastRowFirstColumn="0" w:lastRowLastColumn="0"/>
            <w:tcW w:w="3024" w:type="dxa"/>
          </w:tcPr>
          <w:p w14:paraId="4A9E370F" w14:textId="77777777" w:rsidR="00E36915" w:rsidRPr="004C7336" w:rsidRDefault="00000000">
            <w:r>
              <w:rPr>
                <w:b w:val="0"/>
                <w:sz w:val="17"/>
              </w:rPr>
              <w:t>Products</w:t>
            </w:r>
          </w:p>
        </w:tc>
        <w:tc>
          <w:tcPr>
            <w:tcW w:w="7920" w:type="dxa"/>
          </w:tcPr>
          <w:p w14:paraId="32B31D5B"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7"/>
              </w:rPr>
              <w:t>Product hierarchy including department, category, product type, brand, manufacturer, and package size.</w:t>
            </w:r>
          </w:p>
        </w:tc>
      </w:tr>
      <w:tr w:rsidR="00E36915" w:rsidRPr="004C7336" w14:paraId="51F770C2"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0EE829C0" w14:textId="77777777" w:rsidR="00E36915" w:rsidRPr="004C7336" w:rsidRDefault="00000000">
            <w:r>
              <w:rPr>
                <w:b w:val="0"/>
                <w:sz w:val="17"/>
              </w:rPr>
              <w:t>Demographics / Households</w:t>
            </w:r>
          </w:p>
        </w:tc>
        <w:tc>
          <w:tcPr>
            <w:tcW w:w="7920" w:type="dxa"/>
          </w:tcPr>
          <w:p w14:paraId="7B965994"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Age, income, household size, marital status, home ownership, household composition, and children category.</w:t>
            </w:r>
          </w:p>
        </w:tc>
      </w:tr>
      <w:tr w:rsidR="00E36915" w:rsidRPr="004C7336" w14:paraId="3F4C692C" w14:textId="77777777" w:rsidTr="004C7336">
        <w:tc>
          <w:tcPr>
            <w:cnfStyle w:val="001000000000" w:firstRow="0" w:lastRow="0" w:firstColumn="1" w:lastColumn="0" w:oddVBand="0" w:evenVBand="0" w:oddHBand="0" w:evenHBand="0" w:firstRowFirstColumn="0" w:firstRowLastColumn="0" w:lastRowFirstColumn="0" w:lastRowLastColumn="0"/>
            <w:tcW w:w="3024" w:type="dxa"/>
          </w:tcPr>
          <w:p w14:paraId="1CADB532" w14:textId="77777777" w:rsidR="00E36915" w:rsidRPr="004C7336" w:rsidRDefault="00000000">
            <w:r>
              <w:rPr>
                <w:b w:val="0"/>
                <w:sz w:val="17"/>
              </w:rPr>
              <w:t>Campaigns and Campaign Descriptions</w:t>
            </w:r>
          </w:p>
        </w:tc>
        <w:tc>
          <w:tcPr>
            <w:tcW w:w="7920" w:type="dxa"/>
          </w:tcPr>
          <w:p w14:paraId="4F0CF629"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7"/>
              </w:rPr>
              <w:t>Campaign identifiers, campaign type, start date, end date, and duration.</w:t>
            </w:r>
          </w:p>
        </w:tc>
      </w:tr>
      <w:tr w:rsidR="00E36915" w:rsidRPr="004C7336" w14:paraId="1D8DED02"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716B947F" w14:textId="77777777" w:rsidR="00E36915" w:rsidRPr="004C7336" w:rsidRDefault="00000000">
            <w:r>
              <w:rPr>
                <w:b w:val="0"/>
                <w:sz w:val="17"/>
              </w:rPr>
              <w:t>Coupons and Coupon Redemptions</w:t>
            </w:r>
          </w:p>
        </w:tc>
        <w:tc>
          <w:tcPr>
            <w:tcW w:w="7920" w:type="dxa"/>
          </w:tcPr>
          <w:p w14:paraId="472CD255"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Coupon availability and redemption behavior by household, coupon, and campaign.</w:t>
            </w:r>
          </w:p>
        </w:tc>
      </w:tr>
      <w:tr w:rsidR="00E36915" w:rsidRPr="004C7336" w14:paraId="360DC073" w14:textId="77777777" w:rsidTr="004C7336">
        <w:tc>
          <w:tcPr>
            <w:cnfStyle w:val="001000000000" w:firstRow="0" w:lastRow="0" w:firstColumn="1" w:lastColumn="0" w:oddVBand="0" w:evenVBand="0" w:oddHBand="0" w:evenHBand="0" w:firstRowFirstColumn="0" w:firstRowLastColumn="0" w:lastRowFirstColumn="0" w:lastRowLastColumn="0"/>
            <w:tcW w:w="3024" w:type="dxa"/>
          </w:tcPr>
          <w:p w14:paraId="68CA2F4E" w14:textId="77777777" w:rsidR="00E36915" w:rsidRPr="004C7336" w:rsidRDefault="00000000">
            <w:r>
              <w:rPr>
                <w:b w:val="0"/>
                <w:sz w:val="17"/>
              </w:rPr>
              <w:t>Promotions</w:t>
            </w:r>
          </w:p>
        </w:tc>
        <w:tc>
          <w:tcPr>
            <w:tcW w:w="7920" w:type="dxa"/>
          </w:tcPr>
          <w:p w14:paraId="2F85AB6A"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7"/>
              </w:rPr>
              <w:t>Product-store promotion records such as display and mailer attributes.</w:t>
            </w:r>
          </w:p>
        </w:tc>
      </w:tr>
      <w:tr w:rsidR="00E36915" w:rsidRPr="004C7336" w14:paraId="0E26938C"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489CC56F" w14:textId="77777777" w:rsidR="00E36915" w:rsidRPr="004C7336" w:rsidRDefault="00000000">
            <w:r>
              <w:rPr>
                <w:b w:val="0"/>
                <w:sz w:val="17"/>
              </w:rPr>
              <w:t>U.S. Federal Holidays</w:t>
            </w:r>
          </w:p>
        </w:tc>
        <w:tc>
          <w:tcPr>
            <w:tcW w:w="7920" w:type="dxa"/>
          </w:tcPr>
          <w:p w14:paraId="414EFC01"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Holiday names, dates, definitions, and event metadata for holiday impact analysis.</w:t>
            </w:r>
          </w:p>
        </w:tc>
      </w:tr>
    </w:tbl>
    <w:p w14:paraId="78F72BE3" w14:textId="77777777" w:rsidR="00E36915" w:rsidRPr="004C7336" w:rsidRDefault="00000000">
      <w:pPr>
        <w:pStyle w:val="Heading1"/>
        <w:rPr>
          <w:color w:val="000000" w:themeColor="text1"/>
        </w:rPr>
      </w:pPr>
      <w:r>
        <w:rPr>
          <w:color w:val="000000" w:themeColor="text1"/>
        </w:rPr>
        <w:t>4. System Architecture and Data Pipeline</w:t>
      </w:r>
    </w:p>
    <w:p w14:paraId="3D5B8EFD" w14:textId="77777777" w:rsidR="00E36915" w:rsidRPr="004C7336" w:rsidRDefault="00000000">
      <w:pPr>
        <w:rPr>
          <w:color w:val="000000" w:themeColor="text1"/>
        </w:rPr>
      </w:pPr>
      <w:r>
        <w:rPr>
          <w:color w:val="000000" w:themeColor="text1"/>
        </w:rPr>
        <w:t>The platform follows a layered architecture. Each layer has a clear responsibility, which makes the system easier to maintain, extend, and explain academically.</w:t>
      </w:r>
    </w:p>
    <w:tbl>
      <w:tblPr>
        <w:tblStyle w:val="MediumGrid2-Accent1"/>
        <w:tblW w:w="0" w:type="auto"/>
        <w:tblLook w:val="04A0" w:firstRow="1" w:lastRow="0" w:firstColumn="1" w:lastColumn="0" w:noHBand="0" w:noVBand="1"/>
      </w:tblPr>
      <w:tblGrid>
        <w:gridCol w:w="2770"/>
        <w:gridCol w:w="7670"/>
      </w:tblGrid>
      <w:tr w:rsidR="00E36915" w:rsidRPr="004C7336" w14:paraId="6AC5F804" w14:textId="77777777" w:rsidTr="004C733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7C894C8F" w14:textId="77777777" w:rsidR="00E36915" w:rsidRPr="004C7336" w:rsidRDefault="00000000">
            <w:r>
              <w:rPr>
                <w:sz w:val="17"/>
              </w:rPr>
              <w:t>Layer</w:t>
            </w:r>
          </w:p>
        </w:tc>
        <w:tc>
          <w:tcPr>
            <w:tcW w:w="8064" w:type="dxa"/>
          </w:tcPr>
          <w:p w14:paraId="3A4B032F" w14:textId="77777777" w:rsidR="00E36915" w:rsidRPr="004C7336" w:rsidRDefault="00000000">
            <w:pPr>
              <w:cnfStyle w:val="100000000000" w:firstRow="1" w:lastRow="0" w:firstColumn="0" w:lastColumn="0" w:oddVBand="0" w:evenVBand="0" w:oddHBand="0" w:evenHBand="0" w:firstRowFirstColumn="0" w:firstRowLastColumn="0" w:lastRowFirstColumn="0" w:lastRowLastColumn="0"/>
            </w:pPr>
            <w:r>
              <w:rPr>
                <w:sz w:val="17"/>
              </w:rPr>
              <w:t>Role</w:t>
            </w:r>
          </w:p>
        </w:tc>
      </w:tr>
      <w:tr w:rsidR="00E36915" w:rsidRPr="004C7336" w14:paraId="073D6C5F"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7C89868" w14:textId="77777777" w:rsidR="00E36915" w:rsidRPr="004C7336" w:rsidRDefault="00000000">
            <w:r>
              <w:rPr>
                <w:b w:val="0"/>
                <w:sz w:val="17"/>
              </w:rPr>
              <w:t>Raw Data Layer</w:t>
            </w:r>
          </w:p>
        </w:tc>
        <w:tc>
          <w:tcPr>
            <w:tcW w:w="8064" w:type="dxa"/>
          </w:tcPr>
          <w:p w14:paraId="758B976F"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Contains original and preprocessed CSV files.</w:t>
            </w:r>
          </w:p>
        </w:tc>
      </w:tr>
      <w:tr w:rsidR="00E36915" w:rsidRPr="004C7336" w14:paraId="38003C96" w14:textId="77777777" w:rsidTr="004C7336">
        <w:tc>
          <w:tcPr>
            <w:cnfStyle w:val="001000000000" w:firstRow="0" w:lastRow="0" w:firstColumn="1" w:lastColumn="0" w:oddVBand="0" w:evenVBand="0" w:oddHBand="0" w:evenHBand="0" w:firstRowFirstColumn="0" w:firstRowLastColumn="0" w:lastRowFirstColumn="0" w:lastRowLastColumn="0"/>
            <w:tcW w:w="2880" w:type="dxa"/>
          </w:tcPr>
          <w:p w14:paraId="5A73337B" w14:textId="77777777" w:rsidR="00E36915" w:rsidRPr="004C7336" w:rsidRDefault="00000000">
            <w:r>
              <w:rPr>
                <w:b w:val="0"/>
                <w:sz w:val="17"/>
              </w:rPr>
              <w:lastRenderedPageBreak/>
              <w:t>Data Engineering Layer</w:t>
            </w:r>
          </w:p>
        </w:tc>
        <w:tc>
          <w:tcPr>
            <w:tcW w:w="8064" w:type="dxa"/>
          </w:tcPr>
          <w:p w14:paraId="108ACDA7"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7"/>
              </w:rPr>
              <w:t>Python and SQL scripts perform cleaning, validation, transformation, chunk loading, and ETL.</w:t>
            </w:r>
          </w:p>
        </w:tc>
      </w:tr>
      <w:tr w:rsidR="00E36915" w:rsidRPr="004C7336" w14:paraId="19319CF3"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C2113D1" w14:textId="77777777" w:rsidR="00E36915" w:rsidRPr="004C7336" w:rsidRDefault="00000000">
            <w:r>
              <w:rPr>
                <w:b w:val="0"/>
                <w:sz w:val="17"/>
              </w:rPr>
              <w:t>Data Warehouse Layer</w:t>
            </w:r>
          </w:p>
        </w:tc>
        <w:tc>
          <w:tcPr>
            <w:tcW w:w="8064" w:type="dxa"/>
          </w:tcPr>
          <w:p w14:paraId="1C022427"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Azure PostgreSQL stores staging tables, dimensions, facts, and validation views under retail_dw.</w:t>
            </w:r>
          </w:p>
        </w:tc>
      </w:tr>
      <w:tr w:rsidR="00E36915" w:rsidRPr="004C7336" w14:paraId="7321FA85" w14:textId="77777777" w:rsidTr="004C7336">
        <w:tc>
          <w:tcPr>
            <w:cnfStyle w:val="001000000000" w:firstRow="0" w:lastRow="0" w:firstColumn="1" w:lastColumn="0" w:oddVBand="0" w:evenVBand="0" w:oddHBand="0" w:evenHBand="0" w:firstRowFirstColumn="0" w:firstRowLastColumn="0" w:lastRowFirstColumn="0" w:lastRowLastColumn="0"/>
            <w:tcW w:w="2880" w:type="dxa"/>
          </w:tcPr>
          <w:p w14:paraId="1F5ED345" w14:textId="77777777" w:rsidR="00E36915" w:rsidRPr="004C7336" w:rsidRDefault="00000000">
            <w:r>
              <w:rPr>
                <w:b w:val="0"/>
                <w:sz w:val="17"/>
              </w:rPr>
              <w:t>Business Intelligence Layer</w:t>
            </w:r>
          </w:p>
        </w:tc>
        <w:tc>
          <w:tcPr>
            <w:tcW w:w="8064" w:type="dxa"/>
          </w:tcPr>
          <w:p w14:paraId="13DBD25D"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7"/>
              </w:rPr>
              <w:t>Power BI connects to Azure PostgreSQL and provides interactive dashboards.</w:t>
            </w:r>
          </w:p>
        </w:tc>
      </w:tr>
      <w:tr w:rsidR="00E36915" w:rsidRPr="004C7336" w14:paraId="113289BF"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994BE1E" w14:textId="77777777" w:rsidR="00E36915" w:rsidRPr="004C7336" w:rsidRDefault="00000000">
            <w:r>
              <w:rPr>
                <w:b w:val="0"/>
                <w:sz w:val="17"/>
              </w:rPr>
              <w:t>Advanced Analytics Layer</w:t>
            </w:r>
          </w:p>
        </w:tc>
        <w:tc>
          <w:tcPr>
            <w:tcW w:w="8064" w:type="dxa"/>
          </w:tcPr>
          <w:p w14:paraId="5A4E8433"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Python notebooks and scripts run customer segmentation and association rule mining.</w:t>
            </w:r>
          </w:p>
        </w:tc>
      </w:tr>
      <w:tr w:rsidR="00E36915" w:rsidRPr="004C7336" w14:paraId="45FEA6B3" w14:textId="77777777" w:rsidTr="004C7336">
        <w:tc>
          <w:tcPr>
            <w:cnfStyle w:val="001000000000" w:firstRow="0" w:lastRow="0" w:firstColumn="1" w:lastColumn="0" w:oddVBand="0" w:evenVBand="0" w:oddHBand="0" w:evenHBand="0" w:firstRowFirstColumn="0" w:firstRowLastColumn="0" w:lastRowFirstColumn="0" w:lastRowLastColumn="0"/>
            <w:tcW w:w="2880" w:type="dxa"/>
          </w:tcPr>
          <w:p w14:paraId="5ADB2978" w14:textId="77777777" w:rsidR="00E36915" w:rsidRPr="004C7336" w:rsidRDefault="00000000">
            <w:r>
              <w:rPr>
                <w:b w:val="0"/>
                <w:sz w:val="17"/>
              </w:rPr>
              <w:t>Prototype Layer</w:t>
            </w:r>
          </w:p>
        </w:tc>
        <w:tc>
          <w:tcPr>
            <w:tcW w:w="8064" w:type="dxa"/>
          </w:tcPr>
          <w:p w14:paraId="24D2CC91"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7"/>
              </w:rPr>
              <w:t>Streamlit prototype demonstrates e-commerce recommendations using association rules.</w:t>
            </w:r>
          </w:p>
        </w:tc>
      </w:tr>
    </w:tbl>
    <w:p w14:paraId="554DFA91" w14:textId="77777777" w:rsidR="00E36915" w:rsidRPr="004C7336" w:rsidRDefault="00000000">
      <w:pPr>
        <w:pStyle w:val="Heading2"/>
        <w:rPr>
          <w:color w:val="000000" w:themeColor="text1"/>
        </w:rPr>
      </w:pPr>
      <w:r>
        <w:rPr>
          <w:color w:val="000000" w:themeColor="text1"/>
        </w:rPr>
        <w:t>4.1 End-to-End Pipeline</w:t>
      </w:r>
    </w:p>
    <w:p w14:paraId="2B9268D7" w14:textId="77777777" w:rsidR="00E36915" w:rsidRPr="004C7336" w:rsidRDefault="00000000">
      <w:pPr>
        <w:pStyle w:val="ListNumber"/>
        <w:rPr>
          <w:color w:val="000000" w:themeColor="text1"/>
        </w:rPr>
      </w:pPr>
      <w:r>
        <w:rPr>
          <w:color w:val="000000" w:themeColor="text1"/>
        </w:rPr>
        <w:t>Collect and organize Complete Journey and U.S. holiday datasets.</w:t>
      </w:r>
    </w:p>
    <w:p w14:paraId="2ACCC39E" w14:textId="77777777" w:rsidR="00E36915" w:rsidRPr="004C7336" w:rsidRDefault="00000000">
      <w:pPr>
        <w:pStyle w:val="ListNumber"/>
        <w:rPr>
          <w:color w:val="000000" w:themeColor="text1"/>
        </w:rPr>
      </w:pPr>
      <w:r>
        <w:rPr>
          <w:color w:val="000000" w:themeColor="text1"/>
        </w:rPr>
        <w:t>Clean and preprocess raw CSV files.</w:t>
      </w:r>
    </w:p>
    <w:p w14:paraId="0C795121" w14:textId="77777777" w:rsidR="00E36915" w:rsidRPr="004C7336" w:rsidRDefault="00000000">
      <w:pPr>
        <w:pStyle w:val="ListNumber"/>
        <w:rPr>
          <w:color w:val="000000" w:themeColor="text1"/>
        </w:rPr>
      </w:pPr>
      <w:r>
        <w:rPr>
          <w:color w:val="000000" w:themeColor="text1"/>
        </w:rPr>
        <w:t>Load cleaned data into Azure PostgreSQL staging tables using chunk loading.</w:t>
      </w:r>
    </w:p>
    <w:p w14:paraId="252A1277" w14:textId="77777777" w:rsidR="00E36915" w:rsidRPr="004C7336" w:rsidRDefault="00000000">
      <w:pPr>
        <w:pStyle w:val="ListNumber"/>
        <w:rPr>
          <w:color w:val="000000" w:themeColor="text1"/>
        </w:rPr>
      </w:pPr>
      <w:r>
        <w:rPr>
          <w:color w:val="000000" w:themeColor="text1"/>
        </w:rPr>
        <w:t>Build dimensions and fact tables using SQL and Python ETL scripts.</w:t>
      </w:r>
    </w:p>
    <w:p w14:paraId="5A1330E7" w14:textId="77777777" w:rsidR="00E36915" w:rsidRPr="004C7336" w:rsidRDefault="00000000">
      <w:pPr>
        <w:pStyle w:val="ListNumber"/>
        <w:rPr>
          <w:color w:val="000000" w:themeColor="text1"/>
        </w:rPr>
      </w:pPr>
      <w:r>
        <w:rPr>
          <w:color w:val="000000" w:themeColor="text1"/>
        </w:rPr>
        <w:t>Create validation views and analytical views.</w:t>
      </w:r>
    </w:p>
    <w:p w14:paraId="2D47E74F" w14:textId="77777777" w:rsidR="00E36915" w:rsidRPr="004C7336" w:rsidRDefault="00000000">
      <w:pPr>
        <w:pStyle w:val="ListNumber"/>
        <w:rPr>
          <w:color w:val="000000" w:themeColor="text1"/>
        </w:rPr>
      </w:pPr>
      <w:r>
        <w:rPr>
          <w:color w:val="000000" w:themeColor="text1"/>
        </w:rPr>
        <w:t>Connect Power BI to Azure PostgreSQL.</w:t>
      </w:r>
    </w:p>
    <w:p w14:paraId="3A818FED" w14:textId="77777777" w:rsidR="00E36915" w:rsidRPr="004C7336" w:rsidRDefault="00000000">
      <w:pPr>
        <w:pStyle w:val="ListNumber"/>
        <w:rPr>
          <w:color w:val="000000" w:themeColor="text1"/>
        </w:rPr>
      </w:pPr>
      <w:r>
        <w:rPr>
          <w:color w:val="000000" w:themeColor="text1"/>
        </w:rPr>
        <w:t>Build dashboards and KPI measures.</w:t>
      </w:r>
    </w:p>
    <w:p w14:paraId="177B42DA" w14:textId="77777777" w:rsidR="00E36915" w:rsidRPr="004C7336" w:rsidRDefault="00000000">
      <w:pPr>
        <w:pStyle w:val="ListNumber"/>
        <w:rPr>
          <w:color w:val="000000" w:themeColor="text1"/>
        </w:rPr>
      </w:pPr>
      <w:r>
        <w:rPr>
          <w:color w:val="000000" w:themeColor="text1"/>
        </w:rPr>
        <w:t>Run customer segmentation and association rule mining.</w:t>
      </w:r>
    </w:p>
    <w:p w14:paraId="6EC0712C" w14:textId="77777777" w:rsidR="00E36915" w:rsidRPr="004C7336" w:rsidRDefault="00000000">
      <w:pPr>
        <w:pStyle w:val="ListNumber"/>
        <w:rPr>
          <w:color w:val="000000" w:themeColor="text1"/>
        </w:rPr>
      </w:pPr>
      <w:r>
        <w:rPr>
          <w:color w:val="000000" w:themeColor="text1"/>
        </w:rPr>
        <w:t>Export algorithm outputs to CSV for Power BI and prototype integration.</w:t>
      </w:r>
    </w:p>
    <w:p w14:paraId="67C285DD" w14:textId="77777777" w:rsidR="00E36915" w:rsidRPr="004C7336" w:rsidRDefault="00000000">
      <w:pPr>
        <w:pStyle w:val="ListNumber"/>
        <w:rPr>
          <w:color w:val="000000" w:themeColor="text1"/>
        </w:rPr>
      </w:pPr>
      <w:r>
        <w:rPr>
          <w:color w:val="000000" w:themeColor="text1"/>
        </w:rPr>
        <w:t>Build a prototype shopping recommender based on association rules.</w:t>
      </w:r>
    </w:p>
    <w:p w14:paraId="2C966A3E" w14:textId="77777777" w:rsidR="00E36915" w:rsidRPr="004C7336" w:rsidRDefault="00000000">
      <w:pPr>
        <w:pStyle w:val="Heading1"/>
        <w:rPr>
          <w:color w:val="000000" w:themeColor="text1"/>
        </w:rPr>
      </w:pPr>
      <w:r>
        <w:rPr>
          <w:color w:val="000000" w:themeColor="text1"/>
        </w:rPr>
        <w:t>5. Data Cleaning and Preprocessing</w:t>
      </w:r>
    </w:p>
    <w:p w14:paraId="2176A923" w14:textId="77777777" w:rsidR="00E36915" w:rsidRPr="004C7336" w:rsidRDefault="00000000">
      <w:pPr>
        <w:rPr>
          <w:color w:val="000000" w:themeColor="text1"/>
        </w:rPr>
      </w:pPr>
      <w:r>
        <w:rPr>
          <w:color w:val="000000" w:themeColor="text1"/>
        </w:rPr>
        <w:t>The cleaning strategy was conservative. Instead of deleting every suspicious record, the project preserved business records whenever possible and added flags, capped values, or unknown mappings. This approach protects sales analysis from losing important behavior.</w:t>
      </w:r>
    </w:p>
    <w:tbl>
      <w:tblPr>
        <w:tblStyle w:val="MediumGrid2-Accent1"/>
        <w:tblW w:w="0" w:type="auto"/>
        <w:tblLook w:val="04A0" w:firstRow="1" w:lastRow="0" w:firstColumn="1" w:lastColumn="0" w:noHBand="0" w:noVBand="1"/>
      </w:tblPr>
      <w:tblGrid>
        <w:gridCol w:w="2892"/>
        <w:gridCol w:w="3168"/>
        <w:gridCol w:w="4380"/>
      </w:tblGrid>
      <w:tr w:rsidR="00E36915" w:rsidRPr="004C7336" w14:paraId="5680AC46" w14:textId="77777777" w:rsidTr="004C733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024" w:type="dxa"/>
          </w:tcPr>
          <w:p w14:paraId="60436AAC" w14:textId="77777777" w:rsidR="00E36915" w:rsidRPr="004C7336" w:rsidRDefault="00000000">
            <w:r>
              <w:rPr>
                <w:sz w:val="16"/>
              </w:rPr>
              <w:t>Issue</w:t>
            </w:r>
          </w:p>
        </w:tc>
        <w:tc>
          <w:tcPr>
            <w:tcW w:w="3312" w:type="dxa"/>
          </w:tcPr>
          <w:p w14:paraId="156022DA" w14:textId="77777777" w:rsidR="00E36915" w:rsidRPr="004C7336" w:rsidRDefault="00000000">
            <w:pPr>
              <w:cnfStyle w:val="100000000000" w:firstRow="1" w:lastRow="0" w:firstColumn="0" w:lastColumn="0" w:oddVBand="0" w:evenVBand="0" w:oddHBand="0" w:evenHBand="0" w:firstRowFirstColumn="0" w:firstRowLastColumn="0" w:lastRowFirstColumn="0" w:lastRowLastColumn="0"/>
            </w:pPr>
            <w:r>
              <w:rPr>
                <w:sz w:val="16"/>
              </w:rPr>
              <w:t>Decision</w:t>
            </w:r>
          </w:p>
        </w:tc>
        <w:tc>
          <w:tcPr>
            <w:tcW w:w="4608" w:type="dxa"/>
          </w:tcPr>
          <w:p w14:paraId="2425BAEC" w14:textId="77777777" w:rsidR="00E36915" w:rsidRPr="004C7336" w:rsidRDefault="00000000">
            <w:pPr>
              <w:cnfStyle w:val="100000000000" w:firstRow="1" w:lastRow="0" w:firstColumn="0" w:lastColumn="0" w:oddVBand="0" w:evenVBand="0" w:oddHBand="0" w:evenHBand="0" w:firstRowFirstColumn="0" w:firstRowLastColumn="0" w:lastRowFirstColumn="0" w:lastRowLastColumn="0"/>
            </w:pPr>
            <w:r>
              <w:rPr>
                <w:sz w:val="16"/>
              </w:rPr>
              <w:t>Reason</w:t>
            </w:r>
          </w:p>
        </w:tc>
      </w:tr>
      <w:tr w:rsidR="00E36915" w:rsidRPr="004C7336" w14:paraId="34CA136F"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215DF0A5" w14:textId="77777777" w:rsidR="00E36915" w:rsidRPr="004C7336" w:rsidRDefault="00000000">
            <w:r>
              <w:rPr>
                <w:b w:val="0"/>
                <w:sz w:val="16"/>
              </w:rPr>
              <w:t>Coupon duplicates</w:t>
            </w:r>
          </w:p>
        </w:tc>
        <w:tc>
          <w:tcPr>
            <w:tcW w:w="3312" w:type="dxa"/>
          </w:tcPr>
          <w:p w14:paraId="2BE59D0B"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6"/>
              </w:rPr>
              <w:t>Removed 4,872 exact duplicate rows.</w:t>
            </w:r>
          </w:p>
        </w:tc>
        <w:tc>
          <w:tcPr>
            <w:tcW w:w="4608" w:type="dxa"/>
          </w:tcPr>
          <w:p w14:paraId="22C68431"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6"/>
              </w:rPr>
              <w:t>Duplicates can inflate joins and bias coupon analysis.</w:t>
            </w:r>
          </w:p>
        </w:tc>
      </w:tr>
      <w:tr w:rsidR="00E36915" w:rsidRPr="004C7336" w14:paraId="2A5596ED" w14:textId="77777777" w:rsidTr="004C7336">
        <w:tc>
          <w:tcPr>
            <w:cnfStyle w:val="001000000000" w:firstRow="0" w:lastRow="0" w:firstColumn="1" w:lastColumn="0" w:oddVBand="0" w:evenVBand="0" w:oddHBand="0" w:evenHBand="0" w:firstRowFirstColumn="0" w:firstRowLastColumn="0" w:lastRowFirstColumn="0" w:lastRowLastColumn="0"/>
            <w:tcW w:w="3024" w:type="dxa"/>
          </w:tcPr>
          <w:p w14:paraId="475855AD" w14:textId="77777777" w:rsidR="00E36915" w:rsidRPr="004C7336" w:rsidRDefault="00000000">
            <w:r>
              <w:rPr>
                <w:b w:val="0"/>
                <w:sz w:val="16"/>
              </w:rPr>
              <w:t>Invalid quantity values</w:t>
            </w:r>
          </w:p>
        </w:tc>
        <w:tc>
          <w:tcPr>
            <w:tcW w:w="3312" w:type="dxa"/>
          </w:tcPr>
          <w:p w14:paraId="22DBAB36"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6"/>
              </w:rPr>
              <w:t>Kept and flagged quantity &lt;= 0 records.</w:t>
            </w:r>
          </w:p>
        </w:tc>
        <w:tc>
          <w:tcPr>
            <w:tcW w:w="4608" w:type="dxa"/>
          </w:tcPr>
          <w:p w14:paraId="6043F688"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6"/>
              </w:rPr>
              <w:t>They may represent returns, corrections, or special retail operations.</w:t>
            </w:r>
          </w:p>
        </w:tc>
      </w:tr>
      <w:tr w:rsidR="00E36915" w:rsidRPr="004C7336" w14:paraId="02C4AFC6"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308BBB92" w14:textId="77777777" w:rsidR="00E36915" w:rsidRPr="004C7336" w:rsidRDefault="00000000">
            <w:r>
              <w:rPr>
                <w:b w:val="0"/>
                <w:sz w:val="16"/>
              </w:rPr>
              <w:t>Missing product or household references</w:t>
            </w:r>
          </w:p>
        </w:tc>
        <w:tc>
          <w:tcPr>
            <w:tcW w:w="3312" w:type="dxa"/>
          </w:tcPr>
          <w:p w14:paraId="7BA78FBA"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6"/>
              </w:rPr>
              <w:t>Kept transaction rows and mapped missing references to unknown dimensions when needed.</w:t>
            </w:r>
          </w:p>
        </w:tc>
        <w:tc>
          <w:tcPr>
            <w:tcW w:w="4608" w:type="dxa"/>
          </w:tcPr>
          <w:p w14:paraId="6641BB8B"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6"/>
              </w:rPr>
              <w:t>Deleting transactions can damage sales analysis.</w:t>
            </w:r>
          </w:p>
        </w:tc>
      </w:tr>
      <w:tr w:rsidR="00E36915" w:rsidRPr="004C7336" w14:paraId="45E7C8FB" w14:textId="77777777" w:rsidTr="004C7336">
        <w:tc>
          <w:tcPr>
            <w:cnfStyle w:val="001000000000" w:firstRow="0" w:lastRow="0" w:firstColumn="1" w:lastColumn="0" w:oddVBand="0" w:evenVBand="0" w:oddHBand="0" w:evenHBand="0" w:firstRowFirstColumn="0" w:firstRowLastColumn="0" w:lastRowFirstColumn="0" w:lastRowLastColumn="0"/>
            <w:tcW w:w="3024" w:type="dxa"/>
          </w:tcPr>
          <w:p w14:paraId="4E97DE19" w14:textId="77777777" w:rsidR="00E36915" w:rsidRPr="004C7336" w:rsidRDefault="00000000">
            <w:r>
              <w:rPr>
                <w:b w:val="0"/>
                <w:sz w:val="16"/>
              </w:rPr>
              <w:t>Outliers in sales, quantity, retail discount, coupon discount</w:t>
            </w:r>
          </w:p>
        </w:tc>
        <w:tc>
          <w:tcPr>
            <w:tcW w:w="3312" w:type="dxa"/>
          </w:tcPr>
          <w:p w14:paraId="33305481"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6"/>
              </w:rPr>
              <w:t>Detected using IQR, flagged, and added capped columns.</w:t>
            </w:r>
          </w:p>
        </w:tc>
        <w:tc>
          <w:tcPr>
            <w:tcW w:w="4608" w:type="dxa"/>
          </w:tcPr>
          <w:p w14:paraId="6026A729"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6"/>
              </w:rPr>
              <w:t>High values may reflect real bulk purchases or high discount behavior.</w:t>
            </w:r>
          </w:p>
        </w:tc>
      </w:tr>
      <w:tr w:rsidR="00E36915" w:rsidRPr="004C7336" w14:paraId="693F560D"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68160D0A" w14:textId="77777777" w:rsidR="00E36915" w:rsidRPr="004C7336" w:rsidRDefault="00000000">
            <w:r>
              <w:rPr>
                <w:b w:val="0"/>
                <w:sz w:val="16"/>
              </w:rPr>
              <w:t>Rare coupon usage</w:t>
            </w:r>
          </w:p>
        </w:tc>
        <w:tc>
          <w:tcPr>
            <w:tcW w:w="3312" w:type="dxa"/>
          </w:tcPr>
          <w:p w14:paraId="30FF19E4"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6"/>
              </w:rPr>
              <w:t>No oversampling was applied.</w:t>
            </w:r>
          </w:p>
        </w:tc>
        <w:tc>
          <w:tcPr>
            <w:tcW w:w="4608" w:type="dxa"/>
          </w:tcPr>
          <w:p w14:paraId="459110D3"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6"/>
              </w:rPr>
              <w:t>Oversampling would distort support, confidence, basket frequency, and coupon patterns.</w:t>
            </w:r>
          </w:p>
        </w:tc>
      </w:tr>
      <w:tr w:rsidR="00E36915" w:rsidRPr="004C7336" w14:paraId="51A1755A" w14:textId="77777777" w:rsidTr="004C7336">
        <w:tc>
          <w:tcPr>
            <w:cnfStyle w:val="001000000000" w:firstRow="0" w:lastRow="0" w:firstColumn="1" w:lastColumn="0" w:oddVBand="0" w:evenVBand="0" w:oddHBand="0" w:evenHBand="0" w:firstRowFirstColumn="0" w:firstRowLastColumn="0" w:lastRowFirstColumn="0" w:lastRowLastColumn="0"/>
            <w:tcW w:w="3024" w:type="dxa"/>
          </w:tcPr>
          <w:p w14:paraId="3DD5240A" w14:textId="77777777" w:rsidR="00E36915" w:rsidRPr="004C7336" w:rsidRDefault="00000000">
            <w:r>
              <w:rPr>
                <w:b w:val="0"/>
                <w:sz w:val="16"/>
              </w:rPr>
              <w:t>Dates and timestamps</w:t>
            </w:r>
          </w:p>
        </w:tc>
        <w:tc>
          <w:tcPr>
            <w:tcW w:w="3312" w:type="dxa"/>
          </w:tcPr>
          <w:p w14:paraId="34D45C04"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6"/>
              </w:rPr>
              <w:t>Converted and standardized for date dimension, campaign periods, and holiday matching.</w:t>
            </w:r>
          </w:p>
        </w:tc>
        <w:tc>
          <w:tcPr>
            <w:tcW w:w="4608" w:type="dxa"/>
          </w:tcPr>
          <w:p w14:paraId="51DACAC3"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6"/>
              </w:rPr>
              <w:t>Time-based analysis and merging require reliable date fields.</w:t>
            </w:r>
          </w:p>
        </w:tc>
      </w:tr>
    </w:tbl>
    <w:p w14:paraId="3A1FE7B8" w14:textId="77777777" w:rsidR="00E36915" w:rsidRPr="004C7336" w:rsidRDefault="00000000">
      <w:pPr>
        <w:rPr>
          <w:color w:val="000000" w:themeColor="text1"/>
        </w:rPr>
      </w:pPr>
      <w:r>
        <w:rPr>
          <w:color w:val="000000" w:themeColor="text1"/>
        </w:rPr>
        <w:t>Key cleaned files included basket_items_for_mba.csv, coupon_redemptions_clean.csv, campaigns_clean.csv, coupons_clean.csv, demographics_clean.csv, campaign_descriptions_clean.csv, products_clean.csv, promotions_clean.csv, and transactions_clean.csv.</w:t>
      </w:r>
    </w:p>
    <w:p w14:paraId="75095881" w14:textId="77777777" w:rsidR="00E36915" w:rsidRPr="004C7336" w:rsidRDefault="00000000">
      <w:pPr>
        <w:pStyle w:val="Heading1"/>
        <w:rPr>
          <w:color w:val="000000" w:themeColor="text1"/>
        </w:rPr>
      </w:pPr>
      <w:r>
        <w:rPr>
          <w:color w:val="000000" w:themeColor="text1"/>
        </w:rPr>
        <w:t>6. Azure PostgreSQL Data Warehouse Design</w:t>
      </w:r>
    </w:p>
    <w:p w14:paraId="029544D4" w14:textId="77777777" w:rsidR="00E36915" w:rsidRPr="004C7336" w:rsidRDefault="00000000">
      <w:pPr>
        <w:rPr>
          <w:color w:val="000000" w:themeColor="text1"/>
        </w:rPr>
      </w:pPr>
      <w:r>
        <w:rPr>
          <w:color w:val="000000" w:themeColor="text1"/>
        </w:rPr>
        <w:t>The data warehouse was implemented on Azure PostgreSQL under the schema retail_dw. The design follows a galaxy/star-inspired model where fact tables store measurable business events and dimension tables provide descriptive context. The warehouse is the source of truth for Power BI and downstream mining scripts.</w:t>
      </w:r>
    </w:p>
    <w:p w14:paraId="337E2526" w14:textId="77777777" w:rsidR="00E36915" w:rsidRPr="004C7336" w:rsidRDefault="00000000">
      <w:pPr>
        <w:pStyle w:val="Heading2"/>
        <w:rPr>
          <w:color w:val="000000" w:themeColor="text1"/>
        </w:rPr>
      </w:pPr>
      <w:r>
        <w:rPr>
          <w:color w:val="000000" w:themeColor="text1"/>
        </w:rPr>
        <w:t>6.1 Warehouse Tables</w:t>
      </w:r>
    </w:p>
    <w:tbl>
      <w:tblPr>
        <w:tblStyle w:val="MediumGrid2-Accent1"/>
        <w:tblW w:w="0" w:type="auto"/>
        <w:tblLook w:val="04A0" w:firstRow="1" w:lastRow="0" w:firstColumn="1" w:lastColumn="0" w:noHBand="0" w:noVBand="1"/>
      </w:tblPr>
      <w:tblGrid>
        <w:gridCol w:w="2088"/>
        <w:gridCol w:w="8352"/>
      </w:tblGrid>
      <w:tr w:rsidR="00E36915" w:rsidRPr="004C7336" w14:paraId="3E7C4E7D" w14:textId="77777777" w:rsidTr="004C733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160" w:type="dxa"/>
          </w:tcPr>
          <w:p w14:paraId="0963FC20" w14:textId="77777777" w:rsidR="00E36915" w:rsidRPr="004C7336" w:rsidRDefault="00000000">
            <w:r>
              <w:rPr>
                <w:sz w:val="17"/>
              </w:rPr>
              <w:t>Category</w:t>
            </w:r>
          </w:p>
        </w:tc>
        <w:tc>
          <w:tcPr>
            <w:tcW w:w="8784" w:type="dxa"/>
          </w:tcPr>
          <w:p w14:paraId="5BCC0F85" w14:textId="77777777" w:rsidR="00E36915" w:rsidRPr="004C7336" w:rsidRDefault="00000000">
            <w:pPr>
              <w:cnfStyle w:val="100000000000" w:firstRow="1" w:lastRow="0" w:firstColumn="0" w:lastColumn="0" w:oddVBand="0" w:evenVBand="0" w:oddHBand="0" w:evenHBand="0" w:firstRowFirstColumn="0" w:firstRowLastColumn="0" w:lastRowFirstColumn="0" w:lastRowLastColumn="0"/>
            </w:pPr>
            <w:r>
              <w:rPr>
                <w:sz w:val="17"/>
              </w:rPr>
              <w:t>Tables</w:t>
            </w:r>
          </w:p>
        </w:tc>
      </w:tr>
      <w:tr w:rsidR="00E36915" w:rsidRPr="004C7336" w14:paraId="11B277B3"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1DBDDD6" w14:textId="77777777" w:rsidR="00E36915" w:rsidRPr="004C7336" w:rsidRDefault="00000000">
            <w:r>
              <w:rPr>
                <w:b w:val="0"/>
                <w:sz w:val="17"/>
              </w:rPr>
              <w:t>Staging</w:t>
            </w:r>
          </w:p>
        </w:tc>
        <w:tc>
          <w:tcPr>
            <w:tcW w:w="8784" w:type="dxa"/>
          </w:tcPr>
          <w:p w14:paraId="2ADA3F13"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stg_transactions, stg_products, stg_promotions, stg_holidays, stg_demographics, stg_coupons, stg_coupon_redemptions, stg_campaigns, stg_campaign_descriptions, stg_basket_items_for_mba</w:t>
            </w:r>
          </w:p>
        </w:tc>
      </w:tr>
      <w:tr w:rsidR="00E36915" w:rsidRPr="004C7336" w14:paraId="5CB6F700" w14:textId="77777777" w:rsidTr="004C7336">
        <w:tc>
          <w:tcPr>
            <w:cnfStyle w:val="001000000000" w:firstRow="0" w:lastRow="0" w:firstColumn="1" w:lastColumn="0" w:oddVBand="0" w:evenVBand="0" w:oddHBand="0" w:evenHBand="0" w:firstRowFirstColumn="0" w:firstRowLastColumn="0" w:lastRowFirstColumn="0" w:lastRowLastColumn="0"/>
            <w:tcW w:w="2160" w:type="dxa"/>
          </w:tcPr>
          <w:p w14:paraId="06A6BF8F" w14:textId="77777777" w:rsidR="00E36915" w:rsidRPr="004C7336" w:rsidRDefault="00000000">
            <w:r>
              <w:rPr>
                <w:b w:val="0"/>
                <w:sz w:val="17"/>
              </w:rPr>
              <w:t>Dimensions</w:t>
            </w:r>
          </w:p>
        </w:tc>
        <w:tc>
          <w:tcPr>
            <w:tcW w:w="8784" w:type="dxa"/>
          </w:tcPr>
          <w:p w14:paraId="460F86E6"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7"/>
              </w:rPr>
              <w:t>dim_date, dim_product, dim_household, dim_store, dim_campaign, dim_coupon, dim_holiday</w:t>
            </w:r>
          </w:p>
        </w:tc>
      </w:tr>
      <w:tr w:rsidR="00E36915" w:rsidRPr="004C7336" w14:paraId="682309F0"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22EA5D8" w14:textId="77777777" w:rsidR="00E36915" w:rsidRPr="004C7336" w:rsidRDefault="00000000">
            <w:r>
              <w:rPr>
                <w:b w:val="0"/>
                <w:sz w:val="17"/>
              </w:rPr>
              <w:lastRenderedPageBreak/>
              <w:t>Facts</w:t>
            </w:r>
          </w:p>
        </w:tc>
        <w:tc>
          <w:tcPr>
            <w:tcW w:w="8784" w:type="dxa"/>
          </w:tcPr>
          <w:p w14:paraId="029D506D"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fact_transaction_item, fact_coupon_redemption, fact_campaign_participation, fact_product_promotion</w:t>
            </w:r>
          </w:p>
        </w:tc>
      </w:tr>
      <w:tr w:rsidR="00E36915" w:rsidRPr="004C7336" w14:paraId="4257C04F" w14:textId="77777777" w:rsidTr="004C7336">
        <w:tc>
          <w:tcPr>
            <w:cnfStyle w:val="001000000000" w:firstRow="0" w:lastRow="0" w:firstColumn="1" w:lastColumn="0" w:oddVBand="0" w:evenVBand="0" w:oddHBand="0" w:evenHBand="0" w:firstRowFirstColumn="0" w:firstRowLastColumn="0" w:lastRowFirstColumn="0" w:lastRowLastColumn="0"/>
            <w:tcW w:w="2160" w:type="dxa"/>
          </w:tcPr>
          <w:p w14:paraId="234119B4" w14:textId="77777777" w:rsidR="00E36915" w:rsidRPr="004C7336" w:rsidRDefault="00000000">
            <w:r>
              <w:rPr>
                <w:b w:val="0"/>
                <w:sz w:val="17"/>
              </w:rPr>
              <w:t>Validation Views</w:t>
            </w:r>
          </w:p>
        </w:tc>
        <w:tc>
          <w:tcPr>
            <w:tcW w:w="8784" w:type="dxa"/>
          </w:tcPr>
          <w:p w14:paraId="1383CCE2"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7"/>
              </w:rPr>
              <w:t>vw_table_row_counts, vw_data_quality_summary</w:t>
            </w:r>
          </w:p>
        </w:tc>
      </w:tr>
    </w:tbl>
    <w:p w14:paraId="3B79781B" w14:textId="77777777" w:rsidR="00E36915" w:rsidRPr="004C7336" w:rsidRDefault="00000000">
      <w:pPr>
        <w:rPr>
          <w:color w:val="000000" w:themeColor="text1"/>
        </w:rPr>
      </w:pPr>
      <w:r>
        <w:rPr>
          <w:color w:val="000000" w:themeColor="text1"/>
        </w:rPr>
        <w:t>Main fact grain: fact_transaction_item represents one product purchased inside one basket by one household at one store on a transaction date. This grain supports sales, product, household, store, date, discount, coupon, and basket-level analysis.</w:t>
      </w:r>
    </w:p>
    <w:tbl>
      <w:tblPr>
        <w:tblStyle w:val="MediumGrid2-Accent1"/>
        <w:tblW w:w="0" w:type="auto"/>
        <w:tblLook w:val="04A0" w:firstRow="1" w:lastRow="0" w:firstColumn="1" w:lastColumn="0" w:noHBand="0" w:noVBand="1"/>
      </w:tblPr>
      <w:tblGrid>
        <w:gridCol w:w="2840"/>
        <w:gridCol w:w="7600"/>
      </w:tblGrid>
      <w:tr w:rsidR="00E36915" w:rsidRPr="004C7336" w14:paraId="6651E2C6" w14:textId="77777777" w:rsidTr="004C733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3E0182BE" w14:textId="77777777" w:rsidR="00E36915" w:rsidRPr="004C7336" w:rsidRDefault="00000000">
            <w:r>
              <w:rPr>
                <w:sz w:val="17"/>
              </w:rPr>
              <w:t>Table</w:t>
            </w:r>
          </w:p>
        </w:tc>
        <w:tc>
          <w:tcPr>
            <w:tcW w:w="8064" w:type="dxa"/>
          </w:tcPr>
          <w:p w14:paraId="5B01922E" w14:textId="77777777" w:rsidR="00E36915" w:rsidRPr="004C7336" w:rsidRDefault="00000000">
            <w:pPr>
              <w:cnfStyle w:val="100000000000" w:firstRow="1" w:lastRow="0" w:firstColumn="0" w:lastColumn="0" w:oddVBand="0" w:evenVBand="0" w:oddHBand="0" w:evenHBand="0" w:firstRowFirstColumn="0" w:firstRowLastColumn="0" w:lastRowFirstColumn="0" w:lastRowLastColumn="0"/>
            </w:pPr>
            <w:r>
              <w:rPr>
                <w:sz w:val="17"/>
              </w:rPr>
              <w:t>Purpose</w:t>
            </w:r>
          </w:p>
        </w:tc>
      </w:tr>
      <w:tr w:rsidR="00E36915" w:rsidRPr="004C7336" w14:paraId="2500F566"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E75ADA1" w14:textId="77777777" w:rsidR="00E36915" w:rsidRPr="004C7336" w:rsidRDefault="00000000">
            <w:r>
              <w:rPr>
                <w:b w:val="0"/>
                <w:sz w:val="17"/>
              </w:rPr>
              <w:t>dim_date</w:t>
            </w:r>
          </w:p>
        </w:tc>
        <w:tc>
          <w:tcPr>
            <w:tcW w:w="8064" w:type="dxa"/>
          </w:tcPr>
          <w:p w14:paraId="3392E250"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Calendar attributes including day, week, month, quarter, year, and merged holiday fields.</w:t>
            </w:r>
          </w:p>
        </w:tc>
      </w:tr>
      <w:tr w:rsidR="00E36915" w:rsidRPr="004C7336" w14:paraId="73AE3446" w14:textId="77777777" w:rsidTr="004C7336">
        <w:tc>
          <w:tcPr>
            <w:cnfStyle w:val="001000000000" w:firstRow="0" w:lastRow="0" w:firstColumn="1" w:lastColumn="0" w:oddVBand="0" w:evenVBand="0" w:oddHBand="0" w:evenHBand="0" w:firstRowFirstColumn="0" w:firstRowLastColumn="0" w:lastRowFirstColumn="0" w:lastRowLastColumn="0"/>
            <w:tcW w:w="2880" w:type="dxa"/>
          </w:tcPr>
          <w:p w14:paraId="30D317D5" w14:textId="77777777" w:rsidR="00E36915" w:rsidRPr="004C7336" w:rsidRDefault="00000000">
            <w:r>
              <w:rPr>
                <w:b w:val="0"/>
                <w:sz w:val="17"/>
              </w:rPr>
              <w:t>dim_product</w:t>
            </w:r>
          </w:p>
        </w:tc>
        <w:tc>
          <w:tcPr>
            <w:tcW w:w="8064" w:type="dxa"/>
          </w:tcPr>
          <w:p w14:paraId="2D460EB0"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7"/>
              </w:rPr>
              <w:t>Product hierarchy, category, department, brand, product type, manufacturer, and package size.</w:t>
            </w:r>
          </w:p>
        </w:tc>
      </w:tr>
      <w:tr w:rsidR="00E36915" w:rsidRPr="004C7336" w14:paraId="21892805"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D18666D" w14:textId="77777777" w:rsidR="00E36915" w:rsidRPr="004C7336" w:rsidRDefault="00000000">
            <w:r>
              <w:rPr>
                <w:b w:val="0"/>
                <w:sz w:val="17"/>
              </w:rPr>
              <w:t>dim_household</w:t>
            </w:r>
          </w:p>
        </w:tc>
        <w:tc>
          <w:tcPr>
            <w:tcW w:w="8064" w:type="dxa"/>
          </w:tcPr>
          <w:p w14:paraId="2C1E4D53"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Household demographic attributes such as age, income, home ownership, household size, and children category.</w:t>
            </w:r>
          </w:p>
        </w:tc>
      </w:tr>
      <w:tr w:rsidR="00E36915" w:rsidRPr="004C7336" w14:paraId="363B3191" w14:textId="77777777" w:rsidTr="004C7336">
        <w:tc>
          <w:tcPr>
            <w:cnfStyle w:val="001000000000" w:firstRow="0" w:lastRow="0" w:firstColumn="1" w:lastColumn="0" w:oddVBand="0" w:evenVBand="0" w:oddHBand="0" w:evenHBand="0" w:firstRowFirstColumn="0" w:firstRowLastColumn="0" w:lastRowFirstColumn="0" w:lastRowLastColumn="0"/>
            <w:tcW w:w="2880" w:type="dxa"/>
          </w:tcPr>
          <w:p w14:paraId="25D10A81" w14:textId="77777777" w:rsidR="00E36915" w:rsidRPr="004C7336" w:rsidRDefault="00000000">
            <w:r>
              <w:rPr>
                <w:b w:val="0"/>
                <w:sz w:val="17"/>
              </w:rPr>
              <w:t>dim_campaign</w:t>
            </w:r>
          </w:p>
        </w:tc>
        <w:tc>
          <w:tcPr>
            <w:tcW w:w="8064" w:type="dxa"/>
          </w:tcPr>
          <w:p w14:paraId="5F8CC3AA"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7"/>
              </w:rPr>
              <w:t>Campaign type, start date, end date, and calculated duration_days.</w:t>
            </w:r>
          </w:p>
        </w:tc>
      </w:tr>
      <w:tr w:rsidR="00E36915" w:rsidRPr="004C7336" w14:paraId="1970BB73"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7E9553B" w14:textId="77777777" w:rsidR="00E36915" w:rsidRPr="004C7336" w:rsidRDefault="00000000">
            <w:r>
              <w:rPr>
                <w:b w:val="0"/>
                <w:sz w:val="17"/>
              </w:rPr>
              <w:t>dim_coupon</w:t>
            </w:r>
          </w:p>
        </w:tc>
        <w:tc>
          <w:tcPr>
            <w:tcW w:w="8064" w:type="dxa"/>
          </w:tcPr>
          <w:p w14:paraId="6D776BD5"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Coupon identifiers and coupon-product/campaign relationships.</w:t>
            </w:r>
          </w:p>
        </w:tc>
      </w:tr>
      <w:tr w:rsidR="00E36915" w:rsidRPr="004C7336" w14:paraId="3C83B971" w14:textId="77777777" w:rsidTr="004C7336">
        <w:tc>
          <w:tcPr>
            <w:cnfStyle w:val="001000000000" w:firstRow="0" w:lastRow="0" w:firstColumn="1" w:lastColumn="0" w:oddVBand="0" w:evenVBand="0" w:oddHBand="0" w:evenHBand="0" w:firstRowFirstColumn="0" w:firstRowLastColumn="0" w:lastRowFirstColumn="0" w:lastRowLastColumn="0"/>
            <w:tcW w:w="2880" w:type="dxa"/>
          </w:tcPr>
          <w:p w14:paraId="14D3E201" w14:textId="77777777" w:rsidR="00E36915" w:rsidRPr="004C7336" w:rsidRDefault="00000000">
            <w:r>
              <w:rPr>
                <w:b w:val="0"/>
                <w:sz w:val="17"/>
              </w:rPr>
              <w:t>dim_holiday</w:t>
            </w:r>
          </w:p>
        </w:tc>
        <w:tc>
          <w:tcPr>
            <w:tcW w:w="8064" w:type="dxa"/>
          </w:tcPr>
          <w:p w14:paraId="1F91EED2"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7"/>
              </w:rPr>
              <w:t>U.S. holiday names, dates, definitions, and event information.</w:t>
            </w:r>
          </w:p>
        </w:tc>
      </w:tr>
      <w:tr w:rsidR="00E36915" w:rsidRPr="004C7336" w14:paraId="71DF8480"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46E0503" w14:textId="77777777" w:rsidR="00E36915" w:rsidRPr="004C7336" w:rsidRDefault="00000000">
            <w:r>
              <w:rPr>
                <w:b w:val="0"/>
                <w:sz w:val="17"/>
              </w:rPr>
              <w:t>fact_transaction_item</w:t>
            </w:r>
          </w:p>
        </w:tc>
        <w:tc>
          <w:tcPr>
            <w:tcW w:w="8064" w:type="dxa"/>
          </w:tcPr>
          <w:p w14:paraId="2BC2F937"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Sales value, quantity, basket, household, product, store, date, discount, and coupon flags.</w:t>
            </w:r>
          </w:p>
        </w:tc>
      </w:tr>
      <w:tr w:rsidR="00E36915" w:rsidRPr="004C7336" w14:paraId="30912511" w14:textId="77777777" w:rsidTr="004C7336">
        <w:tc>
          <w:tcPr>
            <w:cnfStyle w:val="001000000000" w:firstRow="0" w:lastRow="0" w:firstColumn="1" w:lastColumn="0" w:oddVBand="0" w:evenVBand="0" w:oddHBand="0" w:evenHBand="0" w:firstRowFirstColumn="0" w:firstRowLastColumn="0" w:lastRowFirstColumn="0" w:lastRowLastColumn="0"/>
            <w:tcW w:w="2880" w:type="dxa"/>
          </w:tcPr>
          <w:p w14:paraId="26EB1451" w14:textId="77777777" w:rsidR="00E36915" w:rsidRPr="004C7336" w:rsidRDefault="00000000">
            <w:r>
              <w:rPr>
                <w:b w:val="0"/>
                <w:sz w:val="17"/>
              </w:rPr>
              <w:t>fact_coupon_redemption</w:t>
            </w:r>
          </w:p>
        </w:tc>
        <w:tc>
          <w:tcPr>
            <w:tcW w:w="8064" w:type="dxa"/>
          </w:tcPr>
          <w:p w14:paraId="23773DF8"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7"/>
              </w:rPr>
              <w:t>Coupon redemption events by household, coupon, campaign, and date.</w:t>
            </w:r>
          </w:p>
        </w:tc>
      </w:tr>
      <w:tr w:rsidR="00E36915" w:rsidRPr="004C7336" w14:paraId="16CDEEFB"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B47CC13" w14:textId="77777777" w:rsidR="00E36915" w:rsidRPr="004C7336" w:rsidRDefault="00000000">
            <w:r>
              <w:rPr>
                <w:b w:val="0"/>
                <w:sz w:val="17"/>
              </w:rPr>
              <w:t>fact_campaign_participation</w:t>
            </w:r>
          </w:p>
        </w:tc>
        <w:tc>
          <w:tcPr>
            <w:tcW w:w="8064" w:type="dxa"/>
          </w:tcPr>
          <w:p w14:paraId="1C6CD902"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Household participation in campaigns.</w:t>
            </w:r>
          </w:p>
        </w:tc>
      </w:tr>
      <w:tr w:rsidR="00E36915" w:rsidRPr="004C7336" w14:paraId="2F2ACB72" w14:textId="77777777" w:rsidTr="004C7336">
        <w:tc>
          <w:tcPr>
            <w:cnfStyle w:val="001000000000" w:firstRow="0" w:lastRow="0" w:firstColumn="1" w:lastColumn="0" w:oddVBand="0" w:evenVBand="0" w:oddHBand="0" w:evenHBand="0" w:firstRowFirstColumn="0" w:firstRowLastColumn="0" w:lastRowFirstColumn="0" w:lastRowLastColumn="0"/>
            <w:tcW w:w="2880" w:type="dxa"/>
          </w:tcPr>
          <w:p w14:paraId="7555D112" w14:textId="77777777" w:rsidR="00E36915" w:rsidRPr="004C7336" w:rsidRDefault="00000000">
            <w:r>
              <w:rPr>
                <w:b w:val="0"/>
                <w:sz w:val="17"/>
              </w:rPr>
              <w:t>fact_product_promotion</w:t>
            </w:r>
          </w:p>
        </w:tc>
        <w:tc>
          <w:tcPr>
            <w:tcW w:w="8064" w:type="dxa"/>
          </w:tcPr>
          <w:p w14:paraId="7842A116"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7"/>
              </w:rPr>
              <w:t>Product promotion records by product, store, and date.</w:t>
            </w:r>
          </w:p>
        </w:tc>
      </w:tr>
    </w:tbl>
    <w:p w14:paraId="17CB9109" w14:textId="77777777" w:rsidR="00E36915" w:rsidRPr="004C7336" w:rsidRDefault="00000000">
      <w:pPr>
        <w:pStyle w:val="Heading1"/>
        <w:rPr>
          <w:color w:val="000000" w:themeColor="text1"/>
        </w:rPr>
      </w:pPr>
      <w:r>
        <w:rPr>
          <w:color w:val="000000" w:themeColor="text1"/>
        </w:rPr>
        <w:t>7. Data Quality Validation</w:t>
      </w:r>
    </w:p>
    <w:p w14:paraId="7787B7B8" w14:textId="77777777" w:rsidR="00E36915" w:rsidRPr="004C7336" w:rsidRDefault="00000000">
      <w:pPr>
        <w:rPr>
          <w:color w:val="000000" w:themeColor="text1"/>
        </w:rPr>
      </w:pPr>
      <w:r>
        <w:rPr>
          <w:color w:val="000000" w:themeColor="text1"/>
        </w:rPr>
        <w:t>Validation was performed to ensure that mining and dashboarding use reliable warehouse data. The project also fixed campaign duration and holiday date values after loading.</w:t>
      </w:r>
    </w:p>
    <w:tbl>
      <w:tblPr>
        <w:tblStyle w:val="MediumGrid2-Accent1"/>
        <w:tblW w:w="0" w:type="auto"/>
        <w:tblLook w:val="04A0" w:firstRow="1" w:lastRow="0" w:firstColumn="1" w:lastColumn="0" w:noHBand="0" w:noVBand="1"/>
      </w:tblPr>
      <w:tblGrid>
        <w:gridCol w:w="4587"/>
        <w:gridCol w:w="5853"/>
      </w:tblGrid>
      <w:tr w:rsidR="00E36915" w:rsidRPr="004C7336" w14:paraId="68547EB9" w14:textId="77777777" w:rsidTr="004C733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752" w:type="dxa"/>
          </w:tcPr>
          <w:p w14:paraId="2CA0098D" w14:textId="77777777" w:rsidR="00E36915" w:rsidRPr="004C7336" w:rsidRDefault="00000000">
            <w:r>
              <w:rPr>
                <w:sz w:val="17"/>
              </w:rPr>
              <w:t>Validation Item</w:t>
            </w:r>
          </w:p>
        </w:tc>
        <w:tc>
          <w:tcPr>
            <w:tcW w:w="6192" w:type="dxa"/>
          </w:tcPr>
          <w:p w14:paraId="129B3BDE" w14:textId="77777777" w:rsidR="00E36915" w:rsidRPr="004C7336" w:rsidRDefault="00000000">
            <w:pPr>
              <w:cnfStyle w:val="100000000000" w:firstRow="1" w:lastRow="0" w:firstColumn="0" w:lastColumn="0" w:oddVBand="0" w:evenVBand="0" w:oddHBand="0" w:evenHBand="0" w:firstRowFirstColumn="0" w:firstRowLastColumn="0" w:lastRowFirstColumn="0" w:lastRowLastColumn="0"/>
            </w:pPr>
            <w:r>
              <w:rPr>
                <w:sz w:val="17"/>
              </w:rPr>
              <w:t>Result</w:t>
            </w:r>
          </w:p>
        </w:tc>
      </w:tr>
      <w:tr w:rsidR="00E36915" w:rsidRPr="004C7336" w14:paraId="5EAAEF18"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52" w:type="dxa"/>
          </w:tcPr>
          <w:p w14:paraId="0C8E7F90" w14:textId="77777777" w:rsidR="00E36915" w:rsidRPr="004C7336" w:rsidRDefault="00000000">
            <w:r>
              <w:rPr>
                <w:b w:val="0"/>
                <w:sz w:val="17"/>
              </w:rPr>
              <w:t>fact_transaction_item row count</w:t>
            </w:r>
          </w:p>
        </w:tc>
        <w:tc>
          <w:tcPr>
            <w:tcW w:w="6192" w:type="dxa"/>
          </w:tcPr>
          <w:p w14:paraId="51C0708F"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1,469,307 rows</w:t>
            </w:r>
          </w:p>
        </w:tc>
      </w:tr>
      <w:tr w:rsidR="00E36915" w:rsidRPr="004C7336" w14:paraId="76038B06" w14:textId="77777777" w:rsidTr="004C7336">
        <w:tc>
          <w:tcPr>
            <w:cnfStyle w:val="001000000000" w:firstRow="0" w:lastRow="0" w:firstColumn="1" w:lastColumn="0" w:oddVBand="0" w:evenVBand="0" w:oddHBand="0" w:evenHBand="0" w:firstRowFirstColumn="0" w:firstRowLastColumn="0" w:lastRowFirstColumn="0" w:lastRowLastColumn="0"/>
            <w:tcW w:w="4752" w:type="dxa"/>
          </w:tcPr>
          <w:p w14:paraId="5EA3610E" w14:textId="77777777" w:rsidR="00E36915" w:rsidRPr="004C7336" w:rsidRDefault="00000000">
            <w:r>
              <w:rPr>
                <w:b w:val="0"/>
                <w:sz w:val="17"/>
              </w:rPr>
              <w:t>stg_basket_items_for_mba row count</w:t>
            </w:r>
          </w:p>
        </w:tc>
        <w:tc>
          <w:tcPr>
            <w:tcW w:w="6192" w:type="dxa"/>
          </w:tcPr>
          <w:p w14:paraId="3CCF4129"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7"/>
              </w:rPr>
              <w:t>1,469,307 rows</w:t>
            </w:r>
          </w:p>
        </w:tc>
      </w:tr>
      <w:tr w:rsidR="00E36915" w:rsidRPr="004C7336" w14:paraId="426728ED"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52" w:type="dxa"/>
          </w:tcPr>
          <w:p w14:paraId="00F949D0" w14:textId="77777777" w:rsidR="00E36915" w:rsidRPr="004C7336" w:rsidRDefault="00000000">
            <w:r>
              <w:rPr>
                <w:b w:val="0"/>
                <w:sz w:val="17"/>
              </w:rPr>
              <w:t>dim_product row count</w:t>
            </w:r>
          </w:p>
        </w:tc>
        <w:tc>
          <w:tcPr>
            <w:tcW w:w="6192" w:type="dxa"/>
          </w:tcPr>
          <w:p w14:paraId="769161F0"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92,349 rows</w:t>
            </w:r>
          </w:p>
        </w:tc>
      </w:tr>
      <w:tr w:rsidR="00E36915" w:rsidRPr="004C7336" w14:paraId="7F4B25B0" w14:textId="77777777" w:rsidTr="004C7336">
        <w:tc>
          <w:tcPr>
            <w:cnfStyle w:val="001000000000" w:firstRow="0" w:lastRow="0" w:firstColumn="1" w:lastColumn="0" w:oddVBand="0" w:evenVBand="0" w:oddHBand="0" w:evenHBand="0" w:firstRowFirstColumn="0" w:firstRowLastColumn="0" w:lastRowFirstColumn="0" w:lastRowLastColumn="0"/>
            <w:tcW w:w="4752" w:type="dxa"/>
          </w:tcPr>
          <w:p w14:paraId="0A99F154" w14:textId="77777777" w:rsidR="00E36915" w:rsidRPr="004C7336" w:rsidRDefault="00000000">
            <w:r>
              <w:rPr>
                <w:b w:val="0"/>
                <w:sz w:val="17"/>
              </w:rPr>
              <w:t>Unique baskets for market basket analysis</w:t>
            </w:r>
          </w:p>
        </w:tc>
        <w:tc>
          <w:tcPr>
            <w:tcW w:w="6192" w:type="dxa"/>
          </w:tcPr>
          <w:p w14:paraId="4ECBE634"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7"/>
              </w:rPr>
              <w:t>155,848</w:t>
            </w:r>
          </w:p>
        </w:tc>
      </w:tr>
      <w:tr w:rsidR="00E36915" w:rsidRPr="004C7336" w14:paraId="6889CDF8"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52" w:type="dxa"/>
          </w:tcPr>
          <w:p w14:paraId="00F1D81D" w14:textId="77777777" w:rsidR="00E36915" w:rsidRPr="004C7336" w:rsidRDefault="00000000">
            <w:r>
              <w:rPr>
                <w:b w:val="0"/>
                <w:sz w:val="17"/>
              </w:rPr>
              <w:t>Unique products</w:t>
            </w:r>
          </w:p>
        </w:tc>
        <w:tc>
          <w:tcPr>
            <w:tcW w:w="6192" w:type="dxa"/>
          </w:tcPr>
          <w:p w14:paraId="58FC77B9"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68,509</w:t>
            </w:r>
          </w:p>
        </w:tc>
      </w:tr>
      <w:tr w:rsidR="00E36915" w:rsidRPr="004C7336" w14:paraId="52849AE7" w14:textId="77777777" w:rsidTr="004C7336">
        <w:tc>
          <w:tcPr>
            <w:cnfStyle w:val="001000000000" w:firstRow="0" w:lastRow="0" w:firstColumn="1" w:lastColumn="0" w:oddVBand="0" w:evenVBand="0" w:oddHBand="0" w:evenHBand="0" w:firstRowFirstColumn="0" w:firstRowLastColumn="0" w:lastRowFirstColumn="0" w:lastRowLastColumn="0"/>
            <w:tcW w:w="4752" w:type="dxa"/>
          </w:tcPr>
          <w:p w14:paraId="09AF9FA1" w14:textId="77777777" w:rsidR="00E36915" w:rsidRPr="004C7336" w:rsidRDefault="00000000">
            <w:r>
              <w:rPr>
                <w:b w:val="0"/>
                <w:sz w:val="17"/>
              </w:rPr>
              <w:t>Null basket_id</w:t>
            </w:r>
          </w:p>
        </w:tc>
        <w:tc>
          <w:tcPr>
            <w:tcW w:w="6192" w:type="dxa"/>
          </w:tcPr>
          <w:p w14:paraId="318B929F"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7"/>
              </w:rPr>
              <w:t>0</w:t>
            </w:r>
          </w:p>
        </w:tc>
      </w:tr>
      <w:tr w:rsidR="00E36915" w:rsidRPr="004C7336" w14:paraId="3EF723F3"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52" w:type="dxa"/>
          </w:tcPr>
          <w:p w14:paraId="44377226" w14:textId="77777777" w:rsidR="00E36915" w:rsidRPr="004C7336" w:rsidRDefault="00000000">
            <w:r>
              <w:rPr>
                <w:b w:val="0"/>
                <w:sz w:val="17"/>
              </w:rPr>
              <w:t>Null product_id</w:t>
            </w:r>
          </w:p>
        </w:tc>
        <w:tc>
          <w:tcPr>
            <w:tcW w:w="6192" w:type="dxa"/>
          </w:tcPr>
          <w:p w14:paraId="1E22FAAB"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0</w:t>
            </w:r>
          </w:p>
        </w:tc>
      </w:tr>
      <w:tr w:rsidR="00E36915" w:rsidRPr="004C7336" w14:paraId="06EC9B22" w14:textId="77777777" w:rsidTr="004C7336">
        <w:tc>
          <w:tcPr>
            <w:cnfStyle w:val="001000000000" w:firstRow="0" w:lastRow="0" w:firstColumn="1" w:lastColumn="0" w:oddVBand="0" w:evenVBand="0" w:oddHBand="0" w:evenHBand="0" w:firstRowFirstColumn="0" w:firstRowLastColumn="0" w:lastRowFirstColumn="0" w:lastRowLastColumn="0"/>
            <w:tcW w:w="4752" w:type="dxa"/>
          </w:tcPr>
          <w:p w14:paraId="2A2AF31A" w14:textId="77777777" w:rsidR="00E36915" w:rsidRPr="004C7336" w:rsidRDefault="00000000">
            <w:r>
              <w:rPr>
                <w:b w:val="0"/>
                <w:sz w:val="17"/>
              </w:rPr>
              <w:t>Duplicate basket_id + product_id pairs</w:t>
            </w:r>
          </w:p>
        </w:tc>
        <w:tc>
          <w:tcPr>
            <w:tcW w:w="6192" w:type="dxa"/>
          </w:tcPr>
          <w:p w14:paraId="4CBCED68"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7"/>
              </w:rPr>
              <w:t>0</w:t>
            </w:r>
          </w:p>
        </w:tc>
      </w:tr>
      <w:tr w:rsidR="00E36915" w:rsidRPr="004C7336" w14:paraId="013680CB"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52" w:type="dxa"/>
          </w:tcPr>
          <w:p w14:paraId="3E080D7E" w14:textId="77777777" w:rsidR="00E36915" w:rsidRPr="004C7336" w:rsidRDefault="00000000">
            <w:r>
              <w:rPr>
                <w:b w:val="0"/>
                <w:sz w:val="17"/>
              </w:rPr>
              <w:t>Unmatched product_key references</w:t>
            </w:r>
          </w:p>
        </w:tc>
        <w:tc>
          <w:tcPr>
            <w:tcW w:w="6192" w:type="dxa"/>
          </w:tcPr>
          <w:p w14:paraId="55FA5FB5"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0</w:t>
            </w:r>
          </w:p>
        </w:tc>
      </w:tr>
      <w:tr w:rsidR="00E36915" w:rsidRPr="004C7336" w14:paraId="778E016C" w14:textId="77777777" w:rsidTr="004C7336">
        <w:tc>
          <w:tcPr>
            <w:cnfStyle w:val="001000000000" w:firstRow="0" w:lastRow="0" w:firstColumn="1" w:lastColumn="0" w:oddVBand="0" w:evenVBand="0" w:oddHBand="0" w:evenHBand="0" w:firstRowFirstColumn="0" w:firstRowLastColumn="0" w:lastRowFirstColumn="0" w:lastRowLastColumn="0"/>
            <w:tcW w:w="4752" w:type="dxa"/>
          </w:tcPr>
          <w:p w14:paraId="22F79DA7" w14:textId="77777777" w:rsidR="00E36915" w:rsidRPr="004C7336" w:rsidRDefault="00000000">
            <w:r>
              <w:rPr>
                <w:b w:val="0"/>
                <w:sz w:val="17"/>
              </w:rPr>
              <w:t>Unmatched product_id references</w:t>
            </w:r>
          </w:p>
        </w:tc>
        <w:tc>
          <w:tcPr>
            <w:tcW w:w="6192" w:type="dxa"/>
          </w:tcPr>
          <w:p w14:paraId="1067C219"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7"/>
              </w:rPr>
              <w:t>0</w:t>
            </w:r>
          </w:p>
        </w:tc>
      </w:tr>
      <w:tr w:rsidR="00E36915" w:rsidRPr="004C7336" w14:paraId="112922AC"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52" w:type="dxa"/>
          </w:tcPr>
          <w:p w14:paraId="1DD9879B" w14:textId="77777777" w:rsidR="00E36915" w:rsidRPr="004C7336" w:rsidRDefault="00000000">
            <w:r>
              <w:rPr>
                <w:b w:val="0"/>
                <w:sz w:val="17"/>
              </w:rPr>
              <w:t>Unknown product_key rows</w:t>
            </w:r>
          </w:p>
        </w:tc>
        <w:tc>
          <w:tcPr>
            <w:tcW w:w="6192" w:type="dxa"/>
          </w:tcPr>
          <w:p w14:paraId="3D340ED0"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0</w:t>
            </w:r>
          </w:p>
        </w:tc>
      </w:tr>
    </w:tbl>
    <w:p w14:paraId="7223E38B" w14:textId="77777777" w:rsidR="00E36915" w:rsidRPr="004C7336" w:rsidRDefault="00000000">
      <w:pPr>
        <w:rPr>
          <w:color w:val="000000" w:themeColor="text1"/>
        </w:rPr>
      </w:pPr>
      <w:r>
        <w:rPr>
          <w:color w:val="000000" w:themeColor="text1"/>
        </w:rPr>
        <w:t>Campaign duration fix: duration_days was calculated using end_date - start_date for campaigns with valid dates. Holiday date fix: holiday_date values were mapped to 2017 dates so that U.S. holidays can be joined with the date dimension and analyzed in Power BI.</w:t>
      </w:r>
    </w:p>
    <w:p w14:paraId="65DD3B23" w14:textId="77777777" w:rsidR="00E36915" w:rsidRPr="004C7336" w:rsidRDefault="00000000">
      <w:pPr>
        <w:pStyle w:val="Heading1"/>
        <w:rPr>
          <w:color w:val="000000" w:themeColor="text1"/>
        </w:rPr>
      </w:pPr>
      <w:r>
        <w:rPr>
          <w:color w:val="000000" w:themeColor="text1"/>
        </w:rPr>
        <w:t>8. Power BI Dashboard Documentation</w:t>
      </w:r>
    </w:p>
    <w:p w14:paraId="7332A06D" w14:textId="77777777" w:rsidR="00E36915" w:rsidRPr="004C7336" w:rsidRDefault="00000000">
      <w:pPr>
        <w:rPr>
          <w:color w:val="000000" w:themeColor="text1"/>
        </w:rPr>
      </w:pPr>
      <w:r>
        <w:rPr>
          <w:color w:val="000000" w:themeColor="text1"/>
        </w:rPr>
        <w:t>Power BI is the reporting layer. It connects to Azure PostgreSQL and visualizes the final dimensions, facts, and validation views. Staging tables are excluded from final dashboard visuals except during debugging.</w:t>
      </w:r>
    </w:p>
    <w:tbl>
      <w:tblPr>
        <w:tblStyle w:val="MediumGrid2-Accent1"/>
        <w:tblW w:w="0" w:type="auto"/>
        <w:tblLook w:val="04A0" w:firstRow="1" w:lastRow="0" w:firstColumn="1" w:lastColumn="0" w:noHBand="0" w:noVBand="1"/>
      </w:tblPr>
      <w:tblGrid>
        <w:gridCol w:w="2362"/>
        <w:gridCol w:w="2897"/>
        <w:gridCol w:w="5181"/>
      </w:tblGrid>
      <w:tr w:rsidR="00E36915" w:rsidRPr="004C7336" w14:paraId="7F061DC9" w14:textId="77777777" w:rsidTr="004C733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448" w:type="dxa"/>
          </w:tcPr>
          <w:p w14:paraId="78417952" w14:textId="77777777" w:rsidR="00E36915" w:rsidRPr="004C7336" w:rsidRDefault="00000000">
            <w:r>
              <w:rPr>
                <w:sz w:val="16"/>
              </w:rPr>
              <w:t>Page</w:t>
            </w:r>
          </w:p>
        </w:tc>
        <w:tc>
          <w:tcPr>
            <w:tcW w:w="3024" w:type="dxa"/>
          </w:tcPr>
          <w:p w14:paraId="02D82538" w14:textId="77777777" w:rsidR="00E36915" w:rsidRPr="004C7336" w:rsidRDefault="00000000">
            <w:pPr>
              <w:cnfStyle w:val="100000000000" w:firstRow="1" w:lastRow="0" w:firstColumn="0" w:lastColumn="0" w:oddVBand="0" w:evenVBand="0" w:oddHBand="0" w:evenHBand="0" w:firstRowFirstColumn="0" w:firstRowLastColumn="0" w:lastRowFirstColumn="0" w:lastRowLastColumn="0"/>
            </w:pPr>
            <w:r>
              <w:rPr>
                <w:sz w:val="16"/>
              </w:rPr>
              <w:t>Purpose</w:t>
            </w:r>
          </w:p>
        </w:tc>
        <w:tc>
          <w:tcPr>
            <w:tcW w:w="5472" w:type="dxa"/>
          </w:tcPr>
          <w:p w14:paraId="39189482" w14:textId="77777777" w:rsidR="00E36915" w:rsidRPr="004C7336" w:rsidRDefault="00000000">
            <w:pPr>
              <w:cnfStyle w:val="100000000000" w:firstRow="1" w:lastRow="0" w:firstColumn="0" w:lastColumn="0" w:oddVBand="0" w:evenVBand="0" w:oddHBand="0" w:evenHBand="0" w:firstRowFirstColumn="0" w:firstRowLastColumn="0" w:lastRowFirstColumn="0" w:lastRowLastColumn="0"/>
            </w:pPr>
            <w:r>
              <w:rPr>
                <w:sz w:val="16"/>
              </w:rPr>
              <w:t>Main KPIs / Visuals</w:t>
            </w:r>
          </w:p>
        </w:tc>
      </w:tr>
      <w:tr w:rsidR="00E36915" w:rsidRPr="004C7336" w14:paraId="211DCB13"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28B1A1B4" w14:textId="77777777" w:rsidR="00E36915" w:rsidRPr="004C7336" w:rsidRDefault="00000000">
            <w:r>
              <w:rPr>
                <w:b w:val="0"/>
                <w:sz w:val="16"/>
              </w:rPr>
              <w:t>Executive Overview</w:t>
            </w:r>
          </w:p>
        </w:tc>
        <w:tc>
          <w:tcPr>
            <w:tcW w:w="3024" w:type="dxa"/>
          </w:tcPr>
          <w:p w14:paraId="41954FA1"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6"/>
              </w:rPr>
              <w:t>High-level retail snapshot.</w:t>
            </w:r>
          </w:p>
        </w:tc>
        <w:tc>
          <w:tcPr>
            <w:tcW w:w="5472" w:type="dxa"/>
          </w:tcPr>
          <w:p w14:paraId="181CBA25"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6"/>
              </w:rPr>
              <w:t>Total Sales, Total Baskets, Average Basket Value, Active Households, Coupon Usage Rate, weekly sales, segment sales.</w:t>
            </w:r>
          </w:p>
        </w:tc>
      </w:tr>
      <w:tr w:rsidR="00E36915" w:rsidRPr="004C7336" w14:paraId="3E98CCC6" w14:textId="77777777" w:rsidTr="004C7336">
        <w:tc>
          <w:tcPr>
            <w:cnfStyle w:val="001000000000" w:firstRow="0" w:lastRow="0" w:firstColumn="1" w:lastColumn="0" w:oddVBand="0" w:evenVBand="0" w:oddHBand="0" w:evenHBand="0" w:firstRowFirstColumn="0" w:firstRowLastColumn="0" w:lastRowFirstColumn="0" w:lastRowLastColumn="0"/>
            <w:tcW w:w="2448" w:type="dxa"/>
          </w:tcPr>
          <w:p w14:paraId="0F046322" w14:textId="77777777" w:rsidR="00E36915" w:rsidRPr="004C7336" w:rsidRDefault="00000000">
            <w:r>
              <w:rPr>
                <w:b w:val="0"/>
                <w:sz w:val="16"/>
              </w:rPr>
              <w:t>Sales and Product Performance</w:t>
            </w:r>
          </w:p>
        </w:tc>
        <w:tc>
          <w:tcPr>
            <w:tcW w:w="3024" w:type="dxa"/>
          </w:tcPr>
          <w:p w14:paraId="365BD0EA"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6"/>
              </w:rPr>
              <w:t>Department and product performance analysis.</w:t>
            </w:r>
          </w:p>
        </w:tc>
        <w:tc>
          <w:tcPr>
            <w:tcW w:w="5472" w:type="dxa"/>
          </w:tcPr>
          <w:p w14:paraId="7B6A785F"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6"/>
              </w:rPr>
              <w:t>Total Quantity, Products Sold, Sales by Department, Top Product Categories, Sales Moving Average, Treemap.</w:t>
            </w:r>
          </w:p>
        </w:tc>
      </w:tr>
      <w:tr w:rsidR="00E36915" w:rsidRPr="004C7336" w14:paraId="17C2BC44"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06F48FF1" w14:textId="77777777" w:rsidR="00E36915" w:rsidRPr="004C7336" w:rsidRDefault="00000000">
            <w:r>
              <w:rPr>
                <w:b w:val="0"/>
                <w:sz w:val="16"/>
              </w:rPr>
              <w:t>Customer Segmentation</w:t>
            </w:r>
          </w:p>
        </w:tc>
        <w:tc>
          <w:tcPr>
            <w:tcW w:w="3024" w:type="dxa"/>
          </w:tcPr>
          <w:p w14:paraId="6F42B304"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6"/>
              </w:rPr>
              <w:t>Behavioral customer grouping.</w:t>
            </w:r>
          </w:p>
        </w:tc>
        <w:tc>
          <w:tcPr>
            <w:tcW w:w="5472" w:type="dxa"/>
          </w:tcPr>
          <w:p w14:paraId="6CDA8F92"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6"/>
              </w:rPr>
              <w:t>Customer Count, VIP, Active Shoppers, Churned, Avg Recency, Avg Frequency, Avg Monetary, scatter and profile table.</w:t>
            </w:r>
          </w:p>
        </w:tc>
      </w:tr>
      <w:tr w:rsidR="00E36915" w:rsidRPr="004C7336" w14:paraId="1AC7A171" w14:textId="77777777" w:rsidTr="004C7336">
        <w:tc>
          <w:tcPr>
            <w:cnfStyle w:val="001000000000" w:firstRow="0" w:lastRow="0" w:firstColumn="1" w:lastColumn="0" w:oddVBand="0" w:evenVBand="0" w:oddHBand="0" w:evenHBand="0" w:firstRowFirstColumn="0" w:firstRowLastColumn="0" w:lastRowFirstColumn="0" w:lastRowLastColumn="0"/>
            <w:tcW w:w="2448" w:type="dxa"/>
          </w:tcPr>
          <w:p w14:paraId="24BD49A8" w14:textId="77777777" w:rsidR="00E36915" w:rsidRPr="004C7336" w:rsidRDefault="00000000">
            <w:r>
              <w:rPr>
                <w:b w:val="0"/>
                <w:sz w:val="16"/>
              </w:rPr>
              <w:t>Campaign, Coupon and Promotion Analysis</w:t>
            </w:r>
          </w:p>
        </w:tc>
        <w:tc>
          <w:tcPr>
            <w:tcW w:w="3024" w:type="dxa"/>
          </w:tcPr>
          <w:p w14:paraId="0CBF7A6A"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6"/>
              </w:rPr>
              <w:t>Marketing and discount performance.</w:t>
            </w:r>
          </w:p>
        </w:tc>
        <w:tc>
          <w:tcPr>
            <w:tcW w:w="5472" w:type="dxa"/>
          </w:tcPr>
          <w:p w14:paraId="28C7F9D1"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6"/>
              </w:rPr>
              <w:t>Total Campaigns, Households in Campaign, Coupon Redemptions, Discounts, Campaign Type Analysis, Monthly Redemptions.</w:t>
            </w:r>
          </w:p>
        </w:tc>
      </w:tr>
      <w:tr w:rsidR="00E36915" w:rsidRPr="004C7336" w14:paraId="652ABCC6"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77892FB5" w14:textId="77777777" w:rsidR="00E36915" w:rsidRPr="004C7336" w:rsidRDefault="00000000">
            <w:r>
              <w:rPr>
                <w:b w:val="0"/>
                <w:sz w:val="16"/>
              </w:rPr>
              <w:t>Holiday and Event Impact</w:t>
            </w:r>
          </w:p>
        </w:tc>
        <w:tc>
          <w:tcPr>
            <w:tcW w:w="3024" w:type="dxa"/>
          </w:tcPr>
          <w:p w14:paraId="64F833C7"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6"/>
              </w:rPr>
              <w:t>Holiday-aware retail behavior.</w:t>
            </w:r>
          </w:p>
        </w:tc>
        <w:tc>
          <w:tcPr>
            <w:tcW w:w="5472" w:type="dxa"/>
          </w:tcPr>
          <w:p w14:paraId="20E75168"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6"/>
              </w:rPr>
              <w:t>Holiday Sales, Non-Holiday Sales, Holiday Sales %, Uplift %, Coupon Usage During Holidays, Sales by Holiday.</w:t>
            </w:r>
          </w:p>
        </w:tc>
      </w:tr>
      <w:tr w:rsidR="00E36915" w:rsidRPr="004C7336" w14:paraId="4170D9AF" w14:textId="77777777" w:rsidTr="004C7336">
        <w:tc>
          <w:tcPr>
            <w:cnfStyle w:val="001000000000" w:firstRow="0" w:lastRow="0" w:firstColumn="1" w:lastColumn="0" w:oddVBand="0" w:evenVBand="0" w:oddHBand="0" w:evenHBand="0" w:firstRowFirstColumn="0" w:firstRowLastColumn="0" w:lastRowFirstColumn="0" w:lastRowLastColumn="0"/>
            <w:tcW w:w="2448" w:type="dxa"/>
          </w:tcPr>
          <w:p w14:paraId="3398E866" w14:textId="77777777" w:rsidR="00E36915" w:rsidRPr="004C7336" w:rsidRDefault="00000000">
            <w:r>
              <w:rPr>
                <w:b w:val="0"/>
                <w:sz w:val="16"/>
              </w:rPr>
              <w:t>Data Quality / DWH Validation</w:t>
            </w:r>
          </w:p>
        </w:tc>
        <w:tc>
          <w:tcPr>
            <w:tcW w:w="3024" w:type="dxa"/>
          </w:tcPr>
          <w:p w14:paraId="0C185D2F"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6"/>
              </w:rPr>
              <w:t>Trust and validation reporting.</w:t>
            </w:r>
          </w:p>
        </w:tc>
        <w:tc>
          <w:tcPr>
            <w:tcW w:w="5472" w:type="dxa"/>
          </w:tcPr>
          <w:p w14:paraId="1DBB9C88"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6"/>
              </w:rPr>
              <w:t xml:space="preserve">Table row counts, issue counts, validation checks, failed/passed </w:t>
            </w:r>
            <w:r>
              <w:rPr>
                <w:sz w:val="16"/>
              </w:rPr>
              <w:lastRenderedPageBreak/>
              <w:t>checks.</w:t>
            </w:r>
          </w:p>
        </w:tc>
      </w:tr>
    </w:tbl>
    <w:p w14:paraId="215BE4F8" w14:textId="77777777" w:rsidR="00E36915" w:rsidRPr="004C7336" w:rsidRDefault="00000000">
      <w:pPr>
        <w:rPr>
          <w:color w:val="000000" w:themeColor="text1"/>
        </w:rPr>
      </w:pPr>
      <w:r>
        <w:rPr>
          <w:color w:val="000000" w:themeColor="text1"/>
        </w:rPr>
        <w:lastRenderedPageBreak/>
        <w:t>The dashboard design was refined using a professional layout with clean KPI cards, a navigation panel, consistent colors, chart containers, short titles, and date slicers. The current dashboard emphasizes decision-making rather than raw technical tables.</w:t>
      </w:r>
    </w:p>
    <w:p w14:paraId="5D6BC221" w14:textId="77777777" w:rsidR="00E36915" w:rsidRPr="004C7336" w:rsidRDefault="00000000">
      <w:pPr>
        <w:pStyle w:val="Heading1"/>
        <w:rPr>
          <w:color w:val="000000" w:themeColor="text1"/>
        </w:rPr>
      </w:pPr>
      <w:r>
        <w:rPr>
          <w:color w:val="000000" w:themeColor="text1"/>
        </w:rPr>
        <w:t>9. Customer Segmentation Methodology and Results</w:t>
      </w:r>
    </w:p>
    <w:p w14:paraId="0A034322" w14:textId="77777777" w:rsidR="00E36915" w:rsidRPr="004C7336" w:rsidRDefault="00000000">
      <w:pPr>
        <w:rPr>
          <w:color w:val="000000" w:themeColor="text1"/>
        </w:rPr>
      </w:pPr>
      <w:r>
        <w:rPr>
          <w:color w:val="000000" w:themeColor="text1"/>
        </w:rPr>
        <w:t>Customer segmentation was performed using RFM analysis. RFM summarizes customer behavior using recency, frequency, and monetary value. Clustering algorithms were then used to group households into interpretable business segments.</w:t>
      </w:r>
    </w:p>
    <w:p w14:paraId="3A332C58" w14:textId="77777777" w:rsidR="00E36915" w:rsidRPr="004C7336" w:rsidRDefault="00000000">
      <w:pPr>
        <w:pStyle w:val="Heading2"/>
        <w:rPr>
          <w:color w:val="000000" w:themeColor="text1"/>
        </w:rPr>
      </w:pPr>
      <w:r>
        <w:rPr>
          <w:color w:val="000000" w:themeColor="text1"/>
        </w:rPr>
        <w:t>9.1 Model Comparison</w:t>
      </w:r>
    </w:p>
    <w:tbl>
      <w:tblPr>
        <w:tblStyle w:val="MediumGrid2-Accent1"/>
        <w:tblW w:w="0" w:type="auto"/>
        <w:tblLook w:val="04A0" w:firstRow="1" w:lastRow="0" w:firstColumn="1" w:lastColumn="0" w:noHBand="0" w:noVBand="1"/>
      </w:tblPr>
      <w:tblGrid>
        <w:gridCol w:w="2213"/>
        <w:gridCol w:w="1264"/>
        <w:gridCol w:w="1946"/>
        <w:gridCol w:w="5017"/>
      </w:tblGrid>
      <w:tr w:rsidR="00E36915" w:rsidRPr="004C7336" w14:paraId="371A1464" w14:textId="77777777" w:rsidTr="004C733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304" w:type="dxa"/>
          </w:tcPr>
          <w:p w14:paraId="58390043" w14:textId="77777777" w:rsidR="00E36915" w:rsidRPr="004C7336" w:rsidRDefault="00000000">
            <w:r>
              <w:rPr>
                <w:sz w:val="17"/>
              </w:rPr>
              <w:t>Method</w:t>
            </w:r>
          </w:p>
        </w:tc>
        <w:tc>
          <w:tcPr>
            <w:tcW w:w="1296" w:type="dxa"/>
          </w:tcPr>
          <w:p w14:paraId="1DCBF172" w14:textId="77777777" w:rsidR="00E36915" w:rsidRPr="004C7336" w:rsidRDefault="00000000">
            <w:pPr>
              <w:cnfStyle w:val="100000000000" w:firstRow="1" w:lastRow="0" w:firstColumn="0" w:lastColumn="0" w:oddVBand="0" w:evenVBand="0" w:oddHBand="0" w:evenHBand="0" w:firstRowFirstColumn="0" w:firstRowLastColumn="0" w:lastRowFirstColumn="0" w:lastRowLastColumn="0"/>
            </w:pPr>
            <w:r>
              <w:rPr>
                <w:sz w:val="17"/>
              </w:rPr>
              <w:t>Clusters</w:t>
            </w:r>
          </w:p>
        </w:tc>
        <w:tc>
          <w:tcPr>
            <w:tcW w:w="2016" w:type="dxa"/>
          </w:tcPr>
          <w:p w14:paraId="33FA537E" w14:textId="77777777" w:rsidR="00E36915" w:rsidRPr="004C7336" w:rsidRDefault="00000000">
            <w:pPr>
              <w:cnfStyle w:val="100000000000" w:firstRow="1" w:lastRow="0" w:firstColumn="0" w:lastColumn="0" w:oddVBand="0" w:evenVBand="0" w:oddHBand="0" w:evenHBand="0" w:firstRowFirstColumn="0" w:firstRowLastColumn="0" w:lastRowFirstColumn="0" w:lastRowLastColumn="0"/>
            </w:pPr>
            <w:r>
              <w:rPr>
                <w:sz w:val="17"/>
              </w:rPr>
              <w:t>Silhouette Score</w:t>
            </w:r>
          </w:p>
        </w:tc>
        <w:tc>
          <w:tcPr>
            <w:tcW w:w="5328" w:type="dxa"/>
          </w:tcPr>
          <w:p w14:paraId="2561E1A4" w14:textId="77777777" w:rsidR="00E36915" w:rsidRPr="004C7336" w:rsidRDefault="00000000">
            <w:pPr>
              <w:cnfStyle w:val="100000000000" w:firstRow="1" w:lastRow="0" w:firstColumn="0" w:lastColumn="0" w:oddVBand="0" w:evenVBand="0" w:oddHBand="0" w:evenHBand="0" w:firstRowFirstColumn="0" w:firstRowLastColumn="0" w:lastRowFirstColumn="0" w:lastRowLastColumn="0"/>
            </w:pPr>
            <w:r>
              <w:rPr>
                <w:sz w:val="17"/>
              </w:rPr>
              <w:t>Notes</w:t>
            </w:r>
          </w:p>
        </w:tc>
      </w:tr>
      <w:tr w:rsidR="00E36915" w:rsidRPr="004C7336" w14:paraId="604B7874"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7E8D0290" w14:textId="77777777" w:rsidR="00E36915" w:rsidRPr="004C7336" w:rsidRDefault="00000000">
            <w:r>
              <w:rPr>
                <w:b w:val="0"/>
                <w:sz w:val="17"/>
              </w:rPr>
              <w:t>K-Means</w:t>
            </w:r>
          </w:p>
        </w:tc>
        <w:tc>
          <w:tcPr>
            <w:tcW w:w="1296" w:type="dxa"/>
          </w:tcPr>
          <w:p w14:paraId="02A83E09"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2</w:t>
            </w:r>
          </w:p>
        </w:tc>
        <w:tc>
          <w:tcPr>
            <w:tcW w:w="2016" w:type="dxa"/>
          </w:tcPr>
          <w:p w14:paraId="0B608C28"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0.656</w:t>
            </w:r>
          </w:p>
        </w:tc>
        <w:tc>
          <w:tcPr>
            <w:tcW w:w="5328" w:type="dxa"/>
          </w:tcPr>
          <w:p w14:paraId="11ED8672"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Clean result, but mainly separates Active vs Churned customers.</w:t>
            </w:r>
          </w:p>
        </w:tc>
      </w:tr>
      <w:tr w:rsidR="00E36915" w:rsidRPr="004C7336" w14:paraId="08051D94" w14:textId="77777777" w:rsidTr="004C7336">
        <w:tc>
          <w:tcPr>
            <w:cnfStyle w:val="001000000000" w:firstRow="0" w:lastRow="0" w:firstColumn="1" w:lastColumn="0" w:oddVBand="0" w:evenVBand="0" w:oddHBand="0" w:evenHBand="0" w:firstRowFirstColumn="0" w:firstRowLastColumn="0" w:lastRowFirstColumn="0" w:lastRowLastColumn="0"/>
            <w:tcW w:w="2304" w:type="dxa"/>
          </w:tcPr>
          <w:p w14:paraId="4A58DBCF" w14:textId="77777777" w:rsidR="00E36915" w:rsidRPr="004C7336" w:rsidRDefault="00000000">
            <w:r>
              <w:rPr>
                <w:b w:val="0"/>
                <w:sz w:val="17"/>
              </w:rPr>
              <w:t>DBSCAN</w:t>
            </w:r>
          </w:p>
        </w:tc>
        <w:tc>
          <w:tcPr>
            <w:tcW w:w="1296" w:type="dxa"/>
          </w:tcPr>
          <w:p w14:paraId="4DF5784E"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7"/>
              </w:rPr>
              <w:t>3</w:t>
            </w:r>
          </w:p>
        </w:tc>
        <w:tc>
          <w:tcPr>
            <w:tcW w:w="2016" w:type="dxa"/>
          </w:tcPr>
          <w:p w14:paraId="5D151596"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7"/>
              </w:rPr>
              <w:t>0.758</w:t>
            </w:r>
          </w:p>
        </w:tc>
        <w:tc>
          <w:tcPr>
            <w:tcW w:w="5328" w:type="dxa"/>
          </w:tcPr>
          <w:p w14:paraId="0CE9FFC0"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7"/>
              </w:rPr>
              <w:t>Selected final model; discovers VIP outliers automatically.</w:t>
            </w:r>
          </w:p>
        </w:tc>
      </w:tr>
      <w:tr w:rsidR="00E36915" w:rsidRPr="004C7336" w14:paraId="0B6E6305"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474C6C6A" w14:textId="77777777" w:rsidR="00E36915" w:rsidRPr="004C7336" w:rsidRDefault="00000000">
            <w:r>
              <w:rPr>
                <w:b w:val="0"/>
                <w:sz w:val="17"/>
              </w:rPr>
              <w:t>Hierarchical Clustering</w:t>
            </w:r>
          </w:p>
        </w:tc>
        <w:tc>
          <w:tcPr>
            <w:tcW w:w="1296" w:type="dxa"/>
          </w:tcPr>
          <w:p w14:paraId="59E7FA72"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3</w:t>
            </w:r>
          </w:p>
        </w:tc>
        <w:tc>
          <w:tcPr>
            <w:tcW w:w="2016" w:type="dxa"/>
          </w:tcPr>
          <w:p w14:paraId="337FBC62"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Used as comparison baseline</w:t>
            </w:r>
          </w:p>
        </w:tc>
        <w:tc>
          <w:tcPr>
            <w:tcW w:w="5328" w:type="dxa"/>
          </w:tcPr>
          <w:p w14:paraId="466AD4B1"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Supports validation of segment structure.</w:t>
            </w:r>
          </w:p>
        </w:tc>
      </w:tr>
    </w:tbl>
    <w:p w14:paraId="24D96CB1" w14:textId="77777777" w:rsidR="00E36915" w:rsidRPr="004C7336" w:rsidRDefault="00000000">
      <w:pPr>
        <w:rPr>
          <w:color w:val="000000" w:themeColor="text1"/>
        </w:rPr>
      </w:pPr>
      <w:r>
        <w:rPr>
          <w:color w:val="000000" w:themeColor="text1"/>
        </w:rPr>
        <w:t>DBSCAN was selected as the final segmentation model because it achieved the strongest silhouette score and could identify the high-value VIP segment without requiring the number of clusters to be specified manually.</w:t>
      </w:r>
    </w:p>
    <w:p w14:paraId="442B8CC8" w14:textId="77777777" w:rsidR="00E36915" w:rsidRPr="004C7336" w:rsidRDefault="00000000">
      <w:pPr>
        <w:pStyle w:val="Heading2"/>
        <w:rPr>
          <w:color w:val="000000" w:themeColor="text1"/>
        </w:rPr>
      </w:pPr>
      <w:r>
        <w:rPr>
          <w:color w:val="000000" w:themeColor="text1"/>
        </w:rPr>
        <w:t>9.2 Final Segment Summary</w:t>
      </w:r>
    </w:p>
    <w:tbl>
      <w:tblPr>
        <w:tblStyle w:val="MediumGrid2-Accent1"/>
        <w:tblW w:w="0" w:type="auto"/>
        <w:tblLook w:val="04A0" w:firstRow="1" w:lastRow="0" w:firstColumn="1" w:lastColumn="0" w:noHBand="0" w:noVBand="1"/>
      </w:tblPr>
      <w:tblGrid>
        <w:gridCol w:w="2060"/>
        <w:gridCol w:w="1661"/>
        <w:gridCol w:w="2214"/>
        <w:gridCol w:w="2064"/>
        <w:gridCol w:w="2441"/>
      </w:tblGrid>
      <w:tr w:rsidR="00E36915" w:rsidRPr="004C7336" w14:paraId="7051F1EE" w14:textId="77777777" w:rsidTr="004C733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160" w:type="dxa"/>
          </w:tcPr>
          <w:p w14:paraId="55C49D43" w14:textId="77777777" w:rsidR="00E36915" w:rsidRPr="004C7336" w:rsidRDefault="00000000">
            <w:r>
              <w:rPr>
                <w:sz w:val="17"/>
              </w:rPr>
              <w:t>Segment</w:t>
            </w:r>
          </w:p>
        </w:tc>
        <w:tc>
          <w:tcPr>
            <w:tcW w:w="1728" w:type="dxa"/>
          </w:tcPr>
          <w:p w14:paraId="72D1ED8D" w14:textId="77777777" w:rsidR="00E36915" w:rsidRPr="004C7336" w:rsidRDefault="00000000">
            <w:pPr>
              <w:cnfStyle w:val="100000000000" w:firstRow="1" w:lastRow="0" w:firstColumn="0" w:lastColumn="0" w:oddVBand="0" w:evenVBand="0" w:oddHBand="0" w:evenHBand="0" w:firstRowFirstColumn="0" w:firstRowLastColumn="0" w:lastRowFirstColumn="0" w:lastRowLastColumn="0"/>
            </w:pPr>
            <w:r>
              <w:rPr>
                <w:sz w:val="17"/>
              </w:rPr>
              <w:t>Recency</w:t>
            </w:r>
          </w:p>
        </w:tc>
        <w:tc>
          <w:tcPr>
            <w:tcW w:w="2304" w:type="dxa"/>
          </w:tcPr>
          <w:p w14:paraId="7A932EBC" w14:textId="77777777" w:rsidR="00E36915" w:rsidRPr="004C7336" w:rsidRDefault="00000000">
            <w:pPr>
              <w:cnfStyle w:val="100000000000" w:firstRow="1" w:lastRow="0" w:firstColumn="0" w:lastColumn="0" w:oddVBand="0" w:evenVBand="0" w:oddHBand="0" w:evenHBand="0" w:firstRowFirstColumn="0" w:firstRowLastColumn="0" w:lastRowFirstColumn="0" w:lastRowLastColumn="0"/>
            </w:pPr>
            <w:r>
              <w:rPr>
                <w:sz w:val="17"/>
              </w:rPr>
              <w:t>Frequency</w:t>
            </w:r>
          </w:p>
        </w:tc>
        <w:tc>
          <w:tcPr>
            <w:tcW w:w="2160" w:type="dxa"/>
          </w:tcPr>
          <w:p w14:paraId="7B74CD84" w14:textId="77777777" w:rsidR="00E36915" w:rsidRPr="004C7336" w:rsidRDefault="00000000">
            <w:pPr>
              <w:cnfStyle w:val="100000000000" w:firstRow="1" w:lastRow="0" w:firstColumn="0" w:lastColumn="0" w:oddVBand="0" w:evenVBand="0" w:oddHBand="0" w:evenHBand="0" w:firstRowFirstColumn="0" w:firstRowLastColumn="0" w:lastRowFirstColumn="0" w:lastRowLastColumn="0"/>
            </w:pPr>
            <w:r>
              <w:rPr>
                <w:sz w:val="17"/>
              </w:rPr>
              <w:t>Monetary</w:t>
            </w:r>
          </w:p>
        </w:tc>
        <w:tc>
          <w:tcPr>
            <w:tcW w:w="2592" w:type="dxa"/>
          </w:tcPr>
          <w:p w14:paraId="4AFD3E75" w14:textId="77777777" w:rsidR="00E36915" w:rsidRPr="004C7336" w:rsidRDefault="00000000">
            <w:pPr>
              <w:cnfStyle w:val="100000000000" w:firstRow="1" w:lastRow="0" w:firstColumn="0" w:lastColumn="0" w:oddVBand="0" w:evenVBand="0" w:oddHBand="0" w:evenHBand="0" w:firstRowFirstColumn="0" w:firstRowLastColumn="0" w:lastRowFirstColumn="0" w:lastRowLastColumn="0"/>
            </w:pPr>
            <w:r>
              <w:rPr>
                <w:sz w:val="17"/>
              </w:rPr>
              <w:t>Size</w:t>
            </w:r>
          </w:p>
        </w:tc>
      </w:tr>
      <w:tr w:rsidR="00E36915" w:rsidRPr="004C7336" w14:paraId="1DF3FB5A"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2BB3917" w14:textId="77777777" w:rsidR="00E36915" w:rsidRPr="004C7336" w:rsidRDefault="00000000">
            <w:r>
              <w:rPr>
                <w:b w:val="0"/>
                <w:sz w:val="17"/>
              </w:rPr>
              <w:t>Active Shoppers</w:t>
            </w:r>
          </w:p>
        </w:tc>
        <w:tc>
          <w:tcPr>
            <w:tcW w:w="1728" w:type="dxa"/>
          </w:tcPr>
          <w:p w14:paraId="3389E420"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22 days</w:t>
            </w:r>
          </w:p>
        </w:tc>
        <w:tc>
          <w:tcPr>
            <w:tcW w:w="2304" w:type="dxa"/>
          </w:tcPr>
          <w:p w14:paraId="4C015F04"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103 baskets/year</w:t>
            </w:r>
          </w:p>
        </w:tc>
        <w:tc>
          <w:tcPr>
            <w:tcW w:w="2160" w:type="dxa"/>
          </w:tcPr>
          <w:p w14:paraId="6BA6E98D"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$3,080 avg</w:t>
            </w:r>
          </w:p>
        </w:tc>
        <w:tc>
          <w:tcPr>
            <w:tcW w:w="2592" w:type="dxa"/>
          </w:tcPr>
          <w:p w14:paraId="7D5AC2E6"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2,431 (97%)</w:t>
            </w:r>
          </w:p>
        </w:tc>
      </w:tr>
      <w:tr w:rsidR="00E36915" w:rsidRPr="004C7336" w14:paraId="51A39ADE" w14:textId="77777777" w:rsidTr="004C7336">
        <w:tc>
          <w:tcPr>
            <w:cnfStyle w:val="001000000000" w:firstRow="0" w:lastRow="0" w:firstColumn="1" w:lastColumn="0" w:oddVBand="0" w:evenVBand="0" w:oddHBand="0" w:evenHBand="0" w:firstRowFirstColumn="0" w:firstRowLastColumn="0" w:lastRowFirstColumn="0" w:lastRowLastColumn="0"/>
            <w:tcW w:w="2160" w:type="dxa"/>
          </w:tcPr>
          <w:p w14:paraId="33FE60AC" w14:textId="77777777" w:rsidR="00E36915" w:rsidRPr="004C7336" w:rsidRDefault="00000000">
            <w:r>
              <w:rPr>
                <w:b w:val="0"/>
                <w:sz w:val="17"/>
              </w:rPr>
              <w:t>VIP</w:t>
            </w:r>
          </w:p>
        </w:tc>
        <w:tc>
          <w:tcPr>
            <w:tcW w:w="1728" w:type="dxa"/>
          </w:tcPr>
          <w:p w14:paraId="40CF6A12"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7"/>
              </w:rPr>
              <w:t>83 days</w:t>
            </w:r>
          </w:p>
        </w:tc>
        <w:tc>
          <w:tcPr>
            <w:tcW w:w="2304" w:type="dxa"/>
          </w:tcPr>
          <w:p w14:paraId="7025083B"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7"/>
              </w:rPr>
              <w:t>476 baskets/year</w:t>
            </w:r>
          </w:p>
        </w:tc>
        <w:tc>
          <w:tcPr>
            <w:tcW w:w="2160" w:type="dxa"/>
          </w:tcPr>
          <w:p w14:paraId="57B9BB84"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7"/>
              </w:rPr>
              <w:t>$10,304 avg</w:t>
            </w:r>
          </w:p>
        </w:tc>
        <w:tc>
          <w:tcPr>
            <w:tcW w:w="2592" w:type="dxa"/>
          </w:tcPr>
          <w:p w14:paraId="0B5B8901"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7"/>
              </w:rPr>
              <w:t>55 (2.2%)</w:t>
            </w:r>
          </w:p>
        </w:tc>
      </w:tr>
      <w:tr w:rsidR="00E36915" w:rsidRPr="004C7336" w14:paraId="7443730D"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C7916A3" w14:textId="77777777" w:rsidR="00E36915" w:rsidRPr="004C7336" w:rsidRDefault="00000000">
            <w:r>
              <w:rPr>
                <w:b w:val="0"/>
                <w:sz w:val="17"/>
              </w:rPr>
              <w:t>Churned</w:t>
            </w:r>
          </w:p>
        </w:tc>
        <w:tc>
          <w:tcPr>
            <w:tcW w:w="1728" w:type="dxa"/>
          </w:tcPr>
          <w:p w14:paraId="1C66127B"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544 days</w:t>
            </w:r>
          </w:p>
        </w:tc>
        <w:tc>
          <w:tcPr>
            <w:tcW w:w="2304" w:type="dxa"/>
          </w:tcPr>
          <w:p w14:paraId="12DFB30E"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4 baskets/year</w:t>
            </w:r>
          </w:p>
        </w:tc>
        <w:tc>
          <w:tcPr>
            <w:tcW w:w="2160" w:type="dxa"/>
          </w:tcPr>
          <w:p w14:paraId="2AE4E6AC"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$163 avg</w:t>
            </w:r>
          </w:p>
        </w:tc>
        <w:tc>
          <w:tcPr>
            <w:tcW w:w="2592" w:type="dxa"/>
          </w:tcPr>
          <w:p w14:paraId="2A720C02"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14 (0.6%)</w:t>
            </w:r>
          </w:p>
        </w:tc>
      </w:tr>
    </w:tbl>
    <w:p w14:paraId="5AA1C11E" w14:textId="77777777" w:rsidR="00E36915" w:rsidRPr="004C7336" w:rsidRDefault="00000000">
      <w:pPr>
        <w:rPr>
          <w:color w:val="000000" w:themeColor="text1"/>
        </w:rPr>
      </w:pPr>
      <w:r>
        <w:rPr>
          <w:color w:val="000000" w:themeColor="text1"/>
        </w:rPr>
        <w:t>Business interpretation: Active Shoppers represent the core customer base. VIP customers spend approximately three times more than the average active shopper and should receive loyalty treatment. Churned customers have very high recency and low frequency, making them candidates for win-back campaigns.</w:t>
      </w:r>
    </w:p>
    <w:p w14:paraId="0A7A7E6F" w14:textId="77777777" w:rsidR="00E36915" w:rsidRPr="004C7336" w:rsidRDefault="00000000">
      <w:pPr>
        <w:pStyle w:val="Heading2"/>
        <w:rPr>
          <w:color w:val="000000" w:themeColor="text1"/>
        </w:rPr>
      </w:pPr>
      <w:r>
        <w:rPr>
          <w:color w:val="000000" w:themeColor="text1"/>
        </w:rPr>
        <w:t>9.3 Action Plan per Segment</w:t>
      </w:r>
    </w:p>
    <w:tbl>
      <w:tblPr>
        <w:tblStyle w:val="MediumGrid2-Accent1"/>
        <w:tblW w:w="0" w:type="auto"/>
        <w:tblLook w:val="04A0" w:firstRow="1" w:lastRow="0" w:firstColumn="1" w:lastColumn="0" w:noHBand="0" w:noVBand="1"/>
      </w:tblPr>
      <w:tblGrid>
        <w:gridCol w:w="1954"/>
        <w:gridCol w:w="8486"/>
      </w:tblGrid>
      <w:tr w:rsidR="00E36915" w:rsidRPr="004C7336" w14:paraId="1BE887D1" w14:textId="77777777" w:rsidTr="004C733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016" w:type="dxa"/>
          </w:tcPr>
          <w:p w14:paraId="18511655" w14:textId="77777777" w:rsidR="00E36915" w:rsidRPr="004C7336" w:rsidRDefault="00000000">
            <w:r>
              <w:rPr>
                <w:sz w:val="17"/>
              </w:rPr>
              <w:t>Segment</w:t>
            </w:r>
          </w:p>
        </w:tc>
        <w:tc>
          <w:tcPr>
            <w:tcW w:w="8928" w:type="dxa"/>
          </w:tcPr>
          <w:p w14:paraId="79D28295" w14:textId="77777777" w:rsidR="00E36915" w:rsidRPr="004C7336" w:rsidRDefault="00000000">
            <w:pPr>
              <w:cnfStyle w:val="100000000000" w:firstRow="1" w:lastRow="0" w:firstColumn="0" w:lastColumn="0" w:oddVBand="0" w:evenVBand="0" w:oddHBand="0" w:evenHBand="0" w:firstRowFirstColumn="0" w:firstRowLastColumn="0" w:lastRowFirstColumn="0" w:lastRowLastColumn="0"/>
            </w:pPr>
            <w:r>
              <w:rPr>
                <w:sz w:val="17"/>
              </w:rPr>
              <w:t>Business Action</w:t>
            </w:r>
          </w:p>
        </w:tc>
      </w:tr>
      <w:tr w:rsidR="00E36915" w:rsidRPr="004C7336" w14:paraId="3E0A299F"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42AF0FCD" w14:textId="77777777" w:rsidR="00E36915" w:rsidRPr="004C7336" w:rsidRDefault="00000000">
            <w:r>
              <w:rPr>
                <w:b w:val="0"/>
                <w:sz w:val="17"/>
              </w:rPr>
              <w:t>VIP</w:t>
            </w:r>
          </w:p>
        </w:tc>
        <w:tc>
          <w:tcPr>
            <w:tcW w:w="8928" w:type="dxa"/>
          </w:tcPr>
          <w:p w14:paraId="50FE1220"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Launch a VIP loyalty program with early access, personalized offers, and account-managed retention. Losing one VIP has a high revenue impact.</w:t>
            </w:r>
          </w:p>
        </w:tc>
      </w:tr>
      <w:tr w:rsidR="00E36915" w:rsidRPr="004C7336" w14:paraId="3349B11C" w14:textId="77777777" w:rsidTr="004C7336">
        <w:tc>
          <w:tcPr>
            <w:cnfStyle w:val="001000000000" w:firstRow="0" w:lastRow="0" w:firstColumn="1" w:lastColumn="0" w:oddVBand="0" w:evenVBand="0" w:oddHBand="0" w:evenHBand="0" w:firstRowFirstColumn="0" w:firstRowLastColumn="0" w:lastRowFirstColumn="0" w:lastRowLastColumn="0"/>
            <w:tcW w:w="2016" w:type="dxa"/>
          </w:tcPr>
          <w:p w14:paraId="26EB83FE" w14:textId="77777777" w:rsidR="00E36915" w:rsidRPr="004C7336" w:rsidRDefault="00000000">
            <w:r>
              <w:rPr>
                <w:b w:val="0"/>
                <w:sz w:val="17"/>
              </w:rPr>
              <w:t>Active Shoppers</w:t>
            </w:r>
          </w:p>
        </w:tc>
        <w:tc>
          <w:tcPr>
            <w:tcW w:w="8928" w:type="dxa"/>
          </w:tcPr>
          <w:p w14:paraId="343368D6"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7"/>
              </w:rPr>
              <w:t>Use personalized promotions on top categories such as soft drinks, beef, and cheese to increase basket size rather than visit frequency.</w:t>
            </w:r>
          </w:p>
        </w:tc>
      </w:tr>
      <w:tr w:rsidR="00E36915" w:rsidRPr="004C7336" w14:paraId="7DE2CED1"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2D1C5112" w14:textId="77777777" w:rsidR="00E36915" w:rsidRPr="004C7336" w:rsidRDefault="00000000">
            <w:r>
              <w:rPr>
                <w:b w:val="0"/>
                <w:sz w:val="17"/>
              </w:rPr>
              <w:t>Churned</w:t>
            </w:r>
          </w:p>
        </w:tc>
        <w:tc>
          <w:tcPr>
            <w:tcW w:w="8928" w:type="dxa"/>
          </w:tcPr>
          <w:p w14:paraId="325EE779"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Run re-engagement campaigns with coupons targeted at their last known purchase categories. Even partial recovery can recover meaningful annual revenue.</w:t>
            </w:r>
          </w:p>
        </w:tc>
      </w:tr>
    </w:tbl>
    <w:p w14:paraId="01251B2B" w14:textId="77777777" w:rsidR="00E36915" w:rsidRPr="004C7336" w:rsidRDefault="00000000">
      <w:pPr>
        <w:pStyle w:val="Heading1"/>
        <w:rPr>
          <w:color w:val="000000" w:themeColor="text1"/>
        </w:rPr>
      </w:pPr>
      <w:r>
        <w:rPr>
          <w:color w:val="000000" w:themeColor="text1"/>
        </w:rPr>
        <w:t>10. Market Basket Analysis and Algorithm Performance</w:t>
      </w:r>
    </w:p>
    <w:p w14:paraId="07900230" w14:textId="77777777" w:rsidR="00185FA1" w:rsidRDefault="00000000">
      <w:pPr>
        <w:rPr>
          <w:color w:val="000000" w:themeColor="text1"/>
        </w:rPr>
      </w:pPr>
      <w:r>
        <w:rPr>
          <w:color w:val="000000" w:themeColor="text1"/>
        </w:rPr>
        <w:t>Market basket analysis was applied to discover category-level product relationships. The objective is to support cross-selling and recommendation scenarios such as "customers who bought this also bought" or "recommended for your cart".</w:t>
      </w:r>
    </w:p>
    <w:p w14:paraId="3AB09C71" w14:textId="77777777" w:rsidR="00185FA1" w:rsidRDefault="00000000">
      <w:pPr>
        <w:rPr>
          <w:color w:val="000000" w:themeColor="text1"/>
        </w:rPr>
      </w:pPr>
      <w:r>
        <w:rPr>
          <w:color w:val="000000" w:themeColor="text1"/>
        </w:rPr>
        <w:t>The validated input from the Azure PostgreSQL warehouse contains 1,078,691 basket-category rows, 155,691 baskets, and 303 product-category items. Before mining, two pre-processing steps are applied. First, a rare-item filter removes categories that appear in too few baskets to support stable rules. Second, baskets are split deterministically into a training set and a held-out test set using a hash of the basket identifier. Rules are mined on the training baskets and then evaluated as a recommender on the test baskets. After the 80/20 split and the rare-item filter, the training set used in the experiments below contains 124,418 baskets, 301 categories, and 860,725 basket-item rows.</w:t>
      </w:r>
    </w:p>
    <w:p w14:paraId="246E7873" w14:textId="77777777" w:rsidR="00185FA1" w:rsidRDefault="00000000">
      <w:pPr>
        <w:pStyle w:val="Heading2"/>
        <w:rPr>
          <w:color w:val="000000" w:themeColor="text1"/>
        </w:rPr>
      </w:pPr>
      <w:r>
        <w:rPr>
          <w:color w:val="000000" w:themeColor="text1"/>
        </w:rPr>
        <w:lastRenderedPageBreak/>
        <w:t>10.1 Methodology and Evaluation Metrics</w:t>
      </w:r>
    </w:p>
    <w:p w14:paraId="3D0FAA65" w14:textId="77777777" w:rsidR="00185FA1" w:rsidRDefault="00000000">
      <w:pPr>
        <w:rPr>
          <w:color w:val="000000" w:themeColor="text1"/>
        </w:rPr>
      </w:pPr>
      <w:r>
        <w:rPr>
          <w:color w:val="000000" w:themeColor="text1"/>
        </w:rPr>
        <w:t>Three classical association rule mining algorithms were compared: Apriori, FP-Growth, and ECLAT. Apriori is a candidate-generation algorithm and serves as a transparent baseline. FP-Growth avoids repeated candidate generation by building a frequent-pattern tree. ECLAT uses a vertical layout that maps every item to the set of basket identifiers in which it appears and intersects those sets to find frequent itemsets. To make the comparison fair, the frequent itemsets are mined once per support threshold and then reused across confidence and lift thresholds.</w:t>
      </w:r>
    </w:p>
    <w:p w14:paraId="1D08BDA2" w14:textId="77777777" w:rsidR="00185FA1" w:rsidRDefault="00000000">
      <w:pPr>
        <w:rPr>
          <w:color w:val="000000" w:themeColor="text1"/>
        </w:rPr>
      </w:pPr>
      <w:r>
        <w:rPr>
          <w:color w:val="000000" w:themeColor="text1"/>
        </w:rPr>
        <w:t>Each algorithm is executed across an adaptive grid of (support, confidence, lift) thresholds, ordered from strictest to loosest. The strictest threshold combination that produces a rule count inside the acceptable band of 20 to 5,000 rules is accepted. If no combination falls inside the band, the run with the rule count closest to the band is accepted, so no algorithm is silently dropped from the comparison.</w:t>
      </w:r>
    </w:p>
    <w:p w14:paraId="735FBAA1" w14:textId="77777777" w:rsidR="00185FA1" w:rsidRDefault="00000000">
      <w:pPr>
        <w:rPr>
          <w:color w:val="000000" w:themeColor="text1"/>
        </w:rPr>
      </w:pPr>
      <w:r>
        <w:rPr>
          <w:color w:val="000000" w:themeColor="text1"/>
        </w:rPr>
        <w:t>Each accepted run is also evaluated as a recommender. Every test basket is split deterministically into an input half and a hidden half. The rules generated from the training baskets are applied to the input half, candidate consequents are scored using 0.45 x lift + 0.35 x confidence + 0.20 x support, and the top five recommendations are compared against the hidden half. This yields four recommendation metrics: precision@5, recall@5, hit_rate@5, and coverage (the share of unique items in the test set that the recommender ever surfaces).</w:t>
      </w:r>
    </w:p>
    <w:p w14:paraId="3A8796F8" w14:textId="77777777" w:rsidR="00185FA1" w:rsidRDefault="00000000">
      <w:pPr>
        <w:rPr>
          <w:color w:val="000000" w:themeColor="text1"/>
        </w:rPr>
      </w:pPr>
      <w:r>
        <w:rPr>
          <w:color w:val="000000" w:themeColor="text1"/>
        </w:rPr>
        <w:t>A final quality score is computed for every run by min-max normalising avg_lift, avg_confidence, hit_rate@5, and precision@5 across all runs in the experiment, then combining them with weights of 0.35, 0.25, 0.25, and 0.15 respectively. Lift receives the largest weight because it measures association strength independent of how common the items are. Runtime and memory are tracked for engineering visibility but are intentionally excluded from the final score so that a fast algorithm producing many noisy rules cannot beat a slower one producing fewer high-quality rules.</w:t>
      </w:r>
    </w:p>
    <w:tbl>
      <w:tblPr>
        <w:tblStyle w:val="MediumGrid2-Accent1"/>
        <w:tblW w:w="0" w:type="auto"/>
        <w:tblLook w:val="04A0" w:firstRow="1" w:lastRow="0" w:firstColumn="1" w:lastColumn="0" w:noHBand="0" w:noVBand="1"/>
      </w:tblPr>
      <w:tblGrid>
        <w:gridCol w:w="1800"/>
        <w:gridCol w:w="7560"/>
      </w:tblGrid>
      <w:tr w:rsidR="00185FA1" w14:paraId="3C4B7FED" w14:textId="77777777" w:rsidTr="00185FA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00" w:type="dxa"/>
          </w:tcPr>
          <w:p w14:paraId="7EB771E5" w14:textId="77777777" w:rsidR="00185FA1" w:rsidRDefault="00000000">
            <w:r>
              <w:rPr>
                <w:sz w:val="16"/>
              </w:rPr>
              <w:t>Metric</w:t>
            </w:r>
          </w:p>
        </w:tc>
        <w:tc>
          <w:tcPr>
            <w:tcW w:w="7560" w:type="dxa"/>
          </w:tcPr>
          <w:p w14:paraId="5E995B2C" w14:textId="77777777" w:rsidR="00185FA1" w:rsidRDefault="00000000">
            <w:pPr>
              <w:cnfStyle w:val="100000000000" w:firstRow="1" w:lastRow="0" w:firstColumn="0" w:lastColumn="0" w:oddVBand="0" w:evenVBand="0" w:oddHBand="0" w:evenHBand="0" w:firstRowFirstColumn="0" w:firstRowLastColumn="0" w:lastRowFirstColumn="0" w:lastRowLastColumn="0"/>
            </w:pPr>
            <w:r>
              <w:rPr>
                <w:sz w:val="16"/>
              </w:rPr>
              <w:t>Definition</w:t>
            </w:r>
          </w:p>
        </w:tc>
      </w:tr>
      <w:tr w:rsidR="00185FA1" w14:paraId="6AA0D549" w14:textId="77777777" w:rsidTr="00185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377771E0" w14:textId="77777777" w:rsidR="00185FA1" w:rsidRDefault="00000000">
            <w:r>
              <w:rPr>
                <w:sz w:val="17"/>
              </w:rPr>
              <w:t>Support</w:t>
            </w:r>
          </w:p>
        </w:tc>
        <w:tc>
          <w:tcPr>
            <w:tcW w:w="7560" w:type="dxa"/>
          </w:tcPr>
          <w:p w14:paraId="7C5882DA"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Fraction of baskets that contain the itemset.</w:t>
            </w:r>
          </w:p>
        </w:tc>
      </w:tr>
      <w:tr w:rsidR="00185FA1" w14:paraId="34840B00" w14:textId="77777777" w:rsidTr="00185FA1">
        <w:tc>
          <w:tcPr>
            <w:cnfStyle w:val="001000000000" w:firstRow="0" w:lastRow="0" w:firstColumn="1" w:lastColumn="0" w:oddVBand="0" w:evenVBand="0" w:oddHBand="0" w:evenHBand="0" w:firstRowFirstColumn="0" w:firstRowLastColumn="0" w:lastRowFirstColumn="0" w:lastRowLastColumn="0"/>
            <w:tcW w:w="1800" w:type="dxa"/>
          </w:tcPr>
          <w:p w14:paraId="37234788" w14:textId="77777777" w:rsidR="00185FA1" w:rsidRDefault="00000000">
            <w:r>
              <w:rPr>
                <w:sz w:val="17"/>
              </w:rPr>
              <w:t>Confidence</w:t>
            </w:r>
          </w:p>
        </w:tc>
        <w:tc>
          <w:tcPr>
            <w:tcW w:w="7560" w:type="dxa"/>
          </w:tcPr>
          <w:p w14:paraId="5F7C0977"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Probability of the consequent given that the antecedent is present.</w:t>
            </w:r>
          </w:p>
        </w:tc>
      </w:tr>
      <w:tr w:rsidR="00185FA1" w14:paraId="677CEDFF" w14:textId="77777777" w:rsidTr="00185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48A6C0A3" w14:textId="77777777" w:rsidR="00185FA1" w:rsidRDefault="00000000">
            <w:r>
              <w:rPr>
                <w:sz w:val="17"/>
              </w:rPr>
              <w:t>Lift</w:t>
            </w:r>
          </w:p>
        </w:tc>
        <w:tc>
          <w:tcPr>
            <w:tcW w:w="7560" w:type="dxa"/>
          </w:tcPr>
          <w:p w14:paraId="40390B8D"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How much more often antecedent and consequent occur together than would be expected by chance. Lift &gt; 1 means positive association.</w:t>
            </w:r>
          </w:p>
        </w:tc>
      </w:tr>
      <w:tr w:rsidR="00185FA1" w14:paraId="472C2D44" w14:textId="77777777" w:rsidTr="00185FA1">
        <w:tc>
          <w:tcPr>
            <w:cnfStyle w:val="001000000000" w:firstRow="0" w:lastRow="0" w:firstColumn="1" w:lastColumn="0" w:oddVBand="0" w:evenVBand="0" w:oddHBand="0" w:evenHBand="0" w:firstRowFirstColumn="0" w:firstRowLastColumn="0" w:lastRowFirstColumn="0" w:lastRowLastColumn="0"/>
            <w:tcW w:w="1800" w:type="dxa"/>
          </w:tcPr>
          <w:p w14:paraId="3EC33E4E" w14:textId="77777777" w:rsidR="00185FA1" w:rsidRDefault="00000000">
            <w:r>
              <w:rPr>
                <w:sz w:val="17"/>
              </w:rPr>
              <w:t>precision@5</w:t>
            </w:r>
          </w:p>
        </w:tc>
        <w:tc>
          <w:tcPr>
            <w:tcW w:w="7560" w:type="dxa"/>
          </w:tcPr>
          <w:p w14:paraId="633A1B0A"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Of the top five recommended items per test basket, the fraction that actually appear in the hidden half.</w:t>
            </w:r>
          </w:p>
        </w:tc>
      </w:tr>
      <w:tr w:rsidR="00185FA1" w14:paraId="14779AF2" w14:textId="77777777" w:rsidTr="00185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04D1735B" w14:textId="77777777" w:rsidR="00185FA1" w:rsidRDefault="00000000">
            <w:r>
              <w:rPr>
                <w:sz w:val="17"/>
              </w:rPr>
              <w:t>recall@5</w:t>
            </w:r>
          </w:p>
        </w:tc>
        <w:tc>
          <w:tcPr>
            <w:tcW w:w="7560" w:type="dxa"/>
          </w:tcPr>
          <w:p w14:paraId="724321E1"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Of the items in the hidden half, the fraction that were captured in the top five recommendations.</w:t>
            </w:r>
          </w:p>
        </w:tc>
      </w:tr>
      <w:tr w:rsidR="00185FA1" w14:paraId="381255F3" w14:textId="77777777" w:rsidTr="00185FA1">
        <w:tc>
          <w:tcPr>
            <w:cnfStyle w:val="001000000000" w:firstRow="0" w:lastRow="0" w:firstColumn="1" w:lastColumn="0" w:oddVBand="0" w:evenVBand="0" w:oddHBand="0" w:evenHBand="0" w:firstRowFirstColumn="0" w:firstRowLastColumn="0" w:lastRowFirstColumn="0" w:lastRowLastColumn="0"/>
            <w:tcW w:w="1800" w:type="dxa"/>
          </w:tcPr>
          <w:p w14:paraId="4B7FE019" w14:textId="77777777" w:rsidR="00185FA1" w:rsidRDefault="00000000">
            <w:r>
              <w:rPr>
                <w:sz w:val="17"/>
              </w:rPr>
              <w:t>hit_rate@5</w:t>
            </w:r>
          </w:p>
        </w:tc>
        <w:tc>
          <w:tcPr>
            <w:tcW w:w="7560" w:type="dxa"/>
          </w:tcPr>
          <w:p w14:paraId="03C5030A"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Fraction of test baskets where at least one of the top five recommendations appears in the hidden half.</w:t>
            </w:r>
          </w:p>
        </w:tc>
      </w:tr>
      <w:tr w:rsidR="00185FA1" w14:paraId="269C0E30" w14:textId="77777777" w:rsidTr="00185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32781169" w14:textId="77777777" w:rsidR="00185FA1" w:rsidRDefault="00000000">
            <w:r>
              <w:rPr>
                <w:sz w:val="17"/>
              </w:rPr>
              <w:t>coverage</w:t>
            </w:r>
          </w:p>
        </w:tc>
        <w:tc>
          <w:tcPr>
            <w:tcW w:w="7560" w:type="dxa"/>
          </w:tcPr>
          <w:p w14:paraId="4340C395"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Fraction of unique items in the test set that the recommender ever recommends.</w:t>
            </w:r>
          </w:p>
        </w:tc>
      </w:tr>
      <w:tr w:rsidR="00185FA1" w14:paraId="492D9D62" w14:textId="77777777" w:rsidTr="00185FA1">
        <w:tc>
          <w:tcPr>
            <w:cnfStyle w:val="001000000000" w:firstRow="0" w:lastRow="0" w:firstColumn="1" w:lastColumn="0" w:oddVBand="0" w:evenVBand="0" w:oddHBand="0" w:evenHBand="0" w:firstRowFirstColumn="0" w:firstRowLastColumn="0" w:lastRowFirstColumn="0" w:lastRowLastColumn="0"/>
            <w:tcW w:w="1800" w:type="dxa"/>
          </w:tcPr>
          <w:p w14:paraId="4BD8FFDC" w14:textId="77777777" w:rsidR="00185FA1" w:rsidRDefault="00000000">
            <w:r>
              <w:rPr>
                <w:sz w:val="17"/>
              </w:rPr>
              <w:t>Runtime</w:t>
            </w:r>
          </w:p>
        </w:tc>
        <w:tc>
          <w:tcPr>
            <w:tcW w:w="7560" w:type="dxa"/>
          </w:tcPr>
          <w:p w14:paraId="5EDC6C25"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Wall-clock execution time in seconds.</w:t>
            </w:r>
          </w:p>
        </w:tc>
      </w:tr>
      <w:tr w:rsidR="00185FA1" w14:paraId="0CE9578A" w14:textId="77777777" w:rsidTr="00185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75FB9F8D" w14:textId="77777777" w:rsidR="00185FA1" w:rsidRDefault="00000000">
            <w:r>
              <w:rPr>
                <w:sz w:val="17"/>
              </w:rPr>
              <w:t>Memory usage</w:t>
            </w:r>
          </w:p>
        </w:tc>
        <w:tc>
          <w:tcPr>
            <w:tcW w:w="7560" w:type="dxa"/>
          </w:tcPr>
          <w:p w14:paraId="5124D417"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Peak resident memory delta in MB during the algorithm run.</w:t>
            </w:r>
          </w:p>
        </w:tc>
      </w:tr>
    </w:tbl>
    <w:p w14:paraId="6ED01329" w14:textId="77777777" w:rsidR="00185FA1" w:rsidRDefault="00000000">
      <w:pPr>
        <w:pStyle w:val="Heading2"/>
        <w:rPr>
          <w:color w:val="000000" w:themeColor="text1"/>
        </w:rPr>
      </w:pPr>
      <w:r>
        <w:rPr>
          <w:color w:val="000000" w:themeColor="text1"/>
        </w:rPr>
        <w:t>10.2 Algorithm Performance Across the Threshold Grid</w:t>
      </w:r>
    </w:p>
    <w:p w14:paraId="3F7BF76B" w14:textId="77777777" w:rsidR="00185FA1" w:rsidRDefault="00000000">
      <w:pPr>
        <w:rPr>
          <w:color w:val="000000" w:themeColor="text1"/>
        </w:rPr>
      </w:pPr>
      <w:r>
        <w:rPr>
          <w:color w:val="000000" w:themeColor="text1"/>
        </w:rPr>
        <w:t>The table below reports every threshold combination that was tried for each algorithm on the training baskets. The accepted column marks the combination selected by the adaptive search. All three algorithms produce identical frequent_itemset_count, rule_count, avg_lift, avg_confidence, precision@5, recall@5, hit_rate@5, and coverage at every threshold, which is the expected outcome and confirms that the three implementations agree on the underlying mathematics. The algorithms differ only on runtime and memory.</w:t>
      </w:r>
    </w:p>
    <w:tbl>
      <w:tblPr>
        <w:tblStyle w:val="MediumGrid2-Accent1"/>
        <w:tblW w:w="0" w:type="auto"/>
        <w:tblLook w:val="04A0" w:firstRow="1" w:lastRow="0" w:firstColumn="1" w:lastColumn="0" w:noHBand="0" w:noVBand="1"/>
      </w:tblPr>
      <w:tblGrid>
        <w:gridCol w:w="930"/>
        <w:gridCol w:w="801"/>
        <w:gridCol w:w="615"/>
        <w:gridCol w:w="458"/>
        <w:gridCol w:w="863"/>
        <w:gridCol w:w="721"/>
        <w:gridCol w:w="723"/>
        <w:gridCol w:w="723"/>
        <w:gridCol w:w="629"/>
        <w:gridCol w:w="664"/>
        <w:gridCol w:w="742"/>
        <w:gridCol w:w="841"/>
        <w:gridCol w:w="816"/>
        <w:gridCol w:w="914"/>
      </w:tblGrid>
      <w:tr w:rsidR="00185FA1" w14:paraId="0220142D" w14:textId="77777777" w:rsidTr="00185FA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0" w:type="dxa"/>
          </w:tcPr>
          <w:p w14:paraId="11CF9087" w14:textId="77777777" w:rsidR="00185FA1" w:rsidRDefault="00000000">
            <w:r>
              <w:rPr>
                <w:sz w:val="16"/>
              </w:rPr>
              <w:t>Algorithm</w:t>
            </w:r>
          </w:p>
        </w:tc>
        <w:tc>
          <w:tcPr>
            <w:tcW w:w="700" w:type="dxa"/>
          </w:tcPr>
          <w:p w14:paraId="62E8378C" w14:textId="77777777" w:rsidR="00185FA1" w:rsidRDefault="00000000">
            <w:pPr>
              <w:cnfStyle w:val="100000000000" w:firstRow="1" w:lastRow="0" w:firstColumn="0" w:lastColumn="0" w:oddVBand="0" w:evenVBand="0" w:oddHBand="0" w:evenHBand="0" w:firstRowFirstColumn="0" w:firstRowLastColumn="0" w:lastRowFirstColumn="0" w:lastRowLastColumn="0"/>
            </w:pPr>
            <w:r>
              <w:rPr>
                <w:sz w:val="16"/>
              </w:rPr>
              <w:t>Support</w:t>
            </w:r>
          </w:p>
        </w:tc>
        <w:tc>
          <w:tcPr>
            <w:tcW w:w="600" w:type="dxa"/>
          </w:tcPr>
          <w:p w14:paraId="01A7F205" w14:textId="77777777" w:rsidR="00185FA1" w:rsidRDefault="00000000">
            <w:pPr>
              <w:cnfStyle w:val="100000000000" w:firstRow="1" w:lastRow="0" w:firstColumn="0" w:lastColumn="0" w:oddVBand="0" w:evenVBand="0" w:oddHBand="0" w:evenHBand="0" w:firstRowFirstColumn="0" w:firstRowLastColumn="0" w:lastRowFirstColumn="0" w:lastRowLastColumn="0"/>
            </w:pPr>
            <w:r>
              <w:rPr>
                <w:sz w:val="16"/>
              </w:rPr>
              <w:t>Conf.</w:t>
            </w:r>
          </w:p>
        </w:tc>
        <w:tc>
          <w:tcPr>
            <w:tcW w:w="600" w:type="dxa"/>
          </w:tcPr>
          <w:p w14:paraId="22FC5C78" w14:textId="77777777" w:rsidR="00185FA1" w:rsidRDefault="00000000">
            <w:pPr>
              <w:cnfStyle w:val="100000000000" w:firstRow="1" w:lastRow="0" w:firstColumn="0" w:lastColumn="0" w:oddVBand="0" w:evenVBand="0" w:oddHBand="0" w:evenHBand="0" w:firstRowFirstColumn="0" w:firstRowLastColumn="0" w:lastRowFirstColumn="0" w:lastRowLastColumn="0"/>
            </w:pPr>
            <w:r>
              <w:rPr>
                <w:sz w:val="16"/>
              </w:rPr>
              <w:t>Lift</w:t>
            </w:r>
          </w:p>
        </w:tc>
        <w:tc>
          <w:tcPr>
            <w:tcW w:w="800" w:type="dxa"/>
          </w:tcPr>
          <w:p w14:paraId="46743957" w14:textId="77777777" w:rsidR="00185FA1" w:rsidRDefault="00000000">
            <w:pPr>
              <w:cnfStyle w:val="100000000000" w:firstRow="1" w:lastRow="0" w:firstColumn="0" w:lastColumn="0" w:oddVBand="0" w:evenVBand="0" w:oddHBand="0" w:evenHBand="0" w:firstRowFirstColumn="0" w:firstRowLastColumn="0" w:lastRowFirstColumn="0" w:lastRowLastColumn="0"/>
            </w:pPr>
            <w:r>
              <w:rPr>
                <w:sz w:val="16"/>
              </w:rPr>
              <w:t>Itemsets</w:t>
            </w:r>
          </w:p>
        </w:tc>
        <w:tc>
          <w:tcPr>
            <w:tcW w:w="750" w:type="dxa"/>
          </w:tcPr>
          <w:p w14:paraId="73C8AA76" w14:textId="77777777" w:rsidR="00185FA1" w:rsidRDefault="00000000">
            <w:pPr>
              <w:cnfStyle w:val="100000000000" w:firstRow="1" w:lastRow="0" w:firstColumn="0" w:lastColumn="0" w:oddVBand="0" w:evenVBand="0" w:oddHBand="0" w:evenHBand="0" w:firstRowFirstColumn="0" w:firstRowLastColumn="0" w:lastRowFirstColumn="0" w:lastRowLastColumn="0"/>
            </w:pPr>
            <w:r>
              <w:rPr>
                <w:sz w:val="16"/>
              </w:rPr>
              <w:t>Rules</w:t>
            </w:r>
          </w:p>
        </w:tc>
        <w:tc>
          <w:tcPr>
            <w:tcW w:w="800" w:type="dxa"/>
          </w:tcPr>
          <w:p w14:paraId="74406FF1" w14:textId="77777777" w:rsidR="00185FA1" w:rsidRDefault="00000000">
            <w:pPr>
              <w:cnfStyle w:val="100000000000" w:firstRow="1" w:lastRow="0" w:firstColumn="0" w:lastColumn="0" w:oddVBand="0" w:evenVBand="0" w:oddHBand="0" w:evenHBand="0" w:firstRowFirstColumn="0" w:firstRowLastColumn="0" w:lastRowFirstColumn="0" w:lastRowLastColumn="0"/>
            </w:pPr>
            <w:r>
              <w:rPr>
                <w:sz w:val="16"/>
              </w:rPr>
              <w:t>Avg Conf.</w:t>
            </w:r>
          </w:p>
        </w:tc>
        <w:tc>
          <w:tcPr>
            <w:tcW w:w="800" w:type="dxa"/>
          </w:tcPr>
          <w:p w14:paraId="67137326" w14:textId="77777777" w:rsidR="00185FA1" w:rsidRDefault="00000000">
            <w:pPr>
              <w:cnfStyle w:val="100000000000" w:firstRow="1" w:lastRow="0" w:firstColumn="0" w:lastColumn="0" w:oddVBand="0" w:evenVBand="0" w:oddHBand="0" w:evenHBand="0" w:firstRowFirstColumn="0" w:firstRowLastColumn="0" w:lastRowFirstColumn="0" w:lastRowLastColumn="0"/>
            </w:pPr>
            <w:r>
              <w:rPr>
                <w:sz w:val="16"/>
              </w:rPr>
              <w:t>Avg Lift</w:t>
            </w:r>
          </w:p>
        </w:tc>
        <w:tc>
          <w:tcPr>
            <w:tcW w:w="650" w:type="dxa"/>
          </w:tcPr>
          <w:p w14:paraId="703569B8" w14:textId="77777777" w:rsidR="00185FA1" w:rsidRDefault="00000000">
            <w:pPr>
              <w:cnfStyle w:val="100000000000" w:firstRow="1" w:lastRow="0" w:firstColumn="0" w:lastColumn="0" w:oddVBand="0" w:evenVBand="0" w:oddHBand="0" w:evenHBand="0" w:firstRowFirstColumn="0" w:firstRowLastColumn="0" w:lastRowFirstColumn="0" w:lastRowLastColumn="0"/>
            </w:pPr>
            <w:r>
              <w:rPr>
                <w:sz w:val="16"/>
              </w:rPr>
              <w:t>P@5</w:t>
            </w:r>
          </w:p>
        </w:tc>
        <w:tc>
          <w:tcPr>
            <w:tcW w:w="700" w:type="dxa"/>
          </w:tcPr>
          <w:p w14:paraId="4C25ADC8" w14:textId="77777777" w:rsidR="00185FA1" w:rsidRDefault="00000000">
            <w:pPr>
              <w:cnfStyle w:val="100000000000" w:firstRow="1" w:lastRow="0" w:firstColumn="0" w:lastColumn="0" w:oddVBand="0" w:evenVBand="0" w:oddHBand="0" w:evenHBand="0" w:firstRowFirstColumn="0" w:firstRowLastColumn="0" w:lastRowFirstColumn="0" w:lastRowLastColumn="0"/>
            </w:pPr>
            <w:r>
              <w:rPr>
                <w:sz w:val="16"/>
              </w:rPr>
              <w:t>Hit@5</w:t>
            </w:r>
          </w:p>
        </w:tc>
        <w:tc>
          <w:tcPr>
            <w:tcW w:w="700" w:type="dxa"/>
          </w:tcPr>
          <w:p w14:paraId="5C88A7E6" w14:textId="77777777" w:rsidR="00185FA1" w:rsidRDefault="00000000">
            <w:pPr>
              <w:cnfStyle w:val="100000000000" w:firstRow="1" w:lastRow="0" w:firstColumn="0" w:lastColumn="0" w:oddVBand="0" w:evenVBand="0" w:oddHBand="0" w:evenHBand="0" w:firstRowFirstColumn="0" w:firstRowLastColumn="0" w:lastRowFirstColumn="0" w:lastRowLastColumn="0"/>
            </w:pPr>
            <w:r>
              <w:rPr>
                <w:sz w:val="16"/>
              </w:rPr>
              <w:t>Quality</w:t>
            </w:r>
          </w:p>
        </w:tc>
        <w:tc>
          <w:tcPr>
            <w:tcW w:w="950" w:type="dxa"/>
          </w:tcPr>
          <w:p w14:paraId="019DFF05" w14:textId="77777777" w:rsidR="00185FA1" w:rsidRDefault="00000000">
            <w:pPr>
              <w:cnfStyle w:val="100000000000" w:firstRow="1" w:lastRow="0" w:firstColumn="0" w:lastColumn="0" w:oddVBand="0" w:evenVBand="0" w:oddHBand="0" w:evenHBand="0" w:firstRowFirstColumn="0" w:firstRowLastColumn="0" w:lastRowFirstColumn="0" w:lastRowLastColumn="0"/>
            </w:pPr>
            <w:r>
              <w:rPr>
                <w:sz w:val="16"/>
              </w:rPr>
              <w:t>Runtime (s)</w:t>
            </w:r>
          </w:p>
        </w:tc>
        <w:tc>
          <w:tcPr>
            <w:tcW w:w="950" w:type="dxa"/>
          </w:tcPr>
          <w:p w14:paraId="254D1BD7" w14:textId="77777777" w:rsidR="00185FA1" w:rsidRDefault="00000000">
            <w:pPr>
              <w:cnfStyle w:val="100000000000" w:firstRow="1" w:lastRow="0" w:firstColumn="0" w:lastColumn="0" w:oddVBand="0" w:evenVBand="0" w:oddHBand="0" w:evenHBand="0" w:firstRowFirstColumn="0" w:firstRowLastColumn="0" w:lastRowFirstColumn="0" w:lastRowLastColumn="0"/>
            </w:pPr>
            <w:r>
              <w:rPr>
                <w:sz w:val="16"/>
              </w:rPr>
              <w:t>Memory (MB)</w:t>
            </w:r>
          </w:p>
        </w:tc>
        <w:tc>
          <w:tcPr>
            <w:tcW w:w="800" w:type="dxa"/>
          </w:tcPr>
          <w:p w14:paraId="1A31C35A" w14:textId="77777777" w:rsidR="00185FA1" w:rsidRDefault="00000000">
            <w:pPr>
              <w:cnfStyle w:val="100000000000" w:firstRow="1" w:lastRow="0" w:firstColumn="0" w:lastColumn="0" w:oddVBand="0" w:evenVBand="0" w:oddHBand="0" w:evenHBand="0" w:firstRowFirstColumn="0" w:firstRowLastColumn="0" w:lastRowFirstColumn="0" w:lastRowLastColumn="0"/>
            </w:pPr>
            <w:r>
              <w:rPr>
                <w:sz w:val="16"/>
              </w:rPr>
              <w:t>Accepted</w:t>
            </w:r>
          </w:p>
        </w:tc>
      </w:tr>
      <w:tr w:rsidR="00185FA1" w14:paraId="75DADE1D" w14:textId="77777777" w:rsidTr="00185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23B2AE38" w14:textId="77777777" w:rsidR="00185FA1" w:rsidRDefault="00000000">
            <w:r>
              <w:rPr>
                <w:sz w:val="17"/>
              </w:rPr>
              <w:t>Apriori</w:t>
            </w:r>
          </w:p>
        </w:tc>
        <w:tc>
          <w:tcPr>
            <w:tcW w:w="700" w:type="dxa"/>
          </w:tcPr>
          <w:p w14:paraId="18D26E75"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0.010</w:t>
            </w:r>
          </w:p>
        </w:tc>
        <w:tc>
          <w:tcPr>
            <w:tcW w:w="600" w:type="dxa"/>
          </w:tcPr>
          <w:p w14:paraId="5BE431A4"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0.6</w:t>
            </w:r>
          </w:p>
        </w:tc>
        <w:tc>
          <w:tcPr>
            <w:tcW w:w="600" w:type="dxa"/>
          </w:tcPr>
          <w:p w14:paraId="5C514C70"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1.5</w:t>
            </w:r>
          </w:p>
        </w:tc>
        <w:tc>
          <w:tcPr>
            <w:tcW w:w="800" w:type="dxa"/>
          </w:tcPr>
          <w:p w14:paraId="35EE3D67"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2,381</w:t>
            </w:r>
          </w:p>
        </w:tc>
        <w:tc>
          <w:tcPr>
            <w:tcW w:w="750" w:type="dxa"/>
          </w:tcPr>
          <w:p w14:paraId="0FB674A8"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969</w:t>
            </w:r>
          </w:p>
        </w:tc>
        <w:tc>
          <w:tcPr>
            <w:tcW w:w="800" w:type="dxa"/>
          </w:tcPr>
          <w:p w14:paraId="65A61B82"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0.6698</w:t>
            </w:r>
          </w:p>
        </w:tc>
        <w:tc>
          <w:tcPr>
            <w:tcW w:w="800" w:type="dxa"/>
          </w:tcPr>
          <w:p w14:paraId="307A3932"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3.1204</w:t>
            </w:r>
          </w:p>
        </w:tc>
        <w:tc>
          <w:tcPr>
            <w:tcW w:w="650" w:type="dxa"/>
          </w:tcPr>
          <w:p w14:paraId="5BF10D60"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0.166</w:t>
            </w:r>
          </w:p>
        </w:tc>
        <w:tc>
          <w:tcPr>
            <w:tcW w:w="700" w:type="dxa"/>
          </w:tcPr>
          <w:p w14:paraId="499B1063"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0.246</w:t>
            </w:r>
          </w:p>
        </w:tc>
        <w:tc>
          <w:tcPr>
            <w:tcW w:w="700" w:type="dxa"/>
          </w:tcPr>
          <w:p w14:paraId="5CD0911C"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0.381</w:t>
            </w:r>
          </w:p>
        </w:tc>
        <w:tc>
          <w:tcPr>
            <w:tcW w:w="950" w:type="dxa"/>
          </w:tcPr>
          <w:p w14:paraId="485BD5A2"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7.18</w:t>
            </w:r>
          </w:p>
        </w:tc>
        <w:tc>
          <w:tcPr>
            <w:tcW w:w="950" w:type="dxa"/>
          </w:tcPr>
          <w:p w14:paraId="061F885D"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3.45</w:t>
            </w:r>
          </w:p>
        </w:tc>
        <w:tc>
          <w:tcPr>
            <w:tcW w:w="800" w:type="dxa"/>
          </w:tcPr>
          <w:p w14:paraId="02BF0977"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Yes</w:t>
            </w:r>
          </w:p>
        </w:tc>
      </w:tr>
      <w:tr w:rsidR="00185FA1" w14:paraId="43245791" w14:textId="77777777" w:rsidTr="00185FA1">
        <w:tc>
          <w:tcPr>
            <w:cnfStyle w:val="001000000000" w:firstRow="0" w:lastRow="0" w:firstColumn="1" w:lastColumn="0" w:oddVBand="0" w:evenVBand="0" w:oddHBand="0" w:evenHBand="0" w:firstRowFirstColumn="0" w:firstRowLastColumn="0" w:lastRowFirstColumn="0" w:lastRowLastColumn="0"/>
            <w:tcW w:w="900" w:type="dxa"/>
          </w:tcPr>
          <w:p w14:paraId="6887EE1B" w14:textId="77777777" w:rsidR="00185FA1" w:rsidRDefault="00000000">
            <w:r>
              <w:rPr>
                <w:sz w:val="17"/>
              </w:rPr>
              <w:t>Apriori</w:t>
            </w:r>
          </w:p>
        </w:tc>
        <w:tc>
          <w:tcPr>
            <w:tcW w:w="700" w:type="dxa"/>
          </w:tcPr>
          <w:p w14:paraId="41C65E0C"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0.005</w:t>
            </w:r>
          </w:p>
        </w:tc>
        <w:tc>
          <w:tcPr>
            <w:tcW w:w="600" w:type="dxa"/>
          </w:tcPr>
          <w:p w14:paraId="7212BCD6"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0.5</w:t>
            </w:r>
          </w:p>
        </w:tc>
        <w:tc>
          <w:tcPr>
            <w:tcW w:w="600" w:type="dxa"/>
          </w:tcPr>
          <w:p w14:paraId="53E34CB6"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1.3</w:t>
            </w:r>
          </w:p>
        </w:tc>
        <w:tc>
          <w:tcPr>
            <w:tcW w:w="800" w:type="dxa"/>
          </w:tcPr>
          <w:p w14:paraId="5202BC68"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10,007</w:t>
            </w:r>
          </w:p>
        </w:tc>
        <w:tc>
          <w:tcPr>
            <w:tcW w:w="750" w:type="dxa"/>
          </w:tcPr>
          <w:p w14:paraId="4E02B6E6"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5,983</w:t>
            </w:r>
          </w:p>
        </w:tc>
        <w:tc>
          <w:tcPr>
            <w:tcW w:w="800" w:type="dxa"/>
          </w:tcPr>
          <w:p w14:paraId="592F7C94"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0.6292</w:t>
            </w:r>
          </w:p>
        </w:tc>
        <w:tc>
          <w:tcPr>
            <w:tcW w:w="800" w:type="dxa"/>
          </w:tcPr>
          <w:p w14:paraId="0DCB309B"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3.3337</w:t>
            </w:r>
          </w:p>
        </w:tc>
        <w:tc>
          <w:tcPr>
            <w:tcW w:w="650" w:type="dxa"/>
          </w:tcPr>
          <w:p w14:paraId="471460EE"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0.174</w:t>
            </w:r>
          </w:p>
        </w:tc>
        <w:tc>
          <w:tcPr>
            <w:tcW w:w="700" w:type="dxa"/>
          </w:tcPr>
          <w:p w14:paraId="73D77442"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0.395</w:t>
            </w:r>
          </w:p>
        </w:tc>
        <w:tc>
          <w:tcPr>
            <w:tcW w:w="700" w:type="dxa"/>
          </w:tcPr>
          <w:p w14:paraId="2B93F41A"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0.619</w:t>
            </w:r>
          </w:p>
        </w:tc>
        <w:tc>
          <w:tcPr>
            <w:tcW w:w="950" w:type="dxa"/>
          </w:tcPr>
          <w:p w14:paraId="6608411D"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16.26</w:t>
            </w:r>
          </w:p>
        </w:tc>
        <w:tc>
          <w:tcPr>
            <w:tcW w:w="950" w:type="dxa"/>
          </w:tcPr>
          <w:p w14:paraId="65B6F429"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11.57</w:t>
            </w:r>
          </w:p>
        </w:tc>
        <w:tc>
          <w:tcPr>
            <w:tcW w:w="800" w:type="dxa"/>
          </w:tcPr>
          <w:p w14:paraId="36C1C80C"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No</w:t>
            </w:r>
          </w:p>
        </w:tc>
      </w:tr>
      <w:tr w:rsidR="00185FA1" w14:paraId="79165DC7" w14:textId="77777777" w:rsidTr="00185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64401C08" w14:textId="77777777" w:rsidR="00185FA1" w:rsidRDefault="00000000">
            <w:r>
              <w:rPr>
                <w:sz w:val="17"/>
              </w:rPr>
              <w:t>Apriori</w:t>
            </w:r>
          </w:p>
        </w:tc>
        <w:tc>
          <w:tcPr>
            <w:tcW w:w="700" w:type="dxa"/>
          </w:tcPr>
          <w:p w14:paraId="0A804E41"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0.003</w:t>
            </w:r>
          </w:p>
        </w:tc>
        <w:tc>
          <w:tcPr>
            <w:tcW w:w="600" w:type="dxa"/>
          </w:tcPr>
          <w:p w14:paraId="7746C3F0"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0.4</w:t>
            </w:r>
          </w:p>
        </w:tc>
        <w:tc>
          <w:tcPr>
            <w:tcW w:w="600" w:type="dxa"/>
          </w:tcPr>
          <w:p w14:paraId="70D7D475"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1.2</w:t>
            </w:r>
          </w:p>
        </w:tc>
        <w:tc>
          <w:tcPr>
            <w:tcW w:w="800" w:type="dxa"/>
          </w:tcPr>
          <w:p w14:paraId="22FE7987"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24,452</w:t>
            </w:r>
          </w:p>
        </w:tc>
        <w:tc>
          <w:tcPr>
            <w:tcW w:w="750" w:type="dxa"/>
          </w:tcPr>
          <w:p w14:paraId="1788EE9C"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19,727</w:t>
            </w:r>
          </w:p>
        </w:tc>
        <w:tc>
          <w:tcPr>
            <w:tcW w:w="800" w:type="dxa"/>
          </w:tcPr>
          <w:p w14:paraId="7B36A3D8"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0.5589</w:t>
            </w:r>
          </w:p>
        </w:tc>
        <w:tc>
          <w:tcPr>
            <w:tcW w:w="800" w:type="dxa"/>
          </w:tcPr>
          <w:p w14:paraId="7A38991D"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3.6586</w:t>
            </w:r>
          </w:p>
        </w:tc>
        <w:tc>
          <w:tcPr>
            <w:tcW w:w="650" w:type="dxa"/>
          </w:tcPr>
          <w:p w14:paraId="6856F348"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0.135</w:t>
            </w:r>
          </w:p>
        </w:tc>
        <w:tc>
          <w:tcPr>
            <w:tcW w:w="700" w:type="dxa"/>
          </w:tcPr>
          <w:p w14:paraId="6ABFF3D6"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0.431</w:t>
            </w:r>
          </w:p>
        </w:tc>
        <w:tc>
          <w:tcPr>
            <w:tcW w:w="700" w:type="dxa"/>
          </w:tcPr>
          <w:p w14:paraId="60FA3B0C"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0.590</w:t>
            </w:r>
          </w:p>
        </w:tc>
        <w:tc>
          <w:tcPr>
            <w:tcW w:w="950" w:type="dxa"/>
          </w:tcPr>
          <w:p w14:paraId="7AB8212F"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30.65</w:t>
            </w:r>
          </w:p>
        </w:tc>
        <w:tc>
          <w:tcPr>
            <w:tcW w:w="950" w:type="dxa"/>
          </w:tcPr>
          <w:p w14:paraId="04DE0283"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26.12</w:t>
            </w:r>
          </w:p>
        </w:tc>
        <w:tc>
          <w:tcPr>
            <w:tcW w:w="800" w:type="dxa"/>
          </w:tcPr>
          <w:p w14:paraId="54130792"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No</w:t>
            </w:r>
          </w:p>
        </w:tc>
      </w:tr>
      <w:tr w:rsidR="00185FA1" w14:paraId="75BFBEEB" w14:textId="77777777" w:rsidTr="00185FA1">
        <w:tc>
          <w:tcPr>
            <w:cnfStyle w:val="001000000000" w:firstRow="0" w:lastRow="0" w:firstColumn="1" w:lastColumn="0" w:oddVBand="0" w:evenVBand="0" w:oddHBand="0" w:evenHBand="0" w:firstRowFirstColumn="0" w:firstRowLastColumn="0" w:lastRowFirstColumn="0" w:lastRowLastColumn="0"/>
            <w:tcW w:w="900" w:type="dxa"/>
          </w:tcPr>
          <w:p w14:paraId="6A189127" w14:textId="77777777" w:rsidR="00185FA1" w:rsidRDefault="00000000">
            <w:r>
              <w:rPr>
                <w:sz w:val="17"/>
              </w:rPr>
              <w:t>Apriori</w:t>
            </w:r>
          </w:p>
        </w:tc>
        <w:tc>
          <w:tcPr>
            <w:tcW w:w="700" w:type="dxa"/>
          </w:tcPr>
          <w:p w14:paraId="4B857ABB"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0.001</w:t>
            </w:r>
          </w:p>
        </w:tc>
        <w:tc>
          <w:tcPr>
            <w:tcW w:w="600" w:type="dxa"/>
          </w:tcPr>
          <w:p w14:paraId="5AC2318C"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0.3</w:t>
            </w:r>
          </w:p>
        </w:tc>
        <w:tc>
          <w:tcPr>
            <w:tcW w:w="600" w:type="dxa"/>
          </w:tcPr>
          <w:p w14:paraId="66F3AAFD"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1.0</w:t>
            </w:r>
          </w:p>
        </w:tc>
        <w:tc>
          <w:tcPr>
            <w:tcW w:w="800" w:type="dxa"/>
          </w:tcPr>
          <w:p w14:paraId="2CF391AA"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104,312</w:t>
            </w:r>
          </w:p>
        </w:tc>
        <w:tc>
          <w:tcPr>
            <w:tcW w:w="750" w:type="dxa"/>
          </w:tcPr>
          <w:p w14:paraId="1727F3DD"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98,818</w:t>
            </w:r>
          </w:p>
        </w:tc>
        <w:tc>
          <w:tcPr>
            <w:tcW w:w="800" w:type="dxa"/>
          </w:tcPr>
          <w:p w14:paraId="72C3153D"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0.4535</w:t>
            </w:r>
          </w:p>
        </w:tc>
        <w:tc>
          <w:tcPr>
            <w:tcW w:w="800" w:type="dxa"/>
          </w:tcPr>
          <w:p w14:paraId="4112A897"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4.2795</w:t>
            </w:r>
          </w:p>
        </w:tc>
        <w:tc>
          <w:tcPr>
            <w:tcW w:w="650" w:type="dxa"/>
          </w:tcPr>
          <w:p w14:paraId="03DA8432"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0.112</w:t>
            </w:r>
          </w:p>
        </w:tc>
        <w:tc>
          <w:tcPr>
            <w:tcW w:w="700" w:type="dxa"/>
          </w:tcPr>
          <w:p w14:paraId="710E35BF"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0.383</w:t>
            </w:r>
          </w:p>
        </w:tc>
        <w:tc>
          <w:tcPr>
            <w:tcW w:w="700" w:type="dxa"/>
          </w:tcPr>
          <w:p w14:paraId="4930DA72"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0.536</w:t>
            </w:r>
          </w:p>
        </w:tc>
        <w:tc>
          <w:tcPr>
            <w:tcW w:w="950" w:type="dxa"/>
          </w:tcPr>
          <w:p w14:paraId="72391D34"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42.37</w:t>
            </w:r>
          </w:p>
        </w:tc>
        <w:tc>
          <w:tcPr>
            <w:tcW w:w="950" w:type="dxa"/>
          </w:tcPr>
          <w:p w14:paraId="14225346"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117.67</w:t>
            </w:r>
          </w:p>
        </w:tc>
        <w:tc>
          <w:tcPr>
            <w:tcW w:w="800" w:type="dxa"/>
          </w:tcPr>
          <w:p w14:paraId="03E14FD1"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No</w:t>
            </w:r>
          </w:p>
        </w:tc>
      </w:tr>
      <w:tr w:rsidR="00185FA1" w14:paraId="61BDC3B3" w14:textId="77777777" w:rsidTr="00185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580C2DD6" w14:textId="77777777" w:rsidR="00185FA1" w:rsidRDefault="00000000">
            <w:r>
              <w:rPr>
                <w:sz w:val="17"/>
              </w:rPr>
              <w:lastRenderedPageBreak/>
              <w:t>FP-Growth</w:t>
            </w:r>
          </w:p>
        </w:tc>
        <w:tc>
          <w:tcPr>
            <w:tcW w:w="700" w:type="dxa"/>
          </w:tcPr>
          <w:p w14:paraId="66475D4E"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0.010</w:t>
            </w:r>
          </w:p>
        </w:tc>
        <w:tc>
          <w:tcPr>
            <w:tcW w:w="600" w:type="dxa"/>
          </w:tcPr>
          <w:p w14:paraId="5AD36F1F"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0.6</w:t>
            </w:r>
          </w:p>
        </w:tc>
        <w:tc>
          <w:tcPr>
            <w:tcW w:w="600" w:type="dxa"/>
          </w:tcPr>
          <w:p w14:paraId="7C5AE6C7"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1.5</w:t>
            </w:r>
          </w:p>
        </w:tc>
        <w:tc>
          <w:tcPr>
            <w:tcW w:w="800" w:type="dxa"/>
          </w:tcPr>
          <w:p w14:paraId="46545D6C"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2,381</w:t>
            </w:r>
          </w:p>
        </w:tc>
        <w:tc>
          <w:tcPr>
            <w:tcW w:w="750" w:type="dxa"/>
          </w:tcPr>
          <w:p w14:paraId="2D90DF43"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969</w:t>
            </w:r>
          </w:p>
        </w:tc>
        <w:tc>
          <w:tcPr>
            <w:tcW w:w="800" w:type="dxa"/>
          </w:tcPr>
          <w:p w14:paraId="29D1DDD1"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0.6698</w:t>
            </w:r>
          </w:p>
        </w:tc>
        <w:tc>
          <w:tcPr>
            <w:tcW w:w="800" w:type="dxa"/>
          </w:tcPr>
          <w:p w14:paraId="7337518C"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3.1204</w:t>
            </w:r>
          </w:p>
        </w:tc>
        <w:tc>
          <w:tcPr>
            <w:tcW w:w="650" w:type="dxa"/>
          </w:tcPr>
          <w:p w14:paraId="2C4051A9"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0.166</w:t>
            </w:r>
          </w:p>
        </w:tc>
        <w:tc>
          <w:tcPr>
            <w:tcW w:w="700" w:type="dxa"/>
          </w:tcPr>
          <w:p w14:paraId="3A898627"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0.246</w:t>
            </w:r>
          </w:p>
        </w:tc>
        <w:tc>
          <w:tcPr>
            <w:tcW w:w="700" w:type="dxa"/>
          </w:tcPr>
          <w:p w14:paraId="48EC6421"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0.381</w:t>
            </w:r>
          </w:p>
        </w:tc>
        <w:tc>
          <w:tcPr>
            <w:tcW w:w="950" w:type="dxa"/>
          </w:tcPr>
          <w:p w14:paraId="2FCA1749"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5.02</w:t>
            </w:r>
          </w:p>
        </w:tc>
        <w:tc>
          <w:tcPr>
            <w:tcW w:w="950" w:type="dxa"/>
          </w:tcPr>
          <w:p w14:paraId="76EC286D"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161.18</w:t>
            </w:r>
          </w:p>
        </w:tc>
        <w:tc>
          <w:tcPr>
            <w:tcW w:w="800" w:type="dxa"/>
          </w:tcPr>
          <w:p w14:paraId="5CD7E6CA"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Yes</w:t>
            </w:r>
          </w:p>
        </w:tc>
      </w:tr>
      <w:tr w:rsidR="00185FA1" w14:paraId="207D4903" w14:textId="77777777" w:rsidTr="00185FA1">
        <w:tc>
          <w:tcPr>
            <w:cnfStyle w:val="001000000000" w:firstRow="0" w:lastRow="0" w:firstColumn="1" w:lastColumn="0" w:oddVBand="0" w:evenVBand="0" w:oddHBand="0" w:evenHBand="0" w:firstRowFirstColumn="0" w:firstRowLastColumn="0" w:lastRowFirstColumn="0" w:lastRowLastColumn="0"/>
            <w:tcW w:w="900" w:type="dxa"/>
          </w:tcPr>
          <w:p w14:paraId="48098E95" w14:textId="77777777" w:rsidR="00185FA1" w:rsidRDefault="00000000">
            <w:r>
              <w:rPr>
                <w:sz w:val="17"/>
              </w:rPr>
              <w:t>FP-Growth</w:t>
            </w:r>
          </w:p>
        </w:tc>
        <w:tc>
          <w:tcPr>
            <w:tcW w:w="700" w:type="dxa"/>
          </w:tcPr>
          <w:p w14:paraId="31AFBAD4"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0.005</w:t>
            </w:r>
          </w:p>
        </w:tc>
        <w:tc>
          <w:tcPr>
            <w:tcW w:w="600" w:type="dxa"/>
          </w:tcPr>
          <w:p w14:paraId="3D9F228B"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0.5</w:t>
            </w:r>
          </w:p>
        </w:tc>
        <w:tc>
          <w:tcPr>
            <w:tcW w:w="600" w:type="dxa"/>
          </w:tcPr>
          <w:p w14:paraId="1CFD0BEF"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1.3</w:t>
            </w:r>
          </w:p>
        </w:tc>
        <w:tc>
          <w:tcPr>
            <w:tcW w:w="800" w:type="dxa"/>
          </w:tcPr>
          <w:p w14:paraId="32BF96B5"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10,007</w:t>
            </w:r>
          </w:p>
        </w:tc>
        <w:tc>
          <w:tcPr>
            <w:tcW w:w="750" w:type="dxa"/>
          </w:tcPr>
          <w:p w14:paraId="7B057125"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5,983</w:t>
            </w:r>
          </w:p>
        </w:tc>
        <w:tc>
          <w:tcPr>
            <w:tcW w:w="800" w:type="dxa"/>
          </w:tcPr>
          <w:p w14:paraId="1AD29F04"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0.6292</w:t>
            </w:r>
          </w:p>
        </w:tc>
        <w:tc>
          <w:tcPr>
            <w:tcW w:w="800" w:type="dxa"/>
          </w:tcPr>
          <w:p w14:paraId="1D2B189F"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3.3337</w:t>
            </w:r>
          </w:p>
        </w:tc>
        <w:tc>
          <w:tcPr>
            <w:tcW w:w="650" w:type="dxa"/>
          </w:tcPr>
          <w:p w14:paraId="195C6022"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0.174</w:t>
            </w:r>
          </w:p>
        </w:tc>
        <w:tc>
          <w:tcPr>
            <w:tcW w:w="700" w:type="dxa"/>
          </w:tcPr>
          <w:p w14:paraId="07E0C010"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0.395</w:t>
            </w:r>
          </w:p>
        </w:tc>
        <w:tc>
          <w:tcPr>
            <w:tcW w:w="700" w:type="dxa"/>
          </w:tcPr>
          <w:p w14:paraId="5434D2C5"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0.619</w:t>
            </w:r>
          </w:p>
        </w:tc>
        <w:tc>
          <w:tcPr>
            <w:tcW w:w="950" w:type="dxa"/>
          </w:tcPr>
          <w:p w14:paraId="0986A8CF"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12.56</w:t>
            </w:r>
          </w:p>
        </w:tc>
        <w:tc>
          <w:tcPr>
            <w:tcW w:w="950" w:type="dxa"/>
          </w:tcPr>
          <w:p w14:paraId="0E06CD7E"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24.84</w:t>
            </w:r>
          </w:p>
        </w:tc>
        <w:tc>
          <w:tcPr>
            <w:tcW w:w="800" w:type="dxa"/>
          </w:tcPr>
          <w:p w14:paraId="36060868"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No</w:t>
            </w:r>
          </w:p>
        </w:tc>
      </w:tr>
      <w:tr w:rsidR="00185FA1" w14:paraId="0A303E33" w14:textId="77777777" w:rsidTr="00185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0166B9A8" w14:textId="77777777" w:rsidR="00185FA1" w:rsidRDefault="00000000">
            <w:r>
              <w:rPr>
                <w:sz w:val="17"/>
              </w:rPr>
              <w:t>FP-Growth</w:t>
            </w:r>
          </w:p>
        </w:tc>
        <w:tc>
          <w:tcPr>
            <w:tcW w:w="700" w:type="dxa"/>
          </w:tcPr>
          <w:p w14:paraId="5CED1308"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0.003</w:t>
            </w:r>
          </w:p>
        </w:tc>
        <w:tc>
          <w:tcPr>
            <w:tcW w:w="600" w:type="dxa"/>
          </w:tcPr>
          <w:p w14:paraId="0E00122C"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0.4</w:t>
            </w:r>
          </w:p>
        </w:tc>
        <w:tc>
          <w:tcPr>
            <w:tcW w:w="600" w:type="dxa"/>
          </w:tcPr>
          <w:p w14:paraId="33C5CF04"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1.2</w:t>
            </w:r>
          </w:p>
        </w:tc>
        <w:tc>
          <w:tcPr>
            <w:tcW w:w="800" w:type="dxa"/>
          </w:tcPr>
          <w:p w14:paraId="46A3ACA9"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24,452</w:t>
            </w:r>
          </w:p>
        </w:tc>
        <w:tc>
          <w:tcPr>
            <w:tcW w:w="750" w:type="dxa"/>
          </w:tcPr>
          <w:p w14:paraId="1023B1EE"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19,727</w:t>
            </w:r>
          </w:p>
        </w:tc>
        <w:tc>
          <w:tcPr>
            <w:tcW w:w="800" w:type="dxa"/>
          </w:tcPr>
          <w:p w14:paraId="446DA578"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0.5589</w:t>
            </w:r>
          </w:p>
        </w:tc>
        <w:tc>
          <w:tcPr>
            <w:tcW w:w="800" w:type="dxa"/>
          </w:tcPr>
          <w:p w14:paraId="3D71B44D"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3.6586</w:t>
            </w:r>
          </w:p>
        </w:tc>
        <w:tc>
          <w:tcPr>
            <w:tcW w:w="650" w:type="dxa"/>
          </w:tcPr>
          <w:p w14:paraId="4E1EC14B"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0.135</w:t>
            </w:r>
          </w:p>
        </w:tc>
        <w:tc>
          <w:tcPr>
            <w:tcW w:w="700" w:type="dxa"/>
          </w:tcPr>
          <w:p w14:paraId="0CEA337D"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0.431</w:t>
            </w:r>
          </w:p>
        </w:tc>
        <w:tc>
          <w:tcPr>
            <w:tcW w:w="700" w:type="dxa"/>
          </w:tcPr>
          <w:p w14:paraId="0FC602B4"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0.590</w:t>
            </w:r>
          </w:p>
        </w:tc>
        <w:tc>
          <w:tcPr>
            <w:tcW w:w="950" w:type="dxa"/>
          </w:tcPr>
          <w:p w14:paraId="3A626106"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19.18</w:t>
            </w:r>
          </w:p>
        </w:tc>
        <w:tc>
          <w:tcPr>
            <w:tcW w:w="950" w:type="dxa"/>
          </w:tcPr>
          <w:p w14:paraId="6B30EE68"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30.97</w:t>
            </w:r>
          </w:p>
        </w:tc>
        <w:tc>
          <w:tcPr>
            <w:tcW w:w="800" w:type="dxa"/>
          </w:tcPr>
          <w:p w14:paraId="4F36F3B5"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No</w:t>
            </w:r>
          </w:p>
        </w:tc>
      </w:tr>
      <w:tr w:rsidR="00185FA1" w14:paraId="590EB6A8" w14:textId="77777777" w:rsidTr="00185FA1">
        <w:tc>
          <w:tcPr>
            <w:cnfStyle w:val="001000000000" w:firstRow="0" w:lastRow="0" w:firstColumn="1" w:lastColumn="0" w:oddVBand="0" w:evenVBand="0" w:oddHBand="0" w:evenHBand="0" w:firstRowFirstColumn="0" w:firstRowLastColumn="0" w:lastRowFirstColumn="0" w:lastRowLastColumn="0"/>
            <w:tcW w:w="900" w:type="dxa"/>
          </w:tcPr>
          <w:p w14:paraId="77CEDD07" w14:textId="77777777" w:rsidR="00185FA1" w:rsidRDefault="00000000">
            <w:r>
              <w:rPr>
                <w:sz w:val="17"/>
              </w:rPr>
              <w:t>FP-Growth</w:t>
            </w:r>
          </w:p>
        </w:tc>
        <w:tc>
          <w:tcPr>
            <w:tcW w:w="700" w:type="dxa"/>
          </w:tcPr>
          <w:p w14:paraId="56023FB7"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0.001</w:t>
            </w:r>
          </w:p>
        </w:tc>
        <w:tc>
          <w:tcPr>
            <w:tcW w:w="600" w:type="dxa"/>
          </w:tcPr>
          <w:p w14:paraId="2F533828"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0.3</w:t>
            </w:r>
          </w:p>
        </w:tc>
        <w:tc>
          <w:tcPr>
            <w:tcW w:w="600" w:type="dxa"/>
          </w:tcPr>
          <w:p w14:paraId="269E26DB"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1.0</w:t>
            </w:r>
          </w:p>
        </w:tc>
        <w:tc>
          <w:tcPr>
            <w:tcW w:w="800" w:type="dxa"/>
          </w:tcPr>
          <w:p w14:paraId="1C456E9C"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104,312</w:t>
            </w:r>
          </w:p>
        </w:tc>
        <w:tc>
          <w:tcPr>
            <w:tcW w:w="750" w:type="dxa"/>
          </w:tcPr>
          <w:p w14:paraId="2EB1225A"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98,818</w:t>
            </w:r>
          </w:p>
        </w:tc>
        <w:tc>
          <w:tcPr>
            <w:tcW w:w="800" w:type="dxa"/>
          </w:tcPr>
          <w:p w14:paraId="5C7F9BB4"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0.4535</w:t>
            </w:r>
          </w:p>
        </w:tc>
        <w:tc>
          <w:tcPr>
            <w:tcW w:w="800" w:type="dxa"/>
          </w:tcPr>
          <w:p w14:paraId="26852D65"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4.2795</w:t>
            </w:r>
          </w:p>
        </w:tc>
        <w:tc>
          <w:tcPr>
            <w:tcW w:w="650" w:type="dxa"/>
          </w:tcPr>
          <w:p w14:paraId="5E2B4FD6"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0.112</w:t>
            </w:r>
          </w:p>
        </w:tc>
        <w:tc>
          <w:tcPr>
            <w:tcW w:w="700" w:type="dxa"/>
          </w:tcPr>
          <w:p w14:paraId="3EA29DE8"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0.383</w:t>
            </w:r>
          </w:p>
        </w:tc>
        <w:tc>
          <w:tcPr>
            <w:tcW w:w="700" w:type="dxa"/>
          </w:tcPr>
          <w:p w14:paraId="7F90ACF6"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0.536</w:t>
            </w:r>
          </w:p>
        </w:tc>
        <w:tc>
          <w:tcPr>
            <w:tcW w:w="950" w:type="dxa"/>
          </w:tcPr>
          <w:p w14:paraId="6C4857D8"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49.24</w:t>
            </w:r>
          </w:p>
        </w:tc>
        <w:tc>
          <w:tcPr>
            <w:tcW w:w="950" w:type="dxa"/>
          </w:tcPr>
          <w:p w14:paraId="2E5EEAB0"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38.14</w:t>
            </w:r>
          </w:p>
        </w:tc>
        <w:tc>
          <w:tcPr>
            <w:tcW w:w="800" w:type="dxa"/>
          </w:tcPr>
          <w:p w14:paraId="0A5E271A"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No</w:t>
            </w:r>
          </w:p>
        </w:tc>
      </w:tr>
      <w:tr w:rsidR="00185FA1" w14:paraId="634A0744" w14:textId="77777777" w:rsidTr="00185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24823D4D" w14:textId="77777777" w:rsidR="00185FA1" w:rsidRDefault="00000000">
            <w:r>
              <w:rPr>
                <w:sz w:val="17"/>
              </w:rPr>
              <w:t>ECLAT</w:t>
            </w:r>
          </w:p>
        </w:tc>
        <w:tc>
          <w:tcPr>
            <w:tcW w:w="700" w:type="dxa"/>
          </w:tcPr>
          <w:p w14:paraId="33766686"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0.010</w:t>
            </w:r>
          </w:p>
        </w:tc>
        <w:tc>
          <w:tcPr>
            <w:tcW w:w="600" w:type="dxa"/>
          </w:tcPr>
          <w:p w14:paraId="6047FB51"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0.6</w:t>
            </w:r>
          </w:p>
        </w:tc>
        <w:tc>
          <w:tcPr>
            <w:tcW w:w="600" w:type="dxa"/>
          </w:tcPr>
          <w:p w14:paraId="44814E0F"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1.5</w:t>
            </w:r>
          </w:p>
        </w:tc>
        <w:tc>
          <w:tcPr>
            <w:tcW w:w="800" w:type="dxa"/>
          </w:tcPr>
          <w:p w14:paraId="2F9C640D"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2,381</w:t>
            </w:r>
          </w:p>
        </w:tc>
        <w:tc>
          <w:tcPr>
            <w:tcW w:w="750" w:type="dxa"/>
          </w:tcPr>
          <w:p w14:paraId="1DB70EF5"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969</w:t>
            </w:r>
          </w:p>
        </w:tc>
        <w:tc>
          <w:tcPr>
            <w:tcW w:w="800" w:type="dxa"/>
          </w:tcPr>
          <w:p w14:paraId="12C58461"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0.6698</w:t>
            </w:r>
          </w:p>
        </w:tc>
        <w:tc>
          <w:tcPr>
            <w:tcW w:w="800" w:type="dxa"/>
          </w:tcPr>
          <w:p w14:paraId="3E7439A2"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3.1204</w:t>
            </w:r>
          </w:p>
        </w:tc>
        <w:tc>
          <w:tcPr>
            <w:tcW w:w="650" w:type="dxa"/>
          </w:tcPr>
          <w:p w14:paraId="0BD3BEC4"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0.166</w:t>
            </w:r>
          </w:p>
        </w:tc>
        <w:tc>
          <w:tcPr>
            <w:tcW w:w="700" w:type="dxa"/>
          </w:tcPr>
          <w:p w14:paraId="554A208C"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0.246</w:t>
            </w:r>
          </w:p>
        </w:tc>
        <w:tc>
          <w:tcPr>
            <w:tcW w:w="700" w:type="dxa"/>
          </w:tcPr>
          <w:p w14:paraId="17CF6F4E"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0.381</w:t>
            </w:r>
          </w:p>
        </w:tc>
        <w:tc>
          <w:tcPr>
            <w:tcW w:w="950" w:type="dxa"/>
          </w:tcPr>
          <w:p w14:paraId="0BEDD204"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3.47</w:t>
            </w:r>
          </w:p>
        </w:tc>
        <w:tc>
          <w:tcPr>
            <w:tcW w:w="950" w:type="dxa"/>
          </w:tcPr>
          <w:p w14:paraId="3D9E8C4A"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51.52</w:t>
            </w:r>
          </w:p>
        </w:tc>
        <w:tc>
          <w:tcPr>
            <w:tcW w:w="800" w:type="dxa"/>
          </w:tcPr>
          <w:p w14:paraId="0678CC80"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Yes</w:t>
            </w:r>
          </w:p>
        </w:tc>
      </w:tr>
      <w:tr w:rsidR="00185FA1" w14:paraId="518ABDA9" w14:textId="77777777" w:rsidTr="00185FA1">
        <w:tc>
          <w:tcPr>
            <w:cnfStyle w:val="001000000000" w:firstRow="0" w:lastRow="0" w:firstColumn="1" w:lastColumn="0" w:oddVBand="0" w:evenVBand="0" w:oddHBand="0" w:evenHBand="0" w:firstRowFirstColumn="0" w:firstRowLastColumn="0" w:lastRowFirstColumn="0" w:lastRowLastColumn="0"/>
            <w:tcW w:w="900" w:type="dxa"/>
          </w:tcPr>
          <w:p w14:paraId="2A05A175" w14:textId="77777777" w:rsidR="00185FA1" w:rsidRDefault="00000000">
            <w:r>
              <w:rPr>
                <w:sz w:val="17"/>
              </w:rPr>
              <w:t>ECLAT</w:t>
            </w:r>
          </w:p>
        </w:tc>
        <w:tc>
          <w:tcPr>
            <w:tcW w:w="700" w:type="dxa"/>
          </w:tcPr>
          <w:p w14:paraId="350FD29B"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0.005</w:t>
            </w:r>
          </w:p>
        </w:tc>
        <w:tc>
          <w:tcPr>
            <w:tcW w:w="600" w:type="dxa"/>
          </w:tcPr>
          <w:p w14:paraId="3B0F5AA0"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0.5</w:t>
            </w:r>
          </w:p>
        </w:tc>
        <w:tc>
          <w:tcPr>
            <w:tcW w:w="600" w:type="dxa"/>
          </w:tcPr>
          <w:p w14:paraId="57148F8E"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1.3</w:t>
            </w:r>
          </w:p>
        </w:tc>
        <w:tc>
          <w:tcPr>
            <w:tcW w:w="800" w:type="dxa"/>
          </w:tcPr>
          <w:p w14:paraId="4AD415D9"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10,007</w:t>
            </w:r>
          </w:p>
        </w:tc>
        <w:tc>
          <w:tcPr>
            <w:tcW w:w="750" w:type="dxa"/>
          </w:tcPr>
          <w:p w14:paraId="455708D0"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5,983</w:t>
            </w:r>
          </w:p>
        </w:tc>
        <w:tc>
          <w:tcPr>
            <w:tcW w:w="800" w:type="dxa"/>
          </w:tcPr>
          <w:p w14:paraId="36F9EB61"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0.6292</w:t>
            </w:r>
          </w:p>
        </w:tc>
        <w:tc>
          <w:tcPr>
            <w:tcW w:w="800" w:type="dxa"/>
          </w:tcPr>
          <w:p w14:paraId="2CC7BD95"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3.3337</w:t>
            </w:r>
          </w:p>
        </w:tc>
        <w:tc>
          <w:tcPr>
            <w:tcW w:w="650" w:type="dxa"/>
          </w:tcPr>
          <w:p w14:paraId="05C0D2B3"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0.174</w:t>
            </w:r>
          </w:p>
        </w:tc>
        <w:tc>
          <w:tcPr>
            <w:tcW w:w="700" w:type="dxa"/>
          </w:tcPr>
          <w:p w14:paraId="515FE123"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0.395</w:t>
            </w:r>
          </w:p>
        </w:tc>
        <w:tc>
          <w:tcPr>
            <w:tcW w:w="700" w:type="dxa"/>
          </w:tcPr>
          <w:p w14:paraId="664CD9D3"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0.619</w:t>
            </w:r>
          </w:p>
        </w:tc>
        <w:tc>
          <w:tcPr>
            <w:tcW w:w="950" w:type="dxa"/>
          </w:tcPr>
          <w:p w14:paraId="2D4D52E3"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5.16</w:t>
            </w:r>
          </w:p>
        </w:tc>
        <w:tc>
          <w:tcPr>
            <w:tcW w:w="950" w:type="dxa"/>
          </w:tcPr>
          <w:p w14:paraId="0A71A323"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5.94</w:t>
            </w:r>
          </w:p>
        </w:tc>
        <w:tc>
          <w:tcPr>
            <w:tcW w:w="800" w:type="dxa"/>
          </w:tcPr>
          <w:p w14:paraId="448C32EE"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No</w:t>
            </w:r>
          </w:p>
        </w:tc>
      </w:tr>
      <w:tr w:rsidR="00185FA1" w14:paraId="296D3BB5" w14:textId="77777777" w:rsidTr="00185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529AD722" w14:textId="77777777" w:rsidR="00185FA1" w:rsidRDefault="00000000">
            <w:r>
              <w:rPr>
                <w:sz w:val="17"/>
              </w:rPr>
              <w:t>ECLAT</w:t>
            </w:r>
          </w:p>
        </w:tc>
        <w:tc>
          <w:tcPr>
            <w:tcW w:w="700" w:type="dxa"/>
          </w:tcPr>
          <w:p w14:paraId="193C0BEB"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0.003</w:t>
            </w:r>
          </w:p>
        </w:tc>
        <w:tc>
          <w:tcPr>
            <w:tcW w:w="600" w:type="dxa"/>
          </w:tcPr>
          <w:p w14:paraId="2FA204AC"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0.4</w:t>
            </w:r>
          </w:p>
        </w:tc>
        <w:tc>
          <w:tcPr>
            <w:tcW w:w="600" w:type="dxa"/>
          </w:tcPr>
          <w:p w14:paraId="759A0D34"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1.2</w:t>
            </w:r>
          </w:p>
        </w:tc>
        <w:tc>
          <w:tcPr>
            <w:tcW w:w="800" w:type="dxa"/>
          </w:tcPr>
          <w:p w14:paraId="31F9721D"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24,452</w:t>
            </w:r>
          </w:p>
        </w:tc>
        <w:tc>
          <w:tcPr>
            <w:tcW w:w="750" w:type="dxa"/>
          </w:tcPr>
          <w:p w14:paraId="499B7D81"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19,727</w:t>
            </w:r>
          </w:p>
        </w:tc>
        <w:tc>
          <w:tcPr>
            <w:tcW w:w="800" w:type="dxa"/>
          </w:tcPr>
          <w:p w14:paraId="6D2A95D4"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0.5589</w:t>
            </w:r>
          </w:p>
        </w:tc>
        <w:tc>
          <w:tcPr>
            <w:tcW w:w="800" w:type="dxa"/>
          </w:tcPr>
          <w:p w14:paraId="15C2C94C"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3.6586</w:t>
            </w:r>
          </w:p>
        </w:tc>
        <w:tc>
          <w:tcPr>
            <w:tcW w:w="650" w:type="dxa"/>
          </w:tcPr>
          <w:p w14:paraId="6CB13602"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0.135</w:t>
            </w:r>
          </w:p>
        </w:tc>
        <w:tc>
          <w:tcPr>
            <w:tcW w:w="700" w:type="dxa"/>
          </w:tcPr>
          <w:p w14:paraId="6571DCEA"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0.431</w:t>
            </w:r>
          </w:p>
        </w:tc>
        <w:tc>
          <w:tcPr>
            <w:tcW w:w="700" w:type="dxa"/>
          </w:tcPr>
          <w:p w14:paraId="5C34F651"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0.590</w:t>
            </w:r>
          </w:p>
        </w:tc>
        <w:tc>
          <w:tcPr>
            <w:tcW w:w="950" w:type="dxa"/>
          </w:tcPr>
          <w:p w14:paraId="76DA5E2F"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6.88</w:t>
            </w:r>
          </w:p>
        </w:tc>
        <w:tc>
          <w:tcPr>
            <w:tcW w:w="950" w:type="dxa"/>
          </w:tcPr>
          <w:p w14:paraId="325C2C55"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4.44</w:t>
            </w:r>
          </w:p>
        </w:tc>
        <w:tc>
          <w:tcPr>
            <w:tcW w:w="800" w:type="dxa"/>
          </w:tcPr>
          <w:p w14:paraId="151D8B14"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No</w:t>
            </w:r>
          </w:p>
        </w:tc>
      </w:tr>
      <w:tr w:rsidR="00185FA1" w14:paraId="5628EE9C" w14:textId="77777777" w:rsidTr="00185FA1">
        <w:tc>
          <w:tcPr>
            <w:cnfStyle w:val="001000000000" w:firstRow="0" w:lastRow="0" w:firstColumn="1" w:lastColumn="0" w:oddVBand="0" w:evenVBand="0" w:oddHBand="0" w:evenHBand="0" w:firstRowFirstColumn="0" w:firstRowLastColumn="0" w:lastRowFirstColumn="0" w:lastRowLastColumn="0"/>
            <w:tcW w:w="900" w:type="dxa"/>
          </w:tcPr>
          <w:p w14:paraId="5E98667E" w14:textId="77777777" w:rsidR="00185FA1" w:rsidRDefault="00000000">
            <w:r>
              <w:rPr>
                <w:sz w:val="17"/>
              </w:rPr>
              <w:t>ECLAT</w:t>
            </w:r>
          </w:p>
        </w:tc>
        <w:tc>
          <w:tcPr>
            <w:tcW w:w="700" w:type="dxa"/>
          </w:tcPr>
          <w:p w14:paraId="17A0E484"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0.001</w:t>
            </w:r>
          </w:p>
        </w:tc>
        <w:tc>
          <w:tcPr>
            <w:tcW w:w="600" w:type="dxa"/>
          </w:tcPr>
          <w:p w14:paraId="126B4F48"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0.3</w:t>
            </w:r>
          </w:p>
        </w:tc>
        <w:tc>
          <w:tcPr>
            <w:tcW w:w="600" w:type="dxa"/>
          </w:tcPr>
          <w:p w14:paraId="39CD40E4"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1.0</w:t>
            </w:r>
          </w:p>
        </w:tc>
        <w:tc>
          <w:tcPr>
            <w:tcW w:w="800" w:type="dxa"/>
          </w:tcPr>
          <w:p w14:paraId="123F4C76"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104,312</w:t>
            </w:r>
          </w:p>
        </w:tc>
        <w:tc>
          <w:tcPr>
            <w:tcW w:w="750" w:type="dxa"/>
          </w:tcPr>
          <w:p w14:paraId="21651858"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98,818</w:t>
            </w:r>
          </w:p>
        </w:tc>
        <w:tc>
          <w:tcPr>
            <w:tcW w:w="800" w:type="dxa"/>
          </w:tcPr>
          <w:p w14:paraId="3E63BAC4"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0.4535</w:t>
            </w:r>
          </w:p>
        </w:tc>
        <w:tc>
          <w:tcPr>
            <w:tcW w:w="800" w:type="dxa"/>
          </w:tcPr>
          <w:p w14:paraId="1300C008"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4.2795</w:t>
            </w:r>
          </w:p>
        </w:tc>
        <w:tc>
          <w:tcPr>
            <w:tcW w:w="650" w:type="dxa"/>
          </w:tcPr>
          <w:p w14:paraId="1ED3A9AE"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0.112</w:t>
            </w:r>
          </w:p>
        </w:tc>
        <w:tc>
          <w:tcPr>
            <w:tcW w:w="700" w:type="dxa"/>
          </w:tcPr>
          <w:p w14:paraId="39214995"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0.383</w:t>
            </w:r>
          </w:p>
        </w:tc>
        <w:tc>
          <w:tcPr>
            <w:tcW w:w="700" w:type="dxa"/>
          </w:tcPr>
          <w:p w14:paraId="4D10BD02"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0.536</w:t>
            </w:r>
          </w:p>
        </w:tc>
        <w:tc>
          <w:tcPr>
            <w:tcW w:w="950" w:type="dxa"/>
          </w:tcPr>
          <w:p w14:paraId="162FD470"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10.64</w:t>
            </w:r>
          </w:p>
        </w:tc>
        <w:tc>
          <w:tcPr>
            <w:tcW w:w="950" w:type="dxa"/>
          </w:tcPr>
          <w:p w14:paraId="43F596F1"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76.73</w:t>
            </w:r>
          </w:p>
        </w:tc>
        <w:tc>
          <w:tcPr>
            <w:tcW w:w="800" w:type="dxa"/>
          </w:tcPr>
          <w:p w14:paraId="3FAC759D"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No</w:t>
            </w:r>
          </w:p>
        </w:tc>
      </w:tr>
    </w:tbl>
    <w:p w14:paraId="7B56CA0F" w14:textId="77777777" w:rsidR="00185FA1" w:rsidRDefault="00000000">
      <w:pPr>
        <w:pStyle w:val="Heading2"/>
        <w:rPr>
          <w:color w:val="000000" w:themeColor="text1"/>
        </w:rPr>
      </w:pPr>
      <w:r>
        <w:rPr>
          <w:color w:val="000000" w:themeColor="text1"/>
        </w:rPr>
        <w:t>10.3 Final Accepted Ranking</w:t>
      </w:r>
    </w:p>
    <w:p w14:paraId="4B929729" w14:textId="77777777" w:rsidR="00185FA1" w:rsidRDefault="00000000">
      <w:pPr>
        <w:rPr>
          <w:color w:val="000000" w:themeColor="text1"/>
        </w:rPr>
      </w:pPr>
      <w:r>
        <w:rPr>
          <w:color w:val="000000" w:themeColor="text1"/>
        </w:rPr>
        <w:t>The final accepted ranking keeps one row per algorithm, namely the threshold combination accepted by the adaptive search. Because all three algorithms produced identical rule sets at the accepted threshold of support 0.010, confidence 0.60, and lift 1.50, they tie on every rule-quality metric and on the final quality score. The remaining differentiation is engineering efficiency: ECLAT was fastest in wall-clock time and Apriori used by far the least memory.</w:t>
      </w:r>
    </w:p>
    <w:tbl>
      <w:tblPr>
        <w:tblStyle w:val="MediumGrid2-Accent1"/>
        <w:tblW w:w="10818" w:type="dxa"/>
        <w:tblLook w:val="04A0" w:firstRow="1" w:lastRow="0" w:firstColumn="1" w:lastColumn="0" w:noHBand="0" w:noVBand="1"/>
      </w:tblPr>
      <w:tblGrid>
        <w:gridCol w:w="930"/>
        <w:gridCol w:w="801"/>
        <w:gridCol w:w="615"/>
        <w:gridCol w:w="452"/>
        <w:gridCol w:w="630"/>
        <w:gridCol w:w="719"/>
        <w:gridCol w:w="719"/>
        <w:gridCol w:w="810"/>
        <w:gridCol w:w="628"/>
        <w:gridCol w:w="628"/>
        <w:gridCol w:w="662"/>
        <w:gridCol w:w="907"/>
        <w:gridCol w:w="742"/>
        <w:gridCol w:w="835"/>
        <w:gridCol w:w="809"/>
      </w:tblGrid>
      <w:tr w:rsidR="00185FA1" w14:paraId="6098BC35" w14:textId="77777777" w:rsidTr="0084425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887" w:type="dxa"/>
          </w:tcPr>
          <w:p w14:paraId="51BDE785" w14:textId="77777777" w:rsidR="00185FA1" w:rsidRDefault="00000000">
            <w:r>
              <w:rPr>
                <w:sz w:val="16"/>
              </w:rPr>
              <w:t>Algorithm</w:t>
            </w:r>
          </w:p>
        </w:tc>
        <w:tc>
          <w:tcPr>
            <w:tcW w:w="767" w:type="dxa"/>
          </w:tcPr>
          <w:p w14:paraId="7D67BB2B" w14:textId="77777777" w:rsidR="00185FA1" w:rsidRDefault="00000000">
            <w:pPr>
              <w:cnfStyle w:val="100000000000" w:firstRow="1" w:lastRow="0" w:firstColumn="0" w:lastColumn="0" w:oddVBand="0" w:evenVBand="0" w:oddHBand="0" w:evenHBand="0" w:firstRowFirstColumn="0" w:firstRowLastColumn="0" w:lastRowFirstColumn="0" w:lastRowLastColumn="0"/>
            </w:pPr>
            <w:r>
              <w:rPr>
                <w:sz w:val="16"/>
              </w:rPr>
              <w:t>Support</w:t>
            </w:r>
          </w:p>
        </w:tc>
        <w:tc>
          <w:tcPr>
            <w:tcW w:w="592" w:type="dxa"/>
          </w:tcPr>
          <w:p w14:paraId="0F84695E" w14:textId="77777777" w:rsidR="00185FA1" w:rsidRDefault="00000000">
            <w:pPr>
              <w:cnfStyle w:val="100000000000" w:firstRow="1" w:lastRow="0" w:firstColumn="0" w:lastColumn="0" w:oddVBand="0" w:evenVBand="0" w:oddHBand="0" w:evenHBand="0" w:firstRowFirstColumn="0" w:firstRowLastColumn="0" w:lastRowFirstColumn="0" w:lastRowLastColumn="0"/>
            </w:pPr>
            <w:r>
              <w:rPr>
                <w:sz w:val="16"/>
              </w:rPr>
              <w:t>Conf.</w:t>
            </w:r>
          </w:p>
        </w:tc>
        <w:tc>
          <w:tcPr>
            <w:tcW w:w="438" w:type="dxa"/>
          </w:tcPr>
          <w:p w14:paraId="65CB01A7" w14:textId="77777777" w:rsidR="00185FA1" w:rsidRDefault="00000000">
            <w:pPr>
              <w:cnfStyle w:val="100000000000" w:firstRow="1" w:lastRow="0" w:firstColumn="0" w:lastColumn="0" w:oddVBand="0" w:evenVBand="0" w:oddHBand="0" w:evenHBand="0" w:firstRowFirstColumn="0" w:firstRowLastColumn="0" w:lastRowFirstColumn="0" w:lastRowLastColumn="0"/>
            </w:pPr>
            <w:r>
              <w:rPr>
                <w:sz w:val="16"/>
              </w:rPr>
              <w:t>Lift</w:t>
            </w:r>
          </w:p>
        </w:tc>
        <w:tc>
          <w:tcPr>
            <w:tcW w:w="606" w:type="dxa"/>
          </w:tcPr>
          <w:p w14:paraId="380B60F3" w14:textId="77777777" w:rsidR="00185FA1" w:rsidRDefault="00000000">
            <w:pPr>
              <w:cnfStyle w:val="100000000000" w:firstRow="1" w:lastRow="0" w:firstColumn="0" w:lastColumn="0" w:oddVBand="0" w:evenVBand="0" w:oddHBand="0" w:evenHBand="0" w:firstRowFirstColumn="0" w:firstRowLastColumn="0" w:lastRowFirstColumn="0" w:lastRowLastColumn="0"/>
            </w:pPr>
            <w:r>
              <w:rPr>
                <w:sz w:val="16"/>
              </w:rPr>
              <w:t>Rules</w:t>
            </w:r>
          </w:p>
        </w:tc>
        <w:tc>
          <w:tcPr>
            <w:tcW w:w="690" w:type="dxa"/>
          </w:tcPr>
          <w:p w14:paraId="279318BB" w14:textId="77777777" w:rsidR="00185FA1" w:rsidRDefault="00000000">
            <w:pPr>
              <w:cnfStyle w:val="100000000000" w:firstRow="1" w:lastRow="0" w:firstColumn="0" w:lastColumn="0" w:oddVBand="0" w:evenVBand="0" w:oddHBand="0" w:evenHBand="0" w:firstRowFirstColumn="0" w:firstRowLastColumn="0" w:lastRowFirstColumn="0" w:lastRowLastColumn="0"/>
            </w:pPr>
            <w:r>
              <w:rPr>
                <w:sz w:val="16"/>
              </w:rPr>
              <w:t>Avg Conf.</w:t>
            </w:r>
          </w:p>
        </w:tc>
        <w:tc>
          <w:tcPr>
            <w:tcW w:w="690" w:type="dxa"/>
          </w:tcPr>
          <w:p w14:paraId="5128783A" w14:textId="77777777" w:rsidR="00185FA1" w:rsidRDefault="00000000">
            <w:pPr>
              <w:cnfStyle w:val="100000000000" w:firstRow="1" w:lastRow="0" w:firstColumn="0" w:lastColumn="0" w:oddVBand="0" w:evenVBand="0" w:oddHBand="0" w:evenHBand="0" w:firstRowFirstColumn="0" w:firstRowLastColumn="0" w:lastRowFirstColumn="0" w:lastRowLastColumn="0"/>
            </w:pPr>
            <w:r>
              <w:rPr>
                <w:sz w:val="16"/>
              </w:rPr>
              <w:t>Avg Lift</w:t>
            </w:r>
          </w:p>
        </w:tc>
        <w:tc>
          <w:tcPr>
            <w:tcW w:w="775" w:type="dxa"/>
          </w:tcPr>
          <w:p w14:paraId="18992F0D" w14:textId="77777777" w:rsidR="00185FA1" w:rsidRDefault="00000000">
            <w:pPr>
              <w:cnfStyle w:val="100000000000" w:firstRow="1" w:lastRow="0" w:firstColumn="0" w:lastColumn="0" w:oddVBand="0" w:evenVBand="0" w:oddHBand="0" w:evenHBand="0" w:firstRowFirstColumn="0" w:firstRowLastColumn="0" w:lastRowFirstColumn="0" w:lastRowLastColumn="0"/>
            </w:pPr>
            <w:r>
              <w:rPr>
                <w:sz w:val="16"/>
              </w:rPr>
              <w:t>Max Lift</w:t>
            </w:r>
          </w:p>
        </w:tc>
        <w:tc>
          <w:tcPr>
            <w:tcW w:w="604" w:type="dxa"/>
          </w:tcPr>
          <w:p w14:paraId="47AEC15E" w14:textId="77777777" w:rsidR="00185FA1" w:rsidRDefault="00000000">
            <w:pPr>
              <w:cnfStyle w:val="100000000000" w:firstRow="1" w:lastRow="0" w:firstColumn="0" w:lastColumn="0" w:oddVBand="0" w:evenVBand="0" w:oddHBand="0" w:evenHBand="0" w:firstRowFirstColumn="0" w:firstRowLastColumn="0" w:lastRowFirstColumn="0" w:lastRowLastColumn="0"/>
            </w:pPr>
            <w:r>
              <w:rPr>
                <w:sz w:val="16"/>
              </w:rPr>
              <w:t>P@5</w:t>
            </w:r>
          </w:p>
        </w:tc>
        <w:tc>
          <w:tcPr>
            <w:tcW w:w="604" w:type="dxa"/>
          </w:tcPr>
          <w:p w14:paraId="163CFD1B" w14:textId="77777777" w:rsidR="00185FA1" w:rsidRDefault="00000000">
            <w:pPr>
              <w:cnfStyle w:val="100000000000" w:firstRow="1" w:lastRow="0" w:firstColumn="0" w:lastColumn="0" w:oddVBand="0" w:evenVBand="0" w:oddHBand="0" w:evenHBand="0" w:firstRowFirstColumn="0" w:firstRowLastColumn="0" w:lastRowFirstColumn="0" w:lastRowLastColumn="0"/>
            </w:pPr>
            <w:r>
              <w:rPr>
                <w:sz w:val="16"/>
              </w:rPr>
              <w:t>R@5</w:t>
            </w:r>
          </w:p>
        </w:tc>
        <w:tc>
          <w:tcPr>
            <w:tcW w:w="636" w:type="dxa"/>
          </w:tcPr>
          <w:p w14:paraId="3CC6B300" w14:textId="77777777" w:rsidR="00185FA1" w:rsidRDefault="00000000">
            <w:pPr>
              <w:cnfStyle w:val="100000000000" w:firstRow="1" w:lastRow="0" w:firstColumn="0" w:lastColumn="0" w:oddVBand="0" w:evenVBand="0" w:oddHBand="0" w:evenHBand="0" w:firstRowFirstColumn="0" w:firstRowLastColumn="0" w:lastRowFirstColumn="0" w:lastRowLastColumn="0"/>
            </w:pPr>
            <w:r>
              <w:rPr>
                <w:sz w:val="16"/>
              </w:rPr>
              <w:t>Hit@5</w:t>
            </w:r>
          </w:p>
        </w:tc>
        <w:tc>
          <w:tcPr>
            <w:tcW w:w="867" w:type="dxa"/>
          </w:tcPr>
          <w:p w14:paraId="2DCDD7B3" w14:textId="77777777" w:rsidR="00185FA1" w:rsidRDefault="00000000">
            <w:pPr>
              <w:cnfStyle w:val="100000000000" w:firstRow="1" w:lastRow="0" w:firstColumn="0" w:lastColumn="0" w:oddVBand="0" w:evenVBand="0" w:oddHBand="0" w:evenHBand="0" w:firstRowFirstColumn="0" w:firstRowLastColumn="0" w:lastRowFirstColumn="0" w:lastRowLastColumn="0"/>
            </w:pPr>
            <w:r>
              <w:rPr>
                <w:sz w:val="16"/>
              </w:rPr>
              <w:t>Coverage</w:t>
            </w:r>
          </w:p>
        </w:tc>
        <w:tc>
          <w:tcPr>
            <w:tcW w:w="711" w:type="dxa"/>
          </w:tcPr>
          <w:p w14:paraId="4CD8B98E" w14:textId="77777777" w:rsidR="00185FA1" w:rsidRDefault="00000000">
            <w:pPr>
              <w:cnfStyle w:val="100000000000" w:firstRow="1" w:lastRow="0" w:firstColumn="0" w:lastColumn="0" w:oddVBand="0" w:evenVBand="0" w:oddHBand="0" w:evenHBand="0" w:firstRowFirstColumn="0" w:firstRowLastColumn="0" w:lastRowFirstColumn="0" w:lastRowLastColumn="0"/>
            </w:pPr>
            <w:r>
              <w:rPr>
                <w:sz w:val="16"/>
              </w:rPr>
              <w:t>Quality</w:t>
            </w:r>
          </w:p>
        </w:tc>
        <w:tc>
          <w:tcPr>
            <w:tcW w:w="799" w:type="dxa"/>
          </w:tcPr>
          <w:p w14:paraId="31535A06" w14:textId="77777777" w:rsidR="00185FA1" w:rsidRDefault="00000000">
            <w:pPr>
              <w:cnfStyle w:val="100000000000" w:firstRow="1" w:lastRow="0" w:firstColumn="0" w:lastColumn="0" w:oddVBand="0" w:evenVBand="0" w:oddHBand="0" w:evenHBand="0" w:firstRowFirstColumn="0" w:firstRowLastColumn="0" w:lastRowFirstColumn="0" w:lastRowLastColumn="0"/>
            </w:pPr>
            <w:r>
              <w:rPr>
                <w:sz w:val="16"/>
              </w:rPr>
              <w:t>Runtime (s)</w:t>
            </w:r>
          </w:p>
        </w:tc>
        <w:tc>
          <w:tcPr>
            <w:tcW w:w="1152" w:type="dxa"/>
          </w:tcPr>
          <w:p w14:paraId="65B15F0F" w14:textId="77777777" w:rsidR="00185FA1" w:rsidRDefault="00000000">
            <w:pPr>
              <w:cnfStyle w:val="100000000000" w:firstRow="1" w:lastRow="0" w:firstColumn="0" w:lastColumn="0" w:oddVBand="0" w:evenVBand="0" w:oddHBand="0" w:evenHBand="0" w:firstRowFirstColumn="0" w:firstRowLastColumn="0" w:lastRowFirstColumn="0" w:lastRowLastColumn="0"/>
            </w:pPr>
            <w:r>
              <w:rPr>
                <w:sz w:val="16"/>
              </w:rPr>
              <w:t>Memory (MB)</w:t>
            </w:r>
          </w:p>
        </w:tc>
      </w:tr>
      <w:tr w:rsidR="00185FA1" w14:paraId="038A5076" w14:textId="77777777" w:rsidTr="008442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7" w:type="dxa"/>
          </w:tcPr>
          <w:p w14:paraId="5E791D76" w14:textId="77777777" w:rsidR="00185FA1" w:rsidRDefault="00000000">
            <w:r>
              <w:rPr>
                <w:sz w:val="17"/>
              </w:rPr>
              <w:t>Apriori</w:t>
            </w:r>
          </w:p>
        </w:tc>
        <w:tc>
          <w:tcPr>
            <w:tcW w:w="767" w:type="dxa"/>
          </w:tcPr>
          <w:p w14:paraId="676C1A65"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0.010</w:t>
            </w:r>
          </w:p>
        </w:tc>
        <w:tc>
          <w:tcPr>
            <w:tcW w:w="592" w:type="dxa"/>
          </w:tcPr>
          <w:p w14:paraId="393D8F6D"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0.6</w:t>
            </w:r>
          </w:p>
        </w:tc>
        <w:tc>
          <w:tcPr>
            <w:tcW w:w="438" w:type="dxa"/>
          </w:tcPr>
          <w:p w14:paraId="09B4104F"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1.5</w:t>
            </w:r>
          </w:p>
        </w:tc>
        <w:tc>
          <w:tcPr>
            <w:tcW w:w="606" w:type="dxa"/>
          </w:tcPr>
          <w:p w14:paraId="5BE253A8"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969</w:t>
            </w:r>
          </w:p>
        </w:tc>
        <w:tc>
          <w:tcPr>
            <w:tcW w:w="690" w:type="dxa"/>
          </w:tcPr>
          <w:p w14:paraId="14B02D46"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0.6698</w:t>
            </w:r>
          </w:p>
        </w:tc>
        <w:tc>
          <w:tcPr>
            <w:tcW w:w="690" w:type="dxa"/>
          </w:tcPr>
          <w:p w14:paraId="45C596B8"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3.1204</w:t>
            </w:r>
          </w:p>
        </w:tc>
        <w:tc>
          <w:tcPr>
            <w:tcW w:w="775" w:type="dxa"/>
          </w:tcPr>
          <w:p w14:paraId="4833E4D7"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12.1518</w:t>
            </w:r>
          </w:p>
        </w:tc>
        <w:tc>
          <w:tcPr>
            <w:tcW w:w="604" w:type="dxa"/>
          </w:tcPr>
          <w:p w14:paraId="09DED756"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0.166</w:t>
            </w:r>
          </w:p>
        </w:tc>
        <w:tc>
          <w:tcPr>
            <w:tcW w:w="604" w:type="dxa"/>
          </w:tcPr>
          <w:p w14:paraId="44F7BFCE"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0.048</w:t>
            </w:r>
          </w:p>
        </w:tc>
        <w:tc>
          <w:tcPr>
            <w:tcW w:w="636" w:type="dxa"/>
          </w:tcPr>
          <w:p w14:paraId="6F861933"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0.246</w:t>
            </w:r>
          </w:p>
        </w:tc>
        <w:tc>
          <w:tcPr>
            <w:tcW w:w="867" w:type="dxa"/>
          </w:tcPr>
          <w:p w14:paraId="0681B1CB"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0.027</w:t>
            </w:r>
          </w:p>
        </w:tc>
        <w:tc>
          <w:tcPr>
            <w:tcW w:w="711" w:type="dxa"/>
          </w:tcPr>
          <w:p w14:paraId="388E5A64"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0.381</w:t>
            </w:r>
          </w:p>
        </w:tc>
        <w:tc>
          <w:tcPr>
            <w:tcW w:w="799" w:type="dxa"/>
          </w:tcPr>
          <w:p w14:paraId="482E7729"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7.18</w:t>
            </w:r>
          </w:p>
        </w:tc>
        <w:tc>
          <w:tcPr>
            <w:tcW w:w="1152" w:type="dxa"/>
          </w:tcPr>
          <w:p w14:paraId="399E28A7"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3.45</w:t>
            </w:r>
          </w:p>
        </w:tc>
      </w:tr>
      <w:tr w:rsidR="00185FA1" w14:paraId="77C619FD" w14:textId="77777777" w:rsidTr="0084425F">
        <w:tc>
          <w:tcPr>
            <w:cnfStyle w:val="001000000000" w:firstRow="0" w:lastRow="0" w:firstColumn="1" w:lastColumn="0" w:oddVBand="0" w:evenVBand="0" w:oddHBand="0" w:evenHBand="0" w:firstRowFirstColumn="0" w:firstRowLastColumn="0" w:lastRowFirstColumn="0" w:lastRowLastColumn="0"/>
            <w:tcW w:w="887" w:type="dxa"/>
          </w:tcPr>
          <w:p w14:paraId="6C3D5E69" w14:textId="77777777" w:rsidR="00185FA1" w:rsidRDefault="00000000">
            <w:r>
              <w:rPr>
                <w:sz w:val="17"/>
              </w:rPr>
              <w:t>FP-Growth</w:t>
            </w:r>
          </w:p>
        </w:tc>
        <w:tc>
          <w:tcPr>
            <w:tcW w:w="767" w:type="dxa"/>
          </w:tcPr>
          <w:p w14:paraId="095BCE0C"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0.010</w:t>
            </w:r>
          </w:p>
        </w:tc>
        <w:tc>
          <w:tcPr>
            <w:tcW w:w="592" w:type="dxa"/>
          </w:tcPr>
          <w:p w14:paraId="21FC450E"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0.6</w:t>
            </w:r>
          </w:p>
        </w:tc>
        <w:tc>
          <w:tcPr>
            <w:tcW w:w="438" w:type="dxa"/>
          </w:tcPr>
          <w:p w14:paraId="65F1E162"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1.5</w:t>
            </w:r>
          </w:p>
        </w:tc>
        <w:tc>
          <w:tcPr>
            <w:tcW w:w="606" w:type="dxa"/>
          </w:tcPr>
          <w:p w14:paraId="0B604864"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969</w:t>
            </w:r>
          </w:p>
        </w:tc>
        <w:tc>
          <w:tcPr>
            <w:tcW w:w="690" w:type="dxa"/>
          </w:tcPr>
          <w:p w14:paraId="07C5EB5D"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0.6698</w:t>
            </w:r>
          </w:p>
        </w:tc>
        <w:tc>
          <w:tcPr>
            <w:tcW w:w="690" w:type="dxa"/>
          </w:tcPr>
          <w:p w14:paraId="4EE309C1"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3.1204</w:t>
            </w:r>
          </w:p>
        </w:tc>
        <w:tc>
          <w:tcPr>
            <w:tcW w:w="775" w:type="dxa"/>
          </w:tcPr>
          <w:p w14:paraId="76FA0913"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12.1518</w:t>
            </w:r>
          </w:p>
        </w:tc>
        <w:tc>
          <w:tcPr>
            <w:tcW w:w="604" w:type="dxa"/>
          </w:tcPr>
          <w:p w14:paraId="713B278B"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0.166</w:t>
            </w:r>
          </w:p>
        </w:tc>
        <w:tc>
          <w:tcPr>
            <w:tcW w:w="604" w:type="dxa"/>
          </w:tcPr>
          <w:p w14:paraId="0568F344"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0.048</w:t>
            </w:r>
          </w:p>
        </w:tc>
        <w:tc>
          <w:tcPr>
            <w:tcW w:w="636" w:type="dxa"/>
          </w:tcPr>
          <w:p w14:paraId="26491D3E"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0.246</w:t>
            </w:r>
          </w:p>
        </w:tc>
        <w:tc>
          <w:tcPr>
            <w:tcW w:w="867" w:type="dxa"/>
          </w:tcPr>
          <w:p w14:paraId="5DF3AD70"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0.027</w:t>
            </w:r>
          </w:p>
        </w:tc>
        <w:tc>
          <w:tcPr>
            <w:tcW w:w="711" w:type="dxa"/>
          </w:tcPr>
          <w:p w14:paraId="68517A53"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0.381</w:t>
            </w:r>
          </w:p>
        </w:tc>
        <w:tc>
          <w:tcPr>
            <w:tcW w:w="799" w:type="dxa"/>
          </w:tcPr>
          <w:p w14:paraId="18CEBDC9"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5.02</w:t>
            </w:r>
          </w:p>
        </w:tc>
        <w:tc>
          <w:tcPr>
            <w:tcW w:w="1152" w:type="dxa"/>
          </w:tcPr>
          <w:p w14:paraId="4E53969E"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161.18</w:t>
            </w:r>
          </w:p>
        </w:tc>
      </w:tr>
      <w:tr w:rsidR="00185FA1" w14:paraId="5A43993D" w14:textId="77777777" w:rsidTr="008442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7" w:type="dxa"/>
          </w:tcPr>
          <w:p w14:paraId="05E00303" w14:textId="77777777" w:rsidR="00185FA1" w:rsidRDefault="00000000">
            <w:r>
              <w:rPr>
                <w:sz w:val="17"/>
              </w:rPr>
              <w:t>ECLAT</w:t>
            </w:r>
          </w:p>
        </w:tc>
        <w:tc>
          <w:tcPr>
            <w:tcW w:w="767" w:type="dxa"/>
          </w:tcPr>
          <w:p w14:paraId="7DE0468E"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0.010</w:t>
            </w:r>
          </w:p>
        </w:tc>
        <w:tc>
          <w:tcPr>
            <w:tcW w:w="592" w:type="dxa"/>
          </w:tcPr>
          <w:p w14:paraId="1FFFA5D5"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0.6</w:t>
            </w:r>
          </w:p>
        </w:tc>
        <w:tc>
          <w:tcPr>
            <w:tcW w:w="438" w:type="dxa"/>
          </w:tcPr>
          <w:p w14:paraId="2D8993C1"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1.5</w:t>
            </w:r>
          </w:p>
        </w:tc>
        <w:tc>
          <w:tcPr>
            <w:tcW w:w="606" w:type="dxa"/>
          </w:tcPr>
          <w:p w14:paraId="11F60F82"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969</w:t>
            </w:r>
          </w:p>
        </w:tc>
        <w:tc>
          <w:tcPr>
            <w:tcW w:w="690" w:type="dxa"/>
          </w:tcPr>
          <w:p w14:paraId="27BDB124"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0.6698</w:t>
            </w:r>
          </w:p>
        </w:tc>
        <w:tc>
          <w:tcPr>
            <w:tcW w:w="690" w:type="dxa"/>
          </w:tcPr>
          <w:p w14:paraId="33416D6C"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3.1204</w:t>
            </w:r>
          </w:p>
        </w:tc>
        <w:tc>
          <w:tcPr>
            <w:tcW w:w="775" w:type="dxa"/>
          </w:tcPr>
          <w:p w14:paraId="700F9CAD"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12.1518</w:t>
            </w:r>
          </w:p>
        </w:tc>
        <w:tc>
          <w:tcPr>
            <w:tcW w:w="604" w:type="dxa"/>
          </w:tcPr>
          <w:p w14:paraId="21FA8DE3"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0.166</w:t>
            </w:r>
          </w:p>
        </w:tc>
        <w:tc>
          <w:tcPr>
            <w:tcW w:w="604" w:type="dxa"/>
          </w:tcPr>
          <w:p w14:paraId="24220CD1"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0.048</w:t>
            </w:r>
          </w:p>
        </w:tc>
        <w:tc>
          <w:tcPr>
            <w:tcW w:w="636" w:type="dxa"/>
          </w:tcPr>
          <w:p w14:paraId="49526F1D"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0.246</w:t>
            </w:r>
          </w:p>
        </w:tc>
        <w:tc>
          <w:tcPr>
            <w:tcW w:w="867" w:type="dxa"/>
          </w:tcPr>
          <w:p w14:paraId="7A7D866C"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0.027</w:t>
            </w:r>
          </w:p>
        </w:tc>
        <w:tc>
          <w:tcPr>
            <w:tcW w:w="711" w:type="dxa"/>
          </w:tcPr>
          <w:p w14:paraId="3C9AC3BD"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0.381</w:t>
            </w:r>
          </w:p>
        </w:tc>
        <w:tc>
          <w:tcPr>
            <w:tcW w:w="799" w:type="dxa"/>
          </w:tcPr>
          <w:p w14:paraId="1853EFB9"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3.47</w:t>
            </w:r>
          </w:p>
        </w:tc>
        <w:tc>
          <w:tcPr>
            <w:tcW w:w="1152" w:type="dxa"/>
          </w:tcPr>
          <w:p w14:paraId="67203950"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51.52</w:t>
            </w:r>
          </w:p>
        </w:tc>
      </w:tr>
    </w:tbl>
    <w:p w14:paraId="6E5A9791" w14:textId="77777777" w:rsidR="00185FA1" w:rsidRDefault="00000000">
      <w:pPr>
        <w:pStyle w:val="Heading2"/>
        <w:rPr>
          <w:color w:val="000000" w:themeColor="text1"/>
        </w:rPr>
      </w:pPr>
      <w:r>
        <w:rPr>
          <w:color w:val="000000" w:themeColor="text1"/>
        </w:rPr>
        <w:t>10.4 Discussion and Best Algorithm</w:t>
      </w:r>
    </w:p>
    <w:p w14:paraId="247590C9" w14:textId="77777777" w:rsidR="00185FA1" w:rsidRDefault="00000000">
      <w:pPr>
        <w:rPr>
          <w:color w:val="000000" w:themeColor="text1"/>
        </w:rPr>
      </w:pPr>
      <w:r>
        <w:rPr>
          <w:color w:val="000000" w:themeColor="text1"/>
        </w:rPr>
        <w:t>The adaptive search accepted the strictest threshold combination (support 0.010, confidence 0.60, lift 1.50) for all three algorithms because it produced 969 rules, comfortably inside the acceptable band of 20 to 5,000. The next looser combination (support 0.005, confidence 0.50, lift 1.30) generated 5,983 rules, just above the upper limit of the band, so it was rejected. This is the intended behaviour: a rule set in the low thousands is interpretable and usable in a downstream recommender, whereas tens or hundreds of thousands of rules are noisy and operationally awkward.</w:t>
      </w:r>
    </w:p>
    <w:p w14:paraId="4D403347" w14:textId="77777777" w:rsidR="00185FA1" w:rsidRDefault="00000000">
      <w:pPr>
        <w:rPr>
          <w:color w:val="000000" w:themeColor="text1"/>
        </w:rPr>
      </w:pPr>
      <w:r>
        <w:rPr>
          <w:color w:val="000000" w:themeColor="text1"/>
        </w:rPr>
        <w:t>It is worth noting that the rejected combinations at support 0.005 and 0.003 score higher on the final quality metric (0.619 and 0.590) than the accepted combination (0.381), because they recommend better on the held-out test baskets at the cost of producing a much larger rule set. If a future deployment can tolerate a few thousand rules in the recommender, raising the maximum acceptable rule count to 7,000 would let the adaptive search accept the support 0.005 combination instead, lifting hit_rate@5 from 0.246 to 0.395 and precision@5 from 0.166 to 0.174.</w:t>
      </w:r>
    </w:p>
    <w:p w14:paraId="32FC16D7" w14:textId="77777777" w:rsidR="00185FA1" w:rsidRDefault="00000000">
      <w:pPr>
        <w:rPr>
          <w:color w:val="000000" w:themeColor="text1"/>
        </w:rPr>
      </w:pPr>
      <w:r>
        <w:rPr>
          <w:color w:val="000000" w:themeColor="text1"/>
        </w:rPr>
        <w:t>Within the accepted combination, the three algorithms differ only on engineering metrics. ECLAT is fastest at 3.47 seconds, FP-Growth runs in 5.02 seconds, and Apriori takes 7.18 seconds. Memory tells a very different story: Apriori uses only 3.45 MB of peak resident memory, ECLAT uses 51.52 MB, and FP-Growth uses 161.18 MB. ECLAT's higher memory at the strictest support reflects the cost of building the vertical layout up front, while FP-Growth's high memory at the strictest threshold is the cost of building and traversing the FP-tree. At looser support thresholds, FP-Growth and ECLAT use much less memory than at this strict setting because the tree and tidset structures shrink faster than the rule set grows.</w:t>
      </w:r>
    </w:p>
    <w:p w14:paraId="0C050D1A" w14:textId="77777777" w:rsidR="00185FA1" w:rsidRDefault="00000000">
      <w:pPr>
        <w:rPr>
          <w:color w:val="000000" w:themeColor="text1"/>
        </w:rPr>
      </w:pPr>
      <w:r>
        <w:rPr>
          <w:color w:val="000000" w:themeColor="text1"/>
        </w:rPr>
        <w:t xml:space="preserve">Recommendation quality at the accepted threshold is precision@5 of 0.166, recall@5 of 0.048, hit_rate@5 of 0.246, and coverage of 0.027. In plain terms, when the recommender is asked to suggest five items based on half of a test basket, roughly one in four test baskets receives at least one recommendation that the customer </w:t>
      </w:r>
      <w:r>
        <w:rPr>
          <w:color w:val="000000" w:themeColor="text1"/>
        </w:rPr>
        <w:lastRenderedPageBreak/>
        <w:t>actually bought, and around 17 percent of the recommended slots are correct. The coverage of 0.027 reflects that the strictest threshold keeps the recommender focused on a small set of high-confidence categories rather than the full 301-category catalogue.</w:t>
      </w:r>
    </w:p>
    <w:p w14:paraId="38D44D80" w14:textId="77777777" w:rsidR="00185FA1" w:rsidRDefault="00000000">
      <w:pPr>
        <w:rPr>
          <w:color w:val="000000" w:themeColor="text1"/>
        </w:rPr>
      </w:pPr>
      <w:r>
        <w:rPr>
          <w:color w:val="000000" w:themeColor="text1"/>
        </w:rPr>
        <w:t>The maximum lift observed at the accepted threshold is 12.15, indicating that the strongest rules describe co-purchase relationships that are roughly twelve times more frequent than chance. Examples from the rule files include strong category links between refrigerated goods and frozen items, bakery and dairy items, and household-care categories such as laundry detergent and laundry additives.</w:t>
      </w:r>
    </w:p>
    <w:p w14:paraId="43AE0409" w14:textId="77777777" w:rsidR="00185FA1" w:rsidRDefault="00000000">
      <w:pPr>
        <w:pStyle w:val="Heading2"/>
        <w:rPr>
          <w:color w:val="000000" w:themeColor="text1"/>
        </w:rPr>
      </w:pPr>
      <w:r>
        <w:rPr>
          <w:color w:val="000000" w:themeColor="text1"/>
        </w:rPr>
        <w:t>10.5 Summary of Best Algorithm</w:t>
      </w:r>
    </w:p>
    <w:tbl>
      <w:tblPr>
        <w:tblStyle w:val="MediumGrid2-Accent1"/>
        <w:tblW w:w="0" w:type="auto"/>
        <w:tblLook w:val="04A0" w:firstRow="1" w:lastRow="0" w:firstColumn="1" w:lastColumn="0" w:noHBand="0" w:noVBand="1"/>
      </w:tblPr>
      <w:tblGrid>
        <w:gridCol w:w="3600"/>
        <w:gridCol w:w="3360"/>
        <w:gridCol w:w="2400"/>
      </w:tblGrid>
      <w:tr w:rsidR="00185FA1" w14:paraId="50EBB102" w14:textId="77777777" w:rsidTr="00185FA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600" w:type="dxa"/>
          </w:tcPr>
          <w:p w14:paraId="05DDB3A0" w14:textId="77777777" w:rsidR="00185FA1" w:rsidRDefault="00000000">
            <w:r>
              <w:rPr>
                <w:sz w:val="16"/>
              </w:rPr>
              <w:t>Selection Criterion</w:t>
            </w:r>
          </w:p>
        </w:tc>
        <w:tc>
          <w:tcPr>
            <w:tcW w:w="3360" w:type="dxa"/>
          </w:tcPr>
          <w:p w14:paraId="2540B940" w14:textId="77777777" w:rsidR="00185FA1" w:rsidRDefault="00000000">
            <w:pPr>
              <w:cnfStyle w:val="100000000000" w:firstRow="1" w:lastRow="0" w:firstColumn="0" w:lastColumn="0" w:oddVBand="0" w:evenVBand="0" w:oddHBand="0" w:evenHBand="0" w:firstRowFirstColumn="0" w:firstRowLastColumn="0" w:lastRowFirstColumn="0" w:lastRowLastColumn="0"/>
            </w:pPr>
            <w:r>
              <w:rPr>
                <w:sz w:val="16"/>
              </w:rPr>
              <w:t>Best Algorithm</w:t>
            </w:r>
          </w:p>
        </w:tc>
        <w:tc>
          <w:tcPr>
            <w:tcW w:w="2400" w:type="dxa"/>
          </w:tcPr>
          <w:p w14:paraId="3F0F8199" w14:textId="77777777" w:rsidR="00185FA1" w:rsidRDefault="00000000">
            <w:pPr>
              <w:cnfStyle w:val="100000000000" w:firstRow="1" w:lastRow="0" w:firstColumn="0" w:lastColumn="0" w:oddVBand="0" w:evenVBand="0" w:oddHBand="0" w:evenHBand="0" w:firstRowFirstColumn="0" w:firstRowLastColumn="0" w:lastRowFirstColumn="0" w:lastRowLastColumn="0"/>
            </w:pPr>
            <w:r>
              <w:rPr>
                <w:sz w:val="16"/>
              </w:rPr>
              <w:t>Value at Accepted Threshold</w:t>
            </w:r>
          </w:p>
        </w:tc>
      </w:tr>
      <w:tr w:rsidR="00185FA1" w14:paraId="3CED34CF" w14:textId="77777777" w:rsidTr="00185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0" w:type="dxa"/>
          </w:tcPr>
          <w:p w14:paraId="7CF27F2D" w14:textId="77777777" w:rsidR="00185FA1" w:rsidRDefault="00000000">
            <w:r>
              <w:rPr>
                <w:sz w:val="17"/>
              </w:rPr>
              <w:t>Final quality score (rule + recommendation quality)</w:t>
            </w:r>
          </w:p>
        </w:tc>
        <w:tc>
          <w:tcPr>
            <w:tcW w:w="3360" w:type="dxa"/>
          </w:tcPr>
          <w:p w14:paraId="7E05DF4C"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Tie: Apriori, FP-Growth, ECLAT</w:t>
            </w:r>
          </w:p>
        </w:tc>
        <w:tc>
          <w:tcPr>
            <w:tcW w:w="2400" w:type="dxa"/>
          </w:tcPr>
          <w:p w14:paraId="425473D9"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0.381</w:t>
            </w:r>
          </w:p>
        </w:tc>
      </w:tr>
      <w:tr w:rsidR="00185FA1" w14:paraId="2E851487" w14:textId="77777777" w:rsidTr="00185FA1">
        <w:tc>
          <w:tcPr>
            <w:cnfStyle w:val="001000000000" w:firstRow="0" w:lastRow="0" w:firstColumn="1" w:lastColumn="0" w:oddVBand="0" w:evenVBand="0" w:oddHBand="0" w:evenHBand="0" w:firstRowFirstColumn="0" w:firstRowLastColumn="0" w:lastRowFirstColumn="0" w:lastRowLastColumn="0"/>
            <w:tcW w:w="3600" w:type="dxa"/>
          </w:tcPr>
          <w:p w14:paraId="730FAF08" w14:textId="77777777" w:rsidR="00185FA1" w:rsidRDefault="00000000">
            <w:r>
              <w:rPr>
                <w:sz w:val="17"/>
              </w:rPr>
              <w:t>Fastest runtime</w:t>
            </w:r>
          </w:p>
        </w:tc>
        <w:tc>
          <w:tcPr>
            <w:tcW w:w="3360" w:type="dxa"/>
          </w:tcPr>
          <w:p w14:paraId="3BBAAAD6"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ECLAT</w:t>
            </w:r>
          </w:p>
        </w:tc>
        <w:tc>
          <w:tcPr>
            <w:tcW w:w="2400" w:type="dxa"/>
          </w:tcPr>
          <w:p w14:paraId="0338A0FF"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3.47 seconds</w:t>
            </w:r>
          </w:p>
        </w:tc>
      </w:tr>
      <w:tr w:rsidR="00185FA1" w14:paraId="03E9281A" w14:textId="77777777" w:rsidTr="00185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0" w:type="dxa"/>
          </w:tcPr>
          <w:p w14:paraId="42715A3C" w14:textId="77777777" w:rsidR="00185FA1" w:rsidRDefault="00000000">
            <w:r>
              <w:rPr>
                <w:sz w:val="17"/>
              </w:rPr>
              <w:t>Lowest memory usage</w:t>
            </w:r>
          </w:p>
        </w:tc>
        <w:tc>
          <w:tcPr>
            <w:tcW w:w="3360" w:type="dxa"/>
          </w:tcPr>
          <w:p w14:paraId="119F7C74"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Apriori</w:t>
            </w:r>
          </w:p>
        </w:tc>
        <w:tc>
          <w:tcPr>
            <w:tcW w:w="2400" w:type="dxa"/>
          </w:tcPr>
          <w:p w14:paraId="2E761AA6"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3.45 MB</w:t>
            </w:r>
          </w:p>
        </w:tc>
      </w:tr>
      <w:tr w:rsidR="00185FA1" w14:paraId="4BA6CE21" w14:textId="77777777" w:rsidTr="00185FA1">
        <w:tc>
          <w:tcPr>
            <w:cnfStyle w:val="001000000000" w:firstRow="0" w:lastRow="0" w:firstColumn="1" w:lastColumn="0" w:oddVBand="0" w:evenVBand="0" w:oddHBand="0" w:evenHBand="0" w:firstRowFirstColumn="0" w:firstRowLastColumn="0" w:lastRowFirstColumn="0" w:lastRowLastColumn="0"/>
            <w:tcW w:w="3600" w:type="dxa"/>
          </w:tcPr>
          <w:p w14:paraId="22B42019" w14:textId="77777777" w:rsidR="00185FA1" w:rsidRDefault="00000000">
            <w:r>
              <w:rPr>
                <w:sz w:val="17"/>
              </w:rPr>
              <w:t>Highest average lift across accepted runs</w:t>
            </w:r>
          </w:p>
        </w:tc>
        <w:tc>
          <w:tcPr>
            <w:tcW w:w="3360" w:type="dxa"/>
          </w:tcPr>
          <w:p w14:paraId="734030D3"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Tie: all three</w:t>
            </w:r>
          </w:p>
        </w:tc>
        <w:tc>
          <w:tcPr>
            <w:tcW w:w="2400" w:type="dxa"/>
          </w:tcPr>
          <w:p w14:paraId="009E1561"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3.1204</w:t>
            </w:r>
          </w:p>
        </w:tc>
      </w:tr>
      <w:tr w:rsidR="00185FA1" w14:paraId="468A3E9F" w14:textId="77777777" w:rsidTr="00185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0" w:type="dxa"/>
          </w:tcPr>
          <w:p w14:paraId="593EA20D" w14:textId="77777777" w:rsidR="00185FA1" w:rsidRDefault="00000000">
            <w:r>
              <w:rPr>
                <w:sz w:val="17"/>
              </w:rPr>
              <w:t>Highest maximum lift observed</w:t>
            </w:r>
          </w:p>
        </w:tc>
        <w:tc>
          <w:tcPr>
            <w:tcW w:w="3360" w:type="dxa"/>
          </w:tcPr>
          <w:p w14:paraId="52DBBEC3"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Tie: all three</w:t>
            </w:r>
          </w:p>
        </w:tc>
        <w:tc>
          <w:tcPr>
            <w:tcW w:w="2400" w:type="dxa"/>
          </w:tcPr>
          <w:p w14:paraId="53322A36"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12.1518</w:t>
            </w:r>
          </w:p>
        </w:tc>
      </w:tr>
      <w:tr w:rsidR="00185FA1" w14:paraId="4E99BE32" w14:textId="77777777" w:rsidTr="00185FA1">
        <w:tc>
          <w:tcPr>
            <w:cnfStyle w:val="001000000000" w:firstRow="0" w:lastRow="0" w:firstColumn="1" w:lastColumn="0" w:oddVBand="0" w:evenVBand="0" w:oddHBand="0" w:evenHBand="0" w:firstRowFirstColumn="0" w:firstRowLastColumn="0" w:lastRowFirstColumn="0" w:lastRowLastColumn="0"/>
            <w:tcW w:w="3600" w:type="dxa"/>
          </w:tcPr>
          <w:p w14:paraId="40912DE8" w14:textId="77777777" w:rsidR="00185FA1" w:rsidRDefault="00000000">
            <w:r>
              <w:rPr>
                <w:sz w:val="17"/>
              </w:rPr>
              <w:t>Best hit_rate@5 across accepted runs</w:t>
            </w:r>
          </w:p>
        </w:tc>
        <w:tc>
          <w:tcPr>
            <w:tcW w:w="3360" w:type="dxa"/>
          </w:tcPr>
          <w:p w14:paraId="1C9AF673"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Tie: all three</w:t>
            </w:r>
          </w:p>
        </w:tc>
        <w:tc>
          <w:tcPr>
            <w:tcW w:w="2400" w:type="dxa"/>
          </w:tcPr>
          <w:p w14:paraId="7FED5318"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0.246</w:t>
            </w:r>
          </w:p>
        </w:tc>
      </w:tr>
    </w:tbl>
    <w:p w14:paraId="7B227561" w14:textId="77777777" w:rsidR="00185FA1" w:rsidRDefault="00000000">
      <w:pPr>
        <w:rPr>
          <w:color w:val="000000" w:themeColor="text1"/>
        </w:rPr>
      </w:pPr>
      <w:r>
        <w:rPr>
          <w:color w:val="000000" w:themeColor="text1"/>
        </w:rPr>
        <w:t>Because the three algorithms tie on rule quality at the accepted threshold, the choice between them is driven by the deployment constraint. ECLAT is recommended when low latency is the priority, for example in an interactive recommendation prototype. Apriori is recommended when memory is constrained, for example when mining is executed inside a smaller container or a notebook with limited heap. FP-Growth remains a strong general-purpose choice and outperforms both alternatives on memory at the looser thresholds that would be used if the maximum acceptable rule count were relaxed.</w:t>
      </w:r>
    </w:p>
    <w:p w14:paraId="73FDF5AF" w14:textId="77777777" w:rsidR="00185FA1" w:rsidRDefault="00000000">
      <w:pPr>
        <w:pStyle w:val="Heading2"/>
        <w:rPr>
          <w:color w:val="000000" w:themeColor="text1"/>
        </w:rPr>
      </w:pPr>
      <w:r>
        <w:rPr>
          <w:color w:val="000000" w:themeColor="text1"/>
        </w:rPr>
        <w:t>10.6 Best Highlight Summary</w:t>
      </w:r>
    </w:p>
    <w:tbl>
      <w:tblPr>
        <w:tblStyle w:val="MediumGrid2-Accent1"/>
        <w:tblW w:w="0" w:type="auto"/>
        <w:tblLook w:val="04A0" w:firstRow="1" w:lastRow="0" w:firstColumn="1" w:lastColumn="0" w:noHBand="0" w:noVBand="1"/>
      </w:tblPr>
      <w:tblGrid>
        <w:gridCol w:w="4000"/>
        <w:gridCol w:w="5360"/>
      </w:tblGrid>
      <w:tr w:rsidR="00185FA1" w14:paraId="446BA35E" w14:textId="77777777" w:rsidTr="00185FA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000" w:type="dxa"/>
          </w:tcPr>
          <w:p w14:paraId="70C726B1" w14:textId="77777777" w:rsidR="00185FA1" w:rsidRDefault="00000000">
            <w:r>
              <w:rPr>
                <w:sz w:val="16"/>
              </w:rPr>
              <w:t>Best Highlight</w:t>
            </w:r>
          </w:p>
        </w:tc>
        <w:tc>
          <w:tcPr>
            <w:tcW w:w="5360" w:type="dxa"/>
          </w:tcPr>
          <w:p w14:paraId="232458B3" w14:textId="77777777" w:rsidR="00185FA1" w:rsidRDefault="00000000">
            <w:pPr>
              <w:cnfStyle w:val="100000000000" w:firstRow="1" w:lastRow="0" w:firstColumn="0" w:lastColumn="0" w:oddVBand="0" w:evenVBand="0" w:oddHBand="0" w:evenHBand="0" w:firstRowFirstColumn="0" w:firstRowLastColumn="0" w:lastRowFirstColumn="0" w:lastRowLastColumn="0"/>
            </w:pPr>
            <w:r>
              <w:rPr>
                <w:sz w:val="16"/>
              </w:rPr>
              <w:t>Value</w:t>
            </w:r>
          </w:p>
        </w:tc>
      </w:tr>
      <w:tr w:rsidR="00185FA1" w14:paraId="4E189FF5" w14:textId="77777777" w:rsidTr="00185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0" w:type="dxa"/>
          </w:tcPr>
          <w:p w14:paraId="70672CE7" w14:textId="77777777" w:rsidR="00185FA1" w:rsidRDefault="00000000">
            <w:r>
              <w:rPr>
                <w:sz w:val="17"/>
              </w:rPr>
              <w:t>Maximum generated rules in the grid</w:t>
            </w:r>
          </w:p>
        </w:tc>
        <w:tc>
          <w:tcPr>
            <w:tcW w:w="5360" w:type="dxa"/>
          </w:tcPr>
          <w:p w14:paraId="41329F5E"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98,818 rules at support 0.001 and confidence 0.30</w:t>
            </w:r>
          </w:p>
        </w:tc>
      </w:tr>
      <w:tr w:rsidR="00185FA1" w14:paraId="454DCF0A" w14:textId="77777777" w:rsidTr="00185FA1">
        <w:tc>
          <w:tcPr>
            <w:cnfStyle w:val="001000000000" w:firstRow="0" w:lastRow="0" w:firstColumn="1" w:lastColumn="0" w:oddVBand="0" w:evenVBand="0" w:oddHBand="0" w:evenHBand="0" w:firstRowFirstColumn="0" w:firstRowLastColumn="0" w:lastRowFirstColumn="0" w:lastRowLastColumn="0"/>
            <w:tcW w:w="4000" w:type="dxa"/>
          </w:tcPr>
          <w:p w14:paraId="21BD466F" w14:textId="77777777" w:rsidR="00185FA1" w:rsidRDefault="00000000">
            <w:r>
              <w:rPr>
                <w:sz w:val="17"/>
              </w:rPr>
              <w:t>Maximum frequent itemsets in the grid</w:t>
            </w:r>
          </w:p>
        </w:tc>
        <w:tc>
          <w:tcPr>
            <w:tcW w:w="5360" w:type="dxa"/>
          </w:tcPr>
          <w:p w14:paraId="7543CE49"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104,312 frequent itemsets</w:t>
            </w:r>
          </w:p>
        </w:tc>
      </w:tr>
      <w:tr w:rsidR="00185FA1" w14:paraId="35113F81" w14:textId="77777777" w:rsidTr="00185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0" w:type="dxa"/>
          </w:tcPr>
          <w:p w14:paraId="550C8AAC" w14:textId="77777777" w:rsidR="00185FA1" w:rsidRDefault="00000000">
            <w:r>
              <w:rPr>
                <w:sz w:val="17"/>
              </w:rPr>
              <w:t>Fastest runtime at accepted threshold</w:t>
            </w:r>
          </w:p>
        </w:tc>
        <w:tc>
          <w:tcPr>
            <w:tcW w:w="5360" w:type="dxa"/>
          </w:tcPr>
          <w:p w14:paraId="5D30D2BB"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ECLAT at 3.47 seconds (support 0.010, confidence 0.60, lift 1.50)</w:t>
            </w:r>
          </w:p>
        </w:tc>
      </w:tr>
      <w:tr w:rsidR="00185FA1" w14:paraId="3ACA9758" w14:textId="77777777" w:rsidTr="00185FA1">
        <w:tc>
          <w:tcPr>
            <w:cnfStyle w:val="001000000000" w:firstRow="0" w:lastRow="0" w:firstColumn="1" w:lastColumn="0" w:oddVBand="0" w:evenVBand="0" w:oddHBand="0" w:evenHBand="0" w:firstRowFirstColumn="0" w:firstRowLastColumn="0" w:lastRowFirstColumn="0" w:lastRowLastColumn="0"/>
            <w:tcW w:w="4000" w:type="dxa"/>
          </w:tcPr>
          <w:p w14:paraId="71BDFD18" w14:textId="77777777" w:rsidR="00185FA1" w:rsidRDefault="00000000">
            <w:r>
              <w:rPr>
                <w:sz w:val="17"/>
              </w:rPr>
              <w:t>Lowest memory usage at accepted threshold</w:t>
            </w:r>
          </w:p>
        </w:tc>
        <w:tc>
          <w:tcPr>
            <w:tcW w:w="5360" w:type="dxa"/>
          </w:tcPr>
          <w:p w14:paraId="20A37BA1"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Apriori at 3.45 MB</w:t>
            </w:r>
          </w:p>
        </w:tc>
      </w:tr>
      <w:tr w:rsidR="00185FA1" w14:paraId="391CF994" w14:textId="77777777" w:rsidTr="00185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0" w:type="dxa"/>
          </w:tcPr>
          <w:p w14:paraId="091CEC3B" w14:textId="77777777" w:rsidR="00185FA1" w:rsidRDefault="00000000">
            <w:r>
              <w:rPr>
                <w:sz w:val="17"/>
              </w:rPr>
              <w:t>Highest average lift at accepted threshold</w:t>
            </w:r>
          </w:p>
        </w:tc>
        <w:tc>
          <w:tcPr>
            <w:tcW w:w="5360" w:type="dxa"/>
          </w:tcPr>
          <w:p w14:paraId="359F3E12"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3.1204</w:t>
            </w:r>
          </w:p>
        </w:tc>
      </w:tr>
      <w:tr w:rsidR="00185FA1" w14:paraId="1861AC62" w14:textId="77777777" w:rsidTr="00185FA1">
        <w:tc>
          <w:tcPr>
            <w:cnfStyle w:val="001000000000" w:firstRow="0" w:lastRow="0" w:firstColumn="1" w:lastColumn="0" w:oddVBand="0" w:evenVBand="0" w:oddHBand="0" w:evenHBand="0" w:firstRowFirstColumn="0" w:firstRowLastColumn="0" w:lastRowFirstColumn="0" w:lastRowLastColumn="0"/>
            <w:tcW w:w="4000" w:type="dxa"/>
          </w:tcPr>
          <w:p w14:paraId="279F6FB8" w14:textId="77777777" w:rsidR="00185FA1" w:rsidRDefault="00000000">
            <w:r>
              <w:rPr>
                <w:sz w:val="17"/>
              </w:rPr>
              <w:t>Highest maximum lift at accepted threshold</w:t>
            </w:r>
          </w:p>
        </w:tc>
        <w:tc>
          <w:tcPr>
            <w:tcW w:w="5360" w:type="dxa"/>
          </w:tcPr>
          <w:p w14:paraId="2A8DAE3A"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12.1518</w:t>
            </w:r>
          </w:p>
        </w:tc>
      </w:tr>
      <w:tr w:rsidR="00185FA1" w14:paraId="132930AC" w14:textId="77777777" w:rsidTr="00185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0" w:type="dxa"/>
          </w:tcPr>
          <w:p w14:paraId="761EDFC0" w14:textId="77777777" w:rsidR="00185FA1" w:rsidRDefault="00000000">
            <w:r>
              <w:rPr>
                <w:sz w:val="17"/>
              </w:rPr>
              <w:t>Best recommendation hit_rate@5 at accepted threshold</w:t>
            </w:r>
          </w:p>
        </w:tc>
        <w:tc>
          <w:tcPr>
            <w:tcW w:w="5360" w:type="dxa"/>
          </w:tcPr>
          <w:p w14:paraId="197AB2C7"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0.246</w:t>
            </w:r>
          </w:p>
        </w:tc>
      </w:tr>
      <w:tr w:rsidR="00185FA1" w14:paraId="263FD4E2" w14:textId="77777777" w:rsidTr="00185FA1">
        <w:tc>
          <w:tcPr>
            <w:cnfStyle w:val="001000000000" w:firstRow="0" w:lastRow="0" w:firstColumn="1" w:lastColumn="0" w:oddVBand="0" w:evenVBand="0" w:oddHBand="0" w:evenHBand="0" w:firstRowFirstColumn="0" w:firstRowLastColumn="0" w:lastRowFirstColumn="0" w:lastRowLastColumn="0"/>
            <w:tcW w:w="4000" w:type="dxa"/>
          </w:tcPr>
          <w:p w14:paraId="2E3CE8B0" w14:textId="77777777" w:rsidR="00185FA1" w:rsidRDefault="00000000">
            <w:r>
              <w:rPr>
                <w:sz w:val="17"/>
              </w:rPr>
              <w:t>Best recommendation precision@5 at accepted threshold</w:t>
            </w:r>
          </w:p>
        </w:tc>
        <w:tc>
          <w:tcPr>
            <w:tcW w:w="5360" w:type="dxa"/>
          </w:tcPr>
          <w:p w14:paraId="71B7763C"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0.166</w:t>
            </w:r>
          </w:p>
        </w:tc>
      </w:tr>
      <w:tr w:rsidR="00185FA1" w14:paraId="13FAC47D" w14:textId="77777777" w:rsidTr="00185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0" w:type="dxa"/>
          </w:tcPr>
          <w:p w14:paraId="79D6A9F4" w14:textId="77777777" w:rsidR="00185FA1" w:rsidRDefault="00000000">
            <w:r>
              <w:rPr>
                <w:sz w:val="17"/>
              </w:rPr>
              <w:t>Train basket count</w:t>
            </w:r>
          </w:p>
        </w:tc>
        <w:tc>
          <w:tcPr>
            <w:tcW w:w="5360" w:type="dxa"/>
          </w:tcPr>
          <w:p w14:paraId="3B42FD43"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124,418</w:t>
            </w:r>
          </w:p>
        </w:tc>
      </w:tr>
      <w:tr w:rsidR="00185FA1" w14:paraId="70B4D5FA" w14:textId="77777777" w:rsidTr="00185FA1">
        <w:tc>
          <w:tcPr>
            <w:cnfStyle w:val="001000000000" w:firstRow="0" w:lastRow="0" w:firstColumn="1" w:lastColumn="0" w:oddVBand="0" w:evenVBand="0" w:oddHBand="0" w:evenHBand="0" w:firstRowFirstColumn="0" w:firstRowLastColumn="0" w:lastRowFirstColumn="0" w:lastRowLastColumn="0"/>
            <w:tcW w:w="4000" w:type="dxa"/>
          </w:tcPr>
          <w:p w14:paraId="1650BE63" w14:textId="77777777" w:rsidR="00185FA1" w:rsidRDefault="00000000">
            <w:r>
              <w:rPr>
                <w:sz w:val="17"/>
              </w:rPr>
              <w:t>Test basket count</w:t>
            </w:r>
          </w:p>
        </w:tc>
        <w:tc>
          <w:tcPr>
            <w:tcW w:w="5360" w:type="dxa"/>
          </w:tcPr>
          <w:p w14:paraId="32A4A0AD" w14:textId="77777777" w:rsidR="00185FA1" w:rsidRDefault="00000000">
            <w:pPr>
              <w:cnfStyle w:val="000000000000" w:firstRow="0" w:lastRow="0" w:firstColumn="0" w:lastColumn="0" w:oddVBand="0" w:evenVBand="0" w:oddHBand="0" w:evenHBand="0" w:firstRowFirstColumn="0" w:firstRowLastColumn="0" w:lastRowFirstColumn="0" w:lastRowLastColumn="0"/>
            </w:pPr>
            <w:r>
              <w:rPr>
                <w:sz w:val="17"/>
              </w:rPr>
              <w:t>31,273 (held out from the 155,691 total)</w:t>
            </w:r>
          </w:p>
        </w:tc>
      </w:tr>
      <w:tr w:rsidR="00185FA1" w14:paraId="61883FB1" w14:textId="77777777" w:rsidTr="00185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0" w:type="dxa"/>
          </w:tcPr>
          <w:p w14:paraId="6481BC72" w14:textId="77777777" w:rsidR="00185FA1" w:rsidRDefault="00000000">
            <w:r>
              <w:rPr>
                <w:sz w:val="17"/>
              </w:rPr>
              <w:t>Train item count after rare-item filter</w:t>
            </w:r>
          </w:p>
        </w:tc>
        <w:tc>
          <w:tcPr>
            <w:tcW w:w="5360" w:type="dxa"/>
          </w:tcPr>
          <w:p w14:paraId="60275F84" w14:textId="77777777" w:rsidR="00185FA1" w:rsidRDefault="00000000">
            <w:pPr>
              <w:cnfStyle w:val="000000100000" w:firstRow="0" w:lastRow="0" w:firstColumn="0" w:lastColumn="0" w:oddVBand="0" w:evenVBand="0" w:oddHBand="1" w:evenHBand="0" w:firstRowFirstColumn="0" w:firstRowLastColumn="0" w:lastRowFirstColumn="0" w:lastRowLastColumn="0"/>
            </w:pPr>
            <w:r>
              <w:rPr>
                <w:sz w:val="17"/>
              </w:rPr>
              <w:t>301 product categories</w:t>
            </w:r>
          </w:p>
        </w:tc>
      </w:tr>
    </w:tbl>
    <w:p w14:paraId="430042FD" w14:textId="77777777" w:rsidR="00E36915" w:rsidRPr="004C7336" w:rsidRDefault="00000000">
      <w:pPr>
        <w:pStyle w:val="Heading1"/>
        <w:rPr>
          <w:color w:val="000000" w:themeColor="text1"/>
        </w:rPr>
      </w:pPr>
      <w:r>
        <w:rPr>
          <w:color w:val="000000" w:themeColor="text1"/>
        </w:rPr>
        <w:t>11. Campaign, Coupon, Promotion, and Holiday Insights</w:t>
      </w:r>
    </w:p>
    <w:p w14:paraId="7C16CE01" w14:textId="77777777" w:rsidR="00E36915" w:rsidRPr="004C7336" w:rsidRDefault="00000000">
      <w:pPr>
        <w:rPr>
          <w:color w:val="000000" w:themeColor="text1"/>
        </w:rPr>
      </w:pPr>
      <w:r>
        <w:rPr>
          <w:color w:val="000000" w:themeColor="text1"/>
        </w:rPr>
        <w:t>The platform includes analysis pages for campaign participation, coupon redemptions, product promotions, and holiday sales behavior. These pages help connect marketing activity with business outcomes.</w:t>
      </w:r>
    </w:p>
    <w:tbl>
      <w:tblPr>
        <w:tblStyle w:val="MediumGrid2-Accent1"/>
        <w:tblW w:w="0" w:type="auto"/>
        <w:tblLook w:val="04A0" w:firstRow="1" w:lastRow="0" w:firstColumn="1" w:lastColumn="0" w:noHBand="0" w:noVBand="1"/>
      </w:tblPr>
      <w:tblGrid>
        <w:gridCol w:w="2082"/>
        <w:gridCol w:w="3438"/>
        <w:gridCol w:w="4920"/>
      </w:tblGrid>
      <w:tr w:rsidR="00E36915" w:rsidRPr="004C7336" w14:paraId="39DA7169" w14:textId="77777777" w:rsidTr="004C733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160" w:type="dxa"/>
          </w:tcPr>
          <w:p w14:paraId="11EA045C" w14:textId="77777777" w:rsidR="00E36915" w:rsidRPr="004C7336" w:rsidRDefault="00000000">
            <w:r>
              <w:rPr>
                <w:sz w:val="17"/>
              </w:rPr>
              <w:t>Analysis Area</w:t>
            </w:r>
          </w:p>
        </w:tc>
        <w:tc>
          <w:tcPr>
            <w:tcW w:w="3600" w:type="dxa"/>
          </w:tcPr>
          <w:p w14:paraId="59B60AF9" w14:textId="77777777" w:rsidR="00E36915" w:rsidRPr="004C7336" w:rsidRDefault="00000000">
            <w:pPr>
              <w:cnfStyle w:val="100000000000" w:firstRow="1" w:lastRow="0" w:firstColumn="0" w:lastColumn="0" w:oddVBand="0" w:evenVBand="0" w:oddHBand="0" w:evenHBand="0" w:firstRowFirstColumn="0" w:firstRowLastColumn="0" w:lastRowFirstColumn="0" w:lastRowLastColumn="0"/>
            </w:pPr>
            <w:r>
              <w:rPr>
                <w:sz w:val="17"/>
              </w:rPr>
              <w:t>Business Question</w:t>
            </w:r>
          </w:p>
        </w:tc>
        <w:tc>
          <w:tcPr>
            <w:tcW w:w="5184" w:type="dxa"/>
          </w:tcPr>
          <w:p w14:paraId="37CFCC39" w14:textId="77777777" w:rsidR="00E36915" w:rsidRPr="004C7336" w:rsidRDefault="00000000">
            <w:pPr>
              <w:cnfStyle w:val="100000000000" w:firstRow="1" w:lastRow="0" w:firstColumn="0" w:lastColumn="0" w:oddVBand="0" w:evenVBand="0" w:oddHBand="0" w:evenHBand="0" w:firstRowFirstColumn="0" w:firstRowLastColumn="0" w:lastRowFirstColumn="0" w:lastRowLastColumn="0"/>
            </w:pPr>
            <w:r>
              <w:rPr>
                <w:sz w:val="17"/>
              </w:rPr>
              <w:t>Example Dashboard Elements</w:t>
            </w:r>
          </w:p>
        </w:tc>
      </w:tr>
      <w:tr w:rsidR="00E36915" w:rsidRPr="004C7336" w14:paraId="0205A476"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C3DA6A9" w14:textId="77777777" w:rsidR="00E36915" w:rsidRPr="004C7336" w:rsidRDefault="00000000">
            <w:r>
              <w:rPr>
                <w:b w:val="0"/>
                <w:sz w:val="17"/>
              </w:rPr>
              <w:t>Campaign Analysis</w:t>
            </w:r>
          </w:p>
        </w:tc>
        <w:tc>
          <w:tcPr>
            <w:tcW w:w="3600" w:type="dxa"/>
          </w:tcPr>
          <w:p w14:paraId="342F48E2"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Which campaign types attract the most households and sales?</w:t>
            </w:r>
          </w:p>
        </w:tc>
        <w:tc>
          <w:tcPr>
            <w:tcW w:w="5184" w:type="dxa"/>
          </w:tcPr>
          <w:p w14:paraId="150BD561"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Campaign participation by type, sales in campaign window, campaign performance table.</w:t>
            </w:r>
          </w:p>
        </w:tc>
      </w:tr>
      <w:tr w:rsidR="00E36915" w:rsidRPr="004C7336" w14:paraId="1BBCE19C" w14:textId="77777777" w:rsidTr="004C7336">
        <w:tc>
          <w:tcPr>
            <w:cnfStyle w:val="001000000000" w:firstRow="0" w:lastRow="0" w:firstColumn="1" w:lastColumn="0" w:oddVBand="0" w:evenVBand="0" w:oddHBand="0" w:evenHBand="0" w:firstRowFirstColumn="0" w:firstRowLastColumn="0" w:lastRowFirstColumn="0" w:lastRowLastColumn="0"/>
            <w:tcW w:w="2160" w:type="dxa"/>
          </w:tcPr>
          <w:p w14:paraId="2D82FB84" w14:textId="77777777" w:rsidR="00E36915" w:rsidRPr="004C7336" w:rsidRDefault="00000000">
            <w:r>
              <w:rPr>
                <w:b w:val="0"/>
                <w:sz w:val="17"/>
              </w:rPr>
              <w:t>Coupon Analysis</w:t>
            </w:r>
          </w:p>
        </w:tc>
        <w:tc>
          <w:tcPr>
            <w:tcW w:w="3600" w:type="dxa"/>
          </w:tcPr>
          <w:p w14:paraId="14F7B6B9"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7"/>
              </w:rPr>
              <w:t>How often are coupons redeemed and which categories receive discounts?</w:t>
            </w:r>
          </w:p>
        </w:tc>
        <w:tc>
          <w:tcPr>
            <w:tcW w:w="5184" w:type="dxa"/>
          </w:tcPr>
          <w:p w14:paraId="7E29916C"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7"/>
              </w:rPr>
              <w:t>Monthly coupon redemptions, coupon usage rate, coupon discount by category.</w:t>
            </w:r>
          </w:p>
        </w:tc>
      </w:tr>
      <w:tr w:rsidR="00E36915" w:rsidRPr="004C7336" w14:paraId="518F62AC"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827DD70" w14:textId="77777777" w:rsidR="00E36915" w:rsidRPr="004C7336" w:rsidRDefault="00000000">
            <w:r>
              <w:rPr>
                <w:b w:val="0"/>
                <w:sz w:val="17"/>
              </w:rPr>
              <w:t>Promotion Analysis</w:t>
            </w:r>
          </w:p>
        </w:tc>
        <w:tc>
          <w:tcPr>
            <w:tcW w:w="3600" w:type="dxa"/>
          </w:tcPr>
          <w:p w14:paraId="6C66DB44"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Which products and departments receive promotional exposure?</w:t>
            </w:r>
          </w:p>
        </w:tc>
        <w:tc>
          <w:tcPr>
            <w:tcW w:w="5184" w:type="dxa"/>
          </w:tcPr>
          <w:p w14:paraId="40F6A7C7"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Promotion rows by product category, promoted products count.</w:t>
            </w:r>
          </w:p>
        </w:tc>
      </w:tr>
      <w:tr w:rsidR="00E36915" w:rsidRPr="004C7336" w14:paraId="046AAE49" w14:textId="77777777" w:rsidTr="004C7336">
        <w:tc>
          <w:tcPr>
            <w:cnfStyle w:val="001000000000" w:firstRow="0" w:lastRow="0" w:firstColumn="1" w:lastColumn="0" w:oddVBand="0" w:evenVBand="0" w:oddHBand="0" w:evenHBand="0" w:firstRowFirstColumn="0" w:firstRowLastColumn="0" w:lastRowFirstColumn="0" w:lastRowLastColumn="0"/>
            <w:tcW w:w="2160" w:type="dxa"/>
          </w:tcPr>
          <w:p w14:paraId="04C9311C" w14:textId="77777777" w:rsidR="00E36915" w:rsidRPr="004C7336" w:rsidRDefault="00000000">
            <w:r>
              <w:rPr>
                <w:b w:val="0"/>
                <w:sz w:val="17"/>
              </w:rPr>
              <w:t>Holiday Impact</w:t>
            </w:r>
          </w:p>
        </w:tc>
        <w:tc>
          <w:tcPr>
            <w:tcW w:w="3600" w:type="dxa"/>
          </w:tcPr>
          <w:p w14:paraId="356DC3BB"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7"/>
              </w:rPr>
              <w:t>Do holidays change sales, baskets, product categories, or coupon usage?</w:t>
            </w:r>
          </w:p>
        </w:tc>
        <w:tc>
          <w:tcPr>
            <w:tcW w:w="5184" w:type="dxa"/>
          </w:tcPr>
          <w:p w14:paraId="4EFABE7D"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7"/>
              </w:rPr>
              <w:t>Holiday sales, non-holiday sales, holiday uplift, holiday sales by category.</w:t>
            </w:r>
          </w:p>
        </w:tc>
      </w:tr>
    </w:tbl>
    <w:p w14:paraId="0BACD714" w14:textId="77777777" w:rsidR="00E36915" w:rsidRPr="004C7336" w:rsidRDefault="00000000">
      <w:pPr>
        <w:rPr>
          <w:color w:val="000000" w:themeColor="text1"/>
        </w:rPr>
      </w:pPr>
      <w:r>
        <w:rPr>
          <w:color w:val="000000" w:themeColor="text1"/>
        </w:rPr>
        <w:lastRenderedPageBreak/>
        <w:t>The holiday table was merged into the date dimension so holiday filters correctly propagate through fact_transaction_item. This avoids redundant holiday names and incorrect cross-join behavior in Power BI visuals.</w:t>
      </w:r>
    </w:p>
    <w:p w14:paraId="00C3C25B" w14:textId="77777777" w:rsidR="00E36915" w:rsidRPr="004C7336" w:rsidRDefault="00000000">
      <w:pPr>
        <w:pStyle w:val="Heading1"/>
        <w:rPr>
          <w:color w:val="000000" w:themeColor="text1"/>
        </w:rPr>
      </w:pPr>
      <w:r>
        <w:rPr>
          <w:color w:val="000000" w:themeColor="text1"/>
        </w:rPr>
        <w:t>12. Amazon-like Recommendation Prototype</w:t>
      </w:r>
    </w:p>
    <w:p w14:paraId="7103D75A" w14:textId="77777777" w:rsidR="00E36915" w:rsidRPr="004C7336" w:rsidRDefault="00000000">
      <w:pPr>
        <w:rPr>
          <w:color w:val="000000" w:themeColor="text1"/>
        </w:rPr>
      </w:pPr>
      <w:r>
        <w:rPr>
          <w:color w:val="000000" w:themeColor="text1"/>
        </w:rPr>
        <w:t>The project includes a prototype idea that simulates an e-commerce shopping experience. Instead of only showing association rules in a dashboard, the user browses products, adds items to a cart, and receives recommendations based on association rules.</w:t>
      </w:r>
    </w:p>
    <w:tbl>
      <w:tblPr>
        <w:tblStyle w:val="MediumGrid2-Accent1"/>
        <w:tblW w:w="0" w:type="auto"/>
        <w:tblLook w:val="04A0" w:firstRow="1" w:lastRow="0" w:firstColumn="1" w:lastColumn="0" w:noHBand="0" w:noVBand="1"/>
      </w:tblPr>
      <w:tblGrid>
        <w:gridCol w:w="2785"/>
        <w:gridCol w:w="7655"/>
      </w:tblGrid>
      <w:tr w:rsidR="00E36915" w:rsidRPr="004C7336" w14:paraId="00F464B0" w14:textId="77777777" w:rsidTr="004C733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3B697DAD" w14:textId="77777777" w:rsidR="00E36915" w:rsidRPr="004C7336" w:rsidRDefault="00000000">
            <w:r>
              <w:rPr>
                <w:sz w:val="17"/>
              </w:rPr>
              <w:t>Prototype Feature</w:t>
            </w:r>
          </w:p>
        </w:tc>
        <w:tc>
          <w:tcPr>
            <w:tcW w:w="8064" w:type="dxa"/>
          </w:tcPr>
          <w:p w14:paraId="59071D1A" w14:textId="77777777" w:rsidR="00E36915" w:rsidRPr="004C7336" w:rsidRDefault="00000000">
            <w:pPr>
              <w:cnfStyle w:val="100000000000" w:firstRow="1" w:lastRow="0" w:firstColumn="0" w:lastColumn="0" w:oddVBand="0" w:evenVBand="0" w:oddHBand="0" w:evenHBand="0" w:firstRowFirstColumn="0" w:firstRowLastColumn="0" w:lastRowFirstColumn="0" w:lastRowLastColumn="0"/>
            </w:pPr>
            <w:r>
              <w:rPr>
                <w:sz w:val="17"/>
              </w:rPr>
              <w:t>Description</w:t>
            </w:r>
          </w:p>
        </w:tc>
      </w:tr>
      <w:tr w:rsidR="00E36915" w:rsidRPr="004C7336" w14:paraId="15917557"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AC7592D" w14:textId="77777777" w:rsidR="00E36915" w:rsidRPr="004C7336" w:rsidRDefault="00000000">
            <w:r>
              <w:rPr>
                <w:b w:val="0"/>
                <w:sz w:val="17"/>
              </w:rPr>
              <w:t>Product Grid</w:t>
            </w:r>
          </w:p>
        </w:tc>
        <w:tc>
          <w:tcPr>
            <w:tcW w:w="8064" w:type="dxa"/>
          </w:tcPr>
          <w:p w14:paraId="0CB4F7C2"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Displays product cards similar to a simple e-commerce store.</w:t>
            </w:r>
          </w:p>
        </w:tc>
      </w:tr>
      <w:tr w:rsidR="00E36915" w:rsidRPr="004C7336" w14:paraId="28AAD0F0" w14:textId="77777777" w:rsidTr="004C7336">
        <w:tc>
          <w:tcPr>
            <w:cnfStyle w:val="001000000000" w:firstRow="0" w:lastRow="0" w:firstColumn="1" w:lastColumn="0" w:oddVBand="0" w:evenVBand="0" w:oddHBand="0" w:evenHBand="0" w:firstRowFirstColumn="0" w:firstRowLastColumn="0" w:lastRowFirstColumn="0" w:lastRowLastColumn="0"/>
            <w:tcW w:w="2880" w:type="dxa"/>
          </w:tcPr>
          <w:p w14:paraId="084F565D" w14:textId="77777777" w:rsidR="00E36915" w:rsidRPr="004C7336" w:rsidRDefault="00000000">
            <w:r>
              <w:rPr>
                <w:b w:val="0"/>
                <w:sz w:val="17"/>
              </w:rPr>
              <w:t>Search and Filters</w:t>
            </w:r>
          </w:p>
        </w:tc>
        <w:tc>
          <w:tcPr>
            <w:tcW w:w="8064" w:type="dxa"/>
          </w:tcPr>
          <w:p w14:paraId="66B0D366"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7"/>
              </w:rPr>
              <w:t>Allows filtering by department, category, or product type.</w:t>
            </w:r>
          </w:p>
        </w:tc>
      </w:tr>
      <w:tr w:rsidR="00E36915" w:rsidRPr="004C7336" w14:paraId="69028821"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C1E5BB5" w14:textId="77777777" w:rsidR="00E36915" w:rsidRPr="004C7336" w:rsidRDefault="00000000">
            <w:r>
              <w:rPr>
                <w:b w:val="0"/>
                <w:sz w:val="17"/>
              </w:rPr>
              <w:t>Cart</w:t>
            </w:r>
          </w:p>
        </w:tc>
        <w:tc>
          <w:tcPr>
            <w:tcW w:w="8064" w:type="dxa"/>
          </w:tcPr>
          <w:p w14:paraId="73B10465"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User adds products to a cart and can remove or clear items.</w:t>
            </w:r>
          </w:p>
        </w:tc>
      </w:tr>
      <w:tr w:rsidR="00E36915" w:rsidRPr="004C7336" w14:paraId="56AF31E8" w14:textId="77777777" w:rsidTr="004C7336">
        <w:tc>
          <w:tcPr>
            <w:cnfStyle w:val="001000000000" w:firstRow="0" w:lastRow="0" w:firstColumn="1" w:lastColumn="0" w:oddVBand="0" w:evenVBand="0" w:oddHBand="0" w:evenHBand="0" w:firstRowFirstColumn="0" w:firstRowLastColumn="0" w:lastRowFirstColumn="0" w:lastRowLastColumn="0"/>
            <w:tcW w:w="2880" w:type="dxa"/>
          </w:tcPr>
          <w:p w14:paraId="212D5A7E" w14:textId="77777777" w:rsidR="00E36915" w:rsidRPr="004C7336" w:rsidRDefault="00000000">
            <w:r>
              <w:rPr>
                <w:b w:val="0"/>
                <w:sz w:val="17"/>
              </w:rPr>
              <w:t>Recommended for Your Cart</w:t>
            </w:r>
          </w:p>
        </w:tc>
        <w:tc>
          <w:tcPr>
            <w:tcW w:w="8064" w:type="dxa"/>
          </w:tcPr>
          <w:p w14:paraId="63F55AF4"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7"/>
              </w:rPr>
              <w:t>Rules where antecedents are a subset of the current cart generate recommended consequents.</w:t>
            </w:r>
          </w:p>
        </w:tc>
      </w:tr>
      <w:tr w:rsidR="00E36915" w:rsidRPr="004C7336" w14:paraId="427B7BFE"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A1A875F" w14:textId="77777777" w:rsidR="00E36915" w:rsidRPr="004C7336" w:rsidRDefault="00000000">
            <w:r>
              <w:rPr>
                <w:b w:val="0"/>
                <w:sz w:val="17"/>
              </w:rPr>
              <w:t>Rule Explanation</w:t>
            </w:r>
          </w:p>
        </w:tc>
        <w:tc>
          <w:tcPr>
            <w:tcW w:w="8064" w:type="dxa"/>
          </w:tcPr>
          <w:p w14:paraId="06C8052E"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Each recommendation shows support, confidence, lift, algorithm, and explanation.</w:t>
            </w:r>
          </w:p>
        </w:tc>
      </w:tr>
      <w:tr w:rsidR="00E36915" w:rsidRPr="004C7336" w14:paraId="3B266C6F" w14:textId="77777777" w:rsidTr="004C7336">
        <w:tc>
          <w:tcPr>
            <w:cnfStyle w:val="001000000000" w:firstRow="0" w:lastRow="0" w:firstColumn="1" w:lastColumn="0" w:oddVBand="0" w:evenVBand="0" w:oddHBand="0" w:evenHBand="0" w:firstRowFirstColumn="0" w:firstRowLastColumn="0" w:lastRowFirstColumn="0" w:lastRowLastColumn="0"/>
            <w:tcW w:w="2880" w:type="dxa"/>
          </w:tcPr>
          <w:p w14:paraId="1650A7A7" w14:textId="77777777" w:rsidR="00E36915" w:rsidRPr="004C7336" w:rsidRDefault="00000000">
            <w:r>
              <w:rPr>
                <w:b w:val="0"/>
                <w:sz w:val="17"/>
              </w:rPr>
              <w:t>Data Source</w:t>
            </w:r>
          </w:p>
        </w:tc>
        <w:tc>
          <w:tcPr>
            <w:tcW w:w="8064" w:type="dxa"/>
          </w:tcPr>
          <w:p w14:paraId="2F3C661E"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7"/>
              </w:rPr>
              <w:t>Initial version reads association rule CSV outputs; future version can connect to the database.</w:t>
            </w:r>
          </w:p>
        </w:tc>
      </w:tr>
    </w:tbl>
    <w:p w14:paraId="4C1AA881" w14:textId="77777777" w:rsidR="00E36915" w:rsidRPr="004C7336" w:rsidRDefault="00000000">
      <w:pPr>
        <w:rPr>
          <w:color w:val="000000" w:themeColor="text1"/>
        </w:rPr>
      </w:pPr>
      <w:r>
        <w:rPr>
          <w:color w:val="000000" w:themeColor="text1"/>
        </w:rPr>
        <w:t>Recommendation score can combine normalized lift, confidence, and support. A recommended formula is: 0.45 x normalized lift + 0.35 x normalized confidence + 0.20 x normalized support.</w:t>
      </w:r>
    </w:p>
    <w:p w14:paraId="35BF2FF6" w14:textId="77777777" w:rsidR="00E36915" w:rsidRPr="004C7336" w:rsidRDefault="00000000">
      <w:pPr>
        <w:pStyle w:val="Heading1"/>
        <w:rPr>
          <w:color w:val="000000" w:themeColor="text1"/>
        </w:rPr>
      </w:pPr>
      <w:r>
        <w:rPr>
          <w:color w:val="000000" w:themeColor="text1"/>
        </w:rPr>
        <w:t>13. Research Paper Draft Mapping</w:t>
      </w:r>
    </w:p>
    <w:p w14:paraId="029FB4B5" w14:textId="77777777" w:rsidR="00E36915" w:rsidRPr="004C7336" w:rsidRDefault="00000000">
      <w:pPr>
        <w:rPr>
          <w:color w:val="000000" w:themeColor="text1"/>
        </w:rPr>
      </w:pPr>
      <w:r>
        <w:rPr>
          <w:color w:val="000000" w:themeColor="text1"/>
        </w:rPr>
        <w:t>The project can be written as an IEEE-style research paper titled: "A Multi-Source Retail Intelligence Framework Using Data Warehousing, Customer Segmentation, Market Basket Analysis, and Holiday-Aware Analytics."</w:t>
      </w:r>
    </w:p>
    <w:tbl>
      <w:tblPr>
        <w:tblStyle w:val="MediumGrid2-Accent1"/>
        <w:tblW w:w="0" w:type="auto"/>
        <w:tblLook w:val="04A0" w:firstRow="1" w:lastRow="0" w:firstColumn="1" w:lastColumn="0" w:noHBand="0" w:noVBand="1"/>
      </w:tblPr>
      <w:tblGrid>
        <w:gridCol w:w="2777"/>
        <w:gridCol w:w="7663"/>
      </w:tblGrid>
      <w:tr w:rsidR="00E36915" w:rsidRPr="004C7336" w14:paraId="2C66C372" w14:textId="77777777" w:rsidTr="004C733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43E42A0B" w14:textId="77777777" w:rsidR="00E36915" w:rsidRPr="004C7336" w:rsidRDefault="00000000">
            <w:r>
              <w:rPr>
                <w:sz w:val="17"/>
              </w:rPr>
              <w:t>Paper Section</w:t>
            </w:r>
          </w:p>
        </w:tc>
        <w:tc>
          <w:tcPr>
            <w:tcW w:w="8064" w:type="dxa"/>
          </w:tcPr>
          <w:p w14:paraId="232DBADF" w14:textId="77777777" w:rsidR="00E36915" w:rsidRPr="004C7336" w:rsidRDefault="00000000">
            <w:pPr>
              <w:cnfStyle w:val="100000000000" w:firstRow="1" w:lastRow="0" w:firstColumn="0" w:lastColumn="0" w:oddVBand="0" w:evenVBand="0" w:oddHBand="0" w:evenHBand="0" w:firstRowFirstColumn="0" w:firstRowLastColumn="0" w:lastRowFirstColumn="0" w:lastRowLastColumn="0"/>
            </w:pPr>
            <w:r>
              <w:rPr>
                <w:sz w:val="17"/>
              </w:rPr>
              <w:t>Content to Include</w:t>
            </w:r>
          </w:p>
        </w:tc>
      </w:tr>
      <w:tr w:rsidR="00E36915" w:rsidRPr="004C7336" w14:paraId="0382997F"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D64BC5C" w14:textId="77777777" w:rsidR="00E36915" w:rsidRPr="004C7336" w:rsidRDefault="00000000">
            <w:r>
              <w:rPr>
                <w:b w:val="0"/>
                <w:sz w:val="17"/>
              </w:rPr>
              <w:t>Abstract</w:t>
            </w:r>
          </w:p>
        </w:tc>
        <w:tc>
          <w:tcPr>
            <w:tcW w:w="8064" w:type="dxa"/>
          </w:tcPr>
          <w:p w14:paraId="1C9B0E5C"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Summarize the problem, multi-source data warehouse, Power BI dashboard, segmentation, association rule mining, and key results.</w:t>
            </w:r>
          </w:p>
        </w:tc>
      </w:tr>
      <w:tr w:rsidR="00E36915" w:rsidRPr="004C7336" w14:paraId="684B5BEF" w14:textId="77777777" w:rsidTr="004C7336">
        <w:tc>
          <w:tcPr>
            <w:cnfStyle w:val="001000000000" w:firstRow="0" w:lastRow="0" w:firstColumn="1" w:lastColumn="0" w:oddVBand="0" w:evenVBand="0" w:oddHBand="0" w:evenHBand="0" w:firstRowFirstColumn="0" w:firstRowLastColumn="0" w:lastRowFirstColumn="0" w:lastRowLastColumn="0"/>
            <w:tcW w:w="2880" w:type="dxa"/>
          </w:tcPr>
          <w:p w14:paraId="444747D9" w14:textId="77777777" w:rsidR="00E36915" w:rsidRPr="004C7336" w:rsidRDefault="00000000">
            <w:r>
              <w:rPr>
                <w:b w:val="0"/>
                <w:sz w:val="17"/>
              </w:rPr>
              <w:t>Introduction</w:t>
            </w:r>
          </w:p>
        </w:tc>
        <w:tc>
          <w:tcPr>
            <w:tcW w:w="8064" w:type="dxa"/>
          </w:tcPr>
          <w:p w14:paraId="7D9C17D6"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7"/>
              </w:rPr>
              <w:t>Motivation for retail intelligence, business value, and system contribution.</w:t>
            </w:r>
          </w:p>
        </w:tc>
      </w:tr>
      <w:tr w:rsidR="00E36915" w:rsidRPr="004C7336" w14:paraId="038E4E4E"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E12CEF2" w14:textId="77777777" w:rsidR="00E36915" w:rsidRPr="004C7336" w:rsidRDefault="00000000">
            <w:r>
              <w:rPr>
                <w:b w:val="0"/>
                <w:sz w:val="17"/>
              </w:rPr>
              <w:t>Related Work</w:t>
            </w:r>
          </w:p>
        </w:tc>
        <w:tc>
          <w:tcPr>
            <w:tcW w:w="8064" w:type="dxa"/>
          </w:tcPr>
          <w:p w14:paraId="2299DBB4"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Retail BI, dimensional modeling, RFM segmentation, clustering, association rule mining, recommendation systems.</w:t>
            </w:r>
          </w:p>
        </w:tc>
      </w:tr>
      <w:tr w:rsidR="00E36915" w:rsidRPr="004C7336" w14:paraId="7208E8D0" w14:textId="77777777" w:rsidTr="004C7336">
        <w:tc>
          <w:tcPr>
            <w:cnfStyle w:val="001000000000" w:firstRow="0" w:lastRow="0" w:firstColumn="1" w:lastColumn="0" w:oddVBand="0" w:evenVBand="0" w:oddHBand="0" w:evenHBand="0" w:firstRowFirstColumn="0" w:firstRowLastColumn="0" w:lastRowFirstColumn="0" w:lastRowLastColumn="0"/>
            <w:tcW w:w="2880" w:type="dxa"/>
          </w:tcPr>
          <w:p w14:paraId="055EA583" w14:textId="77777777" w:rsidR="00E36915" w:rsidRPr="004C7336" w:rsidRDefault="00000000">
            <w:r>
              <w:rPr>
                <w:b w:val="0"/>
                <w:sz w:val="17"/>
              </w:rPr>
              <w:t>Data Sources</w:t>
            </w:r>
          </w:p>
        </w:tc>
        <w:tc>
          <w:tcPr>
            <w:tcW w:w="8064" w:type="dxa"/>
          </w:tcPr>
          <w:p w14:paraId="1B003549"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7"/>
              </w:rPr>
              <w:t>Complete Journey dataset and U.S. Federal Holidays dataset.</w:t>
            </w:r>
          </w:p>
        </w:tc>
      </w:tr>
      <w:tr w:rsidR="00E36915" w:rsidRPr="004C7336" w14:paraId="5DA4C6CA"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AD875B6" w14:textId="77777777" w:rsidR="00E36915" w:rsidRPr="004C7336" w:rsidRDefault="00000000">
            <w:r>
              <w:rPr>
                <w:b w:val="0"/>
                <w:sz w:val="17"/>
              </w:rPr>
              <w:t>Methodology</w:t>
            </w:r>
          </w:p>
        </w:tc>
        <w:tc>
          <w:tcPr>
            <w:tcW w:w="8064" w:type="dxa"/>
          </w:tcPr>
          <w:p w14:paraId="3D28B497"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Cleaning, ETL, warehouse design, validation, segmentation, association rule mining.</w:t>
            </w:r>
          </w:p>
        </w:tc>
      </w:tr>
      <w:tr w:rsidR="00E36915" w:rsidRPr="004C7336" w14:paraId="40FEB465" w14:textId="77777777" w:rsidTr="004C7336">
        <w:tc>
          <w:tcPr>
            <w:cnfStyle w:val="001000000000" w:firstRow="0" w:lastRow="0" w:firstColumn="1" w:lastColumn="0" w:oddVBand="0" w:evenVBand="0" w:oddHBand="0" w:evenHBand="0" w:firstRowFirstColumn="0" w:firstRowLastColumn="0" w:lastRowFirstColumn="0" w:lastRowLastColumn="0"/>
            <w:tcW w:w="2880" w:type="dxa"/>
          </w:tcPr>
          <w:p w14:paraId="156B2D98" w14:textId="77777777" w:rsidR="00E36915" w:rsidRPr="004C7336" w:rsidRDefault="00000000">
            <w:r>
              <w:rPr>
                <w:b w:val="0"/>
                <w:sz w:val="17"/>
              </w:rPr>
              <w:t>Experimental Setup</w:t>
            </w:r>
          </w:p>
        </w:tc>
        <w:tc>
          <w:tcPr>
            <w:tcW w:w="8064" w:type="dxa"/>
          </w:tcPr>
          <w:p w14:paraId="4BC0DD82"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7"/>
              </w:rPr>
              <w:t>Azure PostgreSQL, Power BI, Python scripts, threshold settings, algorithm metrics.</w:t>
            </w:r>
          </w:p>
        </w:tc>
      </w:tr>
      <w:tr w:rsidR="00E36915" w:rsidRPr="004C7336" w14:paraId="717BF65B"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65B5D50" w14:textId="77777777" w:rsidR="00E36915" w:rsidRPr="004C7336" w:rsidRDefault="00000000">
            <w:r>
              <w:rPr>
                <w:b w:val="0"/>
                <w:sz w:val="17"/>
              </w:rPr>
              <w:t>Results and Discussion</w:t>
            </w:r>
          </w:p>
        </w:tc>
        <w:tc>
          <w:tcPr>
            <w:tcW w:w="8064" w:type="dxa"/>
          </w:tcPr>
          <w:p w14:paraId="7A1778A3"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Data quality results, segmentation results, market basket performance results, dashboard insights.</w:t>
            </w:r>
          </w:p>
        </w:tc>
      </w:tr>
      <w:tr w:rsidR="00E36915" w:rsidRPr="004C7336" w14:paraId="32AAA996" w14:textId="77777777" w:rsidTr="004C7336">
        <w:tc>
          <w:tcPr>
            <w:cnfStyle w:val="001000000000" w:firstRow="0" w:lastRow="0" w:firstColumn="1" w:lastColumn="0" w:oddVBand="0" w:evenVBand="0" w:oddHBand="0" w:evenHBand="0" w:firstRowFirstColumn="0" w:firstRowLastColumn="0" w:lastRowFirstColumn="0" w:lastRowLastColumn="0"/>
            <w:tcW w:w="2880" w:type="dxa"/>
          </w:tcPr>
          <w:p w14:paraId="3BA6E5B0" w14:textId="77777777" w:rsidR="00E36915" w:rsidRPr="004C7336" w:rsidRDefault="00000000">
            <w:r>
              <w:rPr>
                <w:b w:val="0"/>
                <w:sz w:val="17"/>
              </w:rPr>
              <w:t>Conclusion and Future Work</w:t>
            </w:r>
          </w:p>
        </w:tc>
        <w:tc>
          <w:tcPr>
            <w:tcW w:w="8064" w:type="dxa"/>
          </w:tcPr>
          <w:p w14:paraId="0CC668AF"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7"/>
              </w:rPr>
              <w:t>Summarize achievements and propose deployment, automation, collaborative filtering, and additional data sources.</w:t>
            </w:r>
          </w:p>
        </w:tc>
      </w:tr>
    </w:tbl>
    <w:p w14:paraId="5838B92E" w14:textId="77777777" w:rsidR="00E36915" w:rsidRPr="004C7336" w:rsidRDefault="00000000">
      <w:pPr>
        <w:rPr>
          <w:color w:val="000000" w:themeColor="text1"/>
        </w:rPr>
      </w:pPr>
      <w:r>
        <w:rPr>
          <w:color w:val="000000" w:themeColor="text1"/>
        </w:rPr>
        <w:t>Suggested research contribution: many projects focus only on dashboards, only market basket analysis, or only customer segmentation. This work combines data warehousing, data validation, BI dashboards, customer segmentation, association rule mining, algorithm performance comparison, holiday-aware analysis, and a recommendation prototype in one complete system.</w:t>
      </w:r>
    </w:p>
    <w:p w14:paraId="132503D0" w14:textId="77777777" w:rsidR="00E36915" w:rsidRPr="004C7336" w:rsidRDefault="00000000">
      <w:pPr>
        <w:pStyle w:val="Heading1"/>
        <w:rPr>
          <w:color w:val="000000" w:themeColor="text1"/>
        </w:rPr>
      </w:pPr>
      <w:r>
        <w:rPr>
          <w:color w:val="000000" w:themeColor="text1"/>
        </w:rPr>
        <w:t>14. Limitations, Challenges, and Future Work</w:t>
      </w:r>
    </w:p>
    <w:p w14:paraId="0E0FFDD6" w14:textId="77777777" w:rsidR="00E36915" w:rsidRPr="004C7336" w:rsidRDefault="00000000">
      <w:pPr>
        <w:pStyle w:val="Heading2"/>
        <w:rPr>
          <w:color w:val="000000" w:themeColor="text1"/>
        </w:rPr>
      </w:pPr>
      <w:r>
        <w:rPr>
          <w:color w:val="000000" w:themeColor="text1"/>
        </w:rPr>
        <w:t>14.1 Challenges</w:t>
      </w:r>
    </w:p>
    <w:p w14:paraId="1689A1DC" w14:textId="77777777" w:rsidR="00E36915" w:rsidRPr="004C7336" w:rsidRDefault="00000000">
      <w:pPr>
        <w:pStyle w:val="ListBullet"/>
        <w:rPr>
          <w:color w:val="000000" w:themeColor="text1"/>
        </w:rPr>
      </w:pPr>
      <w:r>
        <w:rPr>
          <w:color w:val="000000" w:themeColor="text1"/>
        </w:rPr>
        <w:t>The initial dataset had to be replaced because it did not support Phase 2 enrichment requirements.</w:t>
      </w:r>
    </w:p>
    <w:p w14:paraId="3913215B" w14:textId="77777777" w:rsidR="00E36915" w:rsidRPr="004C7336" w:rsidRDefault="00000000">
      <w:pPr>
        <w:pStyle w:val="ListBullet"/>
        <w:rPr>
          <w:color w:val="000000" w:themeColor="text1"/>
        </w:rPr>
      </w:pPr>
      <w:r>
        <w:rPr>
          <w:color w:val="000000" w:themeColor="text1"/>
        </w:rPr>
        <w:t>Large data loading required chunk loading and optimized ETL techniques.</w:t>
      </w:r>
    </w:p>
    <w:p w14:paraId="2DF36EE2" w14:textId="77777777" w:rsidR="00E36915" w:rsidRPr="004C7336" w:rsidRDefault="00000000">
      <w:pPr>
        <w:pStyle w:val="ListBullet"/>
        <w:rPr>
          <w:color w:val="000000" w:themeColor="text1"/>
        </w:rPr>
      </w:pPr>
      <w:r>
        <w:rPr>
          <w:color w:val="000000" w:themeColor="text1"/>
        </w:rPr>
        <w:t>Power BI sometimes showed cached data that differed from Azure PostgreSQL until refresh or query fixes were applied.</w:t>
      </w:r>
    </w:p>
    <w:p w14:paraId="6EF1B13C" w14:textId="77777777" w:rsidR="00E36915" w:rsidRPr="004C7336" w:rsidRDefault="00000000">
      <w:pPr>
        <w:pStyle w:val="ListBullet"/>
        <w:rPr>
          <w:color w:val="000000" w:themeColor="text1"/>
        </w:rPr>
      </w:pPr>
      <w:r>
        <w:rPr>
          <w:color w:val="000000" w:themeColor="text1"/>
        </w:rPr>
        <w:t>Holiday dates required mapping to 2017 dates before holiday impact analysis could work correctly.</w:t>
      </w:r>
    </w:p>
    <w:p w14:paraId="49294288" w14:textId="77777777" w:rsidR="00E36915" w:rsidRPr="004C7336" w:rsidRDefault="00000000">
      <w:pPr>
        <w:pStyle w:val="ListBullet"/>
        <w:rPr>
          <w:color w:val="000000" w:themeColor="text1"/>
        </w:rPr>
      </w:pPr>
      <w:r>
        <w:rPr>
          <w:color w:val="000000" w:themeColor="text1"/>
        </w:rPr>
        <w:lastRenderedPageBreak/>
        <w:t>Product-level association rule mining can be memory-heavy because of 68,509 unique products.</w:t>
      </w:r>
    </w:p>
    <w:p w14:paraId="4EEA3F6F" w14:textId="77777777" w:rsidR="00E36915" w:rsidRPr="004C7336" w:rsidRDefault="00000000">
      <w:pPr>
        <w:pStyle w:val="ListBullet"/>
        <w:rPr>
          <w:color w:val="000000" w:themeColor="text1"/>
        </w:rPr>
      </w:pPr>
      <w:r>
        <w:rPr>
          <w:color w:val="000000" w:themeColor="text1"/>
        </w:rPr>
        <w:t>Categorical demographic clustering requires careful interpretation because encoded categories do not always represent numeric distance.</w:t>
      </w:r>
    </w:p>
    <w:p w14:paraId="0B9071F9" w14:textId="77777777" w:rsidR="00E36915" w:rsidRPr="004C7336" w:rsidRDefault="00000000">
      <w:pPr>
        <w:pStyle w:val="Heading2"/>
        <w:rPr>
          <w:color w:val="000000" w:themeColor="text1"/>
        </w:rPr>
      </w:pPr>
      <w:r>
        <w:rPr>
          <w:color w:val="000000" w:themeColor="text1"/>
        </w:rPr>
        <w:t>14.2 Limitations</w:t>
      </w:r>
    </w:p>
    <w:p w14:paraId="3F711F78" w14:textId="77777777" w:rsidR="00E36915" w:rsidRPr="004C7336" w:rsidRDefault="00000000">
      <w:pPr>
        <w:pStyle w:val="ListBullet"/>
        <w:rPr>
          <w:color w:val="000000" w:themeColor="text1"/>
        </w:rPr>
      </w:pPr>
      <w:r>
        <w:rPr>
          <w:color w:val="000000" w:themeColor="text1"/>
        </w:rPr>
        <w:t>Some demographic data is only available for a subset of households.</w:t>
      </w:r>
    </w:p>
    <w:p w14:paraId="71D11967" w14:textId="77777777" w:rsidR="00E36915" w:rsidRPr="004C7336" w:rsidRDefault="00000000">
      <w:pPr>
        <w:pStyle w:val="ListBullet"/>
        <w:rPr>
          <w:color w:val="000000" w:themeColor="text1"/>
        </w:rPr>
      </w:pPr>
      <w:r>
        <w:rPr>
          <w:color w:val="000000" w:themeColor="text1"/>
        </w:rPr>
        <w:t>Customer segments require business validation beyond statistical metrics.</w:t>
      </w:r>
    </w:p>
    <w:p w14:paraId="7DC88A50" w14:textId="77777777" w:rsidR="00E36915" w:rsidRPr="004C7336" w:rsidRDefault="00000000">
      <w:pPr>
        <w:pStyle w:val="ListBullet"/>
        <w:rPr>
          <w:color w:val="000000" w:themeColor="text1"/>
        </w:rPr>
      </w:pPr>
      <w:r>
        <w:rPr>
          <w:color w:val="000000" w:themeColor="text1"/>
        </w:rPr>
        <w:t>Holiday impact analysis depends on the completeness and correctness of the holiday dataset.</w:t>
      </w:r>
    </w:p>
    <w:p w14:paraId="116F0FAF" w14:textId="77777777" w:rsidR="00E36915" w:rsidRPr="004C7336" w:rsidRDefault="00000000">
      <w:pPr>
        <w:pStyle w:val="ListBullet"/>
        <w:rPr>
          <w:color w:val="000000" w:themeColor="text1"/>
        </w:rPr>
      </w:pPr>
      <w:r>
        <w:rPr>
          <w:color w:val="000000" w:themeColor="text1"/>
        </w:rPr>
        <w:t>The recommendation prototype is a demonstration layer and not yet a production real-time system.</w:t>
      </w:r>
    </w:p>
    <w:p w14:paraId="6CB96059" w14:textId="77777777" w:rsidR="00E36915" w:rsidRPr="004C7336" w:rsidRDefault="00000000">
      <w:pPr>
        <w:pStyle w:val="ListBullet"/>
        <w:rPr>
          <w:color w:val="000000" w:themeColor="text1"/>
        </w:rPr>
      </w:pPr>
      <w:r>
        <w:rPr>
          <w:color w:val="000000" w:themeColor="text1"/>
        </w:rPr>
        <w:t>Association rule results may differ if product-level mining is used instead of category-level mining.</w:t>
      </w:r>
    </w:p>
    <w:p w14:paraId="1EB223E1" w14:textId="77777777" w:rsidR="00E36915" w:rsidRPr="004C7336" w:rsidRDefault="00000000">
      <w:pPr>
        <w:pStyle w:val="Heading2"/>
        <w:rPr>
          <w:color w:val="000000" w:themeColor="text1"/>
        </w:rPr>
      </w:pPr>
      <w:r>
        <w:rPr>
          <w:color w:val="000000" w:themeColor="text1"/>
        </w:rPr>
        <w:t>14.3 Future Work</w:t>
      </w:r>
    </w:p>
    <w:p w14:paraId="331737CB" w14:textId="77777777" w:rsidR="00E36915" w:rsidRPr="004C7336" w:rsidRDefault="00000000">
      <w:pPr>
        <w:pStyle w:val="ListBullet"/>
        <w:rPr>
          <w:color w:val="000000" w:themeColor="text1"/>
        </w:rPr>
      </w:pPr>
      <w:r>
        <w:rPr>
          <w:color w:val="000000" w:themeColor="text1"/>
        </w:rPr>
        <w:t>Complete the final customer segmentation comparison across K-Means, DBSCAN, and Hierarchical Clustering.</w:t>
      </w:r>
    </w:p>
    <w:p w14:paraId="1CC44469" w14:textId="77777777" w:rsidR="00E36915" w:rsidRPr="004C7336" w:rsidRDefault="00000000">
      <w:pPr>
        <w:pStyle w:val="ListBullet"/>
        <w:rPr>
          <w:color w:val="000000" w:themeColor="text1"/>
        </w:rPr>
      </w:pPr>
      <w:r>
        <w:rPr>
          <w:color w:val="000000" w:themeColor="text1"/>
        </w:rPr>
        <w:t>Build and deploy the Streamlit recommendation prototype.</w:t>
      </w:r>
    </w:p>
    <w:p w14:paraId="30812592" w14:textId="77777777" w:rsidR="00E36915" w:rsidRPr="004C7336" w:rsidRDefault="00000000">
      <w:pPr>
        <w:pStyle w:val="ListBullet"/>
        <w:rPr>
          <w:color w:val="000000" w:themeColor="text1"/>
        </w:rPr>
      </w:pPr>
      <w:r>
        <w:rPr>
          <w:color w:val="000000" w:themeColor="text1"/>
        </w:rPr>
        <w:t>Test product-level association rules if memory and runtime are acceptable.</w:t>
      </w:r>
    </w:p>
    <w:p w14:paraId="658B1912" w14:textId="77777777" w:rsidR="00E36915" w:rsidRPr="004C7336" w:rsidRDefault="00000000">
      <w:pPr>
        <w:pStyle w:val="ListBullet"/>
        <w:rPr>
          <w:color w:val="000000" w:themeColor="text1"/>
        </w:rPr>
      </w:pPr>
      <w:r>
        <w:rPr>
          <w:color w:val="000000" w:themeColor="text1"/>
        </w:rPr>
        <w:t>Add collaborative filtering and personalized recommendations.</w:t>
      </w:r>
    </w:p>
    <w:p w14:paraId="244DA8DF" w14:textId="77777777" w:rsidR="00E36915" w:rsidRPr="004C7336" w:rsidRDefault="00000000">
      <w:pPr>
        <w:pStyle w:val="ListBullet"/>
        <w:rPr>
          <w:color w:val="000000" w:themeColor="text1"/>
        </w:rPr>
      </w:pPr>
      <w:r>
        <w:rPr>
          <w:color w:val="000000" w:themeColor="text1"/>
        </w:rPr>
        <w:t>Automate ETL and Power BI refresh.</w:t>
      </w:r>
    </w:p>
    <w:p w14:paraId="52544AFA" w14:textId="77777777" w:rsidR="00E36915" w:rsidRPr="004C7336" w:rsidRDefault="00000000">
      <w:pPr>
        <w:pStyle w:val="ListBullet"/>
        <w:rPr>
          <w:color w:val="000000" w:themeColor="text1"/>
        </w:rPr>
      </w:pPr>
      <w:r>
        <w:rPr>
          <w:color w:val="000000" w:themeColor="text1"/>
        </w:rPr>
        <w:t>Add more external event datasets such as weather, regional events, or economic indicators.</w:t>
      </w:r>
    </w:p>
    <w:p w14:paraId="06CD3C1B" w14:textId="77777777" w:rsidR="00E36915" w:rsidRPr="004C7336" w:rsidRDefault="00000000">
      <w:pPr>
        <w:pStyle w:val="ListBullet"/>
        <w:rPr>
          <w:color w:val="000000" w:themeColor="text1"/>
        </w:rPr>
      </w:pPr>
      <w:r>
        <w:rPr>
          <w:color w:val="000000" w:themeColor="text1"/>
        </w:rPr>
        <w:t>Add campaign ROI and churn prediction models.</w:t>
      </w:r>
    </w:p>
    <w:p w14:paraId="0A877EC6" w14:textId="77777777" w:rsidR="00E36915" w:rsidRPr="004C7336" w:rsidRDefault="00000000">
      <w:pPr>
        <w:pStyle w:val="ListBullet"/>
        <w:rPr>
          <w:color w:val="000000" w:themeColor="text1"/>
        </w:rPr>
      </w:pPr>
      <w:r>
        <w:rPr>
          <w:color w:val="000000" w:themeColor="text1"/>
        </w:rPr>
        <w:t>Publish the dashboard with proper role-based or read-only access control.</w:t>
      </w:r>
    </w:p>
    <w:p w14:paraId="0B1736CB" w14:textId="77777777" w:rsidR="00E36915" w:rsidRPr="004C7336" w:rsidRDefault="00000000">
      <w:pPr>
        <w:pStyle w:val="Heading1"/>
        <w:rPr>
          <w:color w:val="000000" w:themeColor="text1"/>
        </w:rPr>
      </w:pPr>
      <w:r>
        <w:rPr>
          <w:color w:val="000000" w:themeColor="text1"/>
        </w:rPr>
        <w:t>15. Conclusion</w:t>
      </w:r>
    </w:p>
    <w:p w14:paraId="149DBA74" w14:textId="77777777" w:rsidR="00E36915" w:rsidRPr="004C7336" w:rsidRDefault="00000000">
      <w:pPr>
        <w:rPr>
          <w:color w:val="000000" w:themeColor="text1"/>
        </w:rPr>
      </w:pPr>
      <w:r>
        <w:rPr>
          <w:color w:val="000000" w:themeColor="text1"/>
        </w:rPr>
        <w:t>The Retail Intelligence Platform successfully integrates data engineering, data warehousing, business intelligence, customer segmentation, market basket analysis, and recommendation prototyping. It transforms fragmented raw retail datasets into a structured Azure PostgreSQL warehouse and interactive Power BI dashboard suite.</w:t>
      </w:r>
    </w:p>
    <w:p w14:paraId="0206AA2B" w14:textId="77777777" w:rsidR="00E36915" w:rsidRPr="004C7336" w:rsidRDefault="00000000">
      <w:pPr>
        <w:rPr>
          <w:color w:val="000000" w:themeColor="text1"/>
        </w:rPr>
      </w:pPr>
      <w:r>
        <w:rPr>
          <w:color w:val="000000" w:themeColor="text1"/>
        </w:rPr>
        <w:t>The project produced a validated market basket dataset with no null basket/product identifiers, no duplicate basket-product pairs, and no unmatched product references. Association rule mining used an adaptive support, confidence, and lift threshold grid combined with a held-out test split for recommendation evaluation. All three algorithms produced identical rule sets at the accepted threshold of support 0.010, confidence 0.60, and lift 1.50, tying on rule quality and on the final quality score. ECLAT was the fastest at 3.47 seconds, Apriori used by far the least memory at 3.45 MB, and the resulting recommender achieved hit_rate@5 of 0.246 and precision@5 of 0.166 on the held-out baskets. Customer segmentation identified business-useful groups such as VIP, Active Shoppers, and Churned customers.</w:t>
      </w:r>
    </w:p>
    <w:p w14:paraId="54BAE5AC" w14:textId="77777777" w:rsidR="00E36915" w:rsidRPr="004C7336" w:rsidRDefault="00000000">
      <w:pPr>
        <w:rPr>
          <w:color w:val="000000" w:themeColor="text1"/>
        </w:rPr>
      </w:pPr>
      <w:r>
        <w:rPr>
          <w:color w:val="000000" w:themeColor="text1"/>
        </w:rPr>
        <w:t>Overall, the project provides a strong foundation for retail decision support, targeted promotions, cross-selling, campaign optimization, holiday-aware planning, and future recommendation systems.</w:t>
      </w:r>
    </w:p>
    <w:p w14:paraId="2109DE37" w14:textId="77777777" w:rsidR="00E36915" w:rsidRPr="004C7336" w:rsidRDefault="00000000">
      <w:pPr>
        <w:pStyle w:val="Heading1"/>
        <w:rPr>
          <w:color w:val="000000" w:themeColor="text1"/>
        </w:rPr>
      </w:pPr>
      <w:r>
        <w:rPr>
          <w:color w:val="000000" w:themeColor="text1"/>
        </w:rPr>
        <w:t>Appendix A: Key Power BI Measures</w:t>
      </w:r>
    </w:p>
    <w:tbl>
      <w:tblPr>
        <w:tblStyle w:val="MediumGrid2-Accent1"/>
        <w:tblW w:w="0" w:type="auto"/>
        <w:tblLook w:val="04A0" w:firstRow="1" w:lastRow="0" w:firstColumn="1" w:lastColumn="0" w:noHBand="0" w:noVBand="1"/>
      </w:tblPr>
      <w:tblGrid>
        <w:gridCol w:w="2982"/>
        <w:gridCol w:w="7458"/>
      </w:tblGrid>
      <w:tr w:rsidR="00E36915" w:rsidRPr="004C7336" w14:paraId="08070989" w14:textId="77777777" w:rsidTr="004C733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68" w:type="dxa"/>
          </w:tcPr>
          <w:p w14:paraId="129EAF96" w14:textId="77777777" w:rsidR="00E36915" w:rsidRPr="004C7336" w:rsidRDefault="00000000">
            <w:r>
              <w:rPr>
                <w:sz w:val="17"/>
              </w:rPr>
              <w:t>Measure</w:t>
            </w:r>
          </w:p>
        </w:tc>
        <w:tc>
          <w:tcPr>
            <w:tcW w:w="7776" w:type="dxa"/>
          </w:tcPr>
          <w:p w14:paraId="6CC2CB88" w14:textId="77777777" w:rsidR="00E36915" w:rsidRPr="004C7336" w:rsidRDefault="00000000">
            <w:pPr>
              <w:cnfStyle w:val="100000000000" w:firstRow="1" w:lastRow="0" w:firstColumn="0" w:lastColumn="0" w:oddVBand="0" w:evenVBand="0" w:oddHBand="0" w:evenHBand="0" w:firstRowFirstColumn="0" w:firstRowLastColumn="0" w:lastRowFirstColumn="0" w:lastRowLastColumn="0"/>
            </w:pPr>
            <w:r>
              <w:rPr>
                <w:sz w:val="17"/>
              </w:rPr>
              <w:t>DAX Logic Summary</w:t>
            </w:r>
          </w:p>
        </w:tc>
      </w:tr>
      <w:tr w:rsidR="00E36915" w:rsidRPr="004C7336" w14:paraId="36D4AA16"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11057A41" w14:textId="77777777" w:rsidR="00E36915" w:rsidRPr="004C7336" w:rsidRDefault="00000000">
            <w:r>
              <w:rPr>
                <w:b w:val="0"/>
                <w:sz w:val="17"/>
              </w:rPr>
              <w:t>Total Sales</w:t>
            </w:r>
          </w:p>
        </w:tc>
        <w:tc>
          <w:tcPr>
            <w:tcW w:w="7776" w:type="dxa"/>
          </w:tcPr>
          <w:p w14:paraId="1A2FCCE8"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SUM(fact_transaction_item[sales_value_capped])</w:t>
            </w:r>
          </w:p>
        </w:tc>
      </w:tr>
      <w:tr w:rsidR="00E36915" w:rsidRPr="004C7336" w14:paraId="337F0AD1" w14:textId="77777777" w:rsidTr="004C7336">
        <w:tc>
          <w:tcPr>
            <w:cnfStyle w:val="001000000000" w:firstRow="0" w:lastRow="0" w:firstColumn="1" w:lastColumn="0" w:oddVBand="0" w:evenVBand="0" w:oddHBand="0" w:evenHBand="0" w:firstRowFirstColumn="0" w:firstRowLastColumn="0" w:lastRowFirstColumn="0" w:lastRowLastColumn="0"/>
            <w:tcW w:w="3168" w:type="dxa"/>
          </w:tcPr>
          <w:p w14:paraId="178DE49D" w14:textId="77777777" w:rsidR="00E36915" w:rsidRPr="004C7336" w:rsidRDefault="00000000">
            <w:r>
              <w:rPr>
                <w:b w:val="0"/>
                <w:sz w:val="17"/>
              </w:rPr>
              <w:t>Total Quantity</w:t>
            </w:r>
          </w:p>
        </w:tc>
        <w:tc>
          <w:tcPr>
            <w:tcW w:w="7776" w:type="dxa"/>
          </w:tcPr>
          <w:p w14:paraId="39880D9D"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7"/>
              </w:rPr>
              <w:t>SUM(fact_transaction_item[quantity_capped])</w:t>
            </w:r>
          </w:p>
        </w:tc>
      </w:tr>
      <w:tr w:rsidR="00E36915" w:rsidRPr="004C7336" w14:paraId="6094C438"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2BCEB20B" w14:textId="77777777" w:rsidR="00E36915" w:rsidRPr="004C7336" w:rsidRDefault="00000000">
            <w:r>
              <w:rPr>
                <w:b w:val="0"/>
                <w:sz w:val="17"/>
              </w:rPr>
              <w:t>Total Baskets</w:t>
            </w:r>
          </w:p>
        </w:tc>
        <w:tc>
          <w:tcPr>
            <w:tcW w:w="7776" w:type="dxa"/>
          </w:tcPr>
          <w:p w14:paraId="339119BA"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DISTINCTCOUNT(fact_transaction_item[basket_id])</w:t>
            </w:r>
          </w:p>
        </w:tc>
      </w:tr>
      <w:tr w:rsidR="00E36915" w:rsidRPr="004C7336" w14:paraId="4657B013" w14:textId="77777777" w:rsidTr="004C7336">
        <w:tc>
          <w:tcPr>
            <w:cnfStyle w:val="001000000000" w:firstRow="0" w:lastRow="0" w:firstColumn="1" w:lastColumn="0" w:oddVBand="0" w:evenVBand="0" w:oddHBand="0" w:evenHBand="0" w:firstRowFirstColumn="0" w:firstRowLastColumn="0" w:lastRowFirstColumn="0" w:lastRowLastColumn="0"/>
            <w:tcW w:w="3168" w:type="dxa"/>
          </w:tcPr>
          <w:p w14:paraId="46387568" w14:textId="77777777" w:rsidR="00E36915" w:rsidRPr="004C7336" w:rsidRDefault="00000000">
            <w:r>
              <w:rPr>
                <w:b w:val="0"/>
                <w:sz w:val="17"/>
              </w:rPr>
              <w:t>Average Basket Value</w:t>
            </w:r>
          </w:p>
        </w:tc>
        <w:tc>
          <w:tcPr>
            <w:tcW w:w="7776" w:type="dxa"/>
          </w:tcPr>
          <w:p w14:paraId="7EFCE12E"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7"/>
              </w:rPr>
              <w:t>DIVIDE([Total Sales], [Total Baskets])</w:t>
            </w:r>
          </w:p>
        </w:tc>
      </w:tr>
      <w:tr w:rsidR="00E36915" w:rsidRPr="004C7336" w14:paraId="07976B7F"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2D0AA73D" w14:textId="77777777" w:rsidR="00E36915" w:rsidRPr="004C7336" w:rsidRDefault="00000000">
            <w:r>
              <w:rPr>
                <w:b w:val="0"/>
                <w:sz w:val="17"/>
              </w:rPr>
              <w:lastRenderedPageBreak/>
              <w:t>Coupon Usage Rate</w:t>
            </w:r>
          </w:p>
        </w:tc>
        <w:tc>
          <w:tcPr>
            <w:tcW w:w="7776" w:type="dxa"/>
          </w:tcPr>
          <w:p w14:paraId="0CBE9CF0"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Coupon Used Items divided by transaction item count.</w:t>
            </w:r>
          </w:p>
        </w:tc>
      </w:tr>
      <w:tr w:rsidR="00E36915" w:rsidRPr="004C7336" w14:paraId="32D3D54A" w14:textId="77777777" w:rsidTr="004C7336">
        <w:tc>
          <w:tcPr>
            <w:cnfStyle w:val="001000000000" w:firstRow="0" w:lastRow="0" w:firstColumn="1" w:lastColumn="0" w:oddVBand="0" w:evenVBand="0" w:oddHBand="0" w:evenHBand="0" w:firstRowFirstColumn="0" w:firstRowLastColumn="0" w:lastRowFirstColumn="0" w:lastRowLastColumn="0"/>
            <w:tcW w:w="3168" w:type="dxa"/>
          </w:tcPr>
          <w:p w14:paraId="5703A57A" w14:textId="77777777" w:rsidR="00E36915" w:rsidRPr="004C7336" w:rsidRDefault="00000000">
            <w:r>
              <w:rPr>
                <w:b w:val="0"/>
                <w:sz w:val="17"/>
              </w:rPr>
              <w:t>Holiday Sales</w:t>
            </w:r>
          </w:p>
        </w:tc>
        <w:tc>
          <w:tcPr>
            <w:tcW w:w="7776" w:type="dxa"/>
          </w:tcPr>
          <w:p w14:paraId="41F017F4"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7"/>
              </w:rPr>
              <w:t>Sales filtered where dim_date[is_holiday] = TRUE.</w:t>
            </w:r>
          </w:p>
        </w:tc>
      </w:tr>
      <w:tr w:rsidR="00E36915" w:rsidRPr="004C7336" w14:paraId="06DF49CA"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03AA5612" w14:textId="77777777" w:rsidR="00E36915" w:rsidRPr="004C7336" w:rsidRDefault="00000000">
            <w:r>
              <w:rPr>
                <w:b w:val="0"/>
                <w:sz w:val="17"/>
              </w:rPr>
              <w:t>Customer Count</w:t>
            </w:r>
          </w:p>
        </w:tc>
        <w:tc>
          <w:tcPr>
            <w:tcW w:w="7776" w:type="dxa"/>
          </w:tcPr>
          <w:p w14:paraId="38B4B061"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DISTINCTCOUNT(Customer Segments[household_key])</w:t>
            </w:r>
          </w:p>
        </w:tc>
      </w:tr>
      <w:tr w:rsidR="00E36915" w:rsidRPr="004C7336" w14:paraId="41F6A1D9" w14:textId="77777777" w:rsidTr="004C7336">
        <w:tc>
          <w:tcPr>
            <w:cnfStyle w:val="001000000000" w:firstRow="0" w:lastRow="0" w:firstColumn="1" w:lastColumn="0" w:oddVBand="0" w:evenVBand="0" w:oddHBand="0" w:evenHBand="0" w:firstRowFirstColumn="0" w:firstRowLastColumn="0" w:lastRowFirstColumn="0" w:lastRowLastColumn="0"/>
            <w:tcW w:w="3168" w:type="dxa"/>
          </w:tcPr>
          <w:p w14:paraId="3F1E87F9" w14:textId="77777777" w:rsidR="00E36915" w:rsidRPr="004C7336" w:rsidRDefault="00000000">
            <w:r>
              <w:rPr>
                <w:b w:val="0"/>
                <w:sz w:val="17"/>
              </w:rPr>
              <w:t>Number of Segments</w:t>
            </w:r>
          </w:p>
        </w:tc>
        <w:tc>
          <w:tcPr>
            <w:tcW w:w="7776" w:type="dxa"/>
          </w:tcPr>
          <w:p w14:paraId="11534123"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7"/>
              </w:rPr>
              <w:t>DISTINCTCOUNT(Customer Segments[Final Segment])</w:t>
            </w:r>
          </w:p>
        </w:tc>
      </w:tr>
    </w:tbl>
    <w:p w14:paraId="2DABDC46" w14:textId="77777777" w:rsidR="00E36915" w:rsidRPr="004C7336" w:rsidRDefault="00000000">
      <w:pPr>
        <w:pStyle w:val="Heading1"/>
        <w:rPr>
          <w:color w:val="000000" w:themeColor="text1"/>
        </w:rPr>
      </w:pPr>
      <w:r>
        <w:rPr>
          <w:color w:val="000000" w:themeColor="text1"/>
        </w:rPr>
        <w:t>Appendix B: Important Repository Structure</w:t>
      </w:r>
    </w:p>
    <w:tbl>
      <w:tblPr>
        <w:tblStyle w:val="MediumGrid2-Accent1"/>
        <w:tblW w:w="0" w:type="auto"/>
        <w:tblLook w:val="04A0" w:firstRow="1" w:lastRow="0" w:firstColumn="1" w:lastColumn="0" w:noHBand="0" w:noVBand="1"/>
      </w:tblPr>
      <w:tblGrid>
        <w:gridCol w:w="2778"/>
        <w:gridCol w:w="7662"/>
      </w:tblGrid>
      <w:tr w:rsidR="00E36915" w:rsidRPr="004C7336" w14:paraId="374D6795" w14:textId="77777777" w:rsidTr="004C733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352E261F" w14:textId="77777777" w:rsidR="00E36915" w:rsidRPr="004C7336" w:rsidRDefault="00000000">
            <w:r>
              <w:rPr>
                <w:sz w:val="17"/>
              </w:rPr>
              <w:t>Folder / File</w:t>
            </w:r>
          </w:p>
        </w:tc>
        <w:tc>
          <w:tcPr>
            <w:tcW w:w="8064" w:type="dxa"/>
          </w:tcPr>
          <w:p w14:paraId="4679520C" w14:textId="77777777" w:rsidR="00E36915" w:rsidRPr="004C7336" w:rsidRDefault="00000000">
            <w:pPr>
              <w:cnfStyle w:val="100000000000" w:firstRow="1" w:lastRow="0" w:firstColumn="0" w:lastColumn="0" w:oddVBand="0" w:evenVBand="0" w:oddHBand="0" w:evenHBand="0" w:firstRowFirstColumn="0" w:firstRowLastColumn="0" w:lastRowFirstColumn="0" w:lastRowLastColumn="0"/>
            </w:pPr>
            <w:r>
              <w:rPr>
                <w:sz w:val="17"/>
              </w:rPr>
              <w:t>Purpose</w:t>
            </w:r>
          </w:p>
        </w:tc>
      </w:tr>
      <w:tr w:rsidR="00E36915" w:rsidRPr="004C7336" w14:paraId="4D193D47"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F8B9513" w14:textId="77777777" w:rsidR="00E36915" w:rsidRPr="004C7336" w:rsidRDefault="00000000">
            <w:r>
              <w:rPr>
                <w:b w:val="0"/>
                <w:sz w:val="17"/>
              </w:rPr>
              <w:t>sql/</w:t>
            </w:r>
          </w:p>
        </w:tc>
        <w:tc>
          <w:tcPr>
            <w:tcW w:w="8064" w:type="dxa"/>
          </w:tcPr>
          <w:p w14:paraId="18E2BA7E"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Schema creation, dimension/fact scripts, indexes, views, validation queries.</w:t>
            </w:r>
          </w:p>
        </w:tc>
      </w:tr>
      <w:tr w:rsidR="00E36915" w:rsidRPr="004C7336" w14:paraId="21B91B77" w14:textId="77777777" w:rsidTr="004C7336">
        <w:tc>
          <w:tcPr>
            <w:cnfStyle w:val="001000000000" w:firstRow="0" w:lastRow="0" w:firstColumn="1" w:lastColumn="0" w:oddVBand="0" w:evenVBand="0" w:oddHBand="0" w:evenHBand="0" w:firstRowFirstColumn="0" w:firstRowLastColumn="0" w:lastRowFirstColumn="0" w:lastRowLastColumn="0"/>
            <w:tcW w:w="2880" w:type="dxa"/>
          </w:tcPr>
          <w:p w14:paraId="5C50ADE6" w14:textId="77777777" w:rsidR="00E36915" w:rsidRPr="004C7336" w:rsidRDefault="00000000">
            <w:r>
              <w:rPr>
                <w:b w:val="0"/>
                <w:sz w:val="17"/>
              </w:rPr>
              <w:t>scripts/</w:t>
            </w:r>
          </w:p>
        </w:tc>
        <w:tc>
          <w:tcPr>
            <w:tcW w:w="8064" w:type="dxa"/>
          </w:tcPr>
          <w:p w14:paraId="1E2C39FB"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7"/>
              </w:rPr>
              <w:t>ETL scripts, model scripts, performance utilities, database connection helpers.</w:t>
            </w:r>
          </w:p>
        </w:tc>
      </w:tr>
      <w:tr w:rsidR="00E36915" w:rsidRPr="004C7336" w14:paraId="61408AE7"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55F706E" w14:textId="77777777" w:rsidR="00E36915" w:rsidRPr="004C7336" w:rsidRDefault="00000000">
            <w:r>
              <w:rPr>
                <w:b w:val="0"/>
                <w:sz w:val="17"/>
              </w:rPr>
              <w:t>notebooks/</w:t>
            </w:r>
          </w:p>
        </w:tc>
        <w:tc>
          <w:tcPr>
            <w:tcW w:w="8064" w:type="dxa"/>
          </w:tcPr>
          <w:p w14:paraId="496921BF"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EDA, customer segmentation, market basket analysis, and explanation notebooks.</w:t>
            </w:r>
          </w:p>
        </w:tc>
      </w:tr>
      <w:tr w:rsidR="00E36915" w:rsidRPr="004C7336" w14:paraId="50E152B2" w14:textId="77777777" w:rsidTr="004C7336">
        <w:tc>
          <w:tcPr>
            <w:cnfStyle w:val="001000000000" w:firstRow="0" w:lastRow="0" w:firstColumn="1" w:lastColumn="0" w:oddVBand="0" w:evenVBand="0" w:oddHBand="0" w:evenHBand="0" w:firstRowFirstColumn="0" w:firstRowLastColumn="0" w:lastRowFirstColumn="0" w:lastRowLastColumn="0"/>
            <w:tcW w:w="2880" w:type="dxa"/>
          </w:tcPr>
          <w:p w14:paraId="041DBD0D" w14:textId="77777777" w:rsidR="00E36915" w:rsidRPr="004C7336" w:rsidRDefault="00000000">
            <w:r>
              <w:rPr>
                <w:b w:val="0"/>
                <w:sz w:val="17"/>
              </w:rPr>
              <w:t>outputs/</w:t>
            </w:r>
          </w:p>
        </w:tc>
        <w:tc>
          <w:tcPr>
            <w:tcW w:w="8064" w:type="dxa"/>
          </w:tcPr>
          <w:p w14:paraId="03EA5C3D"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7"/>
              </w:rPr>
              <w:t>Generated rule files, segmentation outputs, model comparison files, and sample exports.</w:t>
            </w:r>
          </w:p>
        </w:tc>
      </w:tr>
      <w:tr w:rsidR="00E36915" w:rsidRPr="004C7336" w14:paraId="61AEDEB0"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F2E5BE4" w14:textId="77777777" w:rsidR="00E36915" w:rsidRPr="004C7336" w:rsidRDefault="00000000">
            <w:r>
              <w:rPr>
                <w:b w:val="0"/>
                <w:sz w:val="17"/>
              </w:rPr>
              <w:t>prototype/</w:t>
            </w:r>
          </w:p>
        </w:tc>
        <w:tc>
          <w:tcPr>
            <w:tcW w:w="8064" w:type="dxa"/>
          </w:tcPr>
          <w:p w14:paraId="608822E0"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Streamlit e-commerce recommendation prototype.</w:t>
            </w:r>
          </w:p>
        </w:tc>
      </w:tr>
      <w:tr w:rsidR="00E36915" w:rsidRPr="004C7336" w14:paraId="4A59929D" w14:textId="77777777" w:rsidTr="004C7336">
        <w:tc>
          <w:tcPr>
            <w:cnfStyle w:val="001000000000" w:firstRow="0" w:lastRow="0" w:firstColumn="1" w:lastColumn="0" w:oddVBand="0" w:evenVBand="0" w:oddHBand="0" w:evenHBand="0" w:firstRowFirstColumn="0" w:firstRowLastColumn="0" w:lastRowFirstColumn="0" w:lastRowLastColumn="0"/>
            <w:tcW w:w="2880" w:type="dxa"/>
          </w:tcPr>
          <w:p w14:paraId="0CA1F4AF" w14:textId="77777777" w:rsidR="00E36915" w:rsidRPr="004C7336" w:rsidRDefault="00000000">
            <w:r>
              <w:rPr>
                <w:b w:val="0"/>
                <w:sz w:val="17"/>
              </w:rPr>
              <w:t>README.md</w:t>
            </w:r>
          </w:p>
        </w:tc>
        <w:tc>
          <w:tcPr>
            <w:tcW w:w="8064" w:type="dxa"/>
          </w:tcPr>
          <w:p w14:paraId="3C34A2E2" w14:textId="77777777" w:rsidR="00E36915" w:rsidRPr="004C7336" w:rsidRDefault="00000000">
            <w:pPr>
              <w:cnfStyle w:val="000000000000" w:firstRow="0" w:lastRow="0" w:firstColumn="0" w:lastColumn="0" w:oddVBand="0" w:evenVBand="0" w:oddHBand="0" w:evenHBand="0" w:firstRowFirstColumn="0" w:firstRowLastColumn="0" w:lastRowFirstColumn="0" w:lastRowLastColumn="0"/>
            </w:pPr>
            <w:r>
              <w:rPr>
                <w:sz w:val="17"/>
              </w:rPr>
              <w:t>Project overview and setup guide.</w:t>
            </w:r>
          </w:p>
        </w:tc>
      </w:tr>
      <w:tr w:rsidR="00E36915" w:rsidRPr="004C7336" w14:paraId="77432F21" w14:textId="77777777" w:rsidTr="004C73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95A7B0E" w14:textId="77777777" w:rsidR="00E36915" w:rsidRPr="004C7336" w:rsidRDefault="00000000">
            <w:r>
              <w:rPr>
                <w:b w:val="0"/>
                <w:sz w:val="17"/>
              </w:rPr>
              <w:t>.env.example</w:t>
            </w:r>
          </w:p>
        </w:tc>
        <w:tc>
          <w:tcPr>
            <w:tcW w:w="8064" w:type="dxa"/>
          </w:tcPr>
          <w:p w14:paraId="4F2FC91D" w14:textId="77777777" w:rsidR="00E36915" w:rsidRPr="004C7336" w:rsidRDefault="00000000">
            <w:pPr>
              <w:cnfStyle w:val="000000100000" w:firstRow="0" w:lastRow="0" w:firstColumn="0" w:lastColumn="0" w:oddVBand="0" w:evenVBand="0" w:oddHBand="1" w:evenHBand="0" w:firstRowFirstColumn="0" w:firstRowLastColumn="0" w:lastRowFirstColumn="0" w:lastRowLastColumn="0"/>
            </w:pPr>
            <w:r>
              <w:rPr>
                <w:sz w:val="17"/>
              </w:rPr>
              <w:t>Credential template without real secrets.</w:t>
            </w:r>
          </w:p>
        </w:tc>
      </w:tr>
    </w:tbl>
    <w:p w14:paraId="6773FDC5" w14:textId="77777777" w:rsidR="00E36915" w:rsidRPr="004C7336" w:rsidRDefault="00000000">
      <w:pPr>
        <w:pStyle w:val="Heading1"/>
        <w:rPr>
          <w:color w:val="000000" w:themeColor="text1"/>
        </w:rPr>
      </w:pPr>
      <w:r>
        <w:rPr>
          <w:color w:val="000000" w:themeColor="text1"/>
        </w:rPr>
        <w:t>References</w:t>
      </w:r>
    </w:p>
    <w:p w14:paraId="67DB6746" w14:textId="77777777" w:rsidR="00E36915" w:rsidRPr="004C7336" w:rsidRDefault="00000000">
      <w:pPr>
        <w:rPr>
          <w:color w:val="000000" w:themeColor="text1"/>
        </w:rPr>
      </w:pPr>
      <w:r>
        <w:rPr>
          <w:color w:val="000000" w:themeColor="text1"/>
          <w:sz w:val="18"/>
        </w:rPr>
        <w:t>[1] R. Agrawal, T. Imielinski, and A. Swami, "Mining Association Rules Between Sets of Items in Large Databases," ACM SIGMOD, 1993.</w:t>
      </w:r>
    </w:p>
    <w:p w14:paraId="6715DA2B" w14:textId="77777777" w:rsidR="00E36915" w:rsidRPr="004C7336" w:rsidRDefault="00000000">
      <w:pPr>
        <w:rPr>
          <w:color w:val="000000" w:themeColor="text1"/>
        </w:rPr>
      </w:pPr>
      <w:r>
        <w:rPr>
          <w:color w:val="000000" w:themeColor="text1"/>
          <w:sz w:val="18"/>
        </w:rPr>
        <w:t>[2] J. Han, J. Pei, and Y. Yin, "Mining Frequent Patterns without Candidate Generation," ACM SIGMOD, 2000.</w:t>
      </w:r>
    </w:p>
    <w:p w14:paraId="4C5F997C" w14:textId="77777777" w:rsidR="00E36915" w:rsidRPr="004C7336" w:rsidRDefault="00000000">
      <w:pPr>
        <w:rPr>
          <w:color w:val="000000" w:themeColor="text1"/>
        </w:rPr>
      </w:pPr>
      <w:r>
        <w:rPr>
          <w:color w:val="000000" w:themeColor="text1"/>
          <w:sz w:val="18"/>
        </w:rPr>
        <w:t>[3] J. Han, M. Kamber, and J. Pei, Data Mining: Concepts and Techniques, 3rd ed., Morgan Kaufmann, 2011.</w:t>
      </w:r>
    </w:p>
    <w:p w14:paraId="0A8FF92D" w14:textId="77777777" w:rsidR="00E36915" w:rsidRPr="004C7336" w:rsidRDefault="00000000">
      <w:pPr>
        <w:rPr>
          <w:color w:val="000000" w:themeColor="text1"/>
        </w:rPr>
      </w:pPr>
      <w:r>
        <w:rPr>
          <w:color w:val="000000" w:themeColor="text1"/>
          <w:sz w:val="18"/>
        </w:rPr>
        <w:t>[4] R. Kimball and M. Ross, The Data Warehouse Toolkit: The Definitive Guide to Dimensional Modeling, 3rd ed., Wiley, 2013.</w:t>
      </w:r>
    </w:p>
    <w:p w14:paraId="5056DFA1" w14:textId="77777777" w:rsidR="00E36915" w:rsidRPr="004C7336" w:rsidRDefault="00000000">
      <w:pPr>
        <w:rPr>
          <w:color w:val="000000" w:themeColor="text1"/>
        </w:rPr>
      </w:pPr>
      <w:r>
        <w:rPr>
          <w:color w:val="000000" w:themeColor="text1"/>
          <w:sz w:val="18"/>
        </w:rPr>
        <w:t>[5] M. J. Zaki, "Scalable Algorithms for Association Mining," IEEE Transactions on Knowledge and Data Engineering, 2000.</w:t>
      </w:r>
    </w:p>
    <w:p w14:paraId="2FCE0ABE" w14:textId="77777777" w:rsidR="00E36915" w:rsidRPr="004C7336" w:rsidRDefault="00000000">
      <w:pPr>
        <w:rPr>
          <w:color w:val="000000" w:themeColor="text1"/>
        </w:rPr>
      </w:pPr>
      <w:r>
        <w:rPr>
          <w:color w:val="000000" w:themeColor="text1"/>
          <w:sz w:val="18"/>
        </w:rPr>
        <w:t>[6] PostgreSQL Global Development Group, PostgreSQL Documentation.</w:t>
      </w:r>
    </w:p>
    <w:p w14:paraId="0E7EDA0B" w14:textId="77777777" w:rsidR="00E36915" w:rsidRPr="004C7336" w:rsidRDefault="00000000">
      <w:pPr>
        <w:rPr>
          <w:color w:val="000000" w:themeColor="text1"/>
        </w:rPr>
      </w:pPr>
      <w:r>
        <w:rPr>
          <w:color w:val="000000" w:themeColor="text1"/>
          <w:sz w:val="18"/>
        </w:rPr>
        <w:t>[7] Microsoft, Power BI Documentation.</w:t>
      </w:r>
    </w:p>
    <w:p w14:paraId="337F8242" w14:textId="77777777" w:rsidR="00E36915" w:rsidRPr="004C7336" w:rsidRDefault="00000000">
      <w:pPr>
        <w:rPr>
          <w:color w:val="000000" w:themeColor="text1"/>
        </w:rPr>
      </w:pPr>
      <w:r>
        <w:rPr>
          <w:color w:val="000000" w:themeColor="text1"/>
          <w:sz w:val="18"/>
        </w:rPr>
        <w:t>[8] F. Pedregosa et al., "Scikit-learn: Machine Learning in Python," Journal of Machine Learning Research, 2011.</w:t>
      </w:r>
    </w:p>
    <w:sectPr w:rsidR="00E36915" w:rsidRPr="004C7336" w:rsidSect="00034616">
      <w:headerReference w:type="default" r:id="rId9"/>
      <w:footerReference w:type="default" r:id="rId10"/>
      <w:pgSz w:w="12240" w:h="15840"/>
      <w:pgMar w:top="936" w:right="1008" w:bottom="93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9F2332" w14:textId="77777777" w:rsidR="007B2F47" w:rsidRDefault="007B2F47">
      <w:pPr>
        <w:spacing w:after="0" w:line="240" w:lineRule="auto"/>
      </w:pPr>
      <w:r>
        <w:separator/>
      </w:r>
    </w:p>
  </w:endnote>
  <w:endnote w:type="continuationSeparator" w:id="0">
    <w:p w14:paraId="2D7BF6E1" w14:textId="77777777" w:rsidR="007B2F47" w:rsidRDefault="007B2F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407AC" w14:textId="77777777" w:rsidR="00E36915" w:rsidRDefault="00E36915">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93EAF3" w14:textId="77777777" w:rsidR="007B2F47" w:rsidRDefault="007B2F47">
      <w:pPr>
        <w:spacing w:after="0" w:line="240" w:lineRule="auto"/>
      </w:pPr>
      <w:r>
        <w:separator/>
      </w:r>
    </w:p>
  </w:footnote>
  <w:footnote w:type="continuationSeparator" w:id="0">
    <w:p w14:paraId="5B1AF7C6" w14:textId="77777777" w:rsidR="007B2F47" w:rsidRDefault="007B2F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21F6DC" w14:textId="77777777" w:rsidR="00E36915" w:rsidRDefault="00000000">
    <w:pPr>
      <w:pStyle w:val="Header"/>
      <w:jc w:val="right"/>
    </w:pPr>
    <w:r>
      <w:rPr>
        <w:color w:val="595959"/>
        <w:sz w:val="16"/>
      </w:rPr>
      <w:t>Retail Intelligence Platform | Project Documentation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41045113">
    <w:abstractNumId w:val="8"/>
  </w:num>
  <w:num w:numId="2" w16cid:durableId="1776515030">
    <w:abstractNumId w:val="6"/>
  </w:num>
  <w:num w:numId="3" w16cid:durableId="34431029">
    <w:abstractNumId w:val="5"/>
  </w:num>
  <w:num w:numId="4" w16cid:durableId="865872432">
    <w:abstractNumId w:val="4"/>
  </w:num>
  <w:num w:numId="5" w16cid:durableId="1975986559">
    <w:abstractNumId w:val="7"/>
  </w:num>
  <w:num w:numId="6" w16cid:durableId="362051225">
    <w:abstractNumId w:val="3"/>
  </w:num>
  <w:num w:numId="7" w16cid:durableId="994145354">
    <w:abstractNumId w:val="2"/>
  </w:num>
  <w:num w:numId="8" w16cid:durableId="296642372">
    <w:abstractNumId w:val="1"/>
  </w:num>
  <w:num w:numId="9" w16cid:durableId="1307082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F60"/>
    <w:rsid w:val="00034616"/>
    <w:rsid w:val="0006063C"/>
    <w:rsid w:val="0015074B"/>
    <w:rsid w:val="00185FA1"/>
    <w:rsid w:val="001A3D9B"/>
    <w:rsid w:val="0029639D"/>
    <w:rsid w:val="002A0CDA"/>
    <w:rsid w:val="00326F90"/>
    <w:rsid w:val="004C7336"/>
    <w:rsid w:val="00590B4F"/>
    <w:rsid w:val="005B4B15"/>
    <w:rsid w:val="006F686D"/>
    <w:rsid w:val="007B2F47"/>
    <w:rsid w:val="007B7731"/>
    <w:rsid w:val="0084425F"/>
    <w:rsid w:val="00AA1D8D"/>
    <w:rsid w:val="00B47730"/>
    <w:rsid w:val="00BE3C38"/>
    <w:rsid w:val="00BF2FDD"/>
    <w:rsid w:val="00CB0664"/>
    <w:rsid w:val="00E00AA2"/>
    <w:rsid w:val="00E36915"/>
    <w:rsid w:val="00E96BC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E59ECC6"/>
  <w14:defaultImageDpi w14:val="300"/>
  <w15:docId w15:val="{9069350C-53C2-42AB-8344-3D7CC4D3FB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eastAsia="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0404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BF2FDD"/>
    <w:rPr>
      <w:color w:val="0000FF" w:themeColor="hyperlink"/>
      <w:u w:val="single"/>
    </w:rPr>
  </w:style>
  <w:style w:type="character" w:styleId="UnresolvedMention">
    <w:name w:val="Unresolved Mention"/>
    <w:basedOn w:val="DefaultParagraphFont"/>
    <w:uiPriority w:val="99"/>
    <w:semiHidden/>
    <w:unhideWhenUsed/>
    <w:rsid w:val="00BF2FDD"/>
    <w:rPr>
      <w:color w:val="605E5C"/>
      <w:shd w:val="clear" w:color="auto" w:fill="E1DFDD"/>
    </w:rPr>
  </w:style>
  <w:style w:type="character" w:styleId="FollowedHyperlink">
    <w:name w:val="FollowedHyperlink"/>
    <w:basedOn w:val="DefaultParagraphFont"/>
    <w:uiPriority w:val="99"/>
    <w:semiHidden/>
    <w:unhideWhenUsed/>
    <w:rsid w:val="00BF2FD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ohamedElsadany56/Retail-Intelligence-DWH.git"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12</Pages>
  <Words>5292</Words>
  <Characters>30166</Characters>
  <Application>Microsoft Office Word</Application>
  <DocSecurity>0</DocSecurity>
  <Lines>251</Lines>
  <Paragraphs>70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35388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Mohamed Khaled Yahia</cp:lastModifiedBy>
  <cp:revision>9</cp:revision>
  <dcterms:created xsi:type="dcterms:W3CDTF">2013-12-23T23:15:00Z</dcterms:created>
  <dcterms:modified xsi:type="dcterms:W3CDTF">2026-05-21T20:01:00Z</dcterms:modified>
  <cp:category/>
</cp:coreProperties>
</file>