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91CF2" w14:textId="5BF310C3" w:rsidR="00E36915" w:rsidRPr="004C7336" w:rsidRDefault="00000000">
      <w:pPr>
        <w:jc w:val="center"/>
        <w:rPr>
          <w:color w:val="000000" w:themeColor="text1"/>
        </w:rPr>
      </w:pPr>
      <w:r w:rsidRPr="004C7336">
        <w:rPr>
          <w:b/>
          <w:color w:val="000000" w:themeColor="text1"/>
          <w:sz w:val="52"/>
        </w:rPr>
        <w:br/>
        <w:t>Retail Intelligence Platform</w:t>
      </w:r>
      <w:r w:rsidRPr="004C7336">
        <w:rPr>
          <w:b/>
          <w:color w:val="000000" w:themeColor="text1"/>
          <w:sz w:val="52"/>
        </w:rPr>
        <w:br/>
      </w:r>
      <w:r w:rsidRPr="004C7336">
        <w:rPr>
          <w:color w:val="000000" w:themeColor="text1"/>
          <w:sz w:val="30"/>
        </w:rPr>
        <w:br/>
      </w:r>
    </w:p>
    <w:p w14:paraId="10C83DC5" w14:textId="77777777" w:rsidR="00E36915" w:rsidRPr="004C7336" w:rsidRDefault="00000000">
      <w:pPr>
        <w:jc w:val="center"/>
        <w:rPr>
          <w:color w:val="000000" w:themeColor="text1"/>
        </w:rPr>
      </w:pPr>
      <w:r w:rsidRPr="004C7336">
        <w:rPr>
          <w:i/>
          <w:color w:val="000000" w:themeColor="text1"/>
          <w:sz w:val="24"/>
        </w:rPr>
        <w:t>Using Azure PostgreSQL Data Warehousing, Power BI, Customer Segmentation, Market Basket Analysis, and Recommendation Prototyping</w:t>
      </w:r>
    </w:p>
    <w:tbl>
      <w:tblPr>
        <w:tblStyle w:val="MediumGrid2-Accent1"/>
        <w:tblW w:w="0" w:type="auto"/>
        <w:tblLook w:val="04A0" w:firstRow="1" w:lastRow="0" w:firstColumn="1" w:lastColumn="0" w:noHBand="0" w:noVBand="1"/>
      </w:tblPr>
      <w:tblGrid>
        <w:gridCol w:w="2512"/>
        <w:gridCol w:w="7928"/>
      </w:tblGrid>
      <w:tr w:rsidR="00E36915" w:rsidRPr="004C7336" w14:paraId="6A165400"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92" w:type="dxa"/>
          </w:tcPr>
          <w:p w14:paraId="6CF6577A" w14:textId="77777777" w:rsidR="00E36915" w:rsidRPr="004C7336" w:rsidRDefault="00000000">
            <w:r w:rsidRPr="004C7336">
              <w:rPr>
                <w:sz w:val="18"/>
              </w:rPr>
              <w:t>Prepared for</w:t>
            </w:r>
          </w:p>
        </w:tc>
        <w:tc>
          <w:tcPr>
            <w:tcW w:w="8352" w:type="dxa"/>
          </w:tcPr>
          <w:p w14:paraId="4186C3E7"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8"/>
              </w:rPr>
              <w:t>Details</w:t>
            </w:r>
          </w:p>
        </w:tc>
      </w:tr>
      <w:tr w:rsidR="00E36915" w:rsidRPr="004C7336" w14:paraId="3EE843A8"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5A17118" w14:textId="77777777" w:rsidR="00E36915" w:rsidRPr="004C7336" w:rsidRDefault="00000000">
            <w:r w:rsidRPr="004C7336">
              <w:rPr>
                <w:b w:val="0"/>
                <w:sz w:val="18"/>
              </w:rPr>
              <w:t>Institution</w:t>
            </w:r>
          </w:p>
        </w:tc>
        <w:tc>
          <w:tcPr>
            <w:tcW w:w="8352" w:type="dxa"/>
          </w:tcPr>
          <w:p w14:paraId="4D7C918A"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8"/>
              </w:rPr>
              <w:t>Nile University</w:t>
            </w:r>
          </w:p>
        </w:tc>
      </w:tr>
      <w:tr w:rsidR="00E36915" w:rsidRPr="004C7336" w14:paraId="55C13448" w14:textId="77777777" w:rsidTr="004C7336">
        <w:tc>
          <w:tcPr>
            <w:cnfStyle w:val="001000000000" w:firstRow="0" w:lastRow="0" w:firstColumn="1" w:lastColumn="0" w:oddVBand="0" w:evenVBand="0" w:oddHBand="0" w:evenHBand="0" w:firstRowFirstColumn="0" w:firstRowLastColumn="0" w:lastRowFirstColumn="0" w:lastRowLastColumn="0"/>
            <w:tcW w:w="2592" w:type="dxa"/>
          </w:tcPr>
          <w:p w14:paraId="6F786CC7" w14:textId="77777777" w:rsidR="00E36915" w:rsidRPr="004C7336" w:rsidRDefault="00000000">
            <w:r w:rsidRPr="004C7336">
              <w:rPr>
                <w:b w:val="0"/>
                <w:sz w:val="18"/>
              </w:rPr>
              <w:t>Department</w:t>
            </w:r>
          </w:p>
        </w:tc>
        <w:tc>
          <w:tcPr>
            <w:tcW w:w="8352" w:type="dxa"/>
          </w:tcPr>
          <w:p w14:paraId="79F20BF2"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8"/>
              </w:rPr>
              <w:t>Department of Computer Science</w:t>
            </w:r>
          </w:p>
        </w:tc>
      </w:tr>
      <w:tr w:rsidR="00E36915" w:rsidRPr="004C7336" w14:paraId="1A5D5CEE"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6FFF8140" w14:textId="77777777" w:rsidR="00E36915" w:rsidRPr="004C7336" w:rsidRDefault="00000000">
            <w:r w:rsidRPr="004C7336">
              <w:rPr>
                <w:b w:val="0"/>
                <w:sz w:val="18"/>
              </w:rPr>
              <w:t>Project Type</w:t>
            </w:r>
          </w:p>
        </w:tc>
        <w:tc>
          <w:tcPr>
            <w:tcW w:w="8352" w:type="dxa"/>
          </w:tcPr>
          <w:p w14:paraId="380E5EF3"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8"/>
              </w:rPr>
              <w:t>Retail data warehouse, business intelligence, and data mining project</w:t>
            </w:r>
          </w:p>
        </w:tc>
      </w:tr>
      <w:tr w:rsidR="00E36915" w:rsidRPr="004C7336" w14:paraId="6F2A9A7F" w14:textId="77777777" w:rsidTr="004C7336">
        <w:tc>
          <w:tcPr>
            <w:cnfStyle w:val="001000000000" w:firstRow="0" w:lastRow="0" w:firstColumn="1" w:lastColumn="0" w:oddVBand="0" w:evenVBand="0" w:oddHBand="0" w:evenHBand="0" w:firstRowFirstColumn="0" w:firstRowLastColumn="0" w:lastRowFirstColumn="0" w:lastRowLastColumn="0"/>
            <w:tcW w:w="2592" w:type="dxa"/>
          </w:tcPr>
          <w:p w14:paraId="0AC2E956" w14:textId="77777777" w:rsidR="00E36915" w:rsidRPr="004C7336" w:rsidRDefault="00000000">
            <w:r w:rsidRPr="004C7336">
              <w:rPr>
                <w:b w:val="0"/>
                <w:sz w:val="18"/>
              </w:rPr>
              <w:t>Main Technologies</w:t>
            </w:r>
          </w:p>
        </w:tc>
        <w:tc>
          <w:tcPr>
            <w:tcW w:w="8352" w:type="dxa"/>
          </w:tcPr>
          <w:p w14:paraId="727E37AB"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8"/>
              </w:rPr>
              <w:t>Python, SQL, Azure PostgreSQL, Power BI, Streamlit, Scikit-learn, Association Rule Mining</w:t>
            </w:r>
          </w:p>
        </w:tc>
      </w:tr>
      <w:tr w:rsidR="00E36915" w:rsidRPr="004C7336" w14:paraId="107F89DD"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075F23F" w14:textId="77777777" w:rsidR="00E36915" w:rsidRPr="004C7336" w:rsidRDefault="00000000">
            <w:r w:rsidRPr="004C7336">
              <w:rPr>
                <w:b w:val="0"/>
                <w:sz w:val="18"/>
              </w:rPr>
              <w:t>Core Dataset</w:t>
            </w:r>
          </w:p>
        </w:tc>
        <w:tc>
          <w:tcPr>
            <w:tcW w:w="8352" w:type="dxa"/>
          </w:tcPr>
          <w:p w14:paraId="57DB3B51"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8"/>
              </w:rPr>
              <w:t>Dunnhumby Complete Journey retail dataset</w:t>
            </w:r>
          </w:p>
        </w:tc>
      </w:tr>
      <w:tr w:rsidR="00E36915" w:rsidRPr="004C7336" w14:paraId="380B3906" w14:textId="77777777" w:rsidTr="004C7336">
        <w:tc>
          <w:tcPr>
            <w:cnfStyle w:val="001000000000" w:firstRow="0" w:lastRow="0" w:firstColumn="1" w:lastColumn="0" w:oddVBand="0" w:evenVBand="0" w:oddHBand="0" w:evenHBand="0" w:firstRowFirstColumn="0" w:firstRowLastColumn="0" w:lastRowFirstColumn="0" w:lastRowLastColumn="0"/>
            <w:tcW w:w="2592" w:type="dxa"/>
          </w:tcPr>
          <w:p w14:paraId="07D8AB4C" w14:textId="77777777" w:rsidR="00E36915" w:rsidRPr="004C7336" w:rsidRDefault="00000000">
            <w:r w:rsidRPr="004C7336">
              <w:rPr>
                <w:b w:val="0"/>
                <w:sz w:val="18"/>
              </w:rPr>
              <w:t>External Dataset</w:t>
            </w:r>
          </w:p>
        </w:tc>
        <w:tc>
          <w:tcPr>
            <w:tcW w:w="8352" w:type="dxa"/>
          </w:tcPr>
          <w:p w14:paraId="1E302514"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8"/>
              </w:rPr>
              <w:t>U.S. Federal Holidays dataset</w:t>
            </w:r>
          </w:p>
        </w:tc>
      </w:tr>
    </w:tbl>
    <w:p w14:paraId="21975CF8" w14:textId="77777777" w:rsidR="00E36915" w:rsidRPr="004C7336" w:rsidRDefault="00E36915">
      <w:pPr>
        <w:rPr>
          <w:color w:val="000000" w:themeColor="text1"/>
        </w:rPr>
      </w:pPr>
    </w:p>
    <w:p w14:paraId="289457E6" w14:textId="77777777" w:rsidR="00E36915" w:rsidRPr="004C7336" w:rsidRDefault="00000000">
      <w:pPr>
        <w:rPr>
          <w:color w:val="000000" w:themeColor="text1"/>
        </w:rPr>
      </w:pPr>
      <w:r w:rsidRPr="004C7336">
        <w:rPr>
          <w:color w:val="000000" w:themeColor="text1"/>
        </w:rPr>
        <w:br w:type="page"/>
      </w:r>
    </w:p>
    <w:p w14:paraId="5DFCDB9C" w14:textId="77777777" w:rsidR="00E36915" w:rsidRPr="004C7336" w:rsidRDefault="00000000">
      <w:pPr>
        <w:pStyle w:val="Heading1"/>
        <w:rPr>
          <w:color w:val="000000" w:themeColor="text1"/>
        </w:rPr>
      </w:pPr>
      <w:r w:rsidRPr="004C7336">
        <w:rPr>
          <w:color w:val="000000" w:themeColor="text1"/>
        </w:rPr>
        <w:lastRenderedPageBreak/>
        <w:t>Document Structure</w:t>
      </w:r>
    </w:p>
    <w:p w14:paraId="4881CD55" w14:textId="77777777" w:rsidR="00E36915" w:rsidRPr="004C7336" w:rsidRDefault="00000000">
      <w:pPr>
        <w:pStyle w:val="ListNumber"/>
        <w:rPr>
          <w:color w:val="000000" w:themeColor="text1"/>
        </w:rPr>
      </w:pPr>
      <w:r w:rsidRPr="004C7336">
        <w:rPr>
          <w:color w:val="000000" w:themeColor="text1"/>
        </w:rPr>
        <w:t>Executive Summary</w:t>
      </w:r>
    </w:p>
    <w:p w14:paraId="36AF11AB" w14:textId="77777777" w:rsidR="00E36915" w:rsidRPr="004C7336" w:rsidRDefault="00000000">
      <w:pPr>
        <w:pStyle w:val="ListNumber"/>
        <w:rPr>
          <w:color w:val="000000" w:themeColor="text1"/>
        </w:rPr>
      </w:pPr>
      <w:r w:rsidRPr="004C7336">
        <w:rPr>
          <w:color w:val="000000" w:themeColor="text1"/>
        </w:rPr>
        <w:t>Problem Statement and Objectives</w:t>
      </w:r>
    </w:p>
    <w:p w14:paraId="75459426" w14:textId="77777777" w:rsidR="00E36915" w:rsidRPr="004C7336" w:rsidRDefault="00000000">
      <w:pPr>
        <w:pStyle w:val="ListNumber"/>
        <w:rPr>
          <w:color w:val="000000" w:themeColor="text1"/>
        </w:rPr>
      </w:pPr>
      <w:r w:rsidRPr="004C7336">
        <w:rPr>
          <w:color w:val="000000" w:themeColor="text1"/>
        </w:rPr>
        <w:t>Dataset Selection and Data Sources</w:t>
      </w:r>
    </w:p>
    <w:p w14:paraId="09517D81" w14:textId="77777777" w:rsidR="00E36915" w:rsidRPr="004C7336" w:rsidRDefault="00000000">
      <w:pPr>
        <w:pStyle w:val="ListNumber"/>
        <w:rPr>
          <w:color w:val="000000" w:themeColor="text1"/>
        </w:rPr>
      </w:pPr>
      <w:r w:rsidRPr="004C7336">
        <w:rPr>
          <w:color w:val="000000" w:themeColor="text1"/>
        </w:rPr>
        <w:t>System Architecture and Data Pipeline</w:t>
      </w:r>
    </w:p>
    <w:p w14:paraId="16486F8B" w14:textId="77777777" w:rsidR="00E36915" w:rsidRPr="004C7336" w:rsidRDefault="00000000">
      <w:pPr>
        <w:pStyle w:val="ListNumber"/>
        <w:rPr>
          <w:color w:val="000000" w:themeColor="text1"/>
        </w:rPr>
      </w:pPr>
      <w:r w:rsidRPr="004C7336">
        <w:rPr>
          <w:color w:val="000000" w:themeColor="text1"/>
        </w:rPr>
        <w:t>Data Cleaning and Preprocessing</w:t>
      </w:r>
    </w:p>
    <w:p w14:paraId="73EBEB61" w14:textId="77777777" w:rsidR="00E36915" w:rsidRPr="004C7336" w:rsidRDefault="00000000">
      <w:pPr>
        <w:pStyle w:val="ListNumber"/>
        <w:rPr>
          <w:color w:val="000000" w:themeColor="text1"/>
        </w:rPr>
      </w:pPr>
      <w:r w:rsidRPr="004C7336">
        <w:rPr>
          <w:color w:val="000000" w:themeColor="text1"/>
        </w:rPr>
        <w:t>Azure PostgreSQL Data Warehouse Design</w:t>
      </w:r>
    </w:p>
    <w:p w14:paraId="3CB1D7CF" w14:textId="77777777" w:rsidR="00E36915" w:rsidRPr="004C7336" w:rsidRDefault="00000000">
      <w:pPr>
        <w:pStyle w:val="ListNumber"/>
        <w:rPr>
          <w:color w:val="000000" w:themeColor="text1"/>
        </w:rPr>
      </w:pPr>
      <w:r w:rsidRPr="004C7336">
        <w:rPr>
          <w:color w:val="000000" w:themeColor="text1"/>
        </w:rPr>
        <w:t>Data Quality Validation</w:t>
      </w:r>
    </w:p>
    <w:p w14:paraId="0DB0E583" w14:textId="77777777" w:rsidR="00E36915" w:rsidRPr="004C7336" w:rsidRDefault="00000000">
      <w:pPr>
        <w:pStyle w:val="ListNumber"/>
        <w:rPr>
          <w:color w:val="000000" w:themeColor="text1"/>
        </w:rPr>
      </w:pPr>
      <w:r w:rsidRPr="004C7336">
        <w:rPr>
          <w:color w:val="000000" w:themeColor="text1"/>
        </w:rPr>
        <w:t>Power BI Dashboard Documentation</w:t>
      </w:r>
    </w:p>
    <w:p w14:paraId="566186BD" w14:textId="77777777" w:rsidR="00E36915" w:rsidRPr="004C7336" w:rsidRDefault="00000000">
      <w:pPr>
        <w:pStyle w:val="ListNumber"/>
        <w:rPr>
          <w:color w:val="000000" w:themeColor="text1"/>
        </w:rPr>
      </w:pPr>
      <w:r w:rsidRPr="004C7336">
        <w:rPr>
          <w:color w:val="000000" w:themeColor="text1"/>
        </w:rPr>
        <w:t>Customer Segmentation Methodology and Results</w:t>
      </w:r>
    </w:p>
    <w:p w14:paraId="767AEAAE" w14:textId="77777777" w:rsidR="00E36915" w:rsidRPr="004C7336" w:rsidRDefault="00000000">
      <w:pPr>
        <w:pStyle w:val="ListNumber"/>
        <w:rPr>
          <w:color w:val="000000" w:themeColor="text1"/>
        </w:rPr>
      </w:pPr>
      <w:r w:rsidRPr="004C7336">
        <w:rPr>
          <w:color w:val="000000" w:themeColor="text1"/>
        </w:rPr>
        <w:t>Market Basket Analysis and Algorithm Performance</w:t>
      </w:r>
    </w:p>
    <w:p w14:paraId="648A163C" w14:textId="77777777" w:rsidR="00E36915" w:rsidRPr="004C7336" w:rsidRDefault="00000000">
      <w:pPr>
        <w:pStyle w:val="ListNumber"/>
        <w:rPr>
          <w:color w:val="000000" w:themeColor="text1"/>
        </w:rPr>
      </w:pPr>
      <w:r w:rsidRPr="004C7336">
        <w:rPr>
          <w:color w:val="000000" w:themeColor="text1"/>
        </w:rPr>
        <w:t>Campaign, Coupon, Promotion, and Holiday Insights</w:t>
      </w:r>
    </w:p>
    <w:p w14:paraId="2083F3E9" w14:textId="77777777" w:rsidR="00E36915" w:rsidRPr="004C7336" w:rsidRDefault="00000000">
      <w:pPr>
        <w:pStyle w:val="ListNumber"/>
        <w:rPr>
          <w:color w:val="000000" w:themeColor="text1"/>
        </w:rPr>
      </w:pPr>
      <w:r w:rsidRPr="004C7336">
        <w:rPr>
          <w:color w:val="000000" w:themeColor="text1"/>
        </w:rPr>
        <w:t>Amazon-like Recommendation Prototype</w:t>
      </w:r>
    </w:p>
    <w:p w14:paraId="0130EBA5" w14:textId="77777777" w:rsidR="00E36915" w:rsidRPr="004C7336" w:rsidRDefault="00000000">
      <w:pPr>
        <w:pStyle w:val="ListNumber"/>
        <w:rPr>
          <w:color w:val="000000" w:themeColor="text1"/>
        </w:rPr>
      </w:pPr>
      <w:r w:rsidRPr="004C7336">
        <w:rPr>
          <w:color w:val="000000" w:themeColor="text1"/>
        </w:rPr>
        <w:t>Research Paper Draft Mapping</w:t>
      </w:r>
    </w:p>
    <w:p w14:paraId="4CCCBCAF" w14:textId="77777777" w:rsidR="00E36915" w:rsidRPr="004C7336" w:rsidRDefault="00000000">
      <w:pPr>
        <w:pStyle w:val="ListNumber"/>
        <w:rPr>
          <w:color w:val="000000" w:themeColor="text1"/>
        </w:rPr>
      </w:pPr>
      <w:r w:rsidRPr="004C7336">
        <w:rPr>
          <w:color w:val="000000" w:themeColor="text1"/>
        </w:rPr>
        <w:t>Limitations, Challenges, and Future Work</w:t>
      </w:r>
    </w:p>
    <w:p w14:paraId="656F51B3" w14:textId="77777777" w:rsidR="00E36915" w:rsidRPr="004C7336" w:rsidRDefault="00000000">
      <w:pPr>
        <w:pStyle w:val="ListNumber"/>
        <w:rPr>
          <w:color w:val="000000" w:themeColor="text1"/>
        </w:rPr>
      </w:pPr>
      <w:r w:rsidRPr="004C7336">
        <w:rPr>
          <w:color w:val="000000" w:themeColor="text1"/>
        </w:rPr>
        <w:t>Appendices and References</w:t>
      </w:r>
    </w:p>
    <w:p w14:paraId="7A9E3A4F" w14:textId="77777777" w:rsidR="00E36915" w:rsidRPr="004C7336" w:rsidRDefault="00000000">
      <w:pPr>
        <w:pStyle w:val="Heading1"/>
        <w:rPr>
          <w:color w:val="000000" w:themeColor="text1"/>
        </w:rPr>
      </w:pPr>
      <w:r w:rsidRPr="004C7336">
        <w:rPr>
          <w:color w:val="000000" w:themeColor="text1"/>
        </w:rPr>
        <w:t>1. Executive Summary</w:t>
      </w:r>
    </w:p>
    <w:p w14:paraId="232FD353" w14:textId="77777777" w:rsidR="00E36915" w:rsidRPr="004C7336" w:rsidRDefault="00000000">
      <w:pPr>
        <w:rPr>
          <w:color w:val="000000" w:themeColor="text1"/>
        </w:rPr>
      </w:pPr>
      <w:r w:rsidRPr="004C7336">
        <w:rPr>
          <w:color w:val="000000" w:themeColor="text1"/>
        </w:rPr>
        <w:t>This document rewrites and expands the original IEEE paper draft to match the actual Retail Intelligence Platform project. The project builds an end-to-end retail analytics system that starts from raw retail datasets and ends with a validated Azure PostgreSQL data warehouse, Power BI dashboards, customer segmentation, market basket analysis, and an Amazon-like recommendation prototype.</w:t>
      </w:r>
    </w:p>
    <w:p w14:paraId="7CCADCE8" w14:textId="77777777" w:rsidR="00E36915" w:rsidRPr="004C7336" w:rsidRDefault="00000000">
      <w:pPr>
        <w:rPr>
          <w:color w:val="000000" w:themeColor="text1"/>
        </w:rPr>
      </w:pPr>
      <w:r w:rsidRPr="004C7336">
        <w:rPr>
          <w:color w:val="000000" w:themeColor="text1"/>
        </w:rPr>
        <w:t>The system integrates the Dunnhumby Complete Journey dataset with a U.S. Federal Holidays dataset. The final platform supports executive sales monitoring, product performance analysis, campaign and coupon analysis, holiday/event impact analysis, customer segmentation, association rule mining, and prototype recommendation testing.</w:t>
      </w:r>
    </w:p>
    <w:p w14:paraId="0D89B49C" w14:textId="77777777" w:rsidR="00E36915" w:rsidRPr="004C7336" w:rsidRDefault="00000000">
      <w:pPr>
        <w:rPr>
          <w:color w:val="000000" w:themeColor="text1"/>
        </w:rPr>
      </w:pPr>
      <w:r w:rsidRPr="004C7336">
        <w:rPr>
          <w:color w:val="000000" w:themeColor="text1"/>
        </w:rPr>
        <w:t>The project is positioned as both a data warehouse/business intelligence project and a data mining research project. Its main technical contribution is combining ETL, dimensional modeling, data validation, Power BI reporting, clustering-based segmentation, association rule mining, and recommendation prototyping in one integrated retail intelligence pipeline.</w:t>
      </w:r>
    </w:p>
    <w:tbl>
      <w:tblPr>
        <w:tblStyle w:val="MediumGrid2-Accent1"/>
        <w:tblW w:w="0" w:type="auto"/>
        <w:tblLook w:val="04A0" w:firstRow="1" w:lastRow="0" w:firstColumn="1" w:lastColumn="0" w:noHBand="0" w:noVBand="1"/>
      </w:tblPr>
      <w:tblGrid>
        <w:gridCol w:w="2371"/>
        <w:gridCol w:w="8069"/>
      </w:tblGrid>
      <w:tr w:rsidR="00E36915" w:rsidRPr="004C7336" w14:paraId="03E49D1C"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48" w:type="dxa"/>
          </w:tcPr>
          <w:p w14:paraId="76E26FC1" w14:textId="77777777" w:rsidR="00E36915" w:rsidRPr="004C7336" w:rsidRDefault="00000000">
            <w:r w:rsidRPr="004C7336">
              <w:rPr>
                <w:sz w:val="17"/>
              </w:rPr>
              <w:t>Area</w:t>
            </w:r>
          </w:p>
        </w:tc>
        <w:tc>
          <w:tcPr>
            <w:tcW w:w="8496" w:type="dxa"/>
          </w:tcPr>
          <w:p w14:paraId="67E629F5"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Project Output</w:t>
            </w:r>
          </w:p>
        </w:tc>
      </w:tr>
      <w:tr w:rsidR="00E36915" w:rsidRPr="004C7336" w14:paraId="66F07324"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46BED5F" w14:textId="77777777" w:rsidR="00E36915" w:rsidRPr="004C7336" w:rsidRDefault="00000000">
            <w:r w:rsidRPr="004C7336">
              <w:rPr>
                <w:b w:val="0"/>
                <w:sz w:val="17"/>
              </w:rPr>
              <w:t>Data Engineering</w:t>
            </w:r>
          </w:p>
        </w:tc>
        <w:tc>
          <w:tcPr>
            <w:tcW w:w="8496" w:type="dxa"/>
          </w:tcPr>
          <w:p w14:paraId="6B7E4A2C"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Cleaning, preprocessing, chunk loading, staging, ETL, validation, and transformation scripts.</w:t>
            </w:r>
          </w:p>
        </w:tc>
      </w:tr>
      <w:tr w:rsidR="00E36915" w:rsidRPr="004C7336" w14:paraId="6626155E" w14:textId="77777777" w:rsidTr="004C7336">
        <w:tc>
          <w:tcPr>
            <w:cnfStyle w:val="001000000000" w:firstRow="0" w:lastRow="0" w:firstColumn="1" w:lastColumn="0" w:oddVBand="0" w:evenVBand="0" w:oddHBand="0" w:evenHBand="0" w:firstRowFirstColumn="0" w:firstRowLastColumn="0" w:lastRowFirstColumn="0" w:lastRowLastColumn="0"/>
            <w:tcW w:w="2448" w:type="dxa"/>
          </w:tcPr>
          <w:p w14:paraId="317E2158" w14:textId="77777777" w:rsidR="00E36915" w:rsidRPr="004C7336" w:rsidRDefault="00000000">
            <w:r w:rsidRPr="004C7336">
              <w:rPr>
                <w:b w:val="0"/>
                <w:sz w:val="17"/>
              </w:rPr>
              <w:t>Data Warehouse</w:t>
            </w:r>
          </w:p>
        </w:tc>
        <w:tc>
          <w:tcPr>
            <w:tcW w:w="8496" w:type="dxa"/>
          </w:tcPr>
          <w:p w14:paraId="4ED1EAB6"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Azure PostgreSQL schema retail_dw with dimensions, facts, staging tables, and validation views.</w:t>
            </w:r>
          </w:p>
        </w:tc>
      </w:tr>
      <w:tr w:rsidR="00E36915" w:rsidRPr="004C7336" w14:paraId="6E4DAB51"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E0E9B67" w14:textId="77777777" w:rsidR="00E36915" w:rsidRPr="004C7336" w:rsidRDefault="00000000">
            <w:r w:rsidRPr="004C7336">
              <w:rPr>
                <w:b w:val="0"/>
                <w:sz w:val="17"/>
              </w:rPr>
              <w:t>Business Intelligence</w:t>
            </w:r>
          </w:p>
        </w:tc>
        <w:tc>
          <w:tcPr>
            <w:tcW w:w="8496" w:type="dxa"/>
          </w:tcPr>
          <w:p w14:paraId="716C999A"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Power BI report pages for overview, sales, customer segments, campaigns/coupons, holidays, and validation.</w:t>
            </w:r>
          </w:p>
        </w:tc>
      </w:tr>
      <w:tr w:rsidR="00E36915" w:rsidRPr="004C7336" w14:paraId="3BD12F18" w14:textId="77777777" w:rsidTr="004C7336">
        <w:tc>
          <w:tcPr>
            <w:cnfStyle w:val="001000000000" w:firstRow="0" w:lastRow="0" w:firstColumn="1" w:lastColumn="0" w:oddVBand="0" w:evenVBand="0" w:oddHBand="0" w:evenHBand="0" w:firstRowFirstColumn="0" w:firstRowLastColumn="0" w:lastRowFirstColumn="0" w:lastRowLastColumn="0"/>
            <w:tcW w:w="2448" w:type="dxa"/>
          </w:tcPr>
          <w:p w14:paraId="34B244BA" w14:textId="77777777" w:rsidR="00E36915" w:rsidRPr="004C7336" w:rsidRDefault="00000000">
            <w:r w:rsidRPr="004C7336">
              <w:rPr>
                <w:b w:val="0"/>
                <w:sz w:val="17"/>
              </w:rPr>
              <w:t>Customer Segmentation</w:t>
            </w:r>
          </w:p>
        </w:tc>
        <w:tc>
          <w:tcPr>
            <w:tcW w:w="8496" w:type="dxa"/>
          </w:tcPr>
          <w:p w14:paraId="3603689D"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RFM-based segmentation using K-Means, DBSCAN, and Hierarchical Clustering, with DBSCAN selected for business interpretation.</w:t>
            </w:r>
          </w:p>
        </w:tc>
      </w:tr>
      <w:tr w:rsidR="00E36915" w:rsidRPr="004C7336" w14:paraId="2B9008CE"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3088050" w14:textId="77777777" w:rsidR="00E36915" w:rsidRPr="004C7336" w:rsidRDefault="00000000">
            <w:r w:rsidRPr="004C7336">
              <w:rPr>
                <w:b w:val="0"/>
                <w:sz w:val="17"/>
              </w:rPr>
              <w:t>Market Basket Analysis</w:t>
            </w:r>
          </w:p>
        </w:tc>
        <w:tc>
          <w:tcPr>
            <w:tcW w:w="8496" w:type="dxa"/>
          </w:tcPr>
          <w:p w14:paraId="582F59AC"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Apriori, FP-Growth, and ECLAT comparison using support, confidence, lift, rule count, runtime, and memory usage.</w:t>
            </w:r>
          </w:p>
        </w:tc>
      </w:tr>
      <w:tr w:rsidR="00E36915" w:rsidRPr="004C7336" w14:paraId="189052F1" w14:textId="77777777" w:rsidTr="004C7336">
        <w:tc>
          <w:tcPr>
            <w:cnfStyle w:val="001000000000" w:firstRow="0" w:lastRow="0" w:firstColumn="1" w:lastColumn="0" w:oddVBand="0" w:evenVBand="0" w:oddHBand="0" w:evenHBand="0" w:firstRowFirstColumn="0" w:firstRowLastColumn="0" w:lastRowFirstColumn="0" w:lastRowLastColumn="0"/>
            <w:tcW w:w="2448" w:type="dxa"/>
          </w:tcPr>
          <w:p w14:paraId="4FAEA133" w14:textId="77777777" w:rsidR="00E36915" w:rsidRPr="004C7336" w:rsidRDefault="00000000">
            <w:r w:rsidRPr="004C7336">
              <w:rPr>
                <w:b w:val="0"/>
                <w:sz w:val="17"/>
              </w:rPr>
              <w:t>Prototype</w:t>
            </w:r>
          </w:p>
        </w:tc>
        <w:tc>
          <w:tcPr>
            <w:tcW w:w="8496" w:type="dxa"/>
          </w:tcPr>
          <w:p w14:paraId="796AFD9C"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Amazon-like shopping prototype where users add items to cart and receive association-rule-based recommendations.</w:t>
            </w:r>
          </w:p>
        </w:tc>
      </w:tr>
    </w:tbl>
    <w:p w14:paraId="73CAB865" w14:textId="77777777" w:rsidR="00E36915" w:rsidRPr="004C7336" w:rsidRDefault="00000000">
      <w:pPr>
        <w:pStyle w:val="Heading1"/>
        <w:rPr>
          <w:color w:val="000000" w:themeColor="text1"/>
        </w:rPr>
      </w:pPr>
      <w:r w:rsidRPr="004C7336">
        <w:rPr>
          <w:color w:val="000000" w:themeColor="text1"/>
        </w:rPr>
        <w:t>2. Problem Statement and Objectives</w:t>
      </w:r>
    </w:p>
    <w:p w14:paraId="4310FA85" w14:textId="77777777" w:rsidR="00E36915" w:rsidRPr="004C7336" w:rsidRDefault="00000000">
      <w:pPr>
        <w:rPr>
          <w:color w:val="000000" w:themeColor="text1"/>
        </w:rPr>
      </w:pPr>
      <w:r w:rsidRPr="004C7336">
        <w:rPr>
          <w:color w:val="000000" w:themeColor="text1"/>
        </w:rPr>
        <w:t xml:space="preserve">Retail businesses collect large volumes of transaction, product, household, coupon, campaign, promotion, and calendar data. However, raw data is often fragmented across many files, contains duplicates or quality issues, </w:t>
      </w:r>
      <w:r w:rsidRPr="004C7336">
        <w:rPr>
          <w:color w:val="000000" w:themeColor="text1"/>
        </w:rPr>
        <w:lastRenderedPageBreak/>
        <w:t>and cannot directly support strategic decision-making. Business users also need dashboards and interpreted insights rather than raw database tables.</w:t>
      </w:r>
    </w:p>
    <w:p w14:paraId="7D6795A8" w14:textId="77777777" w:rsidR="00E36915" w:rsidRPr="004C7336" w:rsidRDefault="00000000">
      <w:pPr>
        <w:rPr>
          <w:color w:val="000000" w:themeColor="text1"/>
        </w:rPr>
      </w:pPr>
      <w:r w:rsidRPr="004C7336">
        <w:rPr>
          <w:color w:val="000000" w:themeColor="text1"/>
        </w:rPr>
        <w:t>The project addresses the following problem: how can a multi-source retail analytics platform transform raw retail data into reliable, visual, and actionable insights for sales monitoring, customer targeting, campaign optimization, holiday planning, and product recommendation?</w:t>
      </w:r>
    </w:p>
    <w:p w14:paraId="09E549F7" w14:textId="77777777" w:rsidR="00E36915" w:rsidRPr="004C7336" w:rsidRDefault="00000000">
      <w:pPr>
        <w:pStyle w:val="Heading2"/>
        <w:rPr>
          <w:color w:val="000000" w:themeColor="text1"/>
        </w:rPr>
      </w:pPr>
      <w:r w:rsidRPr="004C7336">
        <w:rPr>
          <w:color w:val="000000" w:themeColor="text1"/>
        </w:rPr>
        <w:t>2.1 Research Objectives</w:t>
      </w:r>
    </w:p>
    <w:p w14:paraId="3C534CFE" w14:textId="77777777" w:rsidR="00E36915" w:rsidRPr="004C7336" w:rsidRDefault="00000000">
      <w:pPr>
        <w:pStyle w:val="ListNumber"/>
        <w:rPr>
          <w:color w:val="000000" w:themeColor="text1"/>
        </w:rPr>
      </w:pPr>
      <w:r w:rsidRPr="004C7336">
        <w:rPr>
          <w:color w:val="000000" w:themeColor="text1"/>
        </w:rPr>
        <w:t>Design and implement a retail data warehouse on Azure PostgreSQL.</w:t>
      </w:r>
    </w:p>
    <w:p w14:paraId="62BD71F4" w14:textId="77777777" w:rsidR="00E36915" w:rsidRPr="004C7336" w:rsidRDefault="00000000">
      <w:pPr>
        <w:pStyle w:val="ListNumber"/>
        <w:rPr>
          <w:color w:val="000000" w:themeColor="text1"/>
        </w:rPr>
      </w:pPr>
      <w:r w:rsidRPr="004C7336">
        <w:rPr>
          <w:color w:val="000000" w:themeColor="text1"/>
        </w:rPr>
        <w:t>Clean, preprocess, validate, and load large retail datasets using Python and SQL.</w:t>
      </w:r>
    </w:p>
    <w:p w14:paraId="18C99B00" w14:textId="77777777" w:rsidR="00E36915" w:rsidRPr="004C7336" w:rsidRDefault="00000000">
      <w:pPr>
        <w:pStyle w:val="ListNumber"/>
        <w:rPr>
          <w:color w:val="000000" w:themeColor="text1"/>
        </w:rPr>
      </w:pPr>
      <w:r w:rsidRPr="004C7336">
        <w:rPr>
          <w:color w:val="000000" w:themeColor="text1"/>
        </w:rPr>
        <w:t>Design fact and dimension tables that support Power BI reporting and mining algorithms.</w:t>
      </w:r>
    </w:p>
    <w:p w14:paraId="094BFE0F" w14:textId="77777777" w:rsidR="00E36915" w:rsidRPr="004C7336" w:rsidRDefault="00000000">
      <w:pPr>
        <w:pStyle w:val="ListNumber"/>
        <w:rPr>
          <w:color w:val="000000" w:themeColor="text1"/>
        </w:rPr>
      </w:pPr>
      <w:r w:rsidRPr="004C7336">
        <w:rPr>
          <w:color w:val="000000" w:themeColor="text1"/>
        </w:rPr>
        <w:t>Build interactive dashboards for sales, products, customers, campaigns, coupons, holidays, and data quality.</w:t>
      </w:r>
    </w:p>
    <w:p w14:paraId="435E3B9F" w14:textId="77777777" w:rsidR="00E36915" w:rsidRPr="004C7336" w:rsidRDefault="00000000">
      <w:pPr>
        <w:pStyle w:val="ListNumber"/>
        <w:rPr>
          <w:color w:val="000000" w:themeColor="text1"/>
        </w:rPr>
      </w:pPr>
      <w:r w:rsidRPr="004C7336">
        <w:rPr>
          <w:color w:val="000000" w:themeColor="text1"/>
        </w:rPr>
        <w:t>Apply customer segmentation using RFM features and clustering models.</w:t>
      </w:r>
    </w:p>
    <w:p w14:paraId="1122291E" w14:textId="77777777" w:rsidR="00E36915" w:rsidRPr="004C7336" w:rsidRDefault="00000000">
      <w:pPr>
        <w:pStyle w:val="ListNumber"/>
        <w:rPr>
          <w:color w:val="000000" w:themeColor="text1"/>
        </w:rPr>
      </w:pPr>
      <w:r w:rsidRPr="004C7336">
        <w:rPr>
          <w:color w:val="000000" w:themeColor="text1"/>
        </w:rPr>
        <w:t>Apply market basket analysis using Apriori, FP-Growth, and ECLAT.</w:t>
      </w:r>
    </w:p>
    <w:p w14:paraId="66901C05" w14:textId="77777777" w:rsidR="00E36915" w:rsidRPr="004C7336" w:rsidRDefault="00000000">
      <w:pPr>
        <w:pStyle w:val="ListNumber"/>
        <w:rPr>
          <w:color w:val="000000" w:themeColor="text1"/>
        </w:rPr>
      </w:pPr>
      <w:r w:rsidRPr="004C7336">
        <w:rPr>
          <w:color w:val="000000" w:themeColor="text1"/>
        </w:rPr>
        <w:t>Compare association rule algorithms using runtime, memory usage, frequent itemsets, rule count, support, confidence, and lift.</w:t>
      </w:r>
    </w:p>
    <w:p w14:paraId="418FC787" w14:textId="77777777" w:rsidR="00E36915" w:rsidRPr="004C7336" w:rsidRDefault="00000000">
      <w:pPr>
        <w:pStyle w:val="ListNumber"/>
        <w:rPr>
          <w:color w:val="000000" w:themeColor="text1"/>
        </w:rPr>
      </w:pPr>
      <w:r w:rsidRPr="004C7336">
        <w:rPr>
          <w:color w:val="000000" w:themeColor="text1"/>
        </w:rPr>
        <w:t>Analyze campaign, coupon, promotion, and holiday effects on retail behavior.</w:t>
      </w:r>
    </w:p>
    <w:p w14:paraId="43E66C78" w14:textId="77777777" w:rsidR="00E36915" w:rsidRPr="004C7336" w:rsidRDefault="00000000">
      <w:pPr>
        <w:pStyle w:val="ListNumber"/>
        <w:rPr>
          <w:color w:val="000000" w:themeColor="text1"/>
        </w:rPr>
      </w:pPr>
      <w:r w:rsidRPr="004C7336">
        <w:rPr>
          <w:color w:val="000000" w:themeColor="text1"/>
        </w:rPr>
        <w:t>Prepare a recommendation prototype based on association rules.</w:t>
      </w:r>
    </w:p>
    <w:p w14:paraId="79DC1D0B" w14:textId="77777777" w:rsidR="00E36915" w:rsidRPr="004C7336" w:rsidRDefault="00000000">
      <w:pPr>
        <w:pStyle w:val="Heading1"/>
        <w:rPr>
          <w:color w:val="000000" w:themeColor="text1"/>
        </w:rPr>
      </w:pPr>
      <w:r w:rsidRPr="004C7336">
        <w:rPr>
          <w:color w:val="000000" w:themeColor="text1"/>
        </w:rPr>
        <w:t>3. Dataset Selection and Data Sources</w:t>
      </w:r>
    </w:p>
    <w:p w14:paraId="0C532CF4" w14:textId="77777777" w:rsidR="00E36915" w:rsidRPr="004C7336" w:rsidRDefault="00000000">
      <w:pPr>
        <w:rPr>
          <w:color w:val="000000" w:themeColor="text1"/>
        </w:rPr>
      </w:pPr>
      <w:r w:rsidRPr="004C7336">
        <w:rPr>
          <w:color w:val="000000" w:themeColor="text1"/>
        </w:rPr>
        <w:t>The project originally considered a smaller retail dataset. It was replaced because the previous dataset did not contain strong temporal fields, campaign/coupon details, household information, or useful enrichment keys. It was weak for Phase 2 requirements, especially merging with external data and building richer analytical stories.</w:t>
      </w:r>
    </w:p>
    <w:p w14:paraId="6DF04D27" w14:textId="77777777" w:rsidR="00E36915" w:rsidRPr="004C7336" w:rsidRDefault="00000000">
      <w:pPr>
        <w:rPr>
          <w:color w:val="000000" w:themeColor="text1"/>
        </w:rPr>
      </w:pPr>
      <w:r w:rsidRPr="004C7336">
        <w:rPr>
          <w:color w:val="000000" w:themeColor="text1"/>
        </w:rPr>
        <w:t>The selected dataset is the Dunnhumby Complete Journey dataset. This dataset provides a much richer retail environment because it contains transactions, products, households, coupons, campaigns, coupon redemptions, and promotions. A U.S. Federal Holidays dataset was added as an external enrichment source to support event and holiday impact analysis.</w:t>
      </w:r>
    </w:p>
    <w:tbl>
      <w:tblPr>
        <w:tblStyle w:val="MediumGrid2-Accent1"/>
        <w:tblW w:w="0" w:type="auto"/>
        <w:tblLook w:val="04A0" w:firstRow="1" w:lastRow="0" w:firstColumn="1" w:lastColumn="0" w:noHBand="0" w:noVBand="1"/>
      </w:tblPr>
      <w:tblGrid>
        <w:gridCol w:w="2920"/>
        <w:gridCol w:w="7520"/>
      </w:tblGrid>
      <w:tr w:rsidR="00E36915" w:rsidRPr="004C7336" w14:paraId="2C8E6F78"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4" w:type="dxa"/>
          </w:tcPr>
          <w:p w14:paraId="36CCBA12" w14:textId="77777777" w:rsidR="00E36915" w:rsidRPr="004C7336" w:rsidRDefault="00000000">
            <w:r w:rsidRPr="004C7336">
              <w:rPr>
                <w:sz w:val="17"/>
              </w:rPr>
              <w:t>Source</w:t>
            </w:r>
          </w:p>
        </w:tc>
        <w:tc>
          <w:tcPr>
            <w:tcW w:w="7920" w:type="dxa"/>
          </w:tcPr>
          <w:p w14:paraId="670B0367"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Purpose in the Project</w:t>
            </w:r>
          </w:p>
        </w:tc>
      </w:tr>
      <w:tr w:rsidR="00E36915" w:rsidRPr="004C7336" w14:paraId="7C12460C"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F571B65" w14:textId="77777777" w:rsidR="00E36915" w:rsidRPr="004C7336" w:rsidRDefault="00000000">
            <w:r w:rsidRPr="004C7336">
              <w:rPr>
                <w:b w:val="0"/>
                <w:sz w:val="17"/>
              </w:rPr>
              <w:t>Transactions</w:t>
            </w:r>
          </w:p>
        </w:tc>
        <w:tc>
          <w:tcPr>
            <w:tcW w:w="7920" w:type="dxa"/>
          </w:tcPr>
          <w:p w14:paraId="7BC2D27F"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Sales value, quantity, basket, household, product, store, discount, coupon usage, and transaction dates.</w:t>
            </w:r>
          </w:p>
        </w:tc>
      </w:tr>
      <w:tr w:rsidR="00E36915" w:rsidRPr="004C7336" w14:paraId="55F7B7CE" w14:textId="77777777" w:rsidTr="004C7336">
        <w:tc>
          <w:tcPr>
            <w:cnfStyle w:val="001000000000" w:firstRow="0" w:lastRow="0" w:firstColumn="1" w:lastColumn="0" w:oddVBand="0" w:evenVBand="0" w:oddHBand="0" w:evenHBand="0" w:firstRowFirstColumn="0" w:firstRowLastColumn="0" w:lastRowFirstColumn="0" w:lastRowLastColumn="0"/>
            <w:tcW w:w="3024" w:type="dxa"/>
          </w:tcPr>
          <w:p w14:paraId="64163A8F" w14:textId="77777777" w:rsidR="00E36915" w:rsidRPr="004C7336" w:rsidRDefault="00000000">
            <w:r w:rsidRPr="004C7336">
              <w:rPr>
                <w:b w:val="0"/>
                <w:sz w:val="17"/>
              </w:rPr>
              <w:t>Products</w:t>
            </w:r>
          </w:p>
        </w:tc>
        <w:tc>
          <w:tcPr>
            <w:tcW w:w="7920" w:type="dxa"/>
          </w:tcPr>
          <w:p w14:paraId="43D1780F"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Product hierarchy including department, category, product type, brand, manufacturer, and package size.</w:t>
            </w:r>
          </w:p>
        </w:tc>
      </w:tr>
      <w:tr w:rsidR="00E36915" w:rsidRPr="004C7336" w14:paraId="3D72C3B0"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B534A4E" w14:textId="77777777" w:rsidR="00E36915" w:rsidRPr="004C7336" w:rsidRDefault="00000000">
            <w:r w:rsidRPr="004C7336">
              <w:rPr>
                <w:b w:val="0"/>
                <w:sz w:val="17"/>
              </w:rPr>
              <w:t>Demographics / Households</w:t>
            </w:r>
          </w:p>
        </w:tc>
        <w:tc>
          <w:tcPr>
            <w:tcW w:w="7920" w:type="dxa"/>
          </w:tcPr>
          <w:p w14:paraId="65565E76"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Age, income, household size, marital status, home ownership, household composition, and children category.</w:t>
            </w:r>
          </w:p>
        </w:tc>
      </w:tr>
      <w:tr w:rsidR="00E36915" w:rsidRPr="004C7336" w14:paraId="388EC5FC" w14:textId="77777777" w:rsidTr="004C7336">
        <w:tc>
          <w:tcPr>
            <w:cnfStyle w:val="001000000000" w:firstRow="0" w:lastRow="0" w:firstColumn="1" w:lastColumn="0" w:oddVBand="0" w:evenVBand="0" w:oddHBand="0" w:evenHBand="0" w:firstRowFirstColumn="0" w:firstRowLastColumn="0" w:lastRowFirstColumn="0" w:lastRowLastColumn="0"/>
            <w:tcW w:w="3024" w:type="dxa"/>
          </w:tcPr>
          <w:p w14:paraId="76CA0336" w14:textId="77777777" w:rsidR="00E36915" w:rsidRPr="004C7336" w:rsidRDefault="00000000">
            <w:r w:rsidRPr="004C7336">
              <w:rPr>
                <w:b w:val="0"/>
                <w:sz w:val="17"/>
              </w:rPr>
              <w:t>Campaigns and Campaign Descriptions</w:t>
            </w:r>
          </w:p>
        </w:tc>
        <w:tc>
          <w:tcPr>
            <w:tcW w:w="7920" w:type="dxa"/>
          </w:tcPr>
          <w:p w14:paraId="3EEA2B60"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Campaign identifiers, campaign type, start date, end date, and duration.</w:t>
            </w:r>
          </w:p>
        </w:tc>
      </w:tr>
      <w:tr w:rsidR="00E36915" w:rsidRPr="004C7336" w14:paraId="7C00A35E"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84E32A8" w14:textId="77777777" w:rsidR="00E36915" w:rsidRPr="004C7336" w:rsidRDefault="00000000">
            <w:r w:rsidRPr="004C7336">
              <w:rPr>
                <w:b w:val="0"/>
                <w:sz w:val="17"/>
              </w:rPr>
              <w:t>Coupons and Coupon Redemptions</w:t>
            </w:r>
          </w:p>
        </w:tc>
        <w:tc>
          <w:tcPr>
            <w:tcW w:w="7920" w:type="dxa"/>
          </w:tcPr>
          <w:p w14:paraId="4AFA3644"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Coupon availability and redemption behavior by household, coupon, and campaign.</w:t>
            </w:r>
          </w:p>
        </w:tc>
      </w:tr>
      <w:tr w:rsidR="00E36915" w:rsidRPr="004C7336" w14:paraId="50DF6032" w14:textId="77777777" w:rsidTr="004C7336">
        <w:tc>
          <w:tcPr>
            <w:cnfStyle w:val="001000000000" w:firstRow="0" w:lastRow="0" w:firstColumn="1" w:lastColumn="0" w:oddVBand="0" w:evenVBand="0" w:oddHBand="0" w:evenHBand="0" w:firstRowFirstColumn="0" w:firstRowLastColumn="0" w:lastRowFirstColumn="0" w:lastRowLastColumn="0"/>
            <w:tcW w:w="3024" w:type="dxa"/>
          </w:tcPr>
          <w:p w14:paraId="3F885717" w14:textId="77777777" w:rsidR="00E36915" w:rsidRPr="004C7336" w:rsidRDefault="00000000">
            <w:r w:rsidRPr="004C7336">
              <w:rPr>
                <w:b w:val="0"/>
                <w:sz w:val="17"/>
              </w:rPr>
              <w:t>Promotions</w:t>
            </w:r>
          </w:p>
        </w:tc>
        <w:tc>
          <w:tcPr>
            <w:tcW w:w="7920" w:type="dxa"/>
          </w:tcPr>
          <w:p w14:paraId="6C81F6A1"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Product-store promotion records such as display and mailer attributes.</w:t>
            </w:r>
          </w:p>
        </w:tc>
      </w:tr>
      <w:tr w:rsidR="00E36915" w:rsidRPr="004C7336" w14:paraId="7F147A87"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47A329C" w14:textId="77777777" w:rsidR="00E36915" w:rsidRPr="004C7336" w:rsidRDefault="00000000">
            <w:r w:rsidRPr="004C7336">
              <w:rPr>
                <w:b w:val="0"/>
                <w:sz w:val="17"/>
              </w:rPr>
              <w:t>U.S. Federal Holidays</w:t>
            </w:r>
          </w:p>
        </w:tc>
        <w:tc>
          <w:tcPr>
            <w:tcW w:w="7920" w:type="dxa"/>
          </w:tcPr>
          <w:p w14:paraId="7EF45958"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Holiday names, dates, definitions, and event metadata for holiday impact analysis.</w:t>
            </w:r>
          </w:p>
        </w:tc>
      </w:tr>
    </w:tbl>
    <w:p w14:paraId="4FAD8D18" w14:textId="77777777" w:rsidR="00E36915" w:rsidRPr="004C7336" w:rsidRDefault="00000000">
      <w:pPr>
        <w:pStyle w:val="Heading1"/>
        <w:rPr>
          <w:color w:val="000000" w:themeColor="text1"/>
        </w:rPr>
      </w:pPr>
      <w:r w:rsidRPr="004C7336">
        <w:rPr>
          <w:color w:val="000000" w:themeColor="text1"/>
        </w:rPr>
        <w:t>4. System Architecture and Data Pipeline</w:t>
      </w:r>
    </w:p>
    <w:p w14:paraId="500ABBE4" w14:textId="77777777" w:rsidR="00E36915" w:rsidRPr="004C7336" w:rsidRDefault="00000000">
      <w:pPr>
        <w:rPr>
          <w:color w:val="000000" w:themeColor="text1"/>
        </w:rPr>
      </w:pPr>
      <w:r w:rsidRPr="004C7336">
        <w:rPr>
          <w:color w:val="000000" w:themeColor="text1"/>
        </w:rPr>
        <w:t>The platform follows a layered architecture. Each layer has a clear responsibility, which makes the system easier to maintain, extend, and explain academically.</w:t>
      </w:r>
    </w:p>
    <w:tbl>
      <w:tblPr>
        <w:tblStyle w:val="MediumGrid2-Accent1"/>
        <w:tblW w:w="0" w:type="auto"/>
        <w:tblLook w:val="04A0" w:firstRow="1" w:lastRow="0" w:firstColumn="1" w:lastColumn="0" w:noHBand="0" w:noVBand="1"/>
      </w:tblPr>
      <w:tblGrid>
        <w:gridCol w:w="2770"/>
        <w:gridCol w:w="7670"/>
      </w:tblGrid>
      <w:tr w:rsidR="00E36915" w:rsidRPr="004C7336" w14:paraId="26439999"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46D7026E" w14:textId="77777777" w:rsidR="00E36915" w:rsidRPr="004C7336" w:rsidRDefault="00000000">
            <w:r w:rsidRPr="004C7336">
              <w:rPr>
                <w:sz w:val="17"/>
              </w:rPr>
              <w:t>Layer</w:t>
            </w:r>
          </w:p>
        </w:tc>
        <w:tc>
          <w:tcPr>
            <w:tcW w:w="8064" w:type="dxa"/>
          </w:tcPr>
          <w:p w14:paraId="4184FF51"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Role</w:t>
            </w:r>
          </w:p>
        </w:tc>
      </w:tr>
      <w:tr w:rsidR="00E36915" w:rsidRPr="004C7336" w14:paraId="0D389AE3"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684DE3" w14:textId="77777777" w:rsidR="00E36915" w:rsidRPr="004C7336" w:rsidRDefault="00000000">
            <w:r w:rsidRPr="004C7336">
              <w:rPr>
                <w:b w:val="0"/>
                <w:sz w:val="17"/>
              </w:rPr>
              <w:t>Raw Data Layer</w:t>
            </w:r>
          </w:p>
        </w:tc>
        <w:tc>
          <w:tcPr>
            <w:tcW w:w="8064" w:type="dxa"/>
          </w:tcPr>
          <w:p w14:paraId="5E80C5FE"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Contains original and preprocessed CSV files.</w:t>
            </w:r>
          </w:p>
        </w:tc>
      </w:tr>
      <w:tr w:rsidR="00E36915" w:rsidRPr="004C7336" w14:paraId="03C22125"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4F9AA25F" w14:textId="77777777" w:rsidR="00E36915" w:rsidRPr="004C7336" w:rsidRDefault="00000000">
            <w:r w:rsidRPr="004C7336">
              <w:rPr>
                <w:b w:val="0"/>
                <w:sz w:val="17"/>
              </w:rPr>
              <w:lastRenderedPageBreak/>
              <w:t>Data Engineering Layer</w:t>
            </w:r>
          </w:p>
        </w:tc>
        <w:tc>
          <w:tcPr>
            <w:tcW w:w="8064" w:type="dxa"/>
          </w:tcPr>
          <w:p w14:paraId="7A540148"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Python and SQL scripts perform cleaning, validation, transformation, chunk loading, and ETL.</w:t>
            </w:r>
          </w:p>
        </w:tc>
      </w:tr>
      <w:tr w:rsidR="00E36915" w:rsidRPr="004C7336" w14:paraId="46CDDF91"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7E30D4" w14:textId="77777777" w:rsidR="00E36915" w:rsidRPr="004C7336" w:rsidRDefault="00000000">
            <w:r w:rsidRPr="004C7336">
              <w:rPr>
                <w:b w:val="0"/>
                <w:sz w:val="17"/>
              </w:rPr>
              <w:t>Data Warehouse Layer</w:t>
            </w:r>
          </w:p>
        </w:tc>
        <w:tc>
          <w:tcPr>
            <w:tcW w:w="8064" w:type="dxa"/>
          </w:tcPr>
          <w:p w14:paraId="09240B30"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Azure PostgreSQL stores staging tables, dimensions, facts, and validation views under retail_dw.</w:t>
            </w:r>
          </w:p>
        </w:tc>
      </w:tr>
      <w:tr w:rsidR="00E36915" w:rsidRPr="004C7336" w14:paraId="24D55369"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6306A12E" w14:textId="77777777" w:rsidR="00E36915" w:rsidRPr="004C7336" w:rsidRDefault="00000000">
            <w:r w:rsidRPr="004C7336">
              <w:rPr>
                <w:b w:val="0"/>
                <w:sz w:val="17"/>
              </w:rPr>
              <w:t>Business Intelligence Layer</w:t>
            </w:r>
          </w:p>
        </w:tc>
        <w:tc>
          <w:tcPr>
            <w:tcW w:w="8064" w:type="dxa"/>
          </w:tcPr>
          <w:p w14:paraId="106243F2"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Power BI connects to Azure PostgreSQL and provides interactive dashboards.</w:t>
            </w:r>
          </w:p>
        </w:tc>
      </w:tr>
      <w:tr w:rsidR="00E36915" w:rsidRPr="004C7336" w14:paraId="5CFAE123"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EDBB56" w14:textId="77777777" w:rsidR="00E36915" w:rsidRPr="004C7336" w:rsidRDefault="00000000">
            <w:r w:rsidRPr="004C7336">
              <w:rPr>
                <w:b w:val="0"/>
                <w:sz w:val="17"/>
              </w:rPr>
              <w:t>Advanced Analytics Layer</w:t>
            </w:r>
          </w:p>
        </w:tc>
        <w:tc>
          <w:tcPr>
            <w:tcW w:w="8064" w:type="dxa"/>
          </w:tcPr>
          <w:p w14:paraId="0938A411"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Python notebooks and scripts run customer segmentation and association rule mining.</w:t>
            </w:r>
          </w:p>
        </w:tc>
      </w:tr>
      <w:tr w:rsidR="00E36915" w:rsidRPr="004C7336" w14:paraId="34BB3A5C"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1F9BE810" w14:textId="77777777" w:rsidR="00E36915" w:rsidRPr="004C7336" w:rsidRDefault="00000000">
            <w:r w:rsidRPr="004C7336">
              <w:rPr>
                <w:b w:val="0"/>
                <w:sz w:val="17"/>
              </w:rPr>
              <w:t>Prototype Layer</w:t>
            </w:r>
          </w:p>
        </w:tc>
        <w:tc>
          <w:tcPr>
            <w:tcW w:w="8064" w:type="dxa"/>
          </w:tcPr>
          <w:p w14:paraId="3B227A51"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Streamlit prototype demonstrates e-commerce recommendations using association rules.</w:t>
            </w:r>
          </w:p>
        </w:tc>
      </w:tr>
    </w:tbl>
    <w:p w14:paraId="0DBAB976" w14:textId="77777777" w:rsidR="00E36915" w:rsidRPr="004C7336" w:rsidRDefault="00000000">
      <w:pPr>
        <w:pStyle w:val="Heading2"/>
        <w:rPr>
          <w:color w:val="000000" w:themeColor="text1"/>
        </w:rPr>
      </w:pPr>
      <w:r w:rsidRPr="004C7336">
        <w:rPr>
          <w:color w:val="000000" w:themeColor="text1"/>
        </w:rPr>
        <w:t>4.1 End-to-End Pipeline</w:t>
      </w:r>
    </w:p>
    <w:p w14:paraId="4F6995C5" w14:textId="77777777" w:rsidR="00E36915" w:rsidRPr="004C7336" w:rsidRDefault="00000000">
      <w:pPr>
        <w:pStyle w:val="ListNumber"/>
        <w:rPr>
          <w:color w:val="000000" w:themeColor="text1"/>
        </w:rPr>
      </w:pPr>
      <w:r w:rsidRPr="004C7336">
        <w:rPr>
          <w:color w:val="000000" w:themeColor="text1"/>
        </w:rPr>
        <w:t>Collect and organize Complete Journey and U.S. holiday datasets.</w:t>
      </w:r>
    </w:p>
    <w:p w14:paraId="20A37F5C" w14:textId="77777777" w:rsidR="00E36915" w:rsidRPr="004C7336" w:rsidRDefault="00000000">
      <w:pPr>
        <w:pStyle w:val="ListNumber"/>
        <w:rPr>
          <w:color w:val="000000" w:themeColor="text1"/>
        </w:rPr>
      </w:pPr>
      <w:r w:rsidRPr="004C7336">
        <w:rPr>
          <w:color w:val="000000" w:themeColor="text1"/>
        </w:rPr>
        <w:t>Clean and preprocess raw CSV files.</w:t>
      </w:r>
    </w:p>
    <w:p w14:paraId="3B59A944" w14:textId="77777777" w:rsidR="00E36915" w:rsidRPr="004C7336" w:rsidRDefault="00000000">
      <w:pPr>
        <w:pStyle w:val="ListNumber"/>
        <w:rPr>
          <w:color w:val="000000" w:themeColor="text1"/>
        </w:rPr>
      </w:pPr>
      <w:r w:rsidRPr="004C7336">
        <w:rPr>
          <w:color w:val="000000" w:themeColor="text1"/>
        </w:rPr>
        <w:t>Load cleaned data into Azure PostgreSQL staging tables using chunk loading.</w:t>
      </w:r>
    </w:p>
    <w:p w14:paraId="79BF5C0F" w14:textId="77777777" w:rsidR="00E36915" w:rsidRPr="004C7336" w:rsidRDefault="00000000">
      <w:pPr>
        <w:pStyle w:val="ListNumber"/>
        <w:rPr>
          <w:color w:val="000000" w:themeColor="text1"/>
        </w:rPr>
      </w:pPr>
      <w:r w:rsidRPr="004C7336">
        <w:rPr>
          <w:color w:val="000000" w:themeColor="text1"/>
        </w:rPr>
        <w:t>Build dimensions and fact tables using SQL and Python ETL scripts.</w:t>
      </w:r>
    </w:p>
    <w:p w14:paraId="3D3B9ACB" w14:textId="77777777" w:rsidR="00E36915" w:rsidRPr="004C7336" w:rsidRDefault="00000000">
      <w:pPr>
        <w:pStyle w:val="ListNumber"/>
        <w:rPr>
          <w:color w:val="000000" w:themeColor="text1"/>
        </w:rPr>
      </w:pPr>
      <w:r w:rsidRPr="004C7336">
        <w:rPr>
          <w:color w:val="000000" w:themeColor="text1"/>
        </w:rPr>
        <w:t>Create validation views and analytical views.</w:t>
      </w:r>
    </w:p>
    <w:p w14:paraId="32AE3497" w14:textId="77777777" w:rsidR="00E36915" w:rsidRPr="004C7336" w:rsidRDefault="00000000">
      <w:pPr>
        <w:pStyle w:val="ListNumber"/>
        <w:rPr>
          <w:color w:val="000000" w:themeColor="text1"/>
        </w:rPr>
      </w:pPr>
      <w:r w:rsidRPr="004C7336">
        <w:rPr>
          <w:color w:val="000000" w:themeColor="text1"/>
        </w:rPr>
        <w:t>Connect Power BI to Azure PostgreSQL.</w:t>
      </w:r>
    </w:p>
    <w:p w14:paraId="60244C56" w14:textId="77777777" w:rsidR="00E36915" w:rsidRPr="004C7336" w:rsidRDefault="00000000">
      <w:pPr>
        <w:pStyle w:val="ListNumber"/>
        <w:rPr>
          <w:color w:val="000000" w:themeColor="text1"/>
        </w:rPr>
      </w:pPr>
      <w:r w:rsidRPr="004C7336">
        <w:rPr>
          <w:color w:val="000000" w:themeColor="text1"/>
        </w:rPr>
        <w:t>Build dashboards and KPI measures.</w:t>
      </w:r>
    </w:p>
    <w:p w14:paraId="6B916405" w14:textId="77777777" w:rsidR="00E36915" w:rsidRPr="004C7336" w:rsidRDefault="00000000">
      <w:pPr>
        <w:pStyle w:val="ListNumber"/>
        <w:rPr>
          <w:color w:val="000000" w:themeColor="text1"/>
        </w:rPr>
      </w:pPr>
      <w:r w:rsidRPr="004C7336">
        <w:rPr>
          <w:color w:val="000000" w:themeColor="text1"/>
        </w:rPr>
        <w:t>Run customer segmentation and association rule mining.</w:t>
      </w:r>
    </w:p>
    <w:p w14:paraId="43B6F96B" w14:textId="77777777" w:rsidR="00E36915" w:rsidRPr="004C7336" w:rsidRDefault="00000000">
      <w:pPr>
        <w:pStyle w:val="ListNumber"/>
        <w:rPr>
          <w:color w:val="000000" w:themeColor="text1"/>
        </w:rPr>
      </w:pPr>
      <w:r w:rsidRPr="004C7336">
        <w:rPr>
          <w:color w:val="000000" w:themeColor="text1"/>
        </w:rPr>
        <w:t>Export algorithm outputs to CSV for Power BI and prototype integration.</w:t>
      </w:r>
    </w:p>
    <w:p w14:paraId="5D8B6366" w14:textId="77777777" w:rsidR="00E36915" w:rsidRPr="004C7336" w:rsidRDefault="00000000">
      <w:pPr>
        <w:pStyle w:val="ListNumber"/>
        <w:rPr>
          <w:color w:val="000000" w:themeColor="text1"/>
        </w:rPr>
      </w:pPr>
      <w:r w:rsidRPr="004C7336">
        <w:rPr>
          <w:color w:val="000000" w:themeColor="text1"/>
        </w:rPr>
        <w:t>Build a prototype shopping recommender based on association rules.</w:t>
      </w:r>
    </w:p>
    <w:p w14:paraId="47711E9D" w14:textId="77777777" w:rsidR="00E36915" w:rsidRPr="004C7336" w:rsidRDefault="00000000">
      <w:pPr>
        <w:pStyle w:val="Heading1"/>
        <w:rPr>
          <w:color w:val="000000" w:themeColor="text1"/>
        </w:rPr>
      </w:pPr>
      <w:r w:rsidRPr="004C7336">
        <w:rPr>
          <w:color w:val="000000" w:themeColor="text1"/>
        </w:rPr>
        <w:t>5. Data Cleaning and Preprocessing</w:t>
      </w:r>
    </w:p>
    <w:p w14:paraId="59B04FB7" w14:textId="77777777" w:rsidR="00E36915" w:rsidRPr="004C7336" w:rsidRDefault="00000000">
      <w:pPr>
        <w:rPr>
          <w:color w:val="000000" w:themeColor="text1"/>
        </w:rPr>
      </w:pPr>
      <w:r w:rsidRPr="004C7336">
        <w:rPr>
          <w:color w:val="000000" w:themeColor="text1"/>
        </w:rPr>
        <w:t>The cleaning strategy was conservative. Instead of deleting every suspicious record, the project preserved business records whenever possible and added flags, capped values, or unknown mappings. This approach protects sales analysis from losing important behavior.</w:t>
      </w:r>
    </w:p>
    <w:tbl>
      <w:tblPr>
        <w:tblStyle w:val="MediumGrid2-Accent1"/>
        <w:tblW w:w="0" w:type="auto"/>
        <w:tblLook w:val="04A0" w:firstRow="1" w:lastRow="0" w:firstColumn="1" w:lastColumn="0" w:noHBand="0" w:noVBand="1"/>
      </w:tblPr>
      <w:tblGrid>
        <w:gridCol w:w="2892"/>
        <w:gridCol w:w="3168"/>
        <w:gridCol w:w="4380"/>
      </w:tblGrid>
      <w:tr w:rsidR="00E36915" w:rsidRPr="004C7336" w14:paraId="1FE59144"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4" w:type="dxa"/>
          </w:tcPr>
          <w:p w14:paraId="5BEF01C9" w14:textId="77777777" w:rsidR="00E36915" w:rsidRPr="004C7336" w:rsidRDefault="00000000">
            <w:r w:rsidRPr="004C7336">
              <w:rPr>
                <w:sz w:val="16"/>
              </w:rPr>
              <w:t>Issue</w:t>
            </w:r>
          </w:p>
        </w:tc>
        <w:tc>
          <w:tcPr>
            <w:tcW w:w="3312" w:type="dxa"/>
          </w:tcPr>
          <w:p w14:paraId="7B2461D8"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6"/>
              </w:rPr>
              <w:t>Decision</w:t>
            </w:r>
          </w:p>
        </w:tc>
        <w:tc>
          <w:tcPr>
            <w:tcW w:w="4608" w:type="dxa"/>
          </w:tcPr>
          <w:p w14:paraId="3DCA95E7"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6"/>
              </w:rPr>
              <w:t>Reason</w:t>
            </w:r>
          </w:p>
        </w:tc>
      </w:tr>
      <w:tr w:rsidR="00E36915" w:rsidRPr="004C7336" w14:paraId="1DA7F22F"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502A915" w14:textId="77777777" w:rsidR="00E36915" w:rsidRPr="004C7336" w:rsidRDefault="00000000">
            <w:r w:rsidRPr="004C7336">
              <w:rPr>
                <w:b w:val="0"/>
                <w:sz w:val="16"/>
              </w:rPr>
              <w:t>Coupon duplicates</w:t>
            </w:r>
          </w:p>
        </w:tc>
        <w:tc>
          <w:tcPr>
            <w:tcW w:w="3312" w:type="dxa"/>
          </w:tcPr>
          <w:p w14:paraId="121D5A22"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Removed 4,872 exact duplicate rows.</w:t>
            </w:r>
          </w:p>
        </w:tc>
        <w:tc>
          <w:tcPr>
            <w:tcW w:w="4608" w:type="dxa"/>
          </w:tcPr>
          <w:p w14:paraId="0B17731E"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Duplicates can inflate joins and bias coupon analysis.</w:t>
            </w:r>
          </w:p>
        </w:tc>
      </w:tr>
      <w:tr w:rsidR="00E36915" w:rsidRPr="004C7336" w14:paraId="4B7BC2A6" w14:textId="77777777" w:rsidTr="004C7336">
        <w:tc>
          <w:tcPr>
            <w:cnfStyle w:val="001000000000" w:firstRow="0" w:lastRow="0" w:firstColumn="1" w:lastColumn="0" w:oddVBand="0" w:evenVBand="0" w:oddHBand="0" w:evenHBand="0" w:firstRowFirstColumn="0" w:firstRowLastColumn="0" w:lastRowFirstColumn="0" w:lastRowLastColumn="0"/>
            <w:tcW w:w="3024" w:type="dxa"/>
          </w:tcPr>
          <w:p w14:paraId="4F02B5F6" w14:textId="77777777" w:rsidR="00E36915" w:rsidRPr="004C7336" w:rsidRDefault="00000000">
            <w:r w:rsidRPr="004C7336">
              <w:rPr>
                <w:b w:val="0"/>
                <w:sz w:val="16"/>
              </w:rPr>
              <w:t>Invalid quantity values</w:t>
            </w:r>
          </w:p>
        </w:tc>
        <w:tc>
          <w:tcPr>
            <w:tcW w:w="3312" w:type="dxa"/>
          </w:tcPr>
          <w:p w14:paraId="360B83BF"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Kept and flagged quantity &lt;= 0 records.</w:t>
            </w:r>
          </w:p>
        </w:tc>
        <w:tc>
          <w:tcPr>
            <w:tcW w:w="4608" w:type="dxa"/>
          </w:tcPr>
          <w:p w14:paraId="72CA0702"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They may represent returns, corrections, or special retail operations.</w:t>
            </w:r>
          </w:p>
        </w:tc>
      </w:tr>
      <w:tr w:rsidR="00E36915" w:rsidRPr="004C7336" w14:paraId="01EDBD7D"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5E73BEF" w14:textId="77777777" w:rsidR="00E36915" w:rsidRPr="004C7336" w:rsidRDefault="00000000">
            <w:r w:rsidRPr="004C7336">
              <w:rPr>
                <w:b w:val="0"/>
                <w:sz w:val="16"/>
              </w:rPr>
              <w:t>Missing product or household references</w:t>
            </w:r>
          </w:p>
        </w:tc>
        <w:tc>
          <w:tcPr>
            <w:tcW w:w="3312" w:type="dxa"/>
          </w:tcPr>
          <w:p w14:paraId="72F333A9"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Kept transaction rows and mapped missing references to unknown dimensions when needed.</w:t>
            </w:r>
          </w:p>
        </w:tc>
        <w:tc>
          <w:tcPr>
            <w:tcW w:w="4608" w:type="dxa"/>
          </w:tcPr>
          <w:p w14:paraId="7711D38D"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Deleting transactions can damage sales analysis.</w:t>
            </w:r>
          </w:p>
        </w:tc>
      </w:tr>
      <w:tr w:rsidR="00E36915" w:rsidRPr="004C7336" w14:paraId="1A3CBF51" w14:textId="77777777" w:rsidTr="004C7336">
        <w:tc>
          <w:tcPr>
            <w:cnfStyle w:val="001000000000" w:firstRow="0" w:lastRow="0" w:firstColumn="1" w:lastColumn="0" w:oddVBand="0" w:evenVBand="0" w:oddHBand="0" w:evenHBand="0" w:firstRowFirstColumn="0" w:firstRowLastColumn="0" w:lastRowFirstColumn="0" w:lastRowLastColumn="0"/>
            <w:tcW w:w="3024" w:type="dxa"/>
          </w:tcPr>
          <w:p w14:paraId="188B223B" w14:textId="77777777" w:rsidR="00E36915" w:rsidRPr="004C7336" w:rsidRDefault="00000000">
            <w:r w:rsidRPr="004C7336">
              <w:rPr>
                <w:b w:val="0"/>
                <w:sz w:val="16"/>
              </w:rPr>
              <w:t>Outliers in sales, quantity, retail discount, coupon discount</w:t>
            </w:r>
          </w:p>
        </w:tc>
        <w:tc>
          <w:tcPr>
            <w:tcW w:w="3312" w:type="dxa"/>
          </w:tcPr>
          <w:p w14:paraId="2CACDF4B"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Detected using IQR, flagged, and added capped columns.</w:t>
            </w:r>
          </w:p>
        </w:tc>
        <w:tc>
          <w:tcPr>
            <w:tcW w:w="4608" w:type="dxa"/>
          </w:tcPr>
          <w:p w14:paraId="7EFF1104"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High values may reflect real bulk purchases or high discount behavior.</w:t>
            </w:r>
          </w:p>
        </w:tc>
      </w:tr>
      <w:tr w:rsidR="00E36915" w:rsidRPr="004C7336" w14:paraId="6299F3E5"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7843974" w14:textId="77777777" w:rsidR="00E36915" w:rsidRPr="004C7336" w:rsidRDefault="00000000">
            <w:r w:rsidRPr="004C7336">
              <w:rPr>
                <w:b w:val="0"/>
                <w:sz w:val="16"/>
              </w:rPr>
              <w:t>Rare coupon usage</w:t>
            </w:r>
          </w:p>
        </w:tc>
        <w:tc>
          <w:tcPr>
            <w:tcW w:w="3312" w:type="dxa"/>
          </w:tcPr>
          <w:p w14:paraId="169CE55E"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No oversampling was applied.</w:t>
            </w:r>
          </w:p>
        </w:tc>
        <w:tc>
          <w:tcPr>
            <w:tcW w:w="4608" w:type="dxa"/>
          </w:tcPr>
          <w:p w14:paraId="1C1812E7"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Oversampling would distort support, confidence, basket frequency, and coupon patterns.</w:t>
            </w:r>
          </w:p>
        </w:tc>
      </w:tr>
      <w:tr w:rsidR="00E36915" w:rsidRPr="004C7336" w14:paraId="15C928D2" w14:textId="77777777" w:rsidTr="004C7336">
        <w:tc>
          <w:tcPr>
            <w:cnfStyle w:val="001000000000" w:firstRow="0" w:lastRow="0" w:firstColumn="1" w:lastColumn="0" w:oddVBand="0" w:evenVBand="0" w:oddHBand="0" w:evenHBand="0" w:firstRowFirstColumn="0" w:firstRowLastColumn="0" w:lastRowFirstColumn="0" w:lastRowLastColumn="0"/>
            <w:tcW w:w="3024" w:type="dxa"/>
          </w:tcPr>
          <w:p w14:paraId="472E7913" w14:textId="77777777" w:rsidR="00E36915" w:rsidRPr="004C7336" w:rsidRDefault="00000000">
            <w:r w:rsidRPr="004C7336">
              <w:rPr>
                <w:b w:val="0"/>
                <w:sz w:val="16"/>
              </w:rPr>
              <w:t>Dates and timestamps</w:t>
            </w:r>
          </w:p>
        </w:tc>
        <w:tc>
          <w:tcPr>
            <w:tcW w:w="3312" w:type="dxa"/>
          </w:tcPr>
          <w:p w14:paraId="5CE7A26C"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Converted and standardized for date dimension, campaign periods, and holiday matching.</w:t>
            </w:r>
          </w:p>
        </w:tc>
        <w:tc>
          <w:tcPr>
            <w:tcW w:w="4608" w:type="dxa"/>
          </w:tcPr>
          <w:p w14:paraId="3D4EDEE1"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Time-based analysis and merging require reliable date fields.</w:t>
            </w:r>
          </w:p>
        </w:tc>
      </w:tr>
    </w:tbl>
    <w:p w14:paraId="612FB3EA" w14:textId="77777777" w:rsidR="00E36915" w:rsidRPr="004C7336" w:rsidRDefault="00000000">
      <w:pPr>
        <w:rPr>
          <w:color w:val="000000" w:themeColor="text1"/>
        </w:rPr>
      </w:pPr>
      <w:r w:rsidRPr="004C7336">
        <w:rPr>
          <w:color w:val="000000" w:themeColor="text1"/>
        </w:rPr>
        <w:t>Key cleaned files included basket_items_for_mba.csv, coupon_redemptions_clean.csv, campaigns_clean.csv, coupons_clean.csv, demographics_clean.csv, campaign_descriptions_clean.csv, products_clean.csv, promotions_clean.csv, and transactions_clean.csv.</w:t>
      </w:r>
    </w:p>
    <w:p w14:paraId="7E15F79D" w14:textId="77777777" w:rsidR="00E36915" w:rsidRPr="004C7336" w:rsidRDefault="00000000">
      <w:pPr>
        <w:pStyle w:val="Heading1"/>
        <w:rPr>
          <w:color w:val="000000" w:themeColor="text1"/>
        </w:rPr>
      </w:pPr>
      <w:r w:rsidRPr="004C7336">
        <w:rPr>
          <w:color w:val="000000" w:themeColor="text1"/>
        </w:rPr>
        <w:t>6. Azure PostgreSQL Data Warehouse Design</w:t>
      </w:r>
    </w:p>
    <w:p w14:paraId="2BC9398C" w14:textId="77777777" w:rsidR="00E36915" w:rsidRPr="004C7336" w:rsidRDefault="00000000">
      <w:pPr>
        <w:rPr>
          <w:color w:val="000000" w:themeColor="text1"/>
        </w:rPr>
      </w:pPr>
      <w:r w:rsidRPr="004C7336">
        <w:rPr>
          <w:color w:val="000000" w:themeColor="text1"/>
        </w:rPr>
        <w:t>The data warehouse was implemented on Azure PostgreSQL under the schema retail_dw. The design follows a galaxy/star-inspired model where fact tables store measurable business events and dimension tables provide descriptive context. The warehouse is the source of truth for Power BI and downstream mining scripts.</w:t>
      </w:r>
    </w:p>
    <w:p w14:paraId="61B17EE8" w14:textId="77777777" w:rsidR="00E36915" w:rsidRPr="004C7336" w:rsidRDefault="00000000">
      <w:pPr>
        <w:pStyle w:val="Heading2"/>
        <w:rPr>
          <w:color w:val="000000" w:themeColor="text1"/>
        </w:rPr>
      </w:pPr>
      <w:r w:rsidRPr="004C7336">
        <w:rPr>
          <w:color w:val="000000" w:themeColor="text1"/>
        </w:rPr>
        <w:t>6.1 Warehouse Tables</w:t>
      </w:r>
    </w:p>
    <w:tbl>
      <w:tblPr>
        <w:tblStyle w:val="MediumGrid2-Accent1"/>
        <w:tblW w:w="0" w:type="auto"/>
        <w:tblLook w:val="04A0" w:firstRow="1" w:lastRow="0" w:firstColumn="1" w:lastColumn="0" w:noHBand="0" w:noVBand="1"/>
      </w:tblPr>
      <w:tblGrid>
        <w:gridCol w:w="2088"/>
        <w:gridCol w:w="8352"/>
      </w:tblGrid>
      <w:tr w:rsidR="00E36915" w:rsidRPr="004C7336" w14:paraId="79D4A6F8"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715E7C52" w14:textId="77777777" w:rsidR="00E36915" w:rsidRPr="004C7336" w:rsidRDefault="00000000">
            <w:r w:rsidRPr="004C7336">
              <w:rPr>
                <w:sz w:val="17"/>
              </w:rPr>
              <w:t>Category</w:t>
            </w:r>
          </w:p>
        </w:tc>
        <w:tc>
          <w:tcPr>
            <w:tcW w:w="8784" w:type="dxa"/>
          </w:tcPr>
          <w:p w14:paraId="50D44129"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Tables</w:t>
            </w:r>
          </w:p>
        </w:tc>
      </w:tr>
      <w:tr w:rsidR="00E36915" w:rsidRPr="004C7336" w14:paraId="6BAA24C2"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167991" w14:textId="77777777" w:rsidR="00E36915" w:rsidRPr="004C7336" w:rsidRDefault="00000000">
            <w:r w:rsidRPr="004C7336">
              <w:rPr>
                <w:b w:val="0"/>
                <w:sz w:val="17"/>
              </w:rPr>
              <w:t>Staging</w:t>
            </w:r>
          </w:p>
        </w:tc>
        <w:tc>
          <w:tcPr>
            <w:tcW w:w="8784" w:type="dxa"/>
          </w:tcPr>
          <w:p w14:paraId="6F42AB15"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stg_transactions, stg_products, stg_promotions, stg_holidays, stg_demographics, stg_coupons, stg_coupon_redemptions, stg_campaigns, stg_campaign_descriptions, stg_basket_items_for_mba</w:t>
            </w:r>
          </w:p>
        </w:tc>
      </w:tr>
      <w:tr w:rsidR="00E36915" w:rsidRPr="004C7336" w14:paraId="18892ED1" w14:textId="77777777" w:rsidTr="004C7336">
        <w:tc>
          <w:tcPr>
            <w:cnfStyle w:val="001000000000" w:firstRow="0" w:lastRow="0" w:firstColumn="1" w:lastColumn="0" w:oddVBand="0" w:evenVBand="0" w:oddHBand="0" w:evenHBand="0" w:firstRowFirstColumn="0" w:firstRowLastColumn="0" w:lastRowFirstColumn="0" w:lastRowLastColumn="0"/>
            <w:tcW w:w="2160" w:type="dxa"/>
          </w:tcPr>
          <w:p w14:paraId="79512879" w14:textId="77777777" w:rsidR="00E36915" w:rsidRPr="004C7336" w:rsidRDefault="00000000">
            <w:r w:rsidRPr="004C7336">
              <w:rPr>
                <w:b w:val="0"/>
                <w:sz w:val="17"/>
              </w:rPr>
              <w:t>Dimensions</w:t>
            </w:r>
          </w:p>
        </w:tc>
        <w:tc>
          <w:tcPr>
            <w:tcW w:w="8784" w:type="dxa"/>
          </w:tcPr>
          <w:p w14:paraId="398AAFDB"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dim_date, dim_product, dim_household, dim_store, dim_campaign, dim_coupon, dim_holiday</w:t>
            </w:r>
          </w:p>
        </w:tc>
      </w:tr>
      <w:tr w:rsidR="00E36915" w:rsidRPr="004C7336" w14:paraId="11ABF96C"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D5BBA0" w14:textId="77777777" w:rsidR="00E36915" w:rsidRPr="004C7336" w:rsidRDefault="00000000">
            <w:r w:rsidRPr="004C7336">
              <w:rPr>
                <w:b w:val="0"/>
                <w:sz w:val="17"/>
              </w:rPr>
              <w:lastRenderedPageBreak/>
              <w:t>Facts</w:t>
            </w:r>
          </w:p>
        </w:tc>
        <w:tc>
          <w:tcPr>
            <w:tcW w:w="8784" w:type="dxa"/>
          </w:tcPr>
          <w:p w14:paraId="5F8BCFB3"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fact_transaction_item, fact_coupon_redemption, fact_campaign_participation, fact_product_promotion</w:t>
            </w:r>
          </w:p>
        </w:tc>
      </w:tr>
      <w:tr w:rsidR="00E36915" w:rsidRPr="004C7336" w14:paraId="460EE014" w14:textId="77777777" w:rsidTr="004C7336">
        <w:tc>
          <w:tcPr>
            <w:cnfStyle w:val="001000000000" w:firstRow="0" w:lastRow="0" w:firstColumn="1" w:lastColumn="0" w:oddVBand="0" w:evenVBand="0" w:oddHBand="0" w:evenHBand="0" w:firstRowFirstColumn="0" w:firstRowLastColumn="0" w:lastRowFirstColumn="0" w:lastRowLastColumn="0"/>
            <w:tcW w:w="2160" w:type="dxa"/>
          </w:tcPr>
          <w:p w14:paraId="0D8C4D39" w14:textId="77777777" w:rsidR="00E36915" w:rsidRPr="004C7336" w:rsidRDefault="00000000">
            <w:r w:rsidRPr="004C7336">
              <w:rPr>
                <w:b w:val="0"/>
                <w:sz w:val="17"/>
              </w:rPr>
              <w:t>Validation Views</w:t>
            </w:r>
          </w:p>
        </w:tc>
        <w:tc>
          <w:tcPr>
            <w:tcW w:w="8784" w:type="dxa"/>
          </w:tcPr>
          <w:p w14:paraId="5A7B44E5"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vw_table_row_counts, vw_data_quality_summary</w:t>
            </w:r>
          </w:p>
        </w:tc>
      </w:tr>
    </w:tbl>
    <w:p w14:paraId="43B745C5" w14:textId="77777777" w:rsidR="00E36915" w:rsidRPr="004C7336" w:rsidRDefault="00000000">
      <w:pPr>
        <w:rPr>
          <w:color w:val="000000" w:themeColor="text1"/>
        </w:rPr>
      </w:pPr>
      <w:r w:rsidRPr="004C7336">
        <w:rPr>
          <w:color w:val="000000" w:themeColor="text1"/>
        </w:rPr>
        <w:t>Main fact grain: fact_transaction_item represents one product purchased inside one basket by one household at one store on a transaction date. This grain supports sales, product, household, store, date, discount, coupon, and basket-level analysis.</w:t>
      </w:r>
    </w:p>
    <w:tbl>
      <w:tblPr>
        <w:tblStyle w:val="MediumGrid2-Accent1"/>
        <w:tblW w:w="0" w:type="auto"/>
        <w:tblLook w:val="04A0" w:firstRow="1" w:lastRow="0" w:firstColumn="1" w:lastColumn="0" w:noHBand="0" w:noVBand="1"/>
      </w:tblPr>
      <w:tblGrid>
        <w:gridCol w:w="2840"/>
        <w:gridCol w:w="7600"/>
      </w:tblGrid>
      <w:tr w:rsidR="00E36915" w:rsidRPr="004C7336" w14:paraId="50006365"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68FC5C9F" w14:textId="77777777" w:rsidR="00E36915" w:rsidRPr="004C7336" w:rsidRDefault="00000000">
            <w:r w:rsidRPr="004C7336">
              <w:rPr>
                <w:sz w:val="17"/>
              </w:rPr>
              <w:t>Table</w:t>
            </w:r>
          </w:p>
        </w:tc>
        <w:tc>
          <w:tcPr>
            <w:tcW w:w="8064" w:type="dxa"/>
          </w:tcPr>
          <w:p w14:paraId="347A3999"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Purpose</w:t>
            </w:r>
          </w:p>
        </w:tc>
      </w:tr>
      <w:tr w:rsidR="00E36915" w:rsidRPr="004C7336" w14:paraId="16D765FD"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F1F81A" w14:textId="77777777" w:rsidR="00E36915" w:rsidRPr="004C7336" w:rsidRDefault="00000000">
            <w:r w:rsidRPr="004C7336">
              <w:rPr>
                <w:b w:val="0"/>
                <w:sz w:val="17"/>
              </w:rPr>
              <w:t>dim_date</w:t>
            </w:r>
          </w:p>
        </w:tc>
        <w:tc>
          <w:tcPr>
            <w:tcW w:w="8064" w:type="dxa"/>
          </w:tcPr>
          <w:p w14:paraId="12C7D231"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Calendar attributes including day, week, month, quarter, year, and merged holiday fields.</w:t>
            </w:r>
          </w:p>
        </w:tc>
      </w:tr>
      <w:tr w:rsidR="00E36915" w:rsidRPr="004C7336" w14:paraId="00003B35"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607059A0" w14:textId="77777777" w:rsidR="00E36915" w:rsidRPr="004C7336" w:rsidRDefault="00000000">
            <w:r w:rsidRPr="004C7336">
              <w:rPr>
                <w:b w:val="0"/>
                <w:sz w:val="17"/>
              </w:rPr>
              <w:t>dim_product</w:t>
            </w:r>
          </w:p>
        </w:tc>
        <w:tc>
          <w:tcPr>
            <w:tcW w:w="8064" w:type="dxa"/>
          </w:tcPr>
          <w:p w14:paraId="512B2A3D"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Product hierarchy, category, department, brand, product type, manufacturer, and package size.</w:t>
            </w:r>
          </w:p>
        </w:tc>
      </w:tr>
      <w:tr w:rsidR="00E36915" w:rsidRPr="004C7336" w14:paraId="751A7C68"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C19F3" w14:textId="77777777" w:rsidR="00E36915" w:rsidRPr="004C7336" w:rsidRDefault="00000000">
            <w:r w:rsidRPr="004C7336">
              <w:rPr>
                <w:b w:val="0"/>
                <w:sz w:val="17"/>
              </w:rPr>
              <w:t>dim_household</w:t>
            </w:r>
          </w:p>
        </w:tc>
        <w:tc>
          <w:tcPr>
            <w:tcW w:w="8064" w:type="dxa"/>
          </w:tcPr>
          <w:p w14:paraId="33AC53E0"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Household demographic attributes such as age, income, home ownership, household size, and children category.</w:t>
            </w:r>
          </w:p>
        </w:tc>
      </w:tr>
      <w:tr w:rsidR="00E36915" w:rsidRPr="004C7336" w14:paraId="3985C38A"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14239F4A" w14:textId="77777777" w:rsidR="00E36915" w:rsidRPr="004C7336" w:rsidRDefault="00000000">
            <w:r w:rsidRPr="004C7336">
              <w:rPr>
                <w:b w:val="0"/>
                <w:sz w:val="17"/>
              </w:rPr>
              <w:t>dim_campaign</w:t>
            </w:r>
          </w:p>
        </w:tc>
        <w:tc>
          <w:tcPr>
            <w:tcW w:w="8064" w:type="dxa"/>
          </w:tcPr>
          <w:p w14:paraId="35A296F3"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Campaign type, start date, end date, and calculated duration_days.</w:t>
            </w:r>
          </w:p>
        </w:tc>
      </w:tr>
      <w:tr w:rsidR="00E36915" w:rsidRPr="004C7336" w14:paraId="1AD56A0B"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AB681D" w14:textId="77777777" w:rsidR="00E36915" w:rsidRPr="004C7336" w:rsidRDefault="00000000">
            <w:r w:rsidRPr="004C7336">
              <w:rPr>
                <w:b w:val="0"/>
                <w:sz w:val="17"/>
              </w:rPr>
              <w:t>dim_coupon</w:t>
            </w:r>
          </w:p>
        </w:tc>
        <w:tc>
          <w:tcPr>
            <w:tcW w:w="8064" w:type="dxa"/>
          </w:tcPr>
          <w:p w14:paraId="59C5F85A"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Coupon identifiers and coupon-product/campaign relationships.</w:t>
            </w:r>
          </w:p>
        </w:tc>
      </w:tr>
      <w:tr w:rsidR="00E36915" w:rsidRPr="004C7336" w14:paraId="5BBBA01C"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0851D734" w14:textId="77777777" w:rsidR="00E36915" w:rsidRPr="004C7336" w:rsidRDefault="00000000">
            <w:r w:rsidRPr="004C7336">
              <w:rPr>
                <w:b w:val="0"/>
                <w:sz w:val="17"/>
              </w:rPr>
              <w:t>dim_holiday</w:t>
            </w:r>
          </w:p>
        </w:tc>
        <w:tc>
          <w:tcPr>
            <w:tcW w:w="8064" w:type="dxa"/>
          </w:tcPr>
          <w:p w14:paraId="46B9AA00"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U.S. holiday names, dates, definitions, and event information.</w:t>
            </w:r>
          </w:p>
        </w:tc>
      </w:tr>
      <w:tr w:rsidR="00E36915" w:rsidRPr="004C7336" w14:paraId="74CA1A5B"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FA3168" w14:textId="77777777" w:rsidR="00E36915" w:rsidRPr="004C7336" w:rsidRDefault="00000000">
            <w:r w:rsidRPr="004C7336">
              <w:rPr>
                <w:b w:val="0"/>
                <w:sz w:val="17"/>
              </w:rPr>
              <w:t>fact_transaction_item</w:t>
            </w:r>
          </w:p>
        </w:tc>
        <w:tc>
          <w:tcPr>
            <w:tcW w:w="8064" w:type="dxa"/>
          </w:tcPr>
          <w:p w14:paraId="64463773"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Sales value, quantity, basket, household, product, store, date, discount, and coupon flags.</w:t>
            </w:r>
          </w:p>
        </w:tc>
      </w:tr>
      <w:tr w:rsidR="00E36915" w:rsidRPr="004C7336" w14:paraId="4215B90C"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0861FE43" w14:textId="77777777" w:rsidR="00E36915" w:rsidRPr="004C7336" w:rsidRDefault="00000000">
            <w:r w:rsidRPr="004C7336">
              <w:rPr>
                <w:b w:val="0"/>
                <w:sz w:val="17"/>
              </w:rPr>
              <w:t>fact_coupon_redemption</w:t>
            </w:r>
          </w:p>
        </w:tc>
        <w:tc>
          <w:tcPr>
            <w:tcW w:w="8064" w:type="dxa"/>
          </w:tcPr>
          <w:p w14:paraId="326404B7"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Coupon redemption events by household, coupon, campaign, and date.</w:t>
            </w:r>
          </w:p>
        </w:tc>
      </w:tr>
      <w:tr w:rsidR="00E36915" w:rsidRPr="004C7336" w14:paraId="4BAE9BC1"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68CFA9" w14:textId="77777777" w:rsidR="00E36915" w:rsidRPr="004C7336" w:rsidRDefault="00000000">
            <w:r w:rsidRPr="004C7336">
              <w:rPr>
                <w:b w:val="0"/>
                <w:sz w:val="17"/>
              </w:rPr>
              <w:t>fact_campaign_participation</w:t>
            </w:r>
          </w:p>
        </w:tc>
        <w:tc>
          <w:tcPr>
            <w:tcW w:w="8064" w:type="dxa"/>
          </w:tcPr>
          <w:p w14:paraId="0DF3591E"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Household participation in campaigns.</w:t>
            </w:r>
          </w:p>
        </w:tc>
      </w:tr>
      <w:tr w:rsidR="00E36915" w:rsidRPr="004C7336" w14:paraId="3F8E17A1"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049A1C60" w14:textId="77777777" w:rsidR="00E36915" w:rsidRPr="004C7336" w:rsidRDefault="00000000">
            <w:r w:rsidRPr="004C7336">
              <w:rPr>
                <w:b w:val="0"/>
                <w:sz w:val="17"/>
              </w:rPr>
              <w:t>fact_product_promotion</w:t>
            </w:r>
          </w:p>
        </w:tc>
        <w:tc>
          <w:tcPr>
            <w:tcW w:w="8064" w:type="dxa"/>
          </w:tcPr>
          <w:p w14:paraId="273F3983"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Product promotion records by product, store, and date.</w:t>
            </w:r>
          </w:p>
        </w:tc>
      </w:tr>
    </w:tbl>
    <w:p w14:paraId="492D4870" w14:textId="77777777" w:rsidR="00E36915" w:rsidRPr="004C7336" w:rsidRDefault="00000000">
      <w:pPr>
        <w:pStyle w:val="Heading1"/>
        <w:rPr>
          <w:color w:val="000000" w:themeColor="text1"/>
        </w:rPr>
      </w:pPr>
      <w:r w:rsidRPr="004C7336">
        <w:rPr>
          <w:color w:val="000000" w:themeColor="text1"/>
        </w:rPr>
        <w:t>7. Data Quality Validation</w:t>
      </w:r>
    </w:p>
    <w:p w14:paraId="6940DF6E" w14:textId="77777777" w:rsidR="00E36915" w:rsidRPr="004C7336" w:rsidRDefault="00000000">
      <w:pPr>
        <w:rPr>
          <w:color w:val="000000" w:themeColor="text1"/>
        </w:rPr>
      </w:pPr>
      <w:r w:rsidRPr="004C7336">
        <w:rPr>
          <w:color w:val="000000" w:themeColor="text1"/>
        </w:rPr>
        <w:t>Validation was performed to ensure that mining and dashboarding use reliable warehouse data. The project also fixed campaign duration and holiday date values after loading.</w:t>
      </w:r>
    </w:p>
    <w:tbl>
      <w:tblPr>
        <w:tblStyle w:val="MediumGrid2-Accent1"/>
        <w:tblW w:w="0" w:type="auto"/>
        <w:tblLook w:val="04A0" w:firstRow="1" w:lastRow="0" w:firstColumn="1" w:lastColumn="0" w:noHBand="0" w:noVBand="1"/>
      </w:tblPr>
      <w:tblGrid>
        <w:gridCol w:w="4587"/>
        <w:gridCol w:w="5853"/>
      </w:tblGrid>
      <w:tr w:rsidR="00E36915" w:rsidRPr="004C7336" w14:paraId="5C1B10CF"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752" w:type="dxa"/>
          </w:tcPr>
          <w:p w14:paraId="78C86AA1" w14:textId="77777777" w:rsidR="00E36915" w:rsidRPr="004C7336" w:rsidRDefault="00000000">
            <w:r w:rsidRPr="004C7336">
              <w:rPr>
                <w:sz w:val="17"/>
              </w:rPr>
              <w:t>Validation Item</w:t>
            </w:r>
          </w:p>
        </w:tc>
        <w:tc>
          <w:tcPr>
            <w:tcW w:w="6192" w:type="dxa"/>
          </w:tcPr>
          <w:p w14:paraId="3BAFA35E"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Result</w:t>
            </w:r>
          </w:p>
        </w:tc>
      </w:tr>
      <w:tr w:rsidR="00E36915" w:rsidRPr="004C7336" w14:paraId="0774EA87"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560AFDE" w14:textId="77777777" w:rsidR="00E36915" w:rsidRPr="004C7336" w:rsidRDefault="00000000">
            <w:r w:rsidRPr="004C7336">
              <w:rPr>
                <w:b w:val="0"/>
                <w:sz w:val="17"/>
              </w:rPr>
              <w:t>fact_transaction_item row count</w:t>
            </w:r>
          </w:p>
        </w:tc>
        <w:tc>
          <w:tcPr>
            <w:tcW w:w="6192" w:type="dxa"/>
          </w:tcPr>
          <w:p w14:paraId="394782E2"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1,469,307 rows</w:t>
            </w:r>
          </w:p>
        </w:tc>
      </w:tr>
      <w:tr w:rsidR="00E36915" w:rsidRPr="004C7336" w14:paraId="479A393C" w14:textId="77777777" w:rsidTr="004C7336">
        <w:tc>
          <w:tcPr>
            <w:cnfStyle w:val="001000000000" w:firstRow="0" w:lastRow="0" w:firstColumn="1" w:lastColumn="0" w:oddVBand="0" w:evenVBand="0" w:oddHBand="0" w:evenHBand="0" w:firstRowFirstColumn="0" w:firstRowLastColumn="0" w:lastRowFirstColumn="0" w:lastRowLastColumn="0"/>
            <w:tcW w:w="4752" w:type="dxa"/>
          </w:tcPr>
          <w:p w14:paraId="2B55E907" w14:textId="77777777" w:rsidR="00E36915" w:rsidRPr="004C7336" w:rsidRDefault="00000000">
            <w:r w:rsidRPr="004C7336">
              <w:rPr>
                <w:b w:val="0"/>
                <w:sz w:val="17"/>
              </w:rPr>
              <w:t>stg_basket_items_for_mba row count</w:t>
            </w:r>
          </w:p>
        </w:tc>
        <w:tc>
          <w:tcPr>
            <w:tcW w:w="6192" w:type="dxa"/>
          </w:tcPr>
          <w:p w14:paraId="19D97CEC"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1,469,307 rows</w:t>
            </w:r>
          </w:p>
        </w:tc>
      </w:tr>
      <w:tr w:rsidR="00E36915" w:rsidRPr="004C7336" w14:paraId="1001297F"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29281ED" w14:textId="77777777" w:rsidR="00E36915" w:rsidRPr="004C7336" w:rsidRDefault="00000000">
            <w:r w:rsidRPr="004C7336">
              <w:rPr>
                <w:b w:val="0"/>
                <w:sz w:val="17"/>
              </w:rPr>
              <w:t>dim_product row count</w:t>
            </w:r>
          </w:p>
        </w:tc>
        <w:tc>
          <w:tcPr>
            <w:tcW w:w="6192" w:type="dxa"/>
          </w:tcPr>
          <w:p w14:paraId="498F0D61"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92,349 rows</w:t>
            </w:r>
          </w:p>
        </w:tc>
      </w:tr>
      <w:tr w:rsidR="00E36915" w:rsidRPr="004C7336" w14:paraId="256B78B9" w14:textId="77777777" w:rsidTr="004C7336">
        <w:tc>
          <w:tcPr>
            <w:cnfStyle w:val="001000000000" w:firstRow="0" w:lastRow="0" w:firstColumn="1" w:lastColumn="0" w:oddVBand="0" w:evenVBand="0" w:oddHBand="0" w:evenHBand="0" w:firstRowFirstColumn="0" w:firstRowLastColumn="0" w:lastRowFirstColumn="0" w:lastRowLastColumn="0"/>
            <w:tcW w:w="4752" w:type="dxa"/>
          </w:tcPr>
          <w:p w14:paraId="17A19CCB" w14:textId="77777777" w:rsidR="00E36915" w:rsidRPr="004C7336" w:rsidRDefault="00000000">
            <w:r w:rsidRPr="004C7336">
              <w:rPr>
                <w:b w:val="0"/>
                <w:sz w:val="17"/>
              </w:rPr>
              <w:t>Unique baskets for market basket analysis</w:t>
            </w:r>
          </w:p>
        </w:tc>
        <w:tc>
          <w:tcPr>
            <w:tcW w:w="6192" w:type="dxa"/>
          </w:tcPr>
          <w:p w14:paraId="2E08DF4E"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155,848</w:t>
            </w:r>
          </w:p>
        </w:tc>
      </w:tr>
      <w:tr w:rsidR="00E36915" w:rsidRPr="004C7336" w14:paraId="0B479E21"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27030C54" w14:textId="77777777" w:rsidR="00E36915" w:rsidRPr="004C7336" w:rsidRDefault="00000000">
            <w:r w:rsidRPr="004C7336">
              <w:rPr>
                <w:b w:val="0"/>
                <w:sz w:val="17"/>
              </w:rPr>
              <w:t>Unique products</w:t>
            </w:r>
          </w:p>
        </w:tc>
        <w:tc>
          <w:tcPr>
            <w:tcW w:w="6192" w:type="dxa"/>
          </w:tcPr>
          <w:p w14:paraId="3AFCB20E"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68,509</w:t>
            </w:r>
          </w:p>
        </w:tc>
      </w:tr>
      <w:tr w:rsidR="00E36915" w:rsidRPr="004C7336" w14:paraId="2948777A" w14:textId="77777777" w:rsidTr="004C7336">
        <w:tc>
          <w:tcPr>
            <w:cnfStyle w:val="001000000000" w:firstRow="0" w:lastRow="0" w:firstColumn="1" w:lastColumn="0" w:oddVBand="0" w:evenVBand="0" w:oddHBand="0" w:evenHBand="0" w:firstRowFirstColumn="0" w:firstRowLastColumn="0" w:lastRowFirstColumn="0" w:lastRowLastColumn="0"/>
            <w:tcW w:w="4752" w:type="dxa"/>
          </w:tcPr>
          <w:p w14:paraId="5589FFB3" w14:textId="77777777" w:rsidR="00E36915" w:rsidRPr="004C7336" w:rsidRDefault="00000000">
            <w:r w:rsidRPr="004C7336">
              <w:rPr>
                <w:b w:val="0"/>
                <w:sz w:val="17"/>
              </w:rPr>
              <w:t>Null basket_id</w:t>
            </w:r>
          </w:p>
        </w:tc>
        <w:tc>
          <w:tcPr>
            <w:tcW w:w="6192" w:type="dxa"/>
          </w:tcPr>
          <w:p w14:paraId="2A235A35"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0</w:t>
            </w:r>
          </w:p>
        </w:tc>
      </w:tr>
      <w:tr w:rsidR="00E36915" w:rsidRPr="004C7336" w14:paraId="09BEEDDD"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5C1C3D17" w14:textId="77777777" w:rsidR="00E36915" w:rsidRPr="004C7336" w:rsidRDefault="00000000">
            <w:r w:rsidRPr="004C7336">
              <w:rPr>
                <w:b w:val="0"/>
                <w:sz w:val="17"/>
              </w:rPr>
              <w:t>Null product_id</w:t>
            </w:r>
          </w:p>
        </w:tc>
        <w:tc>
          <w:tcPr>
            <w:tcW w:w="6192" w:type="dxa"/>
          </w:tcPr>
          <w:p w14:paraId="426076EB"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0</w:t>
            </w:r>
          </w:p>
        </w:tc>
      </w:tr>
      <w:tr w:rsidR="00E36915" w:rsidRPr="004C7336" w14:paraId="27EE7415" w14:textId="77777777" w:rsidTr="004C7336">
        <w:tc>
          <w:tcPr>
            <w:cnfStyle w:val="001000000000" w:firstRow="0" w:lastRow="0" w:firstColumn="1" w:lastColumn="0" w:oddVBand="0" w:evenVBand="0" w:oddHBand="0" w:evenHBand="0" w:firstRowFirstColumn="0" w:firstRowLastColumn="0" w:lastRowFirstColumn="0" w:lastRowLastColumn="0"/>
            <w:tcW w:w="4752" w:type="dxa"/>
          </w:tcPr>
          <w:p w14:paraId="7CB7FE9D" w14:textId="77777777" w:rsidR="00E36915" w:rsidRPr="004C7336" w:rsidRDefault="00000000">
            <w:r w:rsidRPr="004C7336">
              <w:rPr>
                <w:b w:val="0"/>
                <w:sz w:val="17"/>
              </w:rPr>
              <w:t>Duplicate basket_id + product_id pairs</w:t>
            </w:r>
          </w:p>
        </w:tc>
        <w:tc>
          <w:tcPr>
            <w:tcW w:w="6192" w:type="dxa"/>
          </w:tcPr>
          <w:p w14:paraId="39AFCA3E"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0</w:t>
            </w:r>
          </w:p>
        </w:tc>
      </w:tr>
      <w:tr w:rsidR="00E36915" w:rsidRPr="004C7336" w14:paraId="6CB911F1"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01E80F04" w14:textId="77777777" w:rsidR="00E36915" w:rsidRPr="004C7336" w:rsidRDefault="00000000">
            <w:r w:rsidRPr="004C7336">
              <w:rPr>
                <w:b w:val="0"/>
                <w:sz w:val="17"/>
              </w:rPr>
              <w:t>Unmatched product_key references</w:t>
            </w:r>
          </w:p>
        </w:tc>
        <w:tc>
          <w:tcPr>
            <w:tcW w:w="6192" w:type="dxa"/>
          </w:tcPr>
          <w:p w14:paraId="3E94C792"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0</w:t>
            </w:r>
          </w:p>
        </w:tc>
      </w:tr>
      <w:tr w:rsidR="00E36915" w:rsidRPr="004C7336" w14:paraId="384A4DD1" w14:textId="77777777" w:rsidTr="004C7336">
        <w:tc>
          <w:tcPr>
            <w:cnfStyle w:val="001000000000" w:firstRow="0" w:lastRow="0" w:firstColumn="1" w:lastColumn="0" w:oddVBand="0" w:evenVBand="0" w:oddHBand="0" w:evenHBand="0" w:firstRowFirstColumn="0" w:firstRowLastColumn="0" w:lastRowFirstColumn="0" w:lastRowLastColumn="0"/>
            <w:tcW w:w="4752" w:type="dxa"/>
          </w:tcPr>
          <w:p w14:paraId="12F23C98" w14:textId="77777777" w:rsidR="00E36915" w:rsidRPr="004C7336" w:rsidRDefault="00000000">
            <w:r w:rsidRPr="004C7336">
              <w:rPr>
                <w:b w:val="0"/>
                <w:sz w:val="17"/>
              </w:rPr>
              <w:t>Unmatched product_id references</w:t>
            </w:r>
          </w:p>
        </w:tc>
        <w:tc>
          <w:tcPr>
            <w:tcW w:w="6192" w:type="dxa"/>
          </w:tcPr>
          <w:p w14:paraId="720B5860"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0</w:t>
            </w:r>
          </w:p>
        </w:tc>
      </w:tr>
      <w:tr w:rsidR="00E36915" w:rsidRPr="004C7336" w14:paraId="1D0E02E3"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159816FB" w14:textId="77777777" w:rsidR="00E36915" w:rsidRPr="004C7336" w:rsidRDefault="00000000">
            <w:r w:rsidRPr="004C7336">
              <w:rPr>
                <w:b w:val="0"/>
                <w:sz w:val="17"/>
              </w:rPr>
              <w:t>Unknown product_key rows</w:t>
            </w:r>
          </w:p>
        </w:tc>
        <w:tc>
          <w:tcPr>
            <w:tcW w:w="6192" w:type="dxa"/>
          </w:tcPr>
          <w:p w14:paraId="06B65CAD"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0</w:t>
            </w:r>
          </w:p>
        </w:tc>
      </w:tr>
    </w:tbl>
    <w:p w14:paraId="3D916E1F" w14:textId="77777777" w:rsidR="00E36915" w:rsidRPr="004C7336" w:rsidRDefault="00000000">
      <w:pPr>
        <w:rPr>
          <w:color w:val="000000" w:themeColor="text1"/>
        </w:rPr>
      </w:pPr>
      <w:r w:rsidRPr="004C7336">
        <w:rPr>
          <w:color w:val="000000" w:themeColor="text1"/>
        </w:rPr>
        <w:t>Campaign duration fix: duration_days was calculated using end_date - start_date for campaigns with valid dates. Holiday date fix: holiday_date values were mapped to 2017 dates so that U.S. holidays can be joined with the date dimension and analyzed in Power BI.</w:t>
      </w:r>
    </w:p>
    <w:p w14:paraId="0F3A62D2" w14:textId="77777777" w:rsidR="00E36915" w:rsidRPr="004C7336" w:rsidRDefault="00000000">
      <w:pPr>
        <w:pStyle w:val="Heading1"/>
        <w:rPr>
          <w:color w:val="000000" w:themeColor="text1"/>
        </w:rPr>
      </w:pPr>
      <w:r w:rsidRPr="004C7336">
        <w:rPr>
          <w:color w:val="000000" w:themeColor="text1"/>
        </w:rPr>
        <w:t>8. Power BI Dashboard Documentation</w:t>
      </w:r>
    </w:p>
    <w:p w14:paraId="4DEDD7AC" w14:textId="77777777" w:rsidR="00E36915" w:rsidRPr="004C7336" w:rsidRDefault="00000000">
      <w:pPr>
        <w:rPr>
          <w:color w:val="000000" w:themeColor="text1"/>
        </w:rPr>
      </w:pPr>
      <w:r w:rsidRPr="004C7336">
        <w:rPr>
          <w:color w:val="000000" w:themeColor="text1"/>
        </w:rPr>
        <w:t>Power BI is the reporting layer. It connects to Azure PostgreSQL and visualizes the final dimensions, facts, and validation views. Staging tables are excluded from final dashboard visuals except during debugging.</w:t>
      </w:r>
    </w:p>
    <w:tbl>
      <w:tblPr>
        <w:tblStyle w:val="MediumGrid2-Accent1"/>
        <w:tblW w:w="0" w:type="auto"/>
        <w:tblLook w:val="04A0" w:firstRow="1" w:lastRow="0" w:firstColumn="1" w:lastColumn="0" w:noHBand="0" w:noVBand="1"/>
      </w:tblPr>
      <w:tblGrid>
        <w:gridCol w:w="2362"/>
        <w:gridCol w:w="2897"/>
        <w:gridCol w:w="5181"/>
      </w:tblGrid>
      <w:tr w:rsidR="00E36915" w:rsidRPr="004C7336" w14:paraId="14ADB0E8"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48" w:type="dxa"/>
          </w:tcPr>
          <w:p w14:paraId="3877C2F8" w14:textId="77777777" w:rsidR="00E36915" w:rsidRPr="004C7336" w:rsidRDefault="00000000">
            <w:r w:rsidRPr="004C7336">
              <w:rPr>
                <w:sz w:val="16"/>
              </w:rPr>
              <w:t>Page</w:t>
            </w:r>
          </w:p>
        </w:tc>
        <w:tc>
          <w:tcPr>
            <w:tcW w:w="3024" w:type="dxa"/>
          </w:tcPr>
          <w:p w14:paraId="657F63A2"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6"/>
              </w:rPr>
              <w:t>Purpose</w:t>
            </w:r>
          </w:p>
        </w:tc>
        <w:tc>
          <w:tcPr>
            <w:tcW w:w="5472" w:type="dxa"/>
          </w:tcPr>
          <w:p w14:paraId="631E18E3"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6"/>
              </w:rPr>
              <w:t>Main KPIs / Visuals</w:t>
            </w:r>
          </w:p>
        </w:tc>
      </w:tr>
      <w:tr w:rsidR="00E36915" w:rsidRPr="004C7336" w14:paraId="4B500E5F"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6687218" w14:textId="77777777" w:rsidR="00E36915" w:rsidRPr="004C7336" w:rsidRDefault="00000000">
            <w:r w:rsidRPr="004C7336">
              <w:rPr>
                <w:b w:val="0"/>
                <w:sz w:val="16"/>
              </w:rPr>
              <w:t>Executive Overview</w:t>
            </w:r>
          </w:p>
        </w:tc>
        <w:tc>
          <w:tcPr>
            <w:tcW w:w="3024" w:type="dxa"/>
          </w:tcPr>
          <w:p w14:paraId="4FEDFD4D"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High-level retail snapshot.</w:t>
            </w:r>
          </w:p>
        </w:tc>
        <w:tc>
          <w:tcPr>
            <w:tcW w:w="5472" w:type="dxa"/>
          </w:tcPr>
          <w:p w14:paraId="781B531A"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Total Sales, Total Baskets, Average Basket Value, Active Households, Coupon Usage Rate, weekly sales, segment sales.</w:t>
            </w:r>
          </w:p>
        </w:tc>
      </w:tr>
      <w:tr w:rsidR="00E36915" w:rsidRPr="004C7336" w14:paraId="6891661D" w14:textId="77777777" w:rsidTr="004C7336">
        <w:tc>
          <w:tcPr>
            <w:cnfStyle w:val="001000000000" w:firstRow="0" w:lastRow="0" w:firstColumn="1" w:lastColumn="0" w:oddVBand="0" w:evenVBand="0" w:oddHBand="0" w:evenHBand="0" w:firstRowFirstColumn="0" w:firstRowLastColumn="0" w:lastRowFirstColumn="0" w:lastRowLastColumn="0"/>
            <w:tcW w:w="2448" w:type="dxa"/>
          </w:tcPr>
          <w:p w14:paraId="59442B27" w14:textId="77777777" w:rsidR="00E36915" w:rsidRPr="004C7336" w:rsidRDefault="00000000">
            <w:r w:rsidRPr="004C7336">
              <w:rPr>
                <w:b w:val="0"/>
                <w:sz w:val="16"/>
              </w:rPr>
              <w:t>Sales and Product Performance</w:t>
            </w:r>
          </w:p>
        </w:tc>
        <w:tc>
          <w:tcPr>
            <w:tcW w:w="3024" w:type="dxa"/>
          </w:tcPr>
          <w:p w14:paraId="27384C70"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Department and product performance analysis.</w:t>
            </w:r>
          </w:p>
        </w:tc>
        <w:tc>
          <w:tcPr>
            <w:tcW w:w="5472" w:type="dxa"/>
          </w:tcPr>
          <w:p w14:paraId="35D9334A"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Total Quantity, Products Sold, Sales by Department, Top Product Categories, Sales Moving Average, Treemap.</w:t>
            </w:r>
          </w:p>
        </w:tc>
      </w:tr>
      <w:tr w:rsidR="00E36915" w:rsidRPr="004C7336" w14:paraId="1C3CC806"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D074446" w14:textId="77777777" w:rsidR="00E36915" w:rsidRPr="004C7336" w:rsidRDefault="00000000">
            <w:r w:rsidRPr="004C7336">
              <w:rPr>
                <w:b w:val="0"/>
                <w:sz w:val="16"/>
              </w:rPr>
              <w:t>Customer Segmentation</w:t>
            </w:r>
          </w:p>
        </w:tc>
        <w:tc>
          <w:tcPr>
            <w:tcW w:w="3024" w:type="dxa"/>
          </w:tcPr>
          <w:p w14:paraId="0AD2EDD3"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Behavioral customer grouping.</w:t>
            </w:r>
          </w:p>
        </w:tc>
        <w:tc>
          <w:tcPr>
            <w:tcW w:w="5472" w:type="dxa"/>
          </w:tcPr>
          <w:p w14:paraId="58FA7A90"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Customer Count, VIP, Active Shoppers, Churned, Avg Recency, Avg Frequency, Avg Monetary, scatter and profile table.</w:t>
            </w:r>
          </w:p>
        </w:tc>
      </w:tr>
      <w:tr w:rsidR="00E36915" w:rsidRPr="004C7336" w14:paraId="17953549" w14:textId="77777777" w:rsidTr="004C7336">
        <w:tc>
          <w:tcPr>
            <w:cnfStyle w:val="001000000000" w:firstRow="0" w:lastRow="0" w:firstColumn="1" w:lastColumn="0" w:oddVBand="0" w:evenVBand="0" w:oddHBand="0" w:evenHBand="0" w:firstRowFirstColumn="0" w:firstRowLastColumn="0" w:lastRowFirstColumn="0" w:lastRowLastColumn="0"/>
            <w:tcW w:w="2448" w:type="dxa"/>
          </w:tcPr>
          <w:p w14:paraId="62D23C42" w14:textId="77777777" w:rsidR="00E36915" w:rsidRPr="004C7336" w:rsidRDefault="00000000">
            <w:r w:rsidRPr="004C7336">
              <w:rPr>
                <w:b w:val="0"/>
                <w:sz w:val="16"/>
              </w:rPr>
              <w:t>Campaign, Coupon and Promotion Analysis</w:t>
            </w:r>
          </w:p>
        </w:tc>
        <w:tc>
          <w:tcPr>
            <w:tcW w:w="3024" w:type="dxa"/>
          </w:tcPr>
          <w:p w14:paraId="365EA504"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Marketing and discount performance.</w:t>
            </w:r>
          </w:p>
        </w:tc>
        <w:tc>
          <w:tcPr>
            <w:tcW w:w="5472" w:type="dxa"/>
          </w:tcPr>
          <w:p w14:paraId="67ED59A6"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Total Campaigns, Households in Campaign, Coupon Redemptions, Discounts, Campaign Type Analysis, Monthly Redemptions.</w:t>
            </w:r>
          </w:p>
        </w:tc>
      </w:tr>
      <w:tr w:rsidR="00E36915" w:rsidRPr="004C7336" w14:paraId="7709C5B8"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229EE49" w14:textId="77777777" w:rsidR="00E36915" w:rsidRPr="004C7336" w:rsidRDefault="00000000">
            <w:r w:rsidRPr="004C7336">
              <w:rPr>
                <w:b w:val="0"/>
                <w:sz w:val="16"/>
              </w:rPr>
              <w:t>Holiday and Event Impact</w:t>
            </w:r>
          </w:p>
        </w:tc>
        <w:tc>
          <w:tcPr>
            <w:tcW w:w="3024" w:type="dxa"/>
          </w:tcPr>
          <w:p w14:paraId="2DA74C46"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Holiday-aware retail behavior.</w:t>
            </w:r>
          </w:p>
        </w:tc>
        <w:tc>
          <w:tcPr>
            <w:tcW w:w="5472" w:type="dxa"/>
          </w:tcPr>
          <w:p w14:paraId="0625E689"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Holiday Sales, Non-Holiday Sales, Holiday Sales %, Uplift %, Coupon Usage During Holidays, Sales by Holiday.</w:t>
            </w:r>
          </w:p>
        </w:tc>
      </w:tr>
      <w:tr w:rsidR="00E36915" w:rsidRPr="004C7336" w14:paraId="2568D3AE" w14:textId="77777777" w:rsidTr="004C7336">
        <w:tc>
          <w:tcPr>
            <w:cnfStyle w:val="001000000000" w:firstRow="0" w:lastRow="0" w:firstColumn="1" w:lastColumn="0" w:oddVBand="0" w:evenVBand="0" w:oddHBand="0" w:evenHBand="0" w:firstRowFirstColumn="0" w:firstRowLastColumn="0" w:lastRowFirstColumn="0" w:lastRowLastColumn="0"/>
            <w:tcW w:w="2448" w:type="dxa"/>
          </w:tcPr>
          <w:p w14:paraId="4CF32DA3" w14:textId="77777777" w:rsidR="00E36915" w:rsidRPr="004C7336" w:rsidRDefault="00000000">
            <w:r w:rsidRPr="004C7336">
              <w:rPr>
                <w:b w:val="0"/>
                <w:sz w:val="16"/>
              </w:rPr>
              <w:t>Data Quality / DWH Validation</w:t>
            </w:r>
          </w:p>
        </w:tc>
        <w:tc>
          <w:tcPr>
            <w:tcW w:w="3024" w:type="dxa"/>
          </w:tcPr>
          <w:p w14:paraId="282AA18E"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Trust and validation reporting.</w:t>
            </w:r>
          </w:p>
        </w:tc>
        <w:tc>
          <w:tcPr>
            <w:tcW w:w="5472" w:type="dxa"/>
          </w:tcPr>
          <w:p w14:paraId="0684882D"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 xml:space="preserve">Table row counts, issue counts, validation checks, failed/passed </w:t>
            </w:r>
            <w:r w:rsidRPr="004C7336">
              <w:rPr>
                <w:sz w:val="16"/>
              </w:rPr>
              <w:lastRenderedPageBreak/>
              <w:t>checks.</w:t>
            </w:r>
          </w:p>
        </w:tc>
      </w:tr>
    </w:tbl>
    <w:p w14:paraId="418D8FEE" w14:textId="77777777" w:rsidR="00E36915" w:rsidRPr="004C7336" w:rsidRDefault="00000000">
      <w:pPr>
        <w:rPr>
          <w:color w:val="000000" w:themeColor="text1"/>
        </w:rPr>
      </w:pPr>
      <w:r w:rsidRPr="004C7336">
        <w:rPr>
          <w:color w:val="000000" w:themeColor="text1"/>
        </w:rPr>
        <w:lastRenderedPageBreak/>
        <w:t>The dashboard design was refined using a professional layout with clean KPI cards, a navigation panel, consistent colors, chart containers, short titles, and date slicers. The current dashboard emphasizes decision-making rather than raw technical tables.</w:t>
      </w:r>
    </w:p>
    <w:p w14:paraId="6ED76F81" w14:textId="77777777" w:rsidR="00E36915" w:rsidRPr="004C7336" w:rsidRDefault="00000000">
      <w:pPr>
        <w:pStyle w:val="Heading1"/>
        <w:rPr>
          <w:color w:val="000000" w:themeColor="text1"/>
        </w:rPr>
      </w:pPr>
      <w:r w:rsidRPr="004C7336">
        <w:rPr>
          <w:color w:val="000000" w:themeColor="text1"/>
        </w:rPr>
        <w:t>9. Customer Segmentation Methodology and Results</w:t>
      </w:r>
    </w:p>
    <w:p w14:paraId="59DDA418" w14:textId="77777777" w:rsidR="00E36915" w:rsidRPr="004C7336" w:rsidRDefault="00000000">
      <w:pPr>
        <w:rPr>
          <w:color w:val="000000" w:themeColor="text1"/>
        </w:rPr>
      </w:pPr>
      <w:r w:rsidRPr="004C7336">
        <w:rPr>
          <w:color w:val="000000" w:themeColor="text1"/>
        </w:rPr>
        <w:t>Customer segmentation was performed using RFM analysis. RFM summarizes customer behavior using recency, frequency, and monetary value. Clustering algorithms were then used to group households into interpretable business segments.</w:t>
      </w:r>
    </w:p>
    <w:p w14:paraId="26ED0CDB" w14:textId="77777777" w:rsidR="00E36915" w:rsidRPr="004C7336" w:rsidRDefault="00000000">
      <w:pPr>
        <w:pStyle w:val="Heading2"/>
        <w:rPr>
          <w:color w:val="000000" w:themeColor="text1"/>
        </w:rPr>
      </w:pPr>
      <w:r w:rsidRPr="004C7336">
        <w:rPr>
          <w:color w:val="000000" w:themeColor="text1"/>
        </w:rPr>
        <w:t>9.1 Model Comparison</w:t>
      </w:r>
    </w:p>
    <w:tbl>
      <w:tblPr>
        <w:tblStyle w:val="MediumGrid2-Accent1"/>
        <w:tblW w:w="0" w:type="auto"/>
        <w:tblLook w:val="04A0" w:firstRow="1" w:lastRow="0" w:firstColumn="1" w:lastColumn="0" w:noHBand="0" w:noVBand="1"/>
      </w:tblPr>
      <w:tblGrid>
        <w:gridCol w:w="2213"/>
        <w:gridCol w:w="1264"/>
        <w:gridCol w:w="1946"/>
        <w:gridCol w:w="5017"/>
      </w:tblGrid>
      <w:tr w:rsidR="00E36915" w:rsidRPr="004C7336" w14:paraId="6BA2696C"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04" w:type="dxa"/>
          </w:tcPr>
          <w:p w14:paraId="6F12E2C1" w14:textId="77777777" w:rsidR="00E36915" w:rsidRPr="004C7336" w:rsidRDefault="00000000">
            <w:r w:rsidRPr="004C7336">
              <w:rPr>
                <w:sz w:val="17"/>
              </w:rPr>
              <w:t>Method</w:t>
            </w:r>
          </w:p>
        </w:tc>
        <w:tc>
          <w:tcPr>
            <w:tcW w:w="1296" w:type="dxa"/>
          </w:tcPr>
          <w:p w14:paraId="429204F8"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Clusters</w:t>
            </w:r>
          </w:p>
        </w:tc>
        <w:tc>
          <w:tcPr>
            <w:tcW w:w="2016" w:type="dxa"/>
          </w:tcPr>
          <w:p w14:paraId="76D5657F"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Silhouette Score</w:t>
            </w:r>
          </w:p>
        </w:tc>
        <w:tc>
          <w:tcPr>
            <w:tcW w:w="5328" w:type="dxa"/>
          </w:tcPr>
          <w:p w14:paraId="73A3BD4F"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Notes</w:t>
            </w:r>
          </w:p>
        </w:tc>
      </w:tr>
      <w:tr w:rsidR="00E36915" w:rsidRPr="004C7336" w14:paraId="20D2C180"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0B33976" w14:textId="77777777" w:rsidR="00E36915" w:rsidRPr="004C7336" w:rsidRDefault="00000000">
            <w:r w:rsidRPr="004C7336">
              <w:rPr>
                <w:b w:val="0"/>
                <w:sz w:val="17"/>
              </w:rPr>
              <w:t>K-Means</w:t>
            </w:r>
          </w:p>
        </w:tc>
        <w:tc>
          <w:tcPr>
            <w:tcW w:w="1296" w:type="dxa"/>
          </w:tcPr>
          <w:p w14:paraId="06B04CFF"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2</w:t>
            </w:r>
          </w:p>
        </w:tc>
        <w:tc>
          <w:tcPr>
            <w:tcW w:w="2016" w:type="dxa"/>
          </w:tcPr>
          <w:p w14:paraId="3486800B"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0.656</w:t>
            </w:r>
          </w:p>
        </w:tc>
        <w:tc>
          <w:tcPr>
            <w:tcW w:w="5328" w:type="dxa"/>
          </w:tcPr>
          <w:p w14:paraId="26EB02AF"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Clean result, but mainly separates Active vs Churned customers.</w:t>
            </w:r>
          </w:p>
        </w:tc>
      </w:tr>
      <w:tr w:rsidR="00E36915" w:rsidRPr="004C7336" w14:paraId="1FE66A04" w14:textId="77777777" w:rsidTr="004C7336">
        <w:tc>
          <w:tcPr>
            <w:cnfStyle w:val="001000000000" w:firstRow="0" w:lastRow="0" w:firstColumn="1" w:lastColumn="0" w:oddVBand="0" w:evenVBand="0" w:oddHBand="0" w:evenHBand="0" w:firstRowFirstColumn="0" w:firstRowLastColumn="0" w:lastRowFirstColumn="0" w:lastRowLastColumn="0"/>
            <w:tcW w:w="2304" w:type="dxa"/>
          </w:tcPr>
          <w:p w14:paraId="505621BE" w14:textId="77777777" w:rsidR="00E36915" w:rsidRPr="004C7336" w:rsidRDefault="00000000">
            <w:r w:rsidRPr="004C7336">
              <w:rPr>
                <w:b w:val="0"/>
                <w:sz w:val="17"/>
              </w:rPr>
              <w:t>DBSCAN</w:t>
            </w:r>
          </w:p>
        </w:tc>
        <w:tc>
          <w:tcPr>
            <w:tcW w:w="1296" w:type="dxa"/>
          </w:tcPr>
          <w:p w14:paraId="1359527D"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3</w:t>
            </w:r>
          </w:p>
        </w:tc>
        <w:tc>
          <w:tcPr>
            <w:tcW w:w="2016" w:type="dxa"/>
          </w:tcPr>
          <w:p w14:paraId="64BE3E6E"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0.758</w:t>
            </w:r>
          </w:p>
        </w:tc>
        <w:tc>
          <w:tcPr>
            <w:tcW w:w="5328" w:type="dxa"/>
          </w:tcPr>
          <w:p w14:paraId="716DE490"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Selected final model; discovers VIP outliers automatically.</w:t>
            </w:r>
          </w:p>
        </w:tc>
      </w:tr>
      <w:tr w:rsidR="00E36915" w:rsidRPr="004C7336" w14:paraId="56C1B8B4"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57DDF1D" w14:textId="77777777" w:rsidR="00E36915" w:rsidRPr="004C7336" w:rsidRDefault="00000000">
            <w:r w:rsidRPr="004C7336">
              <w:rPr>
                <w:b w:val="0"/>
                <w:sz w:val="17"/>
              </w:rPr>
              <w:t>Hierarchical Clustering</w:t>
            </w:r>
          </w:p>
        </w:tc>
        <w:tc>
          <w:tcPr>
            <w:tcW w:w="1296" w:type="dxa"/>
          </w:tcPr>
          <w:p w14:paraId="28E53633"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3</w:t>
            </w:r>
          </w:p>
        </w:tc>
        <w:tc>
          <w:tcPr>
            <w:tcW w:w="2016" w:type="dxa"/>
          </w:tcPr>
          <w:p w14:paraId="7C5D141F"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Used as comparison baseline</w:t>
            </w:r>
          </w:p>
        </w:tc>
        <w:tc>
          <w:tcPr>
            <w:tcW w:w="5328" w:type="dxa"/>
          </w:tcPr>
          <w:p w14:paraId="19D9E20C"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Supports validation of segment structure.</w:t>
            </w:r>
          </w:p>
        </w:tc>
      </w:tr>
    </w:tbl>
    <w:p w14:paraId="60D7C321" w14:textId="77777777" w:rsidR="00E36915" w:rsidRPr="004C7336" w:rsidRDefault="00000000">
      <w:pPr>
        <w:rPr>
          <w:color w:val="000000" w:themeColor="text1"/>
        </w:rPr>
      </w:pPr>
      <w:r w:rsidRPr="004C7336">
        <w:rPr>
          <w:color w:val="000000" w:themeColor="text1"/>
        </w:rPr>
        <w:t>DBSCAN was selected as the final segmentation model because it achieved the strongest silhouette score and could identify the high-value VIP segment without requiring the number of clusters to be specified manually.</w:t>
      </w:r>
    </w:p>
    <w:p w14:paraId="5065BEDA" w14:textId="77777777" w:rsidR="00E36915" w:rsidRPr="004C7336" w:rsidRDefault="00000000">
      <w:pPr>
        <w:pStyle w:val="Heading2"/>
        <w:rPr>
          <w:color w:val="000000" w:themeColor="text1"/>
        </w:rPr>
      </w:pPr>
      <w:r w:rsidRPr="004C7336">
        <w:rPr>
          <w:color w:val="000000" w:themeColor="text1"/>
        </w:rPr>
        <w:t>9.2 Final Segment Summary</w:t>
      </w:r>
    </w:p>
    <w:tbl>
      <w:tblPr>
        <w:tblStyle w:val="MediumGrid2-Accent1"/>
        <w:tblW w:w="0" w:type="auto"/>
        <w:tblLook w:val="04A0" w:firstRow="1" w:lastRow="0" w:firstColumn="1" w:lastColumn="0" w:noHBand="0" w:noVBand="1"/>
      </w:tblPr>
      <w:tblGrid>
        <w:gridCol w:w="2060"/>
        <w:gridCol w:w="1661"/>
        <w:gridCol w:w="2214"/>
        <w:gridCol w:w="2064"/>
        <w:gridCol w:w="2441"/>
      </w:tblGrid>
      <w:tr w:rsidR="00E36915" w:rsidRPr="004C7336" w14:paraId="7280E8B6"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6A578051" w14:textId="77777777" w:rsidR="00E36915" w:rsidRPr="004C7336" w:rsidRDefault="00000000">
            <w:r w:rsidRPr="004C7336">
              <w:rPr>
                <w:sz w:val="17"/>
              </w:rPr>
              <w:t>Segment</w:t>
            </w:r>
          </w:p>
        </w:tc>
        <w:tc>
          <w:tcPr>
            <w:tcW w:w="1728" w:type="dxa"/>
          </w:tcPr>
          <w:p w14:paraId="39E29C70"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Recency</w:t>
            </w:r>
          </w:p>
        </w:tc>
        <w:tc>
          <w:tcPr>
            <w:tcW w:w="2304" w:type="dxa"/>
          </w:tcPr>
          <w:p w14:paraId="45983593"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Frequency</w:t>
            </w:r>
          </w:p>
        </w:tc>
        <w:tc>
          <w:tcPr>
            <w:tcW w:w="2160" w:type="dxa"/>
          </w:tcPr>
          <w:p w14:paraId="7B4C2DC7"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Monetary</w:t>
            </w:r>
          </w:p>
        </w:tc>
        <w:tc>
          <w:tcPr>
            <w:tcW w:w="2592" w:type="dxa"/>
          </w:tcPr>
          <w:p w14:paraId="34852248"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Size</w:t>
            </w:r>
          </w:p>
        </w:tc>
      </w:tr>
      <w:tr w:rsidR="00E36915" w:rsidRPr="004C7336" w14:paraId="548568E4"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6C9609" w14:textId="77777777" w:rsidR="00E36915" w:rsidRPr="004C7336" w:rsidRDefault="00000000">
            <w:r w:rsidRPr="004C7336">
              <w:rPr>
                <w:b w:val="0"/>
                <w:sz w:val="17"/>
              </w:rPr>
              <w:t>Active Shoppers</w:t>
            </w:r>
          </w:p>
        </w:tc>
        <w:tc>
          <w:tcPr>
            <w:tcW w:w="1728" w:type="dxa"/>
          </w:tcPr>
          <w:p w14:paraId="1EC4C44B"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22 days</w:t>
            </w:r>
          </w:p>
        </w:tc>
        <w:tc>
          <w:tcPr>
            <w:tcW w:w="2304" w:type="dxa"/>
          </w:tcPr>
          <w:p w14:paraId="7DAB2FBC"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103 baskets/year</w:t>
            </w:r>
          </w:p>
        </w:tc>
        <w:tc>
          <w:tcPr>
            <w:tcW w:w="2160" w:type="dxa"/>
          </w:tcPr>
          <w:p w14:paraId="2B532BDF"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$3,080 avg</w:t>
            </w:r>
          </w:p>
        </w:tc>
        <w:tc>
          <w:tcPr>
            <w:tcW w:w="2592" w:type="dxa"/>
          </w:tcPr>
          <w:p w14:paraId="30C6C522"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2,431 (97%)</w:t>
            </w:r>
          </w:p>
        </w:tc>
      </w:tr>
      <w:tr w:rsidR="00E36915" w:rsidRPr="004C7336" w14:paraId="5A7631D1" w14:textId="77777777" w:rsidTr="004C7336">
        <w:tc>
          <w:tcPr>
            <w:cnfStyle w:val="001000000000" w:firstRow="0" w:lastRow="0" w:firstColumn="1" w:lastColumn="0" w:oddVBand="0" w:evenVBand="0" w:oddHBand="0" w:evenHBand="0" w:firstRowFirstColumn="0" w:firstRowLastColumn="0" w:lastRowFirstColumn="0" w:lastRowLastColumn="0"/>
            <w:tcW w:w="2160" w:type="dxa"/>
          </w:tcPr>
          <w:p w14:paraId="1D15CDDE" w14:textId="77777777" w:rsidR="00E36915" w:rsidRPr="004C7336" w:rsidRDefault="00000000">
            <w:r w:rsidRPr="004C7336">
              <w:rPr>
                <w:b w:val="0"/>
                <w:sz w:val="17"/>
              </w:rPr>
              <w:t>VIP</w:t>
            </w:r>
          </w:p>
        </w:tc>
        <w:tc>
          <w:tcPr>
            <w:tcW w:w="1728" w:type="dxa"/>
          </w:tcPr>
          <w:p w14:paraId="68878BB9"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83 days</w:t>
            </w:r>
          </w:p>
        </w:tc>
        <w:tc>
          <w:tcPr>
            <w:tcW w:w="2304" w:type="dxa"/>
          </w:tcPr>
          <w:p w14:paraId="33081C63"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476 baskets/year</w:t>
            </w:r>
          </w:p>
        </w:tc>
        <w:tc>
          <w:tcPr>
            <w:tcW w:w="2160" w:type="dxa"/>
          </w:tcPr>
          <w:p w14:paraId="5935D62F"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$10,304 avg</w:t>
            </w:r>
          </w:p>
        </w:tc>
        <w:tc>
          <w:tcPr>
            <w:tcW w:w="2592" w:type="dxa"/>
          </w:tcPr>
          <w:p w14:paraId="0166A936"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55 (2.2%)</w:t>
            </w:r>
          </w:p>
        </w:tc>
      </w:tr>
      <w:tr w:rsidR="00E36915" w:rsidRPr="004C7336" w14:paraId="29E74110"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61F76C" w14:textId="77777777" w:rsidR="00E36915" w:rsidRPr="004C7336" w:rsidRDefault="00000000">
            <w:r w:rsidRPr="004C7336">
              <w:rPr>
                <w:b w:val="0"/>
                <w:sz w:val="17"/>
              </w:rPr>
              <w:t>Churned</w:t>
            </w:r>
          </w:p>
        </w:tc>
        <w:tc>
          <w:tcPr>
            <w:tcW w:w="1728" w:type="dxa"/>
          </w:tcPr>
          <w:p w14:paraId="605D96AA"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544 days</w:t>
            </w:r>
          </w:p>
        </w:tc>
        <w:tc>
          <w:tcPr>
            <w:tcW w:w="2304" w:type="dxa"/>
          </w:tcPr>
          <w:p w14:paraId="0169ECF3"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4 baskets/year</w:t>
            </w:r>
          </w:p>
        </w:tc>
        <w:tc>
          <w:tcPr>
            <w:tcW w:w="2160" w:type="dxa"/>
          </w:tcPr>
          <w:p w14:paraId="57B3DD0C"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$163 avg</w:t>
            </w:r>
          </w:p>
        </w:tc>
        <w:tc>
          <w:tcPr>
            <w:tcW w:w="2592" w:type="dxa"/>
          </w:tcPr>
          <w:p w14:paraId="2A340D19"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14 (0.6%)</w:t>
            </w:r>
          </w:p>
        </w:tc>
      </w:tr>
    </w:tbl>
    <w:p w14:paraId="27B7D982" w14:textId="77777777" w:rsidR="00E36915" w:rsidRPr="004C7336" w:rsidRDefault="00000000">
      <w:pPr>
        <w:rPr>
          <w:color w:val="000000" w:themeColor="text1"/>
        </w:rPr>
      </w:pPr>
      <w:r w:rsidRPr="004C7336">
        <w:rPr>
          <w:color w:val="000000" w:themeColor="text1"/>
        </w:rPr>
        <w:t>Business interpretation: Active Shoppers represent the core customer base. VIP customers spend approximately three times more than the average active shopper and should receive loyalty treatment. Churned customers have very high recency and low frequency, making them candidates for win-back campaigns.</w:t>
      </w:r>
    </w:p>
    <w:p w14:paraId="532009C5" w14:textId="77777777" w:rsidR="00E36915" w:rsidRPr="004C7336" w:rsidRDefault="00000000">
      <w:pPr>
        <w:pStyle w:val="Heading2"/>
        <w:rPr>
          <w:color w:val="000000" w:themeColor="text1"/>
        </w:rPr>
      </w:pPr>
      <w:r w:rsidRPr="004C7336">
        <w:rPr>
          <w:color w:val="000000" w:themeColor="text1"/>
        </w:rPr>
        <w:t>9.3 Action Plan per Segment</w:t>
      </w:r>
    </w:p>
    <w:tbl>
      <w:tblPr>
        <w:tblStyle w:val="MediumGrid2-Accent1"/>
        <w:tblW w:w="0" w:type="auto"/>
        <w:tblLook w:val="04A0" w:firstRow="1" w:lastRow="0" w:firstColumn="1" w:lastColumn="0" w:noHBand="0" w:noVBand="1"/>
      </w:tblPr>
      <w:tblGrid>
        <w:gridCol w:w="1954"/>
        <w:gridCol w:w="8486"/>
      </w:tblGrid>
      <w:tr w:rsidR="00E36915" w:rsidRPr="004C7336" w14:paraId="01334E8B"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16" w:type="dxa"/>
          </w:tcPr>
          <w:p w14:paraId="0F23B797" w14:textId="77777777" w:rsidR="00E36915" w:rsidRPr="004C7336" w:rsidRDefault="00000000">
            <w:r w:rsidRPr="004C7336">
              <w:rPr>
                <w:sz w:val="17"/>
              </w:rPr>
              <w:t>Segment</w:t>
            </w:r>
          </w:p>
        </w:tc>
        <w:tc>
          <w:tcPr>
            <w:tcW w:w="8928" w:type="dxa"/>
          </w:tcPr>
          <w:p w14:paraId="6846DA58"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Business Action</w:t>
            </w:r>
          </w:p>
        </w:tc>
      </w:tr>
      <w:tr w:rsidR="00E36915" w:rsidRPr="004C7336" w14:paraId="1B0A7CD7"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858E58B" w14:textId="77777777" w:rsidR="00E36915" w:rsidRPr="004C7336" w:rsidRDefault="00000000">
            <w:r w:rsidRPr="004C7336">
              <w:rPr>
                <w:b w:val="0"/>
                <w:sz w:val="17"/>
              </w:rPr>
              <w:t>VIP</w:t>
            </w:r>
          </w:p>
        </w:tc>
        <w:tc>
          <w:tcPr>
            <w:tcW w:w="8928" w:type="dxa"/>
          </w:tcPr>
          <w:p w14:paraId="756ABE11"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Launch a VIP loyalty program with early access, personalized offers, and account-managed retention. Losing one VIP has a high revenue impact.</w:t>
            </w:r>
          </w:p>
        </w:tc>
      </w:tr>
      <w:tr w:rsidR="00E36915" w:rsidRPr="004C7336" w14:paraId="14A00226" w14:textId="77777777" w:rsidTr="004C7336">
        <w:tc>
          <w:tcPr>
            <w:cnfStyle w:val="001000000000" w:firstRow="0" w:lastRow="0" w:firstColumn="1" w:lastColumn="0" w:oddVBand="0" w:evenVBand="0" w:oddHBand="0" w:evenHBand="0" w:firstRowFirstColumn="0" w:firstRowLastColumn="0" w:lastRowFirstColumn="0" w:lastRowLastColumn="0"/>
            <w:tcW w:w="2016" w:type="dxa"/>
          </w:tcPr>
          <w:p w14:paraId="7C63FA20" w14:textId="77777777" w:rsidR="00E36915" w:rsidRPr="004C7336" w:rsidRDefault="00000000">
            <w:r w:rsidRPr="004C7336">
              <w:rPr>
                <w:b w:val="0"/>
                <w:sz w:val="17"/>
              </w:rPr>
              <w:t>Active Shoppers</w:t>
            </w:r>
          </w:p>
        </w:tc>
        <w:tc>
          <w:tcPr>
            <w:tcW w:w="8928" w:type="dxa"/>
          </w:tcPr>
          <w:p w14:paraId="227F9C68"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Use personalized promotions on top categories such as soft drinks, beef, and cheese to increase basket size rather than visit frequency.</w:t>
            </w:r>
          </w:p>
        </w:tc>
      </w:tr>
      <w:tr w:rsidR="00E36915" w:rsidRPr="004C7336" w14:paraId="299478C4"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97F2067" w14:textId="77777777" w:rsidR="00E36915" w:rsidRPr="004C7336" w:rsidRDefault="00000000">
            <w:r w:rsidRPr="004C7336">
              <w:rPr>
                <w:b w:val="0"/>
                <w:sz w:val="17"/>
              </w:rPr>
              <w:t>Churned</w:t>
            </w:r>
          </w:p>
        </w:tc>
        <w:tc>
          <w:tcPr>
            <w:tcW w:w="8928" w:type="dxa"/>
          </w:tcPr>
          <w:p w14:paraId="7D0AFCE3"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Run re-engagement campaigns with coupons targeted at their last known purchase categories. Even partial recovery can recover meaningful annual revenue.</w:t>
            </w:r>
          </w:p>
        </w:tc>
      </w:tr>
    </w:tbl>
    <w:p w14:paraId="3FE9CB0C" w14:textId="77777777" w:rsidR="00E36915" w:rsidRPr="004C7336" w:rsidRDefault="00000000">
      <w:pPr>
        <w:pStyle w:val="Heading1"/>
        <w:rPr>
          <w:color w:val="000000" w:themeColor="text1"/>
        </w:rPr>
      </w:pPr>
      <w:r w:rsidRPr="004C7336">
        <w:rPr>
          <w:color w:val="000000" w:themeColor="text1"/>
        </w:rPr>
        <w:t>10. Market Basket Analysis and Algorithm Performance</w:t>
      </w:r>
    </w:p>
    <w:p w14:paraId="071F6F05" w14:textId="77777777" w:rsidR="00E36915" w:rsidRPr="004C7336" w:rsidRDefault="00000000">
      <w:pPr>
        <w:rPr>
          <w:color w:val="000000" w:themeColor="text1"/>
        </w:rPr>
      </w:pPr>
      <w:r w:rsidRPr="004C7336">
        <w:rPr>
          <w:color w:val="000000" w:themeColor="text1"/>
        </w:rPr>
        <w:t>Market basket analysis was applied to discover category-level product relationships. The objective is to support cross-selling and recommendation scenarios such as "customers who bought this also bought" or "recommended for your cart".</w:t>
      </w:r>
    </w:p>
    <w:p w14:paraId="5BF2B642" w14:textId="77777777" w:rsidR="00E36915" w:rsidRPr="004C7336" w:rsidRDefault="00000000">
      <w:pPr>
        <w:rPr>
          <w:color w:val="000000" w:themeColor="text1"/>
        </w:rPr>
      </w:pPr>
      <w:r w:rsidRPr="004C7336">
        <w:rPr>
          <w:color w:val="000000" w:themeColor="text1"/>
        </w:rPr>
        <w:t>The validated input used 1,078,691 basket-category rows, 155,691 baskets, and 303 product-category items. Product-category mining was selected first because product-level mining contains 68,509 unique products and can be computationally expensive.</w:t>
      </w:r>
    </w:p>
    <w:tbl>
      <w:tblPr>
        <w:tblStyle w:val="MediumGrid2-Accent1"/>
        <w:tblW w:w="0" w:type="auto"/>
        <w:tblLook w:val="04A0" w:firstRow="1" w:lastRow="0" w:firstColumn="1" w:lastColumn="0" w:noHBand="0" w:noVBand="1"/>
      </w:tblPr>
      <w:tblGrid>
        <w:gridCol w:w="2369"/>
        <w:gridCol w:w="8071"/>
      </w:tblGrid>
      <w:tr w:rsidR="00E36915" w:rsidRPr="004C7336" w14:paraId="7EDBA7AB"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48" w:type="dxa"/>
          </w:tcPr>
          <w:p w14:paraId="0946D899" w14:textId="77777777" w:rsidR="00E36915" w:rsidRPr="004C7336" w:rsidRDefault="00000000">
            <w:r w:rsidRPr="004C7336">
              <w:rPr>
                <w:sz w:val="17"/>
              </w:rPr>
              <w:t>Metric</w:t>
            </w:r>
          </w:p>
        </w:tc>
        <w:tc>
          <w:tcPr>
            <w:tcW w:w="8496" w:type="dxa"/>
          </w:tcPr>
          <w:p w14:paraId="7DF01828"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Definition</w:t>
            </w:r>
          </w:p>
        </w:tc>
      </w:tr>
      <w:tr w:rsidR="00E36915" w:rsidRPr="004C7336" w14:paraId="29D3682B"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BBC561D" w14:textId="77777777" w:rsidR="00E36915" w:rsidRPr="004C7336" w:rsidRDefault="00000000">
            <w:r w:rsidRPr="004C7336">
              <w:rPr>
                <w:b w:val="0"/>
                <w:sz w:val="17"/>
              </w:rPr>
              <w:t>Support</w:t>
            </w:r>
          </w:p>
        </w:tc>
        <w:tc>
          <w:tcPr>
            <w:tcW w:w="8496" w:type="dxa"/>
          </w:tcPr>
          <w:p w14:paraId="13406E47"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The fraction of baskets that contain an itemset.</w:t>
            </w:r>
          </w:p>
        </w:tc>
      </w:tr>
      <w:tr w:rsidR="00E36915" w:rsidRPr="004C7336" w14:paraId="478F1EBE" w14:textId="77777777" w:rsidTr="004C7336">
        <w:tc>
          <w:tcPr>
            <w:cnfStyle w:val="001000000000" w:firstRow="0" w:lastRow="0" w:firstColumn="1" w:lastColumn="0" w:oddVBand="0" w:evenVBand="0" w:oddHBand="0" w:evenHBand="0" w:firstRowFirstColumn="0" w:firstRowLastColumn="0" w:lastRowFirstColumn="0" w:lastRowLastColumn="0"/>
            <w:tcW w:w="2448" w:type="dxa"/>
          </w:tcPr>
          <w:p w14:paraId="2E501350" w14:textId="77777777" w:rsidR="00E36915" w:rsidRPr="004C7336" w:rsidRDefault="00000000">
            <w:r w:rsidRPr="004C7336">
              <w:rPr>
                <w:b w:val="0"/>
                <w:sz w:val="17"/>
              </w:rPr>
              <w:t>Confidence</w:t>
            </w:r>
          </w:p>
        </w:tc>
        <w:tc>
          <w:tcPr>
            <w:tcW w:w="8496" w:type="dxa"/>
          </w:tcPr>
          <w:p w14:paraId="5101A7CC"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The probability of the consequent appearing when the antecedent appears.</w:t>
            </w:r>
          </w:p>
        </w:tc>
      </w:tr>
      <w:tr w:rsidR="00E36915" w:rsidRPr="004C7336" w14:paraId="2B301B6F"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89B2C80" w14:textId="77777777" w:rsidR="00E36915" w:rsidRPr="004C7336" w:rsidRDefault="00000000">
            <w:r w:rsidRPr="004C7336">
              <w:rPr>
                <w:b w:val="0"/>
                <w:sz w:val="17"/>
              </w:rPr>
              <w:t>Lift</w:t>
            </w:r>
          </w:p>
        </w:tc>
        <w:tc>
          <w:tcPr>
            <w:tcW w:w="8496" w:type="dxa"/>
          </w:tcPr>
          <w:p w14:paraId="5406FD4B"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 xml:space="preserve">How much stronger the rule is compared to random chance. Lift greater than 1 indicates positive </w:t>
            </w:r>
            <w:r w:rsidRPr="004C7336">
              <w:rPr>
                <w:sz w:val="17"/>
              </w:rPr>
              <w:lastRenderedPageBreak/>
              <w:t>association.</w:t>
            </w:r>
          </w:p>
        </w:tc>
      </w:tr>
      <w:tr w:rsidR="00E36915" w:rsidRPr="004C7336" w14:paraId="7C1EC630" w14:textId="77777777" w:rsidTr="004C7336">
        <w:tc>
          <w:tcPr>
            <w:cnfStyle w:val="001000000000" w:firstRow="0" w:lastRow="0" w:firstColumn="1" w:lastColumn="0" w:oddVBand="0" w:evenVBand="0" w:oddHBand="0" w:evenHBand="0" w:firstRowFirstColumn="0" w:firstRowLastColumn="0" w:lastRowFirstColumn="0" w:lastRowLastColumn="0"/>
            <w:tcW w:w="2448" w:type="dxa"/>
          </w:tcPr>
          <w:p w14:paraId="6F994E75" w14:textId="77777777" w:rsidR="00E36915" w:rsidRPr="004C7336" w:rsidRDefault="00000000">
            <w:r w:rsidRPr="004C7336">
              <w:rPr>
                <w:b w:val="0"/>
                <w:sz w:val="17"/>
              </w:rPr>
              <w:lastRenderedPageBreak/>
              <w:t>Runtime</w:t>
            </w:r>
          </w:p>
        </w:tc>
        <w:tc>
          <w:tcPr>
            <w:tcW w:w="8496" w:type="dxa"/>
          </w:tcPr>
          <w:p w14:paraId="6763D63D"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Execution time in seconds.</w:t>
            </w:r>
          </w:p>
        </w:tc>
      </w:tr>
      <w:tr w:rsidR="00E36915" w:rsidRPr="004C7336" w14:paraId="7A3742EA"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3A60C15" w14:textId="77777777" w:rsidR="00E36915" w:rsidRPr="004C7336" w:rsidRDefault="00000000">
            <w:r w:rsidRPr="004C7336">
              <w:rPr>
                <w:b w:val="0"/>
                <w:sz w:val="17"/>
              </w:rPr>
              <w:t>Memory usage</w:t>
            </w:r>
          </w:p>
        </w:tc>
        <w:tc>
          <w:tcPr>
            <w:tcW w:w="8496" w:type="dxa"/>
          </w:tcPr>
          <w:p w14:paraId="542A6A27"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Resident memory usage in MB during the algorithm run.</w:t>
            </w:r>
          </w:p>
        </w:tc>
      </w:tr>
    </w:tbl>
    <w:p w14:paraId="350F08AA" w14:textId="77777777" w:rsidR="00E36915" w:rsidRPr="004C7336" w:rsidRDefault="00000000">
      <w:pPr>
        <w:rPr>
          <w:color w:val="000000" w:themeColor="text1"/>
        </w:rPr>
      </w:pPr>
      <w:r w:rsidRPr="004C7336">
        <w:rPr>
          <w:color w:val="000000" w:themeColor="text1"/>
        </w:rPr>
        <w:t>Three algorithms were compared: Apriori, FP-Growth, and ECLAT. The experiment varied minimum support and minimum confidence thresholds and measured frequent itemset count, rule count, runtime, and memory usage.</w:t>
      </w:r>
    </w:p>
    <w:p w14:paraId="1CCC2CC3" w14:textId="77777777" w:rsidR="00E36915" w:rsidRPr="004C7336" w:rsidRDefault="00000000">
      <w:pPr>
        <w:pStyle w:val="Heading2"/>
        <w:rPr>
          <w:color w:val="000000" w:themeColor="text1"/>
        </w:rPr>
      </w:pPr>
      <w:r w:rsidRPr="004C7336">
        <w:rPr>
          <w:color w:val="000000" w:themeColor="text1"/>
        </w:rPr>
        <w:t>10.1 Representative Performance Results</w:t>
      </w:r>
    </w:p>
    <w:tbl>
      <w:tblPr>
        <w:tblStyle w:val="MediumGrid2-Accent1"/>
        <w:tblW w:w="0" w:type="auto"/>
        <w:tblLook w:val="04A0" w:firstRow="1" w:lastRow="0" w:firstColumn="1" w:lastColumn="0" w:noHBand="0" w:noVBand="1"/>
      </w:tblPr>
      <w:tblGrid>
        <w:gridCol w:w="1800"/>
        <w:gridCol w:w="1152"/>
        <w:gridCol w:w="1296"/>
        <w:gridCol w:w="1440"/>
        <w:gridCol w:w="1296"/>
        <w:gridCol w:w="1584"/>
        <w:gridCol w:w="1584"/>
      </w:tblGrid>
      <w:tr w:rsidR="00E36915" w:rsidRPr="004C7336" w14:paraId="441C9BAD"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Pr>
          <w:p w14:paraId="5FDE07DC" w14:textId="77777777" w:rsidR="00E36915" w:rsidRPr="004C7336" w:rsidRDefault="00000000">
            <w:r w:rsidRPr="004C7336">
              <w:rPr>
                <w:sz w:val="16"/>
              </w:rPr>
              <w:t>Algorithm</w:t>
            </w:r>
          </w:p>
        </w:tc>
        <w:tc>
          <w:tcPr>
            <w:tcW w:w="1152" w:type="dxa"/>
          </w:tcPr>
          <w:p w14:paraId="63E066A6"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6"/>
              </w:rPr>
              <w:t>Support</w:t>
            </w:r>
          </w:p>
        </w:tc>
        <w:tc>
          <w:tcPr>
            <w:tcW w:w="1296" w:type="dxa"/>
          </w:tcPr>
          <w:p w14:paraId="32CEE571"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6"/>
              </w:rPr>
              <w:t>Confidence</w:t>
            </w:r>
          </w:p>
        </w:tc>
        <w:tc>
          <w:tcPr>
            <w:tcW w:w="1440" w:type="dxa"/>
          </w:tcPr>
          <w:p w14:paraId="4644F28C"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6"/>
              </w:rPr>
              <w:t>Itemsets</w:t>
            </w:r>
          </w:p>
        </w:tc>
        <w:tc>
          <w:tcPr>
            <w:tcW w:w="1296" w:type="dxa"/>
          </w:tcPr>
          <w:p w14:paraId="5E19BE2C"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6"/>
              </w:rPr>
              <w:t>Rules</w:t>
            </w:r>
          </w:p>
        </w:tc>
        <w:tc>
          <w:tcPr>
            <w:tcW w:w="1584" w:type="dxa"/>
          </w:tcPr>
          <w:p w14:paraId="1CA18B9B"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6"/>
              </w:rPr>
              <w:t>Runtime (s)</w:t>
            </w:r>
          </w:p>
        </w:tc>
        <w:tc>
          <w:tcPr>
            <w:tcW w:w="1584" w:type="dxa"/>
          </w:tcPr>
          <w:p w14:paraId="7C75892E"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6"/>
              </w:rPr>
              <w:t>Memory (MB)</w:t>
            </w:r>
          </w:p>
        </w:tc>
      </w:tr>
      <w:tr w:rsidR="00E36915" w:rsidRPr="004C7336" w14:paraId="7513DB12"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88D2054" w14:textId="77777777" w:rsidR="00E36915" w:rsidRPr="004C7336" w:rsidRDefault="00000000">
            <w:r w:rsidRPr="004C7336">
              <w:rPr>
                <w:b w:val="0"/>
                <w:sz w:val="16"/>
              </w:rPr>
              <w:t>Apriori</w:t>
            </w:r>
          </w:p>
        </w:tc>
        <w:tc>
          <w:tcPr>
            <w:tcW w:w="1152" w:type="dxa"/>
          </w:tcPr>
          <w:p w14:paraId="791E003E"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0.001</w:t>
            </w:r>
          </w:p>
        </w:tc>
        <w:tc>
          <w:tcPr>
            <w:tcW w:w="1296" w:type="dxa"/>
          </w:tcPr>
          <w:p w14:paraId="0EFC408A"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0.3</w:t>
            </w:r>
          </w:p>
        </w:tc>
        <w:tc>
          <w:tcPr>
            <w:tcW w:w="1440" w:type="dxa"/>
          </w:tcPr>
          <w:p w14:paraId="7E44A4E7"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104,795</w:t>
            </w:r>
          </w:p>
        </w:tc>
        <w:tc>
          <w:tcPr>
            <w:tcW w:w="1296" w:type="dxa"/>
          </w:tcPr>
          <w:p w14:paraId="2A7729A8"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99,066</w:t>
            </w:r>
          </w:p>
        </w:tc>
        <w:tc>
          <w:tcPr>
            <w:tcW w:w="1584" w:type="dxa"/>
          </w:tcPr>
          <w:p w14:paraId="3885CFB3"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41.79</w:t>
            </w:r>
          </w:p>
        </w:tc>
        <w:tc>
          <w:tcPr>
            <w:tcW w:w="1584" w:type="dxa"/>
          </w:tcPr>
          <w:p w14:paraId="007DCC50"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258.29</w:t>
            </w:r>
          </w:p>
        </w:tc>
      </w:tr>
      <w:tr w:rsidR="00E36915" w:rsidRPr="004C7336" w14:paraId="16EE93C8" w14:textId="77777777" w:rsidTr="004C7336">
        <w:tc>
          <w:tcPr>
            <w:cnfStyle w:val="001000000000" w:firstRow="0" w:lastRow="0" w:firstColumn="1" w:lastColumn="0" w:oddVBand="0" w:evenVBand="0" w:oddHBand="0" w:evenHBand="0" w:firstRowFirstColumn="0" w:firstRowLastColumn="0" w:lastRowFirstColumn="0" w:lastRowLastColumn="0"/>
            <w:tcW w:w="1800" w:type="dxa"/>
          </w:tcPr>
          <w:p w14:paraId="15C842B8" w14:textId="77777777" w:rsidR="00E36915" w:rsidRPr="004C7336" w:rsidRDefault="00000000">
            <w:r w:rsidRPr="004C7336">
              <w:rPr>
                <w:b w:val="0"/>
                <w:sz w:val="16"/>
              </w:rPr>
              <w:t>FP-Growth</w:t>
            </w:r>
          </w:p>
        </w:tc>
        <w:tc>
          <w:tcPr>
            <w:tcW w:w="1152" w:type="dxa"/>
          </w:tcPr>
          <w:p w14:paraId="3EB4518E"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0.001</w:t>
            </w:r>
          </w:p>
        </w:tc>
        <w:tc>
          <w:tcPr>
            <w:tcW w:w="1296" w:type="dxa"/>
          </w:tcPr>
          <w:p w14:paraId="26A97DB8"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0.3</w:t>
            </w:r>
          </w:p>
        </w:tc>
        <w:tc>
          <w:tcPr>
            <w:tcW w:w="1440" w:type="dxa"/>
          </w:tcPr>
          <w:p w14:paraId="4F48BA1C"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104,795</w:t>
            </w:r>
          </w:p>
        </w:tc>
        <w:tc>
          <w:tcPr>
            <w:tcW w:w="1296" w:type="dxa"/>
          </w:tcPr>
          <w:p w14:paraId="34189BD7"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99,066</w:t>
            </w:r>
          </w:p>
        </w:tc>
        <w:tc>
          <w:tcPr>
            <w:tcW w:w="1584" w:type="dxa"/>
          </w:tcPr>
          <w:p w14:paraId="2F1F4E83"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68.33</w:t>
            </w:r>
          </w:p>
        </w:tc>
        <w:tc>
          <w:tcPr>
            <w:tcW w:w="1584" w:type="dxa"/>
          </w:tcPr>
          <w:p w14:paraId="5F13D566"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324.45</w:t>
            </w:r>
          </w:p>
        </w:tc>
      </w:tr>
      <w:tr w:rsidR="00E36915" w:rsidRPr="004C7336" w14:paraId="5BE04AF8"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9A81E72" w14:textId="77777777" w:rsidR="00E36915" w:rsidRPr="004C7336" w:rsidRDefault="00000000">
            <w:r w:rsidRPr="004C7336">
              <w:rPr>
                <w:b w:val="0"/>
                <w:sz w:val="16"/>
              </w:rPr>
              <w:t>ECLAT</w:t>
            </w:r>
          </w:p>
        </w:tc>
        <w:tc>
          <w:tcPr>
            <w:tcW w:w="1152" w:type="dxa"/>
          </w:tcPr>
          <w:p w14:paraId="21A4DD7F"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0.001</w:t>
            </w:r>
          </w:p>
        </w:tc>
        <w:tc>
          <w:tcPr>
            <w:tcW w:w="1296" w:type="dxa"/>
          </w:tcPr>
          <w:p w14:paraId="4CD2220F"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0.3</w:t>
            </w:r>
          </w:p>
        </w:tc>
        <w:tc>
          <w:tcPr>
            <w:tcW w:w="1440" w:type="dxa"/>
          </w:tcPr>
          <w:p w14:paraId="347179E2"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104,795</w:t>
            </w:r>
          </w:p>
        </w:tc>
        <w:tc>
          <w:tcPr>
            <w:tcW w:w="1296" w:type="dxa"/>
          </w:tcPr>
          <w:p w14:paraId="005DA42E"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99,066</w:t>
            </w:r>
          </w:p>
        </w:tc>
        <w:tc>
          <w:tcPr>
            <w:tcW w:w="1584" w:type="dxa"/>
          </w:tcPr>
          <w:p w14:paraId="23701A5B"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12.49</w:t>
            </w:r>
          </w:p>
        </w:tc>
        <w:tc>
          <w:tcPr>
            <w:tcW w:w="1584" w:type="dxa"/>
          </w:tcPr>
          <w:p w14:paraId="1EAFDDE5"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449.01</w:t>
            </w:r>
          </w:p>
        </w:tc>
      </w:tr>
      <w:tr w:rsidR="00E36915" w:rsidRPr="004C7336" w14:paraId="4352E473" w14:textId="77777777" w:rsidTr="004C7336">
        <w:tc>
          <w:tcPr>
            <w:cnfStyle w:val="001000000000" w:firstRow="0" w:lastRow="0" w:firstColumn="1" w:lastColumn="0" w:oddVBand="0" w:evenVBand="0" w:oddHBand="0" w:evenHBand="0" w:firstRowFirstColumn="0" w:firstRowLastColumn="0" w:lastRowFirstColumn="0" w:lastRowLastColumn="0"/>
            <w:tcW w:w="1800" w:type="dxa"/>
          </w:tcPr>
          <w:p w14:paraId="46A8EF73" w14:textId="77777777" w:rsidR="00E36915" w:rsidRPr="004C7336" w:rsidRDefault="00000000">
            <w:r w:rsidRPr="004C7336">
              <w:rPr>
                <w:b w:val="0"/>
                <w:sz w:val="16"/>
              </w:rPr>
              <w:t>Apriori</w:t>
            </w:r>
          </w:p>
        </w:tc>
        <w:tc>
          <w:tcPr>
            <w:tcW w:w="1152" w:type="dxa"/>
          </w:tcPr>
          <w:p w14:paraId="59F6E312"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0.010</w:t>
            </w:r>
          </w:p>
        </w:tc>
        <w:tc>
          <w:tcPr>
            <w:tcW w:w="1296" w:type="dxa"/>
          </w:tcPr>
          <w:p w14:paraId="6F7210A3"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0.6</w:t>
            </w:r>
          </w:p>
        </w:tc>
        <w:tc>
          <w:tcPr>
            <w:tcW w:w="1440" w:type="dxa"/>
          </w:tcPr>
          <w:p w14:paraId="05F53B06"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2,407</w:t>
            </w:r>
          </w:p>
        </w:tc>
        <w:tc>
          <w:tcPr>
            <w:tcW w:w="1296" w:type="dxa"/>
          </w:tcPr>
          <w:p w14:paraId="2BE607C2"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977</w:t>
            </w:r>
          </w:p>
        </w:tc>
        <w:tc>
          <w:tcPr>
            <w:tcW w:w="1584" w:type="dxa"/>
          </w:tcPr>
          <w:p w14:paraId="32C46842"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10.27</w:t>
            </w:r>
          </w:p>
        </w:tc>
        <w:tc>
          <w:tcPr>
            <w:tcW w:w="1584" w:type="dxa"/>
          </w:tcPr>
          <w:p w14:paraId="33E06A18"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188.98</w:t>
            </w:r>
          </w:p>
        </w:tc>
      </w:tr>
      <w:tr w:rsidR="00E36915" w:rsidRPr="004C7336" w14:paraId="24413BD4"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E12DF6D" w14:textId="77777777" w:rsidR="00E36915" w:rsidRPr="004C7336" w:rsidRDefault="00000000">
            <w:r w:rsidRPr="004C7336">
              <w:rPr>
                <w:b w:val="0"/>
                <w:sz w:val="16"/>
              </w:rPr>
              <w:t>FP-Growth</w:t>
            </w:r>
          </w:p>
        </w:tc>
        <w:tc>
          <w:tcPr>
            <w:tcW w:w="1152" w:type="dxa"/>
          </w:tcPr>
          <w:p w14:paraId="151235A9"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0.010</w:t>
            </w:r>
          </w:p>
        </w:tc>
        <w:tc>
          <w:tcPr>
            <w:tcW w:w="1296" w:type="dxa"/>
          </w:tcPr>
          <w:p w14:paraId="76A15ECC"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0.6</w:t>
            </w:r>
          </w:p>
        </w:tc>
        <w:tc>
          <w:tcPr>
            <w:tcW w:w="1440" w:type="dxa"/>
          </w:tcPr>
          <w:p w14:paraId="27BEA01D"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2,407</w:t>
            </w:r>
          </w:p>
        </w:tc>
        <w:tc>
          <w:tcPr>
            <w:tcW w:w="1296" w:type="dxa"/>
          </w:tcPr>
          <w:p w14:paraId="57113081"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977</w:t>
            </w:r>
          </w:p>
        </w:tc>
        <w:tc>
          <w:tcPr>
            <w:tcW w:w="1584" w:type="dxa"/>
          </w:tcPr>
          <w:p w14:paraId="497EB900"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7.65</w:t>
            </w:r>
          </w:p>
        </w:tc>
        <w:tc>
          <w:tcPr>
            <w:tcW w:w="1584" w:type="dxa"/>
          </w:tcPr>
          <w:p w14:paraId="1D8C23AC"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6"/>
              </w:rPr>
              <w:t>469.67</w:t>
            </w:r>
          </w:p>
        </w:tc>
      </w:tr>
      <w:tr w:rsidR="00E36915" w:rsidRPr="004C7336" w14:paraId="694ACDA2" w14:textId="77777777" w:rsidTr="004C7336">
        <w:tc>
          <w:tcPr>
            <w:cnfStyle w:val="001000000000" w:firstRow="0" w:lastRow="0" w:firstColumn="1" w:lastColumn="0" w:oddVBand="0" w:evenVBand="0" w:oddHBand="0" w:evenHBand="0" w:firstRowFirstColumn="0" w:firstRowLastColumn="0" w:lastRowFirstColumn="0" w:lastRowLastColumn="0"/>
            <w:tcW w:w="1800" w:type="dxa"/>
          </w:tcPr>
          <w:p w14:paraId="75A0EC49" w14:textId="77777777" w:rsidR="00E36915" w:rsidRPr="004C7336" w:rsidRDefault="00000000">
            <w:r w:rsidRPr="004C7336">
              <w:rPr>
                <w:b w:val="0"/>
                <w:sz w:val="16"/>
              </w:rPr>
              <w:t>ECLAT</w:t>
            </w:r>
          </w:p>
        </w:tc>
        <w:tc>
          <w:tcPr>
            <w:tcW w:w="1152" w:type="dxa"/>
          </w:tcPr>
          <w:p w14:paraId="3995962B"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0.010</w:t>
            </w:r>
          </w:p>
        </w:tc>
        <w:tc>
          <w:tcPr>
            <w:tcW w:w="1296" w:type="dxa"/>
          </w:tcPr>
          <w:p w14:paraId="3AAECDF5"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0.6</w:t>
            </w:r>
          </w:p>
        </w:tc>
        <w:tc>
          <w:tcPr>
            <w:tcW w:w="1440" w:type="dxa"/>
          </w:tcPr>
          <w:p w14:paraId="5F1FFDC7"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2,407</w:t>
            </w:r>
          </w:p>
        </w:tc>
        <w:tc>
          <w:tcPr>
            <w:tcW w:w="1296" w:type="dxa"/>
          </w:tcPr>
          <w:p w14:paraId="6957A9F6"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977</w:t>
            </w:r>
          </w:p>
        </w:tc>
        <w:tc>
          <w:tcPr>
            <w:tcW w:w="1584" w:type="dxa"/>
          </w:tcPr>
          <w:p w14:paraId="63202712"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3.69</w:t>
            </w:r>
          </w:p>
        </w:tc>
        <w:tc>
          <w:tcPr>
            <w:tcW w:w="1584" w:type="dxa"/>
          </w:tcPr>
          <w:p w14:paraId="6387BC2C"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6"/>
              </w:rPr>
              <w:t>418.32</w:t>
            </w:r>
          </w:p>
        </w:tc>
      </w:tr>
    </w:tbl>
    <w:p w14:paraId="75BF9E09" w14:textId="77777777" w:rsidR="00E36915" w:rsidRPr="004C7336" w:rsidRDefault="00000000">
      <w:pPr>
        <w:jc w:val="center"/>
        <w:rPr>
          <w:color w:val="000000" w:themeColor="text1"/>
        </w:rPr>
      </w:pPr>
      <w:r w:rsidRPr="004C7336">
        <w:rPr>
          <w:noProof/>
          <w:color w:val="000000" w:themeColor="text1"/>
        </w:rPr>
        <w:drawing>
          <wp:inline distT="0" distB="0" distL="0" distR="0" wp14:anchorId="444F574C" wp14:editId="32D4CBC9">
            <wp:extent cx="6035040" cy="2975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comparison.png"/>
                    <pic:cNvPicPr/>
                  </pic:nvPicPr>
                  <pic:blipFill>
                    <a:blip r:embed="rId8"/>
                    <a:stretch>
                      <a:fillRect/>
                    </a:stretch>
                  </pic:blipFill>
                  <pic:spPr>
                    <a:xfrm>
                      <a:off x="0" y="0"/>
                      <a:ext cx="6035040" cy="2975020"/>
                    </a:xfrm>
                    <a:prstGeom prst="rect">
                      <a:avLst/>
                    </a:prstGeom>
                  </pic:spPr>
                </pic:pic>
              </a:graphicData>
            </a:graphic>
          </wp:inline>
        </w:drawing>
      </w:r>
    </w:p>
    <w:p w14:paraId="531EA579" w14:textId="77777777" w:rsidR="00E36915" w:rsidRPr="004C7336" w:rsidRDefault="00000000">
      <w:pPr>
        <w:jc w:val="center"/>
        <w:rPr>
          <w:color w:val="000000" w:themeColor="text1"/>
        </w:rPr>
      </w:pPr>
      <w:r w:rsidRPr="004C7336">
        <w:rPr>
          <w:i/>
          <w:color w:val="000000" w:themeColor="text1"/>
          <w:sz w:val="18"/>
        </w:rPr>
        <w:t>Figure 1. Runtime comparison for Apriori, FP-Growth, and ECLAT at confidence = 0.3.</w:t>
      </w:r>
    </w:p>
    <w:p w14:paraId="59BEE381" w14:textId="77777777" w:rsidR="00E36915" w:rsidRPr="004C7336" w:rsidRDefault="00000000">
      <w:pPr>
        <w:jc w:val="center"/>
        <w:rPr>
          <w:color w:val="000000" w:themeColor="text1"/>
        </w:rPr>
      </w:pPr>
      <w:r w:rsidRPr="004C7336">
        <w:rPr>
          <w:noProof/>
          <w:color w:val="000000" w:themeColor="text1"/>
        </w:rPr>
        <w:drawing>
          <wp:inline distT="0" distB="0" distL="0" distR="0" wp14:anchorId="289ABB4F" wp14:editId="53107EA5">
            <wp:extent cx="6035040" cy="2975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_count_support.png"/>
                    <pic:cNvPicPr/>
                  </pic:nvPicPr>
                  <pic:blipFill>
                    <a:blip r:embed="rId9"/>
                    <a:stretch>
                      <a:fillRect/>
                    </a:stretch>
                  </pic:blipFill>
                  <pic:spPr>
                    <a:xfrm>
                      <a:off x="0" y="0"/>
                      <a:ext cx="6035040" cy="2975020"/>
                    </a:xfrm>
                    <a:prstGeom prst="rect">
                      <a:avLst/>
                    </a:prstGeom>
                  </pic:spPr>
                </pic:pic>
              </a:graphicData>
            </a:graphic>
          </wp:inline>
        </w:drawing>
      </w:r>
    </w:p>
    <w:p w14:paraId="0B2AAFD2" w14:textId="77777777" w:rsidR="00E36915" w:rsidRPr="004C7336" w:rsidRDefault="00000000">
      <w:pPr>
        <w:jc w:val="center"/>
        <w:rPr>
          <w:color w:val="000000" w:themeColor="text1"/>
        </w:rPr>
      </w:pPr>
      <w:r w:rsidRPr="004C7336">
        <w:rPr>
          <w:i/>
          <w:color w:val="000000" w:themeColor="text1"/>
          <w:sz w:val="18"/>
        </w:rPr>
        <w:t>Figure 2. Rule count reduction as the minimum support threshold increases.</w:t>
      </w:r>
    </w:p>
    <w:p w14:paraId="7FA7CA9A" w14:textId="77777777" w:rsidR="00E36915" w:rsidRPr="004C7336" w:rsidRDefault="00000000">
      <w:pPr>
        <w:rPr>
          <w:color w:val="000000" w:themeColor="text1"/>
        </w:rPr>
      </w:pPr>
      <w:r w:rsidRPr="004C7336">
        <w:rPr>
          <w:color w:val="000000" w:themeColor="text1"/>
        </w:rPr>
        <w:lastRenderedPageBreak/>
        <w:t>Key result: ECLAT achieved the fastest runtime across all tested thresholds. Apriori used the lowest memory in most configurations. FP-Growth was competitive at higher support thresholds, but in this implementation it was not the fastest. Lower support generated more frequent itemsets and rules, while higher confidence filtered the rules into stricter recommendations.</w:t>
      </w:r>
    </w:p>
    <w:tbl>
      <w:tblPr>
        <w:tblStyle w:val="MediumGrid2-Accent1"/>
        <w:tblW w:w="0" w:type="auto"/>
        <w:tblLook w:val="04A0" w:firstRow="1" w:lastRow="0" w:firstColumn="1" w:lastColumn="0" w:noHBand="0" w:noVBand="1"/>
      </w:tblPr>
      <w:tblGrid>
        <w:gridCol w:w="3451"/>
        <w:gridCol w:w="6989"/>
      </w:tblGrid>
      <w:tr w:rsidR="00E36915" w:rsidRPr="004C7336" w14:paraId="56229577"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00" w:type="dxa"/>
          </w:tcPr>
          <w:p w14:paraId="63146271" w14:textId="77777777" w:rsidR="00E36915" w:rsidRPr="004C7336" w:rsidRDefault="00000000">
            <w:r w:rsidRPr="004C7336">
              <w:rPr>
                <w:sz w:val="17"/>
              </w:rPr>
              <w:t>Best Highlight</w:t>
            </w:r>
          </w:p>
        </w:tc>
        <w:tc>
          <w:tcPr>
            <w:tcW w:w="7344" w:type="dxa"/>
          </w:tcPr>
          <w:p w14:paraId="2011637E"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Value</w:t>
            </w:r>
          </w:p>
        </w:tc>
      </w:tr>
      <w:tr w:rsidR="00E36915" w:rsidRPr="004C7336" w14:paraId="30D681CB"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7CCD505" w14:textId="77777777" w:rsidR="00E36915" w:rsidRPr="004C7336" w:rsidRDefault="00000000">
            <w:r w:rsidRPr="004C7336">
              <w:rPr>
                <w:b w:val="0"/>
                <w:sz w:val="17"/>
              </w:rPr>
              <w:t>Maximum generated rules</w:t>
            </w:r>
          </w:p>
        </w:tc>
        <w:tc>
          <w:tcPr>
            <w:tcW w:w="7344" w:type="dxa"/>
          </w:tcPr>
          <w:p w14:paraId="5814CBAD"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99,066 rules at support 0.001 and confidence 0.3</w:t>
            </w:r>
          </w:p>
        </w:tc>
      </w:tr>
      <w:tr w:rsidR="00E36915" w:rsidRPr="004C7336" w14:paraId="275F0D7F" w14:textId="77777777" w:rsidTr="004C7336">
        <w:tc>
          <w:tcPr>
            <w:cnfStyle w:val="001000000000" w:firstRow="0" w:lastRow="0" w:firstColumn="1" w:lastColumn="0" w:oddVBand="0" w:evenVBand="0" w:oddHBand="0" w:evenHBand="0" w:firstRowFirstColumn="0" w:firstRowLastColumn="0" w:lastRowFirstColumn="0" w:lastRowLastColumn="0"/>
            <w:tcW w:w="3600" w:type="dxa"/>
          </w:tcPr>
          <w:p w14:paraId="303E0956" w14:textId="77777777" w:rsidR="00E36915" w:rsidRPr="004C7336" w:rsidRDefault="00000000">
            <w:r w:rsidRPr="004C7336">
              <w:rPr>
                <w:b w:val="0"/>
                <w:sz w:val="17"/>
              </w:rPr>
              <w:t>Maximum frequent itemsets</w:t>
            </w:r>
          </w:p>
        </w:tc>
        <w:tc>
          <w:tcPr>
            <w:tcW w:w="7344" w:type="dxa"/>
          </w:tcPr>
          <w:p w14:paraId="56F8F1BF"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104,795 frequent itemsets</w:t>
            </w:r>
          </w:p>
        </w:tc>
      </w:tr>
      <w:tr w:rsidR="00E36915" w:rsidRPr="004C7336" w14:paraId="719E0E66"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4958434" w14:textId="77777777" w:rsidR="00E36915" w:rsidRPr="004C7336" w:rsidRDefault="00000000">
            <w:r w:rsidRPr="004C7336">
              <w:rPr>
                <w:b w:val="0"/>
                <w:sz w:val="17"/>
              </w:rPr>
              <w:t>Fastest runtime</w:t>
            </w:r>
          </w:p>
        </w:tc>
        <w:tc>
          <w:tcPr>
            <w:tcW w:w="7344" w:type="dxa"/>
          </w:tcPr>
          <w:p w14:paraId="76FD61CE"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ECLAT, 3.69 seconds at support 0.010 and confidence 0.6</w:t>
            </w:r>
          </w:p>
        </w:tc>
      </w:tr>
      <w:tr w:rsidR="00E36915" w:rsidRPr="004C7336" w14:paraId="3E71DCA7" w14:textId="77777777" w:rsidTr="004C7336">
        <w:tc>
          <w:tcPr>
            <w:cnfStyle w:val="001000000000" w:firstRow="0" w:lastRow="0" w:firstColumn="1" w:lastColumn="0" w:oddVBand="0" w:evenVBand="0" w:oddHBand="0" w:evenHBand="0" w:firstRowFirstColumn="0" w:firstRowLastColumn="0" w:lastRowFirstColumn="0" w:lastRowLastColumn="0"/>
            <w:tcW w:w="3600" w:type="dxa"/>
          </w:tcPr>
          <w:p w14:paraId="579B54EA" w14:textId="77777777" w:rsidR="00E36915" w:rsidRPr="004C7336" w:rsidRDefault="00000000">
            <w:r w:rsidRPr="004C7336">
              <w:rPr>
                <w:b w:val="0"/>
                <w:sz w:val="17"/>
              </w:rPr>
              <w:t>Highest average lift</w:t>
            </w:r>
          </w:p>
        </w:tc>
        <w:tc>
          <w:tcPr>
            <w:tcW w:w="7344" w:type="dxa"/>
          </w:tcPr>
          <w:p w14:paraId="7D158A91"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4.27 at support 0.001 and confidence 0.3</w:t>
            </w:r>
          </w:p>
        </w:tc>
      </w:tr>
      <w:tr w:rsidR="00E36915" w:rsidRPr="004C7336" w14:paraId="12846364"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12AD5CD" w14:textId="77777777" w:rsidR="00E36915" w:rsidRPr="004C7336" w:rsidRDefault="00000000">
            <w:r w:rsidRPr="004C7336">
              <w:rPr>
                <w:b w:val="0"/>
                <w:sz w:val="17"/>
              </w:rPr>
              <w:t>Highest maximum lift</w:t>
            </w:r>
          </w:p>
        </w:tc>
        <w:tc>
          <w:tcPr>
            <w:tcW w:w="7344" w:type="dxa"/>
          </w:tcPr>
          <w:p w14:paraId="5358D8DC"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25.50</w:t>
            </w:r>
          </w:p>
        </w:tc>
      </w:tr>
      <w:tr w:rsidR="00E36915" w:rsidRPr="004C7336" w14:paraId="640F29D4" w14:textId="77777777" w:rsidTr="004C7336">
        <w:tc>
          <w:tcPr>
            <w:cnfStyle w:val="001000000000" w:firstRow="0" w:lastRow="0" w:firstColumn="1" w:lastColumn="0" w:oddVBand="0" w:evenVBand="0" w:oddHBand="0" w:evenHBand="0" w:firstRowFirstColumn="0" w:firstRowLastColumn="0" w:lastRowFirstColumn="0" w:lastRowLastColumn="0"/>
            <w:tcW w:w="3600" w:type="dxa"/>
          </w:tcPr>
          <w:p w14:paraId="7BE5A347" w14:textId="77777777" w:rsidR="00E36915" w:rsidRPr="004C7336" w:rsidRDefault="00000000">
            <w:r w:rsidRPr="004C7336">
              <w:rPr>
                <w:b w:val="0"/>
                <w:sz w:val="17"/>
              </w:rPr>
              <w:t>Input baskets</w:t>
            </w:r>
          </w:p>
        </w:tc>
        <w:tc>
          <w:tcPr>
            <w:tcW w:w="7344" w:type="dxa"/>
          </w:tcPr>
          <w:p w14:paraId="33B5E496"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155,691</w:t>
            </w:r>
          </w:p>
        </w:tc>
      </w:tr>
      <w:tr w:rsidR="00E36915" w:rsidRPr="004C7336" w14:paraId="1E00B151"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4C493F7" w14:textId="77777777" w:rsidR="00E36915" w:rsidRPr="004C7336" w:rsidRDefault="00000000">
            <w:r w:rsidRPr="004C7336">
              <w:rPr>
                <w:b w:val="0"/>
                <w:sz w:val="17"/>
              </w:rPr>
              <w:t>Input item count</w:t>
            </w:r>
          </w:p>
        </w:tc>
        <w:tc>
          <w:tcPr>
            <w:tcW w:w="7344" w:type="dxa"/>
          </w:tcPr>
          <w:p w14:paraId="746D3E6C"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303 product categories</w:t>
            </w:r>
          </w:p>
        </w:tc>
      </w:tr>
    </w:tbl>
    <w:p w14:paraId="1B9F427A" w14:textId="77777777" w:rsidR="00E36915" w:rsidRPr="004C7336" w:rsidRDefault="00000000">
      <w:pPr>
        <w:pStyle w:val="Heading1"/>
        <w:rPr>
          <w:color w:val="000000" w:themeColor="text1"/>
        </w:rPr>
      </w:pPr>
      <w:r w:rsidRPr="004C7336">
        <w:rPr>
          <w:color w:val="000000" w:themeColor="text1"/>
        </w:rPr>
        <w:t>11. Campaign, Coupon, Promotion, and Holiday Insights</w:t>
      </w:r>
    </w:p>
    <w:p w14:paraId="47C5F1D3" w14:textId="77777777" w:rsidR="00E36915" w:rsidRPr="004C7336" w:rsidRDefault="00000000">
      <w:pPr>
        <w:rPr>
          <w:color w:val="000000" w:themeColor="text1"/>
        </w:rPr>
      </w:pPr>
      <w:r w:rsidRPr="004C7336">
        <w:rPr>
          <w:color w:val="000000" w:themeColor="text1"/>
        </w:rPr>
        <w:t>The platform includes analysis pages for campaign participation, coupon redemptions, product promotions, and holiday sales behavior. These pages help connect marketing activity with business outcomes.</w:t>
      </w:r>
    </w:p>
    <w:tbl>
      <w:tblPr>
        <w:tblStyle w:val="MediumGrid2-Accent1"/>
        <w:tblW w:w="0" w:type="auto"/>
        <w:tblLook w:val="04A0" w:firstRow="1" w:lastRow="0" w:firstColumn="1" w:lastColumn="0" w:noHBand="0" w:noVBand="1"/>
      </w:tblPr>
      <w:tblGrid>
        <w:gridCol w:w="2082"/>
        <w:gridCol w:w="3438"/>
        <w:gridCol w:w="4920"/>
      </w:tblGrid>
      <w:tr w:rsidR="00E36915" w:rsidRPr="004C7336" w14:paraId="3F0A77B0"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tcPr>
          <w:p w14:paraId="0FDB0BA4" w14:textId="77777777" w:rsidR="00E36915" w:rsidRPr="004C7336" w:rsidRDefault="00000000">
            <w:r w:rsidRPr="004C7336">
              <w:rPr>
                <w:sz w:val="17"/>
              </w:rPr>
              <w:t>Analysis Area</w:t>
            </w:r>
          </w:p>
        </w:tc>
        <w:tc>
          <w:tcPr>
            <w:tcW w:w="3600" w:type="dxa"/>
          </w:tcPr>
          <w:p w14:paraId="615A39D7"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Business Question</w:t>
            </w:r>
          </w:p>
        </w:tc>
        <w:tc>
          <w:tcPr>
            <w:tcW w:w="5184" w:type="dxa"/>
          </w:tcPr>
          <w:p w14:paraId="5D69CDD6"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Example Dashboard Elements</w:t>
            </w:r>
          </w:p>
        </w:tc>
      </w:tr>
      <w:tr w:rsidR="00E36915" w:rsidRPr="004C7336" w14:paraId="359EE670"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9E78D3" w14:textId="77777777" w:rsidR="00E36915" w:rsidRPr="004C7336" w:rsidRDefault="00000000">
            <w:r w:rsidRPr="004C7336">
              <w:rPr>
                <w:b w:val="0"/>
                <w:sz w:val="17"/>
              </w:rPr>
              <w:t>Campaign Analysis</w:t>
            </w:r>
          </w:p>
        </w:tc>
        <w:tc>
          <w:tcPr>
            <w:tcW w:w="3600" w:type="dxa"/>
          </w:tcPr>
          <w:p w14:paraId="4D8E00FB"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Which campaign types attract the most households and sales?</w:t>
            </w:r>
          </w:p>
        </w:tc>
        <w:tc>
          <w:tcPr>
            <w:tcW w:w="5184" w:type="dxa"/>
          </w:tcPr>
          <w:p w14:paraId="5BC87E37"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Campaign participation by type, sales in campaign window, campaign performance table.</w:t>
            </w:r>
          </w:p>
        </w:tc>
      </w:tr>
      <w:tr w:rsidR="00E36915" w:rsidRPr="004C7336" w14:paraId="1FC7A494" w14:textId="77777777" w:rsidTr="004C7336">
        <w:tc>
          <w:tcPr>
            <w:cnfStyle w:val="001000000000" w:firstRow="0" w:lastRow="0" w:firstColumn="1" w:lastColumn="0" w:oddVBand="0" w:evenVBand="0" w:oddHBand="0" w:evenHBand="0" w:firstRowFirstColumn="0" w:firstRowLastColumn="0" w:lastRowFirstColumn="0" w:lastRowLastColumn="0"/>
            <w:tcW w:w="2160" w:type="dxa"/>
          </w:tcPr>
          <w:p w14:paraId="2BFB2417" w14:textId="77777777" w:rsidR="00E36915" w:rsidRPr="004C7336" w:rsidRDefault="00000000">
            <w:r w:rsidRPr="004C7336">
              <w:rPr>
                <w:b w:val="0"/>
                <w:sz w:val="17"/>
              </w:rPr>
              <w:t>Coupon Analysis</w:t>
            </w:r>
          </w:p>
        </w:tc>
        <w:tc>
          <w:tcPr>
            <w:tcW w:w="3600" w:type="dxa"/>
          </w:tcPr>
          <w:p w14:paraId="5CA4522E"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How often are coupons redeemed and which categories receive discounts?</w:t>
            </w:r>
          </w:p>
        </w:tc>
        <w:tc>
          <w:tcPr>
            <w:tcW w:w="5184" w:type="dxa"/>
          </w:tcPr>
          <w:p w14:paraId="26F1A806"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Monthly coupon redemptions, coupon usage rate, coupon discount by category.</w:t>
            </w:r>
          </w:p>
        </w:tc>
      </w:tr>
      <w:tr w:rsidR="00E36915" w:rsidRPr="004C7336" w14:paraId="2FDAB03F"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0196A9" w14:textId="77777777" w:rsidR="00E36915" w:rsidRPr="004C7336" w:rsidRDefault="00000000">
            <w:r w:rsidRPr="004C7336">
              <w:rPr>
                <w:b w:val="0"/>
                <w:sz w:val="17"/>
              </w:rPr>
              <w:t>Promotion Analysis</w:t>
            </w:r>
          </w:p>
        </w:tc>
        <w:tc>
          <w:tcPr>
            <w:tcW w:w="3600" w:type="dxa"/>
          </w:tcPr>
          <w:p w14:paraId="5CFDA384"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Which products and departments receive promotional exposure?</w:t>
            </w:r>
          </w:p>
        </w:tc>
        <w:tc>
          <w:tcPr>
            <w:tcW w:w="5184" w:type="dxa"/>
          </w:tcPr>
          <w:p w14:paraId="0976DBCB"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Promotion rows by product category, promoted products count.</w:t>
            </w:r>
          </w:p>
        </w:tc>
      </w:tr>
      <w:tr w:rsidR="00E36915" w:rsidRPr="004C7336" w14:paraId="1C8C3133" w14:textId="77777777" w:rsidTr="004C7336">
        <w:tc>
          <w:tcPr>
            <w:cnfStyle w:val="001000000000" w:firstRow="0" w:lastRow="0" w:firstColumn="1" w:lastColumn="0" w:oddVBand="0" w:evenVBand="0" w:oddHBand="0" w:evenHBand="0" w:firstRowFirstColumn="0" w:firstRowLastColumn="0" w:lastRowFirstColumn="0" w:lastRowLastColumn="0"/>
            <w:tcW w:w="2160" w:type="dxa"/>
          </w:tcPr>
          <w:p w14:paraId="73A82EE2" w14:textId="77777777" w:rsidR="00E36915" w:rsidRPr="004C7336" w:rsidRDefault="00000000">
            <w:r w:rsidRPr="004C7336">
              <w:rPr>
                <w:b w:val="0"/>
                <w:sz w:val="17"/>
              </w:rPr>
              <w:t>Holiday Impact</w:t>
            </w:r>
          </w:p>
        </w:tc>
        <w:tc>
          <w:tcPr>
            <w:tcW w:w="3600" w:type="dxa"/>
          </w:tcPr>
          <w:p w14:paraId="161B97AE"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Do holidays change sales, baskets, product categories, or coupon usage?</w:t>
            </w:r>
          </w:p>
        </w:tc>
        <w:tc>
          <w:tcPr>
            <w:tcW w:w="5184" w:type="dxa"/>
          </w:tcPr>
          <w:p w14:paraId="3B96A030"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Holiday sales, non-holiday sales, holiday uplift, holiday sales by category.</w:t>
            </w:r>
          </w:p>
        </w:tc>
      </w:tr>
    </w:tbl>
    <w:p w14:paraId="49482A3F" w14:textId="77777777" w:rsidR="00E36915" w:rsidRPr="004C7336" w:rsidRDefault="00000000">
      <w:pPr>
        <w:rPr>
          <w:color w:val="000000" w:themeColor="text1"/>
        </w:rPr>
      </w:pPr>
      <w:r w:rsidRPr="004C7336">
        <w:rPr>
          <w:color w:val="000000" w:themeColor="text1"/>
        </w:rPr>
        <w:t>The holiday table was merged into the date dimension so holiday filters correctly propagate through fact_transaction_item. This avoids redundant holiday names and incorrect cross-join behavior in Power BI visuals.</w:t>
      </w:r>
    </w:p>
    <w:p w14:paraId="70899FFB" w14:textId="77777777" w:rsidR="00E36915" w:rsidRPr="004C7336" w:rsidRDefault="00000000">
      <w:pPr>
        <w:pStyle w:val="Heading1"/>
        <w:rPr>
          <w:color w:val="000000" w:themeColor="text1"/>
        </w:rPr>
      </w:pPr>
      <w:r w:rsidRPr="004C7336">
        <w:rPr>
          <w:color w:val="000000" w:themeColor="text1"/>
        </w:rPr>
        <w:t>12. Amazon-like Recommendation Prototype</w:t>
      </w:r>
    </w:p>
    <w:p w14:paraId="6ACB4C01" w14:textId="77777777" w:rsidR="00E36915" w:rsidRPr="004C7336" w:rsidRDefault="00000000">
      <w:pPr>
        <w:rPr>
          <w:color w:val="000000" w:themeColor="text1"/>
        </w:rPr>
      </w:pPr>
      <w:r w:rsidRPr="004C7336">
        <w:rPr>
          <w:color w:val="000000" w:themeColor="text1"/>
        </w:rPr>
        <w:t>The project includes a prototype idea that simulates an e-commerce shopping experience. Instead of only showing association rules in a dashboard, the user browses products, adds items to a cart, and receives recommendations based on association rules.</w:t>
      </w:r>
    </w:p>
    <w:tbl>
      <w:tblPr>
        <w:tblStyle w:val="MediumGrid2-Accent1"/>
        <w:tblW w:w="0" w:type="auto"/>
        <w:tblLook w:val="04A0" w:firstRow="1" w:lastRow="0" w:firstColumn="1" w:lastColumn="0" w:noHBand="0" w:noVBand="1"/>
      </w:tblPr>
      <w:tblGrid>
        <w:gridCol w:w="2785"/>
        <w:gridCol w:w="7655"/>
      </w:tblGrid>
      <w:tr w:rsidR="00E36915" w:rsidRPr="004C7336" w14:paraId="52408824"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142FAAE4" w14:textId="77777777" w:rsidR="00E36915" w:rsidRPr="004C7336" w:rsidRDefault="00000000">
            <w:r w:rsidRPr="004C7336">
              <w:rPr>
                <w:sz w:val="17"/>
              </w:rPr>
              <w:t>Prototype Feature</w:t>
            </w:r>
          </w:p>
        </w:tc>
        <w:tc>
          <w:tcPr>
            <w:tcW w:w="8064" w:type="dxa"/>
          </w:tcPr>
          <w:p w14:paraId="03BBAF4B"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Description</w:t>
            </w:r>
          </w:p>
        </w:tc>
      </w:tr>
      <w:tr w:rsidR="00E36915" w:rsidRPr="004C7336" w14:paraId="5869D22D"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3BA40" w14:textId="77777777" w:rsidR="00E36915" w:rsidRPr="004C7336" w:rsidRDefault="00000000">
            <w:r w:rsidRPr="004C7336">
              <w:rPr>
                <w:b w:val="0"/>
                <w:sz w:val="17"/>
              </w:rPr>
              <w:t>Product Grid</w:t>
            </w:r>
          </w:p>
        </w:tc>
        <w:tc>
          <w:tcPr>
            <w:tcW w:w="8064" w:type="dxa"/>
          </w:tcPr>
          <w:p w14:paraId="59FCF5AD"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Displays product cards similar to a simple e-commerce store.</w:t>
            </w:r>
          </w:p>
        </w:tc>
      </w:tr>
      <w:tr w:rsidR="00E36915" w:rsidRPr="004C7336" w14:paraId="580B7E80"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6EB0EA80" w14:textId="77777777" w:rsidR="00E36915" w:rsidRPr="004C7336" w:rsidRDefault="00000000">
            <w:r w:rsidRPr="004C7336">
              <w:rPr>
                <w:b w:val="0"/>
                <w:sz w:val="17"/>
              </w:rPr>
              <w:t>Search and Filters</w:t>
            </w:r>
          </w:p>
        </w:tc>
        <w:tc>
          <w:tcPr>
            <w:tcW w:w="8064" w:type="dxa"/>
          </w:tcPr>
          <w:p w14:paraId="14212EC2"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Allows filtering by department, category, or product type.</w:t>
            </w:r>
          </w:p>
        </w:tc>
      </w:tr>
      <w:tr w:rsidR="00E36915" w:rsidRPr="004C7336" w14:paraId="117BEE43"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00CCEA" w14:textId="77777777" w:rsidR="00E36915" w:rsidRPr="004C7336" w:rsidRDefault="00000000">
            <w:r w:rsidRPr="004C7336">
              <w:rPr>
                <w:b w:val="0"/>
                <w:sz w:val="17"/>
              </w:rPr>
              <w:t>Cart</w:t>
            </w:r>
          </w:p>
        </w:tc>
        <w:tc>
          <w:tcPr>
            <w:tcW w:w="8064" w:type="dxa"/>
          </w:tcPr>
          <w:p w14:paraId="55C213BC"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User adds products to a cart and can remove or clear items.</w:t>
            </w:r>
          </w:p>
        </w:tc>
      </w:tr>
      <w:tr w:rsidR="00E36915" w:rsidRPr="004C7336" w14:paraId="482DE853"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5A704772" w14:textId="77777777" w:rsidR="00E36915" w:rsidRPr="004C7336" w:rsidRDefault="00000000">
            <w:r w:rsidRPr="004C7336">
              <w:rPr>
                <w:b w:val="0"/>
                <w:sz w:val="17"/>
              </w:rPr>
              <w:t>Recommended for Your Cart</w:t>
            </w:r>
          </w:p>
        </w:tc>
        <w:tc>
          <w:tcPr>
            <w:tcW w:w="8064" w:type="dxa"/>
          </w:tcPr>
          <w:p w14:paraId="2071C8B7"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Rules where antecedents are a subset of the current cart generate recommended consequents.</w:t>
            </w:r>
          </w:p>
        </w:tc>
      </w:tr>
      <w:tr w:rsidR="00E36915" w:rsidRPr="004C7336" w14:paraId="5EFFE2FB"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369BCF" w14:textId="77777777" w:rsidR="00E36915" w:rsidRPr="004C7336" w:rsidRDefault="00000000">
            <w:r w:rsidRPr="004C7336">
              <w:rPr>
                <w:b w:val="0"/>
                <w:sz w:val="17"/>
              </w:rPr>
              <w:t>Rule Explanation</w:t>
            </w:r>
          </w:p>
        </w:tc>
        <w:tc>
          <w:tcPr>
            <w:tcW w:w="8064" w:type="dxa"/>
          </w:tcPr>
          <w:p w14:paraId="5E041E01"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Each recommendation shows support, confidence, lift, algorithm, and explanation.</w:t>
            </w:r>
          </w:p>
        </w:tc>
      </w:tr>
      <w:tr w:rsidR="00E36915" w:rsidRPr="004C7336" w14:paraId="3C0FE1E6"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19B39020" w14:textId="77777777" w:rsidR="00E36915" w:rsidRPr="004C7336" w:rsidRDefault="00000000">
            <w:r w:rsidRPr="004C7336">
              <w:rPr>
                <w:b w:val="0"/>
                <w:sz w:val="17"/>
              </w:rPr>
              <w:t>Data Source</w:t>
            </w:r>
          </w:p>
        </w:tc>
        <w:tc>
          <w:tcPr>
            <w:tcW w:w="8064" w:type="dxa"/>
          </w:tcPr>
          <w:p w14:paraId="18ACE668"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Initial version reads association rule CSV outputs; future version can connect to the database.</w:t>
            </w:r>
          </w:p>
        </w:tc>
      </w:tr>
    </w:tbl>
    <w:p w14:paraId="4859FE49" w14:textId="77777777" w:rsidR="00E36915" w:rsidRPr="004C7336" w:rsidRDefault="00000000">
      <w:pPr>
        <w:rPr>
          <w:color w:val="000000" w:themeColor="text1"/>
        </w:rPr>
      </w:pPr>
      <w:r w:rsidRPr="004C7336">
        <w:rPr>
          <w:color w:val="000000" w:themeColor="text1"/>
        </w:rPr>
        <w:t>Recommendation score can combine normalized lift, confidence, and support. A recommended formula is: 0.45 x normalized lift + 0.35 x normalized confidence + 0.20 x normalized support.</w:t>
      </w:r>
    </w:p>
    <w:p w14:paraId="3F7D062B" w14:textId="77777777" w:rsidR="00E36915" w:rsidRPr="004C7336" w:rsidRDefault="00000000">
      <w:pPr>
        <w:pStyle w:val="Heading1"/>
        <w:rPr>
          <w:color w:val="000000" w:themeColor="text1"/>
        </w:rPr>
      </w:pPr>
      <w:r w:rsidRPr="004C7336">
        <w:rPr>
          <w:color w:val="000000" w:themeColor="text1"/>
        </w:rPr>
        <w:t>13. Research Paper Draft Mapping</w:t>
      </w:r>
    </w:p>
    <w:p w14:paraId="3A627CAF" w14:textId="77777777" w:rsidR="00E36915" w:rsidRPr="004C7336" w:rsidRDefault="00000000">
      <w:pPr>
        <w:rPr>
          <w:color w:val="000000" w:themeColor="text1"/>
        </w:rPr>
      </w:pPr>
      <w:r w:rsidRPr="004C7336">
        <w:rPr>
          <w:color w:val="000000" w:themeColor="text1"/>
        </w:rPr>
        <w:t>The project can be written as an IEEE-style research paper titled: "A Multi-Source Retail Intelligence Framework Using Data Warehousing, Customer Segmentation, Market Basket Analysis, and Holiday-Aware Analytics."</w:t>
      </w:r>
    </w:p>
    <w:tbl>
      <w:tblPr>
        <w:tblStyle w:val="MediumGrid2-Accent1"/>
        <w:tblW w:w="0" w:type="auto"/>
        <w:tblLook w:val="04A0" w:firstRow="1" w:lastRow="0" w:firstColumn="1" w:lastColumn="0" w:noHBand="0" w:noVBand="1"/>
      </w:tblPr>
      <w:tblGrid>
        <w:gridCol w:w="2777"/>
        <w:gridCol w:w="7663"/>
      </w:tblGrid>
      <w:tr w:rsidR="00E36915" w:rsidRPr="004C7336" w14:paraId="1B1143A0"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6F560FFA" w14:textId="77777777" w:rsidR="00E36915" w:rsidRPr="004C7336" w:rsidRDefault="00000000">
            <w:r w:rsidRPr="004C7336">
              <w:rPr>
                <w:sz w:val="17"/>
              </w:rPr>
              <w:lastRenderedPageBreak/>
              <w:t>Paper Section</w:t>
            </w:r>
          </w:p>
        </w:tc>
        <w:tc>
          <w:tcPr>
            <w:tcW w:w="8064" w:type="dxa"/>
          </w:tcPr>
          <w:p w14:paraId="53AFD1D2"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Content to Include</w:t>
            </w:r>
          </w:p>
        </w:tc>
      </w:tr>
      <w:tr w:rsidR="00E36915" w:rsidRPr="004C7336" w14:paraId="30EB0B6A"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5C1EE8" w14:textId="77777777" w:rsidR="00E36915" w:rsidRPr="004C7336" w:rsidRDefault="00000000">
            <w:r w:rsidRPr="004C7336">
              <w:rPr>
                <w:b w:val="0"/>
                <w:sz w:val="17"/>
              </w:rPr>
              <w:t>Abstract</w:t>
            </w:r>
          </w:p>
        </w:tc>
        <w:tc>
          <w:tcPr>
            <w:tcW w:w="8064" w:type="dxa"/>
          </w:tcPr>
          <w:p w14:paraId="691A4C39"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Summarize the problem, multi-source data warehouse, Power BI dashboard, segmentation, association rule mining, and key results.</w:t>
            </w:r>
          </w:p>
        </w:tc>
      </w:tr>
      <w:tr w:rsidR="00E36915" w:rsidRPr="004C7336" w14:paraId="799E76BD"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4421A82A" w14:textId="77777777" w:rsidR="00E36915" w:rsidRPr="004C7336" w:rsidRDefault="00000000">
            <w:r w:rsidRPr="004C7336">
              <w:rPr>
                <w:b w:val="0"/>
                <w:sz w:val="17"/>
              </w:rPr>
              <w:t>Introduction</w:t>
            </w:r>
          </w:p>
        </w:tc>
        <w:tc>
          <w:tcPr>
            <w:tcW w:w="8064" w:type="dxa"/>
          </w:tcPr>
          <w:p w14:paraId="5A3D381C"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Motivation for retail intelligence, business value, and system contribution.</w:t>
            </w:r>
          </w:p>
        </w:tc>
      </w:tr>
      <w:tr w:rsidR="00E36915" w:rsidRPr="004C7336" w14:paraId="3F66DA5A"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3E386E" w14:textId="77777777" w:rsidR="00E36915" w:rsidRPr="004C7336" w:rsidRDefault="00000000">
            <w:r w:rsidRPr="004C7336">
              <w:rPr>
                <w:b w:val="0"/>
                <w:sz w:val="17"/>
              </w:rPr>
              <w:t>Related Work</w:t>
            </w:r>
          </w:p>
        </w:tc>
        <w:tc>
          <w:tcPr>
            <w:tcW w:w="8064" w:type="dxa"/>
          </w:tcPr>
          <w:p w14:paraId="2107B2E6"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Retail BI, dimensional modeling, RFM segmentation, clustering, association rule mining, recommendation systems.</w:t>
            </w:r>
          </w:p>
        </w:tc>
      </w:tr>
      <w:tr w:rsidR="00E36915" w:rsidRPr="004C7336" w14:paraId="495FE327"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67D37C65" w14:textId="77777777" w:rsidR="00E36915" w:rsidRPr="004C7336" w:rsidRDefault="00000000">
            <w:r w:rsidRPr="004C7336">
              <w:rPr>
                <w:b w:val="0"/>
                <w:sz w:val="17"/>
              </w:rPr>
              <w:t>Data Sources</w:t>
            </w:r>
          </w:p>
        </w:tc>
        <w:tc>
          <w:tcPr>
            <w:tcW w:w="8064" w:type="dxa"/>
          </w:tcPr>
          <w:p w14:paraId="37581665"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Complete Journey dataset and U.S. Federal Holidays dataset.</w:t>
            </w:r>
          </w:p>
        </w:tc>
      </w:tr>
      <w:tr w:rsidR="00E36915" w:rsidRPr="004C7336" w14:paraId="19DDA112"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9A2D6D" w14:textId="77777777" w:rsidR="00E36915" w:rsidRPr="004C7336" w:rsidRDefault="00000000">
            <w:r w:rsidRPr="004C7336">
              <w:rPr>
                <w:b w:val="0"/>
                <w:sz w:val="17"/>
              </w:rPr>
              <w:t>Methodology</w:t>
            </w:r>
          </w:p>
        </w:tc>
        <w:tc>
          <w:tcPr>
            <w:tcW w:w="8064" w:type="dxa"/>
          </w:tcPr>
          <w:p w14:paraId="7BCD9BC4"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Cleaning, ETL, warehouse design, validation, segmentation, association rule mining.</w:t>
            </w:r>
          </w:p>
        </w:tc>
      </w:tr>
      <w:tr w:rsidR="00E36915" w:rsidRPr="004C7336" w14:paraId="4AB1896E"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6678F48C" w14:textId="77777777" w:rsidR="00E36915" w:rsidRPr="004C7336" w:rsidRDefault="00000000">
            <w:r w:rsidRPr="004C7336">
              <w:rPr>
                <w:b w:val="0"/>
                <w:sz w:val="17"/>
              </w:rPr>
              <w:t>Experimental Setup</w:t>
            </w:r>
          </w:p>
        </w:tc>
        <w:tc>
          <w:tcPr>
            <w:tcW w:w="8064" w:type="dxa"/>
          </w:tcPr>
          <w:p w14:paraId="494A83DD"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Azure PostgreSQL, Power BI, Python scripts, threshold settings, algorithm metrics.</w:t>
            </w:r>
          </w:p>
        </w:tc>
      </w:tr>
      <w:tr w:rsidR="00E36915" w:rsidRPr="004C7336" w14:paraId="002E37D2"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F21A21" w14:textId="77777777" w:rsidR="00E36915" w:rsidRPr="004C7336" w:rsidRDefault="00000000">
            <w:r w:rsidRPr="004C7336">
              <w:rPr>
                <w:b w:val="0"/>
                <w:sz w:val="17"/>
              </w:rPr>
              <w:t>Results and Discussion</w:t>
            </w:r>
          </w:p>
        </w:tc>
        <w:tc>
          <w:tcPr>
            <w:tcW w:w="8064" w:type="dxa"/>
          </w:tcPr>
          <w:p w14:paraId="3DE11D4F"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Data quality results, segmentation results, market basket performance results, dashboard insights.</w:t>
            </w:r>
          </w:p>
        </w:tc>
      </w:tr>
      <w:tr w:rsidR="00E36915" w:rsidRPr="004C7336" w14:paraId="0CEB0503"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082017C8" w14:textId="77777777" w:rsidR="00E36915" w:rsidRPr="004C7336" w:rsidRDefault="00000000">
            <w:r w:rsidRPr="004C7336">
              <w:rPr>
                <w:b w:val="0"/>
                <w:sz w:val="17"/>
              </w:rPr>
              <w:t>Conclusion and Future Work</w:t>
            </w:r>
          </w:p>
        </w:tc>
        <w:tc>
          <w:tcPr>
            <w:tcW w:w="8064" w:type="dxa"/>
          </w:tcPr>
          <w:p w14:paraId="523D18BE"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Summarize achievements and propose deployment, automation, collaborative filtering, and additional data sources.</w:t>
            </w:r>
          </w:p>
        </w:tc>
      </w:tr>
    </w:tbl>
    <w:p w14:paraId="2F2C0009" w14:textId="77777777" w:rsidR="00E36915" w:rsidRPr="004C7336" w:rsidRDefault="00000000">
      <w:pPr>
        <w:rPr>
          <w:color w:val="000000" w:themeColor="text1"/>
        </w:rPr>
      </w:pPr>
      <w:r w:rsidRPr="004C7336">
        <w:rPr>
          <w:color w:val="000000" w:themeColor="text1"/>
        </w:rPr>
        <w:t>Suggested research contribution: many projects focus only on dashboards, only market basket analysis, or only customer segmentation. This work combines data warehousing, data validation, BI dashboards, customer segmentation, association rule mining, algorithm performance comparison, holiday-aware analysis, and a recommendation prototype in one complete system.</w:t>
      </w:r>
    </w:p>
    <w:p w14:paraId="460A18BC" w14:textId="77777777" w:rsidR="00E36915" w:rsidRPr="004C7336" w:rsidRDefault="00000000">
      <w:pPr>
        <w:pStyle w:val="Heading1"/>
        <w:rPr>
          <w:color w:val="000000" w:themeColor="text1"/>
        </w:rPr>
      </w:pPr>
      <w:r w:rsidRPr="004C7336">
        <w:rPr>
          <w:color w:val="000000" w:themeColor="text1"/>
        </w:rPr>
        <w:t>14. Limitations, Challenges, and Future Work</w:t>
      </w:r>
    </w:p>
    <w:p w14:paraId="0C63B85F" w14:textId="77777777" w:rsidR="00E36915" w:rsidRPr="004C7336" w:rsidRDefault="00000000">
      <w:pPr>
        <w:pStyle w:val="Heading2"/>
        <w:rPr>
          <w:color w:val="000000" w:themeColor="text1"/>
        </w:rPr>
      </w:pPr>
      <w:r w:rsidRPr="004C7336">
        <w:rPr>
          <w:color w:val="000000" w:themeColor="text1"/>
        </w:rPr>
        <w:t>14.1 Challenges</w:t>
      </w:r>
    </w:p>
    <w:p w14:paraId="68A4C058" w14:textId="77777777" w:rsidR="00E36915" w:rsidRPr="004C7336" w:rsidRDefault="00000000">
      <w:pPr>
        <w:pStyle w:val="ListBullet"/>
        <w:rPr>
          <w:color w:val="000000" w:themeColor="text1"/>
        </w:rPr>
      </w:pPr>
      <w:r w:rsidRPr="004C7336">
        <w:rPr>
          <w:color w:val="000000" w:themeColor="text1"/>
        </w:rPr>
        <w:t>The initial dataset had to be replaced because it did not support Phase 2 enrichment requirements.</w:t>
      </w:r>
    </w:p>
    <w:p w14:paraId="1373D3C7" w14:textId="77777777" w:rsidR="00E36915" w:rsidRPr="004C7336" w:rsidRDefault="00000000">
      <w:pPr>
        <w:pStyle w:val="ListBullet"/>
        <w:rPr>
          <w:color w:val="000000" w:themeColor="text1"/>
        </w:rPr>
      </w:pPr>
      <w:r w:rsidRPr="004C7336">
        <w:rPr>
          <w:color w:val="000000" w:themeColor="text1"/>
        </w:rPr>
        <w:t>Large data loading required chunk loading and optimized ETL techniques.</w:t>
      </w:r>
    </w:p>
    <w:p w14:paraId="5D902AAB" w14:textId="77777777" w:rsidR="00E36915" w:rsidRPr="004C7336" w:rsidRDefault="00000000">
      <w:pPr>
        <w:pStyle w:val="ListBullet"/>
        <w:rPr>
          <w:color w:val="000000" w:themeColor="text1"/>
        </w:rPr>
      </w:pPr>
      <w:r w:rsidRPr="004C7336">
        <w:rPr>
          <w:color w:val="000000" w:themeColor="text1"/>
        </w:rPr>
        <w:t>Power BI sometimes showed cached data that differed from Azure PostgreSQL until refresh or query fixes were applied.</w:t>
      </w:r>
    </w:p>
    <w:p w14:paraId="7EC1D6DB" w14:textId="77777777" w:rsidR="00E36915" w:rsidRPr="004C7336" w:rsidRDefault="00000000">
      <w:pPr>
        <w:pStyle w:val="ListBullet"/>
        <w:rPr>
          <w:color w:val="000000" w:themeColor="text1"/>
        </w:rPr>
      </w:pPr>
      <w:r w:rsidRPr="004C7336">
        <w:rPr>
          <w:color w:val="000000" w:themeColor="text1"/>
        </w:rPr>
        <w:t>Holiday dates required mapping to 2017 dates before holiday impact analysis could work correctly.</w:t>
      </w:r>
    </w:p>
    <w:p w14:paraId="6D5C8F9C" w14:textId="77777777" w:rsidR="00E36915" w:rsidRPr="004C7336" w:rsidRDefault="00000000">
      <w:pPr>
        <w:pStyle w:val="ListBullet"/>
        <w:rPr>
          <w:color w:val="000000" w:themeColor="text1"/>
        </w:rPr>
      </w:pPr>
      <w:r w:rsidRPr="004C7336">
        <w:rPr>
          <w:color w:val="000000" w:themeColor="text1"/>
        </w:rPr>
        <w:t>Product-level association rule mining can be memory-heavy because of 68,509 unique products.</w:t>
      </w:r>
    </w:p>
    <w:p w14:paraId="12FE3DD9" w14:textId="77777777" w:rsidR="00E36915" w:rsidRPr="004C7336" w:rsidRDefault="00000000">
      <w:pPr>
        <w:pStyle w:val="ListBullet"/>
        <w:rPr>
          <w:color w:val="000000" w:themeColor="text1"/>
        </w:rPr>
      </w:pPr>
      <w:r w:rsidRPr="004C7336">
        <w:rPr>
          <w:color w:val="000000" w:themeColor="text1"/>
        </w:rPr>
        <w:t>Categorical demographic clustering requires careful interpretation because encoded categories do not always represent numeric distance.</w:t>
      </w:r>
    </w:p>
    <w:p w14:paraId="3E977025" w14:textId="77777777" w:rsidR="00E36915" w:rsidRPr="004C7336" w:rsidRDefault="00000000">
      <w:pPr>
        <w:pStyle w:val="Heading2"/>
        <w:rPr>
          <w:color w:val="000000" w:themeColor="text1"/>
        </w:rPr>
      </w:pPr>
      <w:r w:rsidRPr="004C7336">
        <w:rPr>
          <w:color w:val="000000" w:themeColor="text1"/>
        </w:rPr>
        <w:t>14.2 Limitations</w:t>
      </w:r>
    </w:p>
    <w:p w14:paraId="52B60BC4" w14:textId="77777777" w:rsidR="00E36915" w:rsidRPr="004C7336" w:rsidRDefault="00000000">
      <w:pPr>
        <w:pStyle w:val="ListBullet"/>
        <w:rPr>
          <w:color w:val="000000" w:themeColor="text1"/>
        </w:rPr>
      </w:pPr>
      <w:r w:rsidRPr="004C7336">
        <w:rPr>
          <w:color w:val="000000" w:themeColor="text1"/>
        </w:rPr>
        <w:t>Some demographic data is only available for a subset of households.</w:t>
      </w:r>
    </w:p>
    <w:p w14:paraId="2CEE2D41" w14:textId="77777777" w:rsidR="00E36915" w:rsidRPr="004C7336" w:rsidRDefault="00000000">
      <w:pPr>
        <w:pStyle w:val="ListBullet"/>
        <w:rPr>
          <w:color w:val="000000" w:themeColor="text1"/>
        </w:rPr>
      </w:pPr>
      <w:r w:rsidRPr="004C7336">
        <w:rPr>
          <w:color w:val="000000" w:themeColor="text1"/>
        </w:rPr>
        <w:t>Customer segments require business validation beyond statistical metrics.</w:t>
      </w:r>
    </w:p>
    <w:p w14:paraId="484AE24A" w14:textId="77777777" w:rsidR="00E36915" w:rsidRPr="004C7336" w:rsidRDefault="00000000">
      <w:pPr>
        <w:pStyle w:val="ListBullet"/>
        <w:rPr>
          <w:color w:val="000000" w:themeColor="text1"/>
        </w:rPr>
      </w:pPr>
      <w:r w:rsidRPr="004C7336">
        <w:rPr>
          <w:color w:val="000000" w:themeColor="text1"/>
        </w:rPr>
        <w:t>Holiday impact analysis depends on the completeness and correctness of the holiday dataset.</w:t>
      </w:r>
    </w:p>
    <w:p w14:paraId="7BD81C40" w14:textId="77777777" w:rsidR="00E36915" w:rsidRPr="004C7336" w:rsidRDefault="00000000">
      <w:pPr>
        <w:pStyle w:val="ListBullet"/>
        <w:rPr>
          <w:color w:val="000000" w:themeColor="text1"/>
        </w:rPr>
      </w:pPr>
      <w:r w:rsidRPr="004C7336">
        <w:rPr>
          <w:color w:val="000000" w:themeColor="text1"/>
        </w:rPr>
        <w:t>The recommendation prototype is a demonstration layer and not yet a production real-time system.</w:t>
      </w:r>
    </w:p>
    <w:p w14:paraId="2CC0CE9E" w14:textId="77777777" w:rsidR="00E36915" w:rsidRPr="004C7336" w:rsidRDefault="00000000">
      <w:pPr>
        <w:pStyle w:val="ListBullet"/>
        <w:rPr>
          <w:color w:val="000000" w:themeColor="text1"/>
        </w:rPr>
      </w:pPr>
      <w:r w:rsidRPr="004C7336">
        <w:rPr>
          <w:color w:val="000000" w:themeColor="text1"/>
        </w:rPr>
        <w:t>Association rule results may differ if product-level mining is used instead of category-level mining.</w:t>
      </w:r>
    </w:p>
    <w:p w14:paraId="7BC3578A" w14:textId="77777777" w:rsidR="00E36915" w:rsidRPr="004C7336" w:rsidRDefault="00000000">
      <w:pPr>
        <w:pStyle w:val="Heading2"/>
        <w:rPr>
          <w:color w:val="000000" w:themeColor="text1"/>
        </w:rPr>
      </w:pPr>
      <w:r w:rsidRPr="004C7336">
        <w:rPr>
          <w:color w:val="000000" w:themeColor="text1"/>
        </w:rPr>
        <w:t>14.3 Future Work</w:t>
      </w:r>
    </w:p>
    <w:p w14:paraId="100248AA" w14:textId="77777777" w:rsidR="00E36915" w:rsidRPr="004C7336" w:rsidRDefault="00000000">
      <w:pPr>
        <w:pStyle w:val="ListBullet"/>
        <w:rPr>
          <w:color w:val="000000" w:themeColor="text1"/>
        </w:rPr>
      </w:pPr>
      <w:r w:rsidRPr="004C7336">
        <w:rPr>
          <w:color w:val="000000" w:themeColor="text1"/>
        </w:rPr>
        <w:t>Complete the final customer segmentation comparison across K-Means, DBSCAN, and Hierarchical Clustering.</w:t>
      </w:r>
    </w:p>
    <w:p w14:paraId="42AA5B3A" w14:textId="77777777" w:rsidR="00E36915" w:rsidRPr="004C7336" w:rsidRDefault="00000000">
      <w:pPr>
        <w:pStyle w:val="ListBullet"/>
        <w:rPr>
          <w:color w:val="000000" w:themeColor="text1"/>
        </w:rPr>
      </w:pPr>
      <w:r w:rsidRPr="004C7336">
        <w:rPr>
          <w:color w:val="000000" w:themeColor="text1"/>
        </w:rPr>
        <w:t>Build and deploy the Streamlit recommendation prototype.</w:t>
      </w:r>
    </w:p>
    <w:p w14:paraId="1C7AA620" w14:textId="77777777" w:rsidR="00E36915" w:rsidRPr="004C7336" w:rsidRDefault="00000000">
      <w:pPr>
        <w:pStyle w:val="ListBullet"/>
        <w:rPr>
          <w:color w:val="000000" w:themeColor="text1"/>
        </w:rPr>
      </w:pPr>
      <w:r w:rsidRPr="004C7336">
        <w:rPr>
          <w:color w:val="000000" w:themeColor="text1"/>
        </w:rPr>
        <w:t>Test product-level association rules if memory and runtime are acceptable.</w:t>
      </w:r>
    </w:p>
    <w:p w14:paraId="2843DC3D" w14:textId="77777777" w:rsidR="00E36915" w:rsidRPr="004C7336" w:rsidRDefault="00000000">
      <w:pPr>
        <w:pStyle w:val="ListBullet"/>
        <w:rPr>
          <w:color w:val="000000" w:themeColor="text1"/>
        </w:rPr>
      </w:pPr>
      <w:r w:rsidRPr="004C7336">
        <w:rPr>
          <w:color w:val="000000" w:themeColor="text1"/>
        </w:rPr>
        <w:t>Add collaborative filtering and personalized recommendations.</w:t>
      </w:r>
    </w:p>
    <w:p w14:paraId="4E64D5FE" w14:textId="77777777" w:rsidR="00E36915" w:rsidRPr="004C7336" w:rsidRDefault="00000000">
      <w:pPr>
        <w:pStyle w:val="ListBullet"/>
        <w:rPr>
          <w:color w:val="000000" w:themeColor="text1"/>
        </w:rPr>
      </w:pPr>
      <w:r w:rsidRPr="004C7336">
        <w:rPr>
          <w:color w:val="000000" w:themeColor="text1"/>
        </w:rPr>
        <w:t>Automate ETL and Power BI refresh.</w:t>
      </w:r>
    </w:p>
    <w:p w14:paraId="0D725635" w14:textId="77777777" w:rsidR="00E36915" w:rsidRPr="004C7336" w:rsidRDefault="00000000">
      <w:pPr>
        <w:pStyle w:val="ListBullet"/>
        <w:rPr>
          <w:color w:val="000000" w:themeColor="text1"/>
        </w:rPr>
      </w:pPr>
      <w:r w:rsidRPr="004C7336">
        <w:rPr>
          <w:color w:val="000000" w:themeColor="text1"/>
        </w:rPr>
        <w:t>Add more external event datasets such as weather, regional events, or economic indicators.</w:t>
      </w:r>
    </w:p>
    <w:p w14:paraId="7661D610" w14:textId="77777777" w:rsidR="00E36915" w:rsidRPr="004C7336" w:rsidRDefault="00000000">
      <w:pPr>
        <w:pStyle w:val="ListBullet"/>
        <w:rPr>
          <w:color w:val="000000" w:themeColor="text1"/>
        </w:rPr>
      </w:pPr>
      <w:r w:rsidRPr="004C7336">
        <w:rPr>
          <w:color w:val="000000" w:themeColor="text1"/>
        </w:rPr>
        <w:t>Add campaign ROI and churn prediction models.</w:t>
      </w:r>
    </w:p>
    <w:p w14:paraId="225E2777" w14:textId="77777777" w:rsidR="00E36915" w:rsidRPr="004C7336" w:rsidRDefault="00000000">
      <w:pPr>
        <w:pStyle w:val="ListBullet"/>
        <w:rPr>
          <w:color w:val="000000" w:themeColor="text1"/>
        </w:rPr>
      </w:pPr>
      <w:r w:rsidRPr="004C7336">
        <w:rPr>
          <w:color w:val="000000" w:themeColor="text1"/>
        </w:rPr>
        <w:t>Publish the dashboard with proper role-based or read-only access control.</w:t>
      </w:r>
    </w:p>
    <w:p w14:paraId="111CB941" w14:textId="77777777" w:rsidR="00E36915" w:rsidRPr="004C7336" w:rsidRDefault="00000000">
      <w:pPr>
        <w:pStyle w:val="Heading1"/>
        <w:rPr>
          <w:color w:val="000000" w:themeColor="text1"/>
        </w:rPr>
      </w:pPr>
      <w:r w:rsidRPr="004C7336">
        <w:rPr>
          <w:color w:val="000000" w:themeColor="text1"/>
        </w:rPr>
        <w:lastRenderedPageBreak/>
        <w:t>15. Conclusion</w:t>
      </w:r>
    </w:p>
    <w:p w14:paraId="15FBAEDC" w14:textId="77777777" w:rsidR="00E36915" w:rsidRPr="004C7336" w:rsidRDefault="00000000">
      <w:pPr>
        <w:rPr>
          <w:color w:val="000000" w:themeColor="text1"/>
        </w:rPr>
      </w:pPr>
      <w:r w:rsidRPr="004C7336">
        <w:rPr>
          <w:color w:val="000000" w:themeColor="text1"/>
        </w:rPr>
        <w:t>The Retail Intelligence Platform successfully integrates data engineering, data warehousing, business intelligence, customer segmentation, market basket analysis, and recommendation prototyping. It transforms fragmented raw retail datasets into a structured Azure PostgreSQL warehouse and interactive Power BI dashboard suite.</w:t>
      </w:r>
    </w:p>
    <w:p w14:paraId="736FE2E5" w14:textId="77777777" w:rsidR="00E36915" w:rsidRPr="004C7336" w:rsidRDefault="00000000">
      <w:pPr>
        <w:rPr>
          <w:color w:val="000000" w:themeColor="text1"/>
        </w:rPr>
      </w:pPr>
      <w:r w:rsidRPr="004C7336">
        <w:rPr>
          <w:color w:val="000000" w:themeColor="text1"/>
        </w:rPr>
        <w:t>The project produced a validated market basket dataset with no null basket/product identifiers, no duplicate basket-product pairs, and no unmatched product references. Association rule mining showed that ECLAT was the fastest algorithm in the tested category-level setting, while Apriori consumed the least memory in many configurations. Customer segmentation identified business-useful groups such as VIP, Active Shoppers, and Churned customers.</w:t>
      </w:r>
    </w:p>
    <w:p w14:paraId="26605524" w14:textId="77777777" w:rsidR="00E36915" w:rsidRPr="004C7336" w:rsidRDefault="00000000">
      <w:pPr>
        <w:rPr>
          <w:color w:val="000000" w:themeColor="text1"/>
        </w:rPr>
      </w:pPr>
      <w:r w:rsidRPr="004C7336">
        <w:rPr>
          <w:color w:val="000000" w:themeColor="text1"/>
        </w:rPr>
        <w:t>Overall, the project provides a strong foundation for retail decision support, targeted promotions, cross-selling, campaign optimization, holiday-aware planning, and future recommendation systems.</w:t>
      </w:r>
    </w:p>
    <w:p w14:paraId="58AF19EC" w14:textId="77777777" w:rsidR="00E36915" w:rsidRPr="004C7336" w:rsidRDefault="00000000">
      <w:pPr>
        <w:pStyle w:val="Heading1"/>
        <w:rPr>
          <w:color w:val="000000" w:themeColor="text1"/>
        </w:rPr>
      </w:pPr>
      <w:r w:rsidRPr="004C7336">
        <w:rPr>
          <w:color w:val="000000" w:themeColor="text1"/>
        </w:rPr>
        <w:t>Appendix A: Key Power BI Measures</w:t>
      </w:r>
    </w:p>
    <w:tbl>
      <w:tblPr>
        <w:tblStyle w:val="MediumGrid2-Accent1"/>
        <w:tblW w:w="0" w:type="auto"/>
        <w:tblLook w:val="04A0" w:firstRow="1" w:lastRow="0" w:firstColumn="1" w:lastColumn="0" w:noHBand="0" w:noVBand="1"/>
      </w:tblPr>
      <w:tblGrid>
        <w:gridCol w:w="2982"/>
        <w:gridCol w:w="7458"/>
      </w:tblGrid>
      <w:tr w:rsidR="00E36915" w:rsidRPr="004C7336" w14:paraId="2D6062F8"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68" w:type="dxa"/>
          </w:tcPr>
          <w:p w14:paraId="50825663" w14:textId="77777777" w:rsidR="00E36915" w:rsidRPr="004C7336" w:rsidRDefault="00000000">
            <w:r w:rsidRPr="004C7336">
              <w:rPr>
                <w:sz w:val="17"/>
              </w:rPr>
              <w:t>Measure</w:t>
            </w:r>
          </w:p>
        </w:tc>
        <w:tc>
          <w:tcPr>
            <w:tcW w:w="7776" w:type="dxa"/>
          </w:tcPr>
          <w:p w14:paraId="33390422"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DAX Logic Summary</w:t>
            </w:r>
          </w:p>
        </w:tc>
      </w:tr>
      <w:tr w:rsidR="00E36915" w:rsidRPr="004C7336" w14:paraId="017709D8"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5C19D08" w14:textId="77777777" w:rsidR="00E36915" w:rsidRPr="004C7336" w:rsidRDefault="00000000">
            <w:r w:rsidRPr="004C7336">
              <w:rPr>
                <w:b w:val="0"/>
                <w:sz w:val="17"/>
              </w:rPr>
              <w:t>Total Sales</w:t>
            </w:r>
          </w:p>
        </w:tc>
        <w:tc>
          <w:tcPr>
            <w:tcW w:w="7776" w:type="dxa"/>
          </w:tcPr>
          <w:p w14:paraId="4FB22D0C"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SUM(fact_transaction_item[sales_value_capped])</w:t>
            </w:r>
          </w:p>
        </w:tc>
      </w:tr>
      <w:tr w:rsidR="00E36915" w:rsidRPr="004C7336" w14:paraId="643D97DA" w14:textId="77777777" w:rsidTr="004C7336">
        <w:tc>
          <w:tcPr>
            <w:cnfStyle w:val="001000000000" w:firstRow="0" w:lastRow="0" w:firstColumn="1" w:lastColumn="0" w:oddVBand="0" w:evenVBand="0" w:oddHBand="0" w:evenHBand="0" w:firstRowFirstColumn="0" w:firstRowLastColumn="0" w:lastRowFirstColumn="0" w:lastRowLastColumn="0"/>
            <w:tcW w:w="3168" w:type="dxa"/>
          </w:tcPr>
          <w:p w14:paraId="4EC146D6" w14:textId="77777777" w:rsidR="00E36915" w:rsidRPr="004C7336" w:rsidRDefault="00000000">
            <w:r w:rsidRPr="004C7336">
              <w:rPr>
                <w:b w:val="0"/>
                <w:sz w:val="17"/>
              </w:rPr>
              <w:t>Total Quantity</w:t>
            </w:r>
          </w:p>
        </w:tc>
        <w:tc>
          <w:tcPr>
            <w:tcW w:w="7776" w:type="dxa"/>
          </w:tcPr>
          <w:p w14:paraId="67C74F64"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SUM(fact_transaction_item[quantity_capped])</w:t>
            </w:r>
          </w:p>
        </w:tc>
      </w:tr>
      <w:tr w:rsidR="00E36915" w:rsidRPr="004C7336" w14:paraId="7768E92E"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9F76EF2" w14:textId="77777777" w:rsidR="00E36915" w:rsidRPr="004C7336" w:rsidRDefault="00000000">
            <w:r w:rsidRPr="004C7336">
              <w:rPr>
                <w:b w:val="0"/>
                <w:sz w:val="17"/>
              </w:rPr>
              <w:t>Total Baskets</w:t>
            </w:r>
          </w:p>
        </w:tc>
        <w:tc>
          <w:tcPr>
            <w:tcW w:w="7776" w:type="dxa"/>
          </w:tcPr>
          <w:p w14:paraId="14681135"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DISTINCTCOUNT(fact_transaction_item[basket_id])</w:t>
            </w:r>
          </w:p>
        </w:tc>
      </w:tr>
      <w:tr w:rsidR="00E36915" w:rsidRPr="004C7336" w14:paraId="38855B97" w14:textId="77777777" w:rsidTr="004C7336">
        <w:tc>
          <w:tcPr>
            <w:cnfStyle w:val="001000000000" w:firstRow="0" w:lastRow="0" w:firstColumn="1" w:lastColumn="0" w:oddVBand="0" w:evenVBand="0" w:oddHBand="0" w:evenHBand="0" w:firstRowFirstColumn="0" w:firstRowLastColumn="0" w:lastRowFirstColumn="0" w:lastRowLastColumn="0"/>
            <w:tcW w:w="3168" w:type="dxa"/>
          </w:tcPr>
          <w:p w14:paraId="0EC67C21" w14:textId="77777777" w:rsidR="00E36915" w:rsidRPr="004C7336" w:rsidRDefault="00000000">
            <w:r w:rsidRPr="004C7336">
              <w:rPr>
                <w:b w:val="0"/>
                <w:sz w:val="17"/>
              </w:rPr>
              <w:t>Average Basket Value</w:t>
            </w:r>
          </w:p>
        </w:tc>
        <w:tc>
          <w:tcPr>
            <w:tcW w:w="7776" w:type="dxa"/>
          </w:tcPr>
          <w:p w14:paraId="6F94BF8C"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DIVIDE([Total Sales], [Total Baskets])</w:t>
            </w:r>
          </w:p>
        </w:tc>
      </w:tr>
      <w:tr w:rsidR="00E36915" w:rsidRPr="004C7336" w14:paraId="592B0F27"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F1781E6" w14:textId="77777777" w:rsidR="00E36915" w:rsidRPr="004C7336" w:rsidRDefault="00000000">
            <w:r w:rsidRPr="004C7336">
              <w:rPr>
                <w:b w:val="0"/>
                <w:sz w:val="17"/>
              </w:rPr>
              <w:t>Coupon Usage Rate</w:t>
            </w:r>
          </w:p>
        </w:tc>
        <w:tc>
          <w:tcPr>
            <w:tcW w:w="7776" w:type="dxa"/>
          </w:tcPr>
          <w:p w14:paraId="73DF50C8"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Coupon Used Items divided by transaction item count.</w:t>
            </w:r>
          </w:p>
        </w:tc>
      </w:tr>
      <w:tr w:rsidR="00E36915" w:rsidRPr="004C7336" w14:paraId="539502D2" w14:textId="77777777" w:rsidTr="004C7336">
        <w:tc>
          <w:tcPr>
            <w:cnfStyle w:val="001000000000" w:firstRow="0" w:lastRow="0" w:firstColumn="1" w:lastColumn="0" w:oddVBand="0" w:evenVBand="0" w:oddHBand="0" w:evenHBand="0" w:firstRowFirstColumn="0" w:firstRowLastColumn="0" w:lastRowFirstColumn="0" w:lastRowLastColumn="0"/>
            <w:tcW w:w="3168" w:type="dxa"/>
          </w:tcPr>
          <w:p w14:paraId="63F126CE" w14:textId="77777777" w:rsidR="00E36915" w:rsidRPr="004C7336" w:rsidRDefault="00000000">
            <w:r w:rsidRPr="004C7336">
              <w:rPr>
                <w:b w:val="0"/>
                <w:sz w:val="17"/>
              </w:rPr>
              <w:t>Holiday Sales</w:t>
            </w:r>
          </w:p>
        </w:tc>
        <w:tc>
          <w:tcPr>
            <w:tcW w:w="7776" w:type="dxa"/>
          </w:tcPr>
          <w:p w14:paraId="356A8C4C"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Sales filtered where dim_date[is_holiday] = TRUE.</w:t>
            </w:r>
          </w:p>
        </w:tc>
      </w:tr>
      <w:tr w:rsidR="00E36915" w:rsidRPr="004C7336" w14:paraId="6DBAF59C"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69A0982" w14:textId="77777777" w:rsidR="00E36915" w:rsidRPr="004C7336" w:rsidRDefault="00000000">
            <w:r w:rsidRPr="004C7336">
              <w:rPr>
                <w:b w:val="0"/>
                <w:sz w:val="17"/>
              </w:rPr>
              <w:t>Customer Count</w:t>
            </w:r>
          </w:p>
        </w:tc>
        <w:tc>
          <w:tcPr>
            <w:tcW w:w="7776" w:type="dxa"/>
          </w:tcPr>
          <w:p w14:paraId="2E6B8430"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DISTINCTCOUNT(Customer Segments[household_key])</w:t>
            </w:r>
          </w:p>
        </w:tc>
      </w:tr>
      <w:tr w:rsidR="00E36915" w:rsidRPr="004C7336" w14:paraId="245725B4" w14:textId="77777777" w:rsidTr="004C7336">
        <w:tc>
          <w:tcPr>
            <w:cnfStyle w:val="001000000000" w:firstRow="0" w:lastRow="0" w:firstColumn="1" w:lastColumn="0" w:oddVBand="0" w:evenVBand="0" w:oddHBand="0" w:evenHBand="0" w:firstRowFirstColumn="0" w:firstRowLastColumn="0" w:lastRowFirstColumn="0" w:lastRowLastColumn="0"/>
            <w:tcW w:w="3168" w:type="dxa"/>
          </w:tcPr>
          <w:p w14:paraId="386D4926" w14:textId="77777777" w:rsidR="00E36915" w:rsidRPr="004C7336" w:rsidRDefault="00000000">
            <w:r w:rsidRPr="004C7336">
              <w:rPr>
                <w:b w:val="0"/>
                <w:sz w:val="17"/>
              </w:rPr>
              <w:t>Number of Segments</w:t>
            </w:r>
          </w:p>
        </w:tc>
        <w:tc>
          <w:tcPr>
            <w:tcW w:w="7776" w:type="dxa"/>
          </w:tcPr>
          <w:p w14:paraId="539C0ACC"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DISTINCTCOUNT(Customer Segments[Final Segment])</w:t>
            </w:r>
          </w:p>
        </w:tc>
      </w:tr>
    </w:tbl>
    <w:p w14:paraId="3E4E2BF4" w14:textId="77777777" w:rsidR="00E36915" w:rsidRPr="004C7336" w:rsidRDefault="00000000">
      <w:pPr>
        <w:pStyle w:val="Heading1"/>
        <w:rPr>
          <w:color w:val="000000" w:themeColor="text1"/>
        </w:rPr>
      </w:pPr>
      <w:r w:rsidRPr="004C7336">
        <w:rPr>
          <w:color w:val="000000" w:themeColor="text1"/>
        </w:rPr>
        <w:t>Appendix B: Important Repository Structure</w:t>
      </w:r>
    </w:p>
    <w:tbl>
      <w:tblPr>
        <w:tblStyle w:val="MediumGrid2-Accent1"/>
        <w:tblW w:w="0" w:type="auto"/>
        <w:tblLook w:val="04A0" w:firstRow="1" w:lastRow="0" w:firstColumn="1" w:lastColumn="0" w:noHBand="0" w:noVBand="1"/>
      </w:tblPr>
      <w:tblGrid>
        <w:gridCol w:w="2778"/>
        <w:gridCol w:w="7662"/>
      </w:tblGrid>
      <w:tr w:rsidR="00E36915" w:rsidRPr="004C7336" w14:paraId="070E270F" w14:textId="77777777" w:rsidTr="004C73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57F90702" w14:textId="77777777" w:rsidR="00E36915" w:rsidRPr="004C7336" w:rsidRDefault="00000000">
            <w:r w:rsidRPr="004C7336">
              <w:rPr>
                <w:sz w:val="17"/>
              </w:rPr>
              <w:t>Folder / File</w:t>
            </w:r>
          </w:p>
        </w:tc>
        <w:tc>
          <w:tcPr>
            <w:tcW w:w="8064" w:type="dxa"/>
          </w:tcPr>
          <w:p w14:paraId="078EA9A1" w14:textId="77777777" w:rsidR="00E36915" w:rsidRPr="004C7336" w:rsidRDefault="00000000">
            <w:pPr>
              <w:cnfStyle w:val="100000000000" w:firstRow="1" w:lastRow="0" w:firstColumn="0" w:lastColumn="0" w:oddVBand="0" w:evenVBand="0" w:oddHBand="0" w:evenHBand="0" w:firstRowFirstColumn="0" w:firstRowLastColumn="0" w:lastRowFirstColumn="0" w:lastRowLastColumn="0"/>
            </w:pPr>
            <w:r w:rsidRPr="004C7336">
              <w:rPr>
                <w:sz w:val="17"/>
              </w:rPr>
              <w:t>Purpose</w:t>
            </w:r>
          </w:p>
        </w:tc>
      </w:tr>
      <w:tr w:rsidR="00E36915" w:rsidRPr="004C7336" w14:paraId="094B6FF8"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FD2C50" w14:textId="77777777" w:rsidR="00E36915" w:rsidRPr="004C7336" w:rsidRDefault="00000000">
            <w:r w:rsidRPr="004C7336">
              <w:rPr>
                <w:b w:val="0"/>
                <w:sz w:val="17"/>
              </w:rPr>
              <w:t>sql/</w:t>
            </w:r>
          </w:p>
        </w:tc>
        <w:tc>
          <w:tcPr>
            <w:tcW w:w="8064" w:type="dxa"/>
          </w:tcPr>
          <w:p w14:paraId="3F99C5F0"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Schema creation, dimension/fact scripts, indexes, views, validation queries.</w:t>
            </w:r>
          </w:p>
        </w:tc>
      </w:tr>
      <w:tr w:rsidR="00E36915" w:rsidRPr="004C7336" w14:paraId="6E72E373"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2E132029" w14:textId="77777777" w:rsidR="00E36915" w:rsidRPr="004C7336" w:rsidRDefault="00000000">
            <w:r w:rsidRPr="004C7336">
              <w:rPr>
                <w:b w:val="0"/>
                <w:sz w:val="17"/>
              </w:rPr>
              <w:t>scripts/</w:t>
            </w:r>
          </w:p>
        </w:tc>
        <w:tc>
          <w:tcPr>
            <w:tcW w:w="8064" w:type="dxa"/>
          </w:tcPr>
          <w:p w14:paraId="2EC59F09"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ETL scripts, model scripts, performance utilities, database connection helpers.</w:t>
            </w:r>
          </w:p>
        </w:tc>
      </w:tr>
      <w:tr w:rsidR="00E36915" w:rsidRPr="004C7336" w14:paraId="428EC787"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8CA20C" w14:textId="77777777" w:rsidR="00E36915" w:rsidRPr="004C7336" w:rsidRDefault="00000000">
            <w:r w:rsidRPr="004C7336">
              <w:rPr>
                <w:b w:val="0"/>
                <w:sz w:val="17"/>
              </w:rPr>
              <w:t>notebooks/</w:t>
            </w:r>
          </w:p>
        </w:tc>
        <w:tc>
          <w:tcPr>
            <w:tcW w:w="8064" w:type="dxa"/>
          </w:tcPr>
          <w:p w14:paraId="56317628"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EDA, customer segmentation, market basket analysis, and explanation notebooks.</w:t>
            </w:r>
          </w:p>
        </w:tc>
      </w:tr>
      <w:tr w:rsidR="00E36915" w:rsidRPr="004C7336" w14:paraId="5901C20A"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7A896E91" w14:textId="77777777" w:rsidR="00E36915" w:rsidRPr="004C7336" w:rsidRDefault="00000000">
            <w:r w:rsidRPr="004C7336">
              <w:rPr>
                <w:b w:val="0"/>
                <w:sz w:val="17"/>
              </w:rPr>
              <w:t>outputs/</w:t>
            </w:r>
          </w:p>
        </w:tc>
        <w:tc>
          <w:tcPr>
            <w:tcW w:w="8064" w:type="dxa"/>
          </w:tcPr>
          <w:p w14:paraId="0563996E"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Generated rule files, segmentation outputs, model comparison files, and sample exports.</w:t>
            </w:r>
          </w:p>
        </w:tc>
      </w:tr>
      <w:tr w:rsidR="00E36915" w:rsidRPr="004C7336" w14:paraId="33738B4D"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DD280" w14:textId="77777777" w:rsidR="00E36915" w:rsidRPr="004C7336" w:rsidRDefault="00000000">
            <w:r w:rsidRPr="004C7336">
              <w:rPr>
                <w:b w:val="0"/>
                <w:sz w:val="17"/>
              </w:rPr>
              <w:t>prototype/</w:t>
            </w:r>
          </w:p>
        </w:tc>
        <w:tc>
          <w:tcPr>
            <w:tcW w:w="8064" w:type="dxa"/>
          </w:tcPr>
          <w:p w14:paraId="7D013C4F"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Streamlit e-commerce recommendation prototype.</w:t>
            </w:r>
          </w:p>
        </w:tc>
      </w:tr>
      <w:tr w:rsidR="00E36915" w:rsidRPr="004C7336" w14:paraId="38323264" w14:textId="77777777" w:rsidTr="004C7336">
        <w:tc>
          <w:tcPr>
            <w:cnfStyle w:val="001000000000" w:firstRow="0" w:lastRow="0" w:firstColumn="1" w:lastColumn="0" w:oddVBand="0" w:evenVBand="0" w:oddHBand="0" w:evenHBand="0" w:firstRowFirstColumn="0" w:firstRowLastColumn="0" w:lastRowFirstColumn="0" w:lastRowLastColumn="0"/>
            <w:tcW w:w="2880" w:type="dxa"/>
          </w:tcPr>
          <w:p w14:paraId="72B3D253" w14:textId="77777777" w:rsidR="00E36915" w:rsidRPr="004C7336" w:rsidRDefault="00000000">
            <w:r w:rsidRPr="004C7336">
              <w:rPr>
                <w:b w:val="0"/>
                <w:sz w:val="17"/>
              </w:rPr>
              <w:t>README.md</w:t>
            </w:r>
          </w:p>
        </w:tc>
        <w:tc>
          <w:tcPr>
            <w:tcW w:w="8064" w:type="dxa"/>
          </w:tcPr>
          <w:p w14:paraId="7798B3AF" w14:textId="77777777" w:rsidR="00E36915" w:rsidRPr="004C7336" w:rsidRDefault="00000000">
            <w:pPr>
              <w:cnfStyle w:val="000000000000" w:firstRow="0" w:lastRow="0" w:firstColumn="0" w:lastColumn="0" w:oddVBand="0" w:evenVBand="0" w:oddHBand="0" w:evenHBand="0" w:firstRowFirstColumn="0" w:firstRowLastColumn="0" w:lastRowFirstColumn="0" w:lastRowLastColumn="0"/>
            </w:pPr>
            <w:r w:rsidRPr="004C7336">
              <w:rPr>
                <w:sz w:val="17"/>
              </w:rPr>
              <w:t>Project overview and setup guide.</w:t>
            </w:r>
          </w:p>
        </w:tc>
      </w:tr>
      <w:tr w:rsidR="00E36915" w:rsidRPr="004C7336" w14:paraId="5ED33A98" w14:textId="77777777" w:rsidTr="004C7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C3FCDE" w14:textId="77777777" w:rsidR="00E36915" w:rsidRPr="004C7336" w:rsidRDefault="00000000">
            <w:r w:rsidRPr="004C7336">
              <w:rPr>
                <w:b w:val="0"/>
                <w:sz w:val="17"/>
              </w:rPr>
              <w:t>.env.example</w:t>
            </w:r>
          </w:p>
        </w:tc>
        <w:tc>
          <w:tcPr>
            <w:tcW w:w="8064" w:type="dxa"/>
          </w:tcPr>
          <w:p w14:paraId="11C8C8FD" w14:textId="77777777" w:rsidR="00E36915" w:rsidRPr="004C7336" w:rsidRDefault="00000000">
            <w:pPr>
              <w:cnfStyle w:val="000000100000" w:firstRow="0" w:lastRow="0" w:firstColumn="0" w:lastColumn="0" w:oddVBand="0" w:evenVBand="0" w:oddHBand="1" w:evenHBand="0" w:firstRowFirstColumn="0" w:firstRowLastColumn="0" w:lastRowFirstColumn="0" w:lastRowLastColumn="0"/>
            </w:pPr>
            <w:r w:rsidRPr="004C7336">
              <w:rPr>
                <w:sz w:val="17"/>
              </w:rPr>
              <w:t>Credential template without real secrets.</w:t>
            </w:r>
          </w:p>
        </w:tc>
      </w:tr>
    </w:tbl>
    <w:p w14:paraId="687BCB42" w14:textId="77777777" w:rsidR="00E36915" w:rsidRPr="004C7336" w:rsidRDefault="00000000">
      <w:pPr>
        <w:pStyle w:val="Heading1"/>
        <w:rPr>
          <w:color w:val="000000" w:themeColor="text1"/>
        </w:rPr>
      </w:pPr>
      <w:r w:rsidRPr="004C7336">
        <w:rPr>
          <w:color w:val="000000" w:themeColor="text1"/>
        </w:rPr>
        <w:t>References</w:t>
      </w:r>
    </w:p>
    <w:p w14:paraId="70318E59" w14:textId="77777777" w:rsidR="00E36915" w:rsidRPr="004C7336" w:rsidRDefault="00000000">
      <w:pPr>
        <w:rPr>
          <w:color w:val="000000" w:themeColor="text1"/>
        </w:rPr>
      </w:pPr>
      <w:r w:rsidRPr="004C7336">
        <w:rPr>
          <w:color w:val="000000" w:themeColor="text1"/>
          <w:sz w:val="18"/>
        </w:rPr>
        <w:t>[1] R. Agrawal, T. Imielinski, and A. Swami, "Mining Association Rules Between Sets of Items in Large Databases," ACM SIGMOD, 1993.</w:t>
      </w:r>
    </w:p>
    <w:p w14:paraId="382ED156" w14:textId="77777777" w:rsidR="00E36915" w:rsidRPr="004C7336" w:rsidRDefault="00000000">
      <w:pPr>
        <w:rPr>
          <w:color w:val="000000" w:themeColor="text1"/>
        </w:rPr>
      </w:pPr>
      <w:r w:rsidRPr="004C7336">
        <w:rPr>
          <w:color w:val="000000" w:themeColor="text1"/>
          <w:sz w:val="18"/>
        </w:rPr>
        <w:t>[2] J. Han, J. Pei, and Y. Yin, "Mining Frequent Patterns without Candidate Generation," ACM SIGMOD, 2000.</w:t>
      </w:r>
    </w:p>
    <w:p w14:paraId="7721A462" w14:textId="77777777" w:rsidR="00E36915" w:rsidRPr="004C7336" w:rsidRDefault="00000000">
      <w:pPr>
        <w:rPr>
          <w:color w:val="000000" w:themeColor="text1"/>
        </w:rPr>
      </w:pPr>
      <w:r w:rsidRPr="004C7336">
        <w:rPr>
          <w:color w:val="000000" w:themeColor="text1"/>
          <w:sz w:val="18"/>
        </w:rPr>
        <w:t>[3] J. Han, M. Kamber, and J. Pei, Data Mining: Concepts and Techniques, 3rd ed., Morgan Kaufmann, 2011.</w:t>
      </w:r>
    </w:p>
    <w:p w14:paraId="60AC4321" w14:textId="77777777" w:rsidR="00E36915" w:rsidRPr="004C7336" w:rsidRDefault="00000000">
      <w:pPr>
        <w:rPr>
          <w:color w:val="000000" w:themeColor="text1"/>
        </w:rPr>
      </w:pPr>
      <w:r w:rsidRPr="004C7336">
        <w:rPr>
          <w:color w:val="000000" w:themeColor="text1"/>
          <w:sz w:val="18"/>
        </w:rPr>
        <w:t>[4] R. Kimball and M. Ross, The Data Warehouse Toolkit: The Definitive Guide to Dimensional Modeling, 3rd ed., Wiley, 2013.</w:t>
      </w:r>
    </w:p>
    <w:p w14:paraId="4B9828D2" w14:textId="77777777" w:rsidR="00E36915" w:rsidRPr="004C7336" w:rsidRDefault="00000000">
      <w:pPr>
        <w:rPr>
          <w:color w:val="000000" w:themeColor="text1"/>
        </w:rPr>
      </w:pPr>
      <w:r w:rsidRPr="004C7336">
        <w:rPr>
          <w:color w:val="000000" w:themeColor="text1"/>
          <w:sz w:val="18"/>
        </w:rPr>
        <w:t>[5] M. J. Zaki, "Scalable Algorithms for Association Mining," IEEE Transactions on Knowledge and Data Engineering, 2000.</w:t>
      </w:r>
    </w:p>
    <w:p w14:paraId="2762E658" w14:textId="77777777" w:rsidR="00E36915" w:rsidRPr="004C7336" w:rsidRDefault="00000000">
      <w:pPr>
        <w:rPr>
          <w:color w:val="000000" w:themeColor="text1"/>
        </w:rPr>
      </w:pPr>
      <w:r w:rsidRPr="004C7336">
        <w:rPr>
          <w:color w:val="000000" w:themeColor="text1"/>
          <w:sz w:val="18"/>
        </w:rPr>
        <w:t>[6] PostgreSQL Global Development Group, PostgreSQL Documentation.</w:t>
      </w:r>
    </w:p>
    <w:p w14:paraId="182B8095" w14:textId="77777777" w:rsidR="00E36915" w:rsidRPr="004C7336" w:rsidRDefault="00000000">
      <w:pPr>
        <w:rPr>
          <w:color w:val="000000" w:themeColor="text1"/>
        </w:rPr>
      </w:pPr>
      <w:r w:rsidRPr="004C7336">
        <w:rPr>
          <w:color w:val="000000" w:themeColor="text1"/>
          <w:sz w:val="18"/>
        </w:rPr>
        <w:lastRenderedPageBreak/>
        <w:t>[7] Microsoft, Power BI Documentation.</w:t>
      </w:r>
    </w:p>
    <w:p w14:paraId="57F099F6" w14:textId="77777777" w:rsidR="00E36915" w:rsidRPr="004C7336" w:rsidRDefault="00000000">
      <w:pPr>
        <w:rPr>
          <w:color w:val="000000" w:themeColor="text1"/>
        </w:rPr>
      </w:pPr>
      <w:r w:rsidRPr="004C7336">
        <w:rPr>
          <w:color w:val="000000" w:themeColor="text1"/>
          <w:sz w:val="18"/>
        </w:rPr>
        <w:t>[8] F. Pedregosa et al., "Scikit-learn: Machine Learning in Python," Journal of Machine Learning Research, 2011.</w:t>
      </w:r>
    </w:p>
    <w:sectPr w:rsidR="00E36915" w:rsidRPr="004C7336" w:rsidSect="00034616">
      <w:headerReference w:type="default" r:id="rId10"/>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2858C" w14:textId="77777777" w:rsidR="00590B4F" w:rsidRDefault="00590B4F">
      <w:pPr>
        <w:spacing w:after="0" w:line="240" w:lineRule="auto"/>
      </w:pPr>
      <w:r>
        <w:separator/>
      </w:r>
    </w:p>
  </w:endnote>
  <w:endnote w:type="continuationSeparator" w:id="0">
    <w:p w14:paraId="5668678C" w14:textId="77777777" w:rsidR="00590B4F" w:rsidRDefault="00590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D8EB" w14:textId="44608DC4" w:rsidR="00E36915" w:rsidRDefault="00E3691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5F67E" w14:textId="77777777" w:rsidR="00590B4F" w:rsidRDefault="00590B4F">
      <w:pPr>
        <w:spacing w:after="0" w:line="240" w:lineRule="auto"/>
      </w:pPr>
      <w:r>
        <w:separator/>
      </w:r>
    </w:p>
  </w:footnote>
  <w:footnote w:type="continuationSeparator" w:id="0">
    <w:p w14:paraId="11ED7E27" w14:textId="77777777" w:rsidR="00590B4F" w:rsidRDefault="00590B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E4F31" w14:textId="77777777" w:rsidR="00E36915" w:rsidRDefault="00000000">
    <w:pPr>
      <w:pStyle w:val="Header"/>
      <w:jc w:val="right"/>
    </w:pPr>
    <w:r>
      <w:rPr>
        <w:color w:val="595959"/>
        <w:sz w:val="16"/>
      </w:rPr>
      <w:t>Retail Intelligence Platform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1045113">
    <w:abstractNumId w:val="8"/>
  </w:num>
  <w:num w:numId="2" w16cid:durableId="1776515030">
    <w:abstractNumId w:val="6"/>
  </w:num>
  <w:num w:numId="3" w16cid:durableId="34431029">
    <w:abstractNumId w:val="5"/>
  </w:num>
  <w:num w:numId="4" w16cid:durableId="865872432">
    <w:abstractNumId w:val="4"/>
  </w:num>
  <w:num w:numId="5" w16cid:durableId="1975986559">
    <w:abstractNumId w:val="7"/>
  </w:num>
  <w:num w:numId="6" w16cid:durableId="362051225">
    <w:abstractNumId w:val="3"/>
  </w:num>
  <w:num w:numId="7" w16cid:durableId="994145354">
    <w:abstractNumId w:val="2"/>
  </w:num>
  <w:num w:numId="8" w16cid:durableId="296642372">
    <w:abstractNumId w:val="1"/>
  </w:num>
  <w:num w:numId="9" w16cid:durableId="130708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F60"/>
    <w:rsid w:val="00034616"/>
    <w:rsid w:val="0006063C"/>
    <w:rsid w:val="0015074B"/>
    <w:rsid w:val="001A3D9B"/>
    <w:rsid w:val="0029639D"/>
    <w:rsid w:val="002A0CDA"/>
    <w:rsid w:val="00326F90"/>
    <w:rsid w:val="004C7336"/>
    <w:rsid w:val="00590B4F"/>
    <w:rsid w:val="005B4B15"/>
    <w:rsid w:val="00AA1D8D"/>
    <w:rsid w:val="00B47730"/>
    <w:rsid w:val="00CB0664"/>
    <w:rsid w:val="00E369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D7E72"/>
  <w14:defaultImageDpi w14:val="300"/>
  <w15:docId w15:val="{9069350C-53C2-42AB-8344-3D7CC4D3F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3884</Words>
  <Characters>22140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yasser goma</cp:lastModifiedBy>
  <cp:revision>5</cp:revision>
  <dcterms:created xsi:type="dcterms:W3CDTF">2013-12-23T23:15:00Z</dcterms:created>
  <dcterms:modified xsi:type="dcterms:W3CDTF">2026-05-21T01:31:00Z</dcterms:modified>
  <cp:category/>
</cp:coreProperties>
</file>