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9EE4" w14:textId="07EAF6F5" w:rsidR="00EB7825" w:rsidRDefault="00A10001" w:rsidP="00EB7825">
      <w:pPr>
        <w:jc w:val="center"/>
        <w:rPr>
          <w:rStyle w:val="fontstyle01"/>
          <w:u w:val="single"/>
        </w:rPr>
      </w:pPr>
      <w:r w:rsidRPr="00EB7825">
        <w:rPr>
          <w:rStyle w:val="fontstyle01"/>
          <w:u w:val="single"/>
        </w:rPr>
        <w:t>McCurry</w:t>
      </w:r>
      <w:r w:rsidR="00EB7825" w:rsidRPr="00EB7825">
        <w:rPr>
          <w:rStyle w:val="fontstyle01"/>
          <w:u w:val="single"/>
        </w:rPr>
        <w:t xml:space="preserve"> Consultancy – Attrition Analysis</w:t>
      </w:r>
    </w:p>
    <w:p w14:paraId="137D84DE" w14:textId="13F830E6" w:rsidR="00EB7825" w:rsidRDefault="00EB7825">
      <w:pPr>
        <w:rPr>
          <w:rStyle w:val="fontstyle21"/>
        </w:rPr>
      </w:pPr>
      <w:r w:rsidRPr="00EB7825">
        <w:rPr>
          <w:b/>
          <w:bCs/>
          <w:color w:val="000000"/>
          <w:sz w:val="32"/>
          <w:szCs w:val="32"/>
          <w:u w:val="single"/>
        </w:rPr>
        <w:br/>
      </w:r>
      <w:r>
        <w:rPr>
          <w:rStyle w:val="fontstyle01"/>
          <w:sz w:val="28"/>
          <w:szCs w:val="28"/>
        </w:rPr>
        <w:t>Background: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McCurry</w:t>
      </w:r>
      <w:r>
        <w:rPr>
          <w:rStyle w:val="fontstyle21"/>
        </w:rPr>
        <w:t xml:space="preserve"> Consultancy is an MNC that has thousands of employees spread across the globe. The</w:t>
      </w:r>
      <w:r>
        <w:rPr>
          <w:color w:val="000000"/>
        </w:rPr>
        <w:br/>
      </w:r>
      <w:r>
        <w:rPr>
          <w:rStyle w:val="fontstyle21"/>
        </w:rPr>
        <w:t>company believes in hiring the best talent available and retaining them for as long as possible.</w:t>
      </w:r>
      <w:r>
        <w:rPr>
          <w:color w:val="000000"/>
        </w:rPr>
        <w:br/>
      </w:r>
      <w:r>
        <w:rPr>
          <w:rStyle w:val="fontstyle21"/>
        </w:rPr>
        <w:t xml:space="preserve">A huge </w:t>
      </w:r>
      <w:r>
        <w:rPr>
          <w:rStyle w:val="fontstyle21"/>
        </w:rPr>
        <w:t>number</w:t>
      </w:r>
      <w:r>
        <w:rPr>
          <w:rStyle w:val="fontstyle21"/>
        </w:rPr>
        <w:t xml:space="preserve"> of resources is spent on retaining existing employees through various</w:t>
      </w:r>
      <w:r>
        <w:rPr>
          <w:color w:val="000000"/>
        </w:rPr>
        <w:br/>
      </w:r>
      <w:r>
        <w:rPr>
          <w:rStyle w:val="fontstyle21"/>
        </w:rPr>
        <w:t>initiatives. The Head of People Operations wants to bring down the cost of retaining</w:t>
      </w:r>
      <w:r>
        <w:rPr>
          <w:color w:val="000000"/>
        </w:rPr>
        <w:br/>
      </w:r>
      <w:r>
        <w:rPr>
          <w:rStyle w:val="fontstyle21"/>
        </w:rPr>
        <w:t>employees. For this, he proposes limiting the incentives to only those employees who are at</w:t>
      </w:r>
      <w:r>
        <w:rPr>
          <w:color w:val="000000"/>
        </w:rPr>
        <w:br/>
      </w:r>
      <w:r>
        <w:rPr>
          <w:rStyle w:val="fontstyle21"/>
        </w:rPr>
        <w:t>risk of attrition. As a recently hired Data Scientist in the People Operations Department, you</w:t>
      </w:r>
      <w:r>
        <w:rPr>
          <w:color w:val="000000"/>
        </w:rPr>
        <w:br/>
      </w:r>
      <w:r>
        <w:rPr>
          <w:rStyle w:val="fontstyle21"/>
        </w:rPr>
        <w:t>have been asked to identify patterns in characteristics of employees who leave the organization.</w:t>
      </w:r>
      <w:r>
        <w:rPr>
          <w:color w:val="000000"/>
        </w:rPr>
        <w:br/>
      </w:r>
      <w:r>
        <w:rPr>
          <w:rStyle w:val="fontstyle21"/>
        </w:rPr>
        <w:t>Also, you have to use this information to predict if an employee is at risk of attrition. This</w:t>
      </w:r>
      <w:r>
        <w:rPr>
          <w:color w:val="000000"/>
        </w:rPr>
        <w:br/>
      </w:r>
      <w:r>
        <w:rPr>
          <w:rStyle w:val="fontstyle21"/>
        </w:rPr>
        <w:t>information will be used to target them with incentives and in turn curb attrition.</w:t>
      </w:r>
    </w:p>
    <w:p w14:paraId="25372499" w14:textId="77777777" w:rsidR="00EB7825" w:rsidRDefault="00EB7825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01"/>
          <w:sz w:val="28"/>
          <w:szCs w:val="28"/>
        </w:rPr>
        <w:t>Objective: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To predict if an employee is going to attrite or not</w:t>
      </w:r>
      <w:r>
        <w:rPr>
          <w:rStyle w:val="fontstyle21"/>
        </w:rPr>
        <w:t>.</w:t>
      </w:r>
    </w:p>
    <w:p w14:paraId="0DDC4E8F" w14:textId="77777777" w:rsidR="00EB7825" w:rsidRDefault="00EB7825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01"/>
          <w:sz w:val="28"/>
          <w:szCs w:val="28"/>
        </w:rPr>
        <w:t>Data: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 xml:space="preserve">The data contains demographic details, work-related </w:t>
      </w:r>
      <w:proofErr w:type="gramStart"/>
      <w:r>
        <w:rPr>
          <w:rStyle w:val="fontstyle21"/>
        </w:rPr>
        <w:t>metrics</w:t>
      </w:r>
      <w:proofErr w:type="gramEnd"/>
      <w:r>
        <w:rPr>
          <w:rStyle w:val="fontstyle21"/>
        </w:rPr>
        <w:t xml:space="preserve"> and attrition flag.</w:t>
      </w:r>
    </w:p>
    <w:p w14:paraId="507A3FAC" w14:textId="77777777" w:rsidR="00EB7825" w:rsidRDefault="00EB7825" w:rsidP="00EB7825">
      <w:pPr>
        <w:rPr>
          <w:rStyle w:val="fontstyle01"/>
          <w:sz w:val="24"/>
          <w:szCs w:val="24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>Deliverables:</w:t>
      </w:r>
    </w:p>
    <w:p w14:paraId="2EE15130" w14:textId="5F5EBCB4" w:rsidR="00EB7825" w:rsidRDefault="00EB7825" w:rsidP="00EB7825">
      <w:pPr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21"/>
        </w:rPr>
        <w:t>1. Import the datasets and libraries and Check: datatype, statistical summary, shape, null</w:t>
      </w:r>
      <w:r>
        <w:rPr>
          <w:color w:val="000000"/>
        </w:rPr>
        <w:br/>
      </w:r>
      <w:r>
        <w:rPr>
          <w:rStyle w:val="fontstyle21"/>
        </w:rPr>
        <w:t>values or incorrect imputations.</w:t>
      </w:r>
    </w:p>
    <w:p w14:paraId="780BC5D6" w14:textId="4AAB701E" w:rsidR="00EB7825" w:rsidRDefault="00EB7825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21"/>
        </w:rPr>
        <w:t>2. EDA: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21"/>
        </w:rPr>
        <w:t>Univariate analysis – description of the independent attributes. Strategies to address the</w:t>
      </w:r>
      <w:r>
        <w:rPr>
          <w:color w:val="000000"/>
        </w:rPr>
        <w:br/>
      </w:r>
      <w:r>
        <w:rPr>
          <w:rStyle w:val="fontstyle21"/>
        </w:rPr>
        <w:t xml:space="preserve">different data challenges such as data noise, outlier’s </w:t>
      </w:r>
      <w:r w:rsidR="00A10001">
        <w:rPr>
          <w:rStyle w:val="fontstyle21"/>
        </w:rPr>
        <w:t>treatment,</w:t>
      </w:r>
      <w:r>
        <w:rPr>
          <w:rStyle w:val="fontstyle21"/>
        </w:rPr>
        <w:t xml:space="preserve"> and missing values</w:t>
      </w:r>
      <w:r>
        <w:rPr>
          <w:color w:val="000000"/>
        </w:rPr>
        <w:br/>
      </w:r>
      <w:r>
        <w:rPr>
          <w:rStyle w:val="fontstyle21"/>
        </w:rPr>
        <w:t>treatment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21"/>
        </w:rPr>
        <w:t>Bi-variate analysis between the predictor variables and target column. Comment on</w:t>
      </w:r>
      <w:r>
        <w:rPr>
          <w:color w:val="000000"/>
        </w:rPr>
        <w:br/>
      </w:r>
      <w:r>
        <w:rPr>
          <w:rStyle w:val="fontstyle21"/>
        </w:rPr>
        <w:t>your findings in terms of their relationship. Visualize the analysis using boxplots and</w:t>
      </w:r>
      <w:r>
        <w:rPr>
          <w:color w:val="000000"/>
        </w:rPr>
        <w:br/>
      </w:r>
      <w:r>
        <w:rPr>
          <w:rStyle w:val="fontstyle21"/>
        </w:rPr>
        <w:t xml:space="preserve">pair plots, </w:t>
      </w:r>
      <w:r w:rsidR="00A10001">
        <w:rPr>
          <w:rStyle w:val="fontstyle21"/>
        </w:rPr>
        <w:t>histograms,</w:t>
      </w:r>
      <w:r>
        <w:rPr>
          <w:rStyle w:val="fontstyle21"/>
        </w:rPr>
        <w:t xml:space="preserve"> or density curves. Get the data model ready.</w:t>
      </w:r>
    </w:p>
    <w:p w14:paraId="4142C30C" w14:textId="77777777" w:rsidR="00EB7825" w:rsidRDefault="00EB7825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21"/>
        </w:rPr>
        <w:t>3. Split the data into training and test set in the ratio of 70:30 respectively</w:t>
      </w:r>
      <w:r>
        <w:rPr>
          <w:rStyle w:val="fontstyle21"/>
        </w:rPr>
        <w:t>.</w:t>
      </w:r>
    </w:p>
    <w:p w14:paraId="084666E3" w14:textId="0C019DDB" w:rsidR="00DD71EF" w:rsidRPr="00EB7825" w:rsidRDefault="00EB7825" w:rsidP="00EB782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21"/>
        </w:rPr>
        <w:t>4. Use Logistic Regression model to predict whether the employee would leave or not.</w:t>
      </w:r>
      <w:r>
        <w:rPr>
          <w:color w:val="000000"/>
        </w:rPr>
        <w:br/>
      </w:r>
      <w:r>
        <w:rPr>
          <w:rStyle w:val="fontstyle21"/>
        </w:rPr>
        <w:t>Print all the metrics related for evaluating the model performance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 xml:space="preserve">5. Give your reasoning on how </w:t>
      </w:r>
      <w:r w:rsidR="00A10001">
        <w:rPr>
          <w:rStyle w:val="fontstyle21"/>
        </w:rPr>
        <w:t>the model can</w:t>
      </w:r>
      <w:r>
        <w:rPr>
          <w:rStyle w:val="fontstyle21"/>
        </w:rPr>
        <w:t xml:space="preserve"> perform better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>6. Give Business understanding of your model</w:t>
      </w:r>
      <w:r>
        <w:rPr>
          <w:rStyle w:val="fontstyle21"/>
        </w:rPr>
        <w:t>.</w:t>
      </w:r>
    </w:p>
    <w:sectPr w:rsidR="00DD71EF" w:rsidRPr="00EB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BB"/>
    <w:rsid w:val="00A10001"/>
    <w:rsid w:val="00DD71EF"/>
    <w:rsid w:val="00E57ABB"/>
    <w:rsid w:val="00EB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E983"/>
  <w15:chartTrackingRefBased/>
  <w15:docId w15:val="{1551303B-E47B-42DB-9265-0C29608F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7825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B782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B782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B782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elshikh</dc:creator>
  <cp:keywords/>
  <dc:description/>
  <cp:lastModifiedBy>mohamed elshikh</cp:lastModifiedBy>
  <cp:revision>2</cp:revision>
  <dcterms:created xsi:type="dcterms:W3CDTF">2022-09-14T07:07:00Z</dcterms:created>
  <dcterms:modified xsi:type="dcterms:W3CDTF">2022-09-14T07:14:00Z</dcterms:modified>
</cp:coreProperties>
</file>