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CORE X Color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Color System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Category: Brand Identity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Midnight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HEX: #0B0B0F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RGB: 11, 11, 15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HSL: 240°, 15%, 5%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CMYK: 27, 27, 0, 94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الفوتر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Electric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HEX: #0066FF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RGB: 0, 102, 255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HSL: 216°, 100%, 50%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CMYK: 100, 60, 0, 0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Graphite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HEX: #2A2D34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RGB: 42, 45, 52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HSL: 222°, 11%, 18%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CMYK: 19, 13, 0, 80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HEX: #FFFFFF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RGB: 255,255,255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HSL: 0°,0%,100%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CMYK: 0,0,0,0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Accent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Cyber Cyan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HEX: #00D9FF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RGB: 0,217,255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Hover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Glow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AI Elements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Neon Lime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HEX: #A3FF12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RGB: 163,255,18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Neutral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المحايدة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Light Gray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HEX: #E8E8E8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Medium Gray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HEX: #A8A8A8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Dark Gray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HEX: #5A5A5A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Near Black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HEX: #151515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 Semantic Colors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HEX: #22C55E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RGB: 34,197,94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HEX: #F59E0B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RGB: 245,158,11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التحذيرات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HEX: #EF4444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RGB: 239,68,68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HEX: #3B82F6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RGB: 59,130,246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 Background Colors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Primary Background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#0B0B0F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Secondary Background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#151515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#1F2228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#2A2D34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# Text Colors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Primary Text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Secondary Text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#D1D5DB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Muted Text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#9CA3AF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Disabled Text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#6B7280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# Color Psychology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الأسود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الأزرق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السماوي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الأخضر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الأبيض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Midnight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Electric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CORE X Brand Identity System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