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Content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2 — Brand Assets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Brand Assets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Content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High Quality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Editable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Organized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Version Controlled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Brand Consistent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# Brand Assets Philosophy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Single Source of Truth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Brand Consistency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High Quality Assets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Easy Access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# 1. Logos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Primary Logo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Secondary Logo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Horizontal Logo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Vertical Logo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Icon Logo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Monogram Logo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Black Version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White Version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Transparent Version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Favicon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App Icon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EPS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# 2. Brand Colors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Primary Colors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Secondary Colors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Accent Colors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Neutral Colors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Background Colors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Success Colors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Warning Colors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Error Colors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HEX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RGB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HSL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CMYK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Usage Rules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# 3. Typography Files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Primary Font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Secondary Font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Web Fonts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Desktop Fonts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Mobile Fonts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Font Licenses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Typography Documentation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OTF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TTF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WOFF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WOFF2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# 4. Icons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UI Icons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Dashboard Icons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Store Icons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Fitness Icons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AI Icons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Social Media Icons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Navigation Icons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Payment Icons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Figma Components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# 5. Illustrations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Hero Illustrations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Empty States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Success States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Error States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AI Illustrations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Dashboard Illustrations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Coaching Illustrations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Marketing Illustrations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# 6. Patterns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Background Patterns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Geometric Patterns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Grid Patterns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Abstract Patterns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Branding Patterns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# 7. Backgrounds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الخلفيات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Website Backgrounds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Dashboard Backgrounds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Social Media Backgrounds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Presentation Backgrounds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Mobile Backgrounds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Wallpaper Assets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# 8. Mockups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Website Mockups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Mobile Mockups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Tablet Mockups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Laptop Mockups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Product Mockups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Packaging Mockups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Social Media Mockups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Business Card Mockups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# 9. Brand Guidelines PDF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Brand Overview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Logo Usage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Color System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Iconography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Visual Identity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Tone of Voice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Social Media Guidelines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Print Guidelines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Digital Guidelines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Do's &amp; Don'ts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 File Organization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Category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Version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Format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Preview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Source File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Export Files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License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# Export Formats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PNG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• JPG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• WebP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Vectors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• SVG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• AI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EPS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PDF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FIG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Brand Identity System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Logo System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Color System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Typography System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Content System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Marketing System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CORE X Content System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