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Content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9 — Asset Management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Asset Management System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Content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• Google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• Apple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Stripe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Notion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Figma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Adobe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# Asset Management Philosophy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Single Source of Truth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Zero Duplication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Easy Navigation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Consistent Naming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Version Control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Secure Storage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Long-Term Scalability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# 1. Folder Structure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Brand Assets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Illustrations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Presentations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Exports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# 2. Naming Convention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Project_Category_Name_Version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COREX_Logo_Primary_v1.0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COREX_Hero_Image_v2.1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COREX_BusinessCard_CEO_v1.0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COREX_Product_Shirt_Black_v3.0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PascalCase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Snake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 3. Versioning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Versions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v1.1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v1.2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v2.0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v3.0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Date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Author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Description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Version Number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Archive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 4. File Formats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FIG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PSD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PPTX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XLSX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AVIF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MP4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MOV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ProRes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WAV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MP3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AAC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# 5. Export Rules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Export Types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Digital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# 6. Backup Strategy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Primary Copy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Secondary Copy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Cloud Storage.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Backup Copy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1"/>
        </w:rPr>
        <w:t xml:space="preserve">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Backup Schedule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Daily Backup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Weekly Backup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Monthly Backup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Major Release Backup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# 7. Cloud Storage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Brand Assets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Marketing Files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Exports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Managers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Team Members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# 8. Asset Documentation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Asset Name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Unique ID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Creation Date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Last Modified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File Format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Storage Location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Related Project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# Asset Lifecycle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Restore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# Access Control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Full Access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Manage Assets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Designer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Upload / Edit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Read / Download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Marketing Assets Only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Shared Assets Only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# Security Rules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# Quality Checklist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  <w:t xml:space="preserve">Brand Assets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  <w:t xml:space="preserve">Images Library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  <w:t xml:space="preserve">Icons Library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  <w:t xml:space="preserve">Illustration Library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t xml:space="preserve">Video Assets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  <w:t xml:space="preserve">Social Media Assets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  <w:t xml:space="preserve">Marketing Assets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  <w:t xml:space="preserve">Versioning System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  <w:t xml:space="preserve">Naming Convention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  <w:t xml:space="preserve">CORE X Content System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