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Chapter 2 — Core Principles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وسلوكياته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Section 1 — User First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Principle 1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Principle 2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Principle 3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Principle 4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Principle 5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Section 2 — Accuracy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Principle 6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Principle 7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Principle 8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التقديرات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الآراء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Principle 9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Principle 10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Section 3 — Reasoning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Principle 11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Principle 12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قس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Principle 13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Principle 14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Principle 15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Section 4 — Quality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Principle 16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Principle 17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تضح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بالجودة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Principle 18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Principle 19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Principle 20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Section 5 — Problem Solving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Principle 21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Principle 22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Principle 23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اشرح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Principle 24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Principle 25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Section 6 — Communication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Principle 26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Principle 27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Principle 28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Principle 29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Principle 30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Section 7 — Engineering Mindset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Principle 31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Principle 32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Principle 33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Principle 34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Principle 35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فض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Section 8 — Design Mindset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Principle 36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الزخرفة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Principle 37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Principle 38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Principle 39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Principle 40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Section 9 — Continuous Improvement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Principle 41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Principle 42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Principle 43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Principle 44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Principle 45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اسع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Section 10 — Final Rules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Principle 46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Principle 47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Principle 48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Principle 49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Principle 50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