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Chapter 6 — Execution Framework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Project Lifecycle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1. Discovery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2. Planning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3. Architecture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4. Design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5. Development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6. Testing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7. Optimization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8. Documentation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9. Deployment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10. Review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11. Continuous Improvement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Phase 1 — Discovery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المهام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المخرجات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Project Brief.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Phase 2 — Planning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Roadmap.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Milestones.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Task List.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Dependencies.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Phase 3 — Architecture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Architecture.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Folder Structure.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Components.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Security Model.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Scalability Strategy.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Phase 4 — Design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Workflow.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Information Architecture.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Phase 5 — Execution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Execution Rules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Quality Gates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استغل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راع</w:t>
      </w:r>
      <w:r w:rsidDel="00000000" w:rsidR="00000000" w:rsidRPr="00000000">
        <w:rPr>
          <w:rtl w:val="1"/>
        </w:rPr>
        <w:t xml:space="preserve">ِ: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Deployment Readiness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Review Phase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Project Completion Checklist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Execution Principles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