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9E50B" w14:textId="1AEB279E" w:rsidR="00CB09B1" w:rsidRDefault="00CB09B1" w:rsidP="00CB09B1">
      <w:pPr>
        <w:pStyle w:val="Kop1"/>
        <w:rPr>
          <w:rFonts w:eastAsia="Times New Roman"/>
          <w:lang w:eastAsia="nl-NL"/>
        </w:rPr>
      </w:pPr>
      <w:r>
        <w:rPr>
          <w:rFonts w:eastAsia="Times New Roman"/>
          <w:lang w:eastAsia="nl-NL"/>
        </w:rPr>
        <w:t xml:space="preserve">1 Inleiding </w:t>
      </w:r>
    </w:p>
    <w:p w14:paraId="11675680" w14:textId="43625D4E" w:rsidR="004F739A" w:rsidRDefault="00CB09B1" w:rsidP="00DE1D83">
      <w:pPr>
        <w:spacing w:before="240" w:after="240"/>
        <w:rPr>
          <w:lang w:eastAsia="nl-NL"/>
        </w:rPr>
      </w:pPr>
      <w:r>
        <w:rPr>
          <w:rFonts w:ascii="Arial" w:eastAsia="Times New Roman" w:hAnsi="Arial" w:cs="Arial"/>
          <w:color w:val="000000"/>
          <w:sz w:val="22"/>
          <w:szCs w:val="22"/>
          <w:lang w:eastAsia="nl-NL"/>
        </w:rPr>
        <w:t>Productie is altijd in ontwikkeling geweest. Dit begon in de tijd van de jagers en verzamelaars toen scherpe objecten vastgemaakt werden aan een stok om als spreek te gebruiken.</w:t>
      </w:r>
      <w:r w:rsidR="002E3C72">
        <w:rPr>
          <w:rFonts w:ascii="Arial" w:eastAsia="Times New Roman" w:hAnsi="Arial" w:cs="Arial"/>
          <w:color w:val="000000"/>
          <w:sz w:val="22"/>
          <w:szCs w:val="22"/>
          <w:lang w:eastAsia="nl-NL"/>
        </w:rPr>
        <w:t xml:space="preserve"> Dit onderzoek richt zich op de huidige ontwikkelingen robotica op </w:t>
      </w:r>
      <w:proofErr w:type="spellStart"/>
      <w:r w:rsidR="002E3C72">
        <w:rPr>
          <w:rFonts w:ascii="Arial" w:eastAsia="Times New Roman" w:hAnsi="Arial" w:cs="Arial"/>
          <w:color w:val="000000"/>
          <w:sz w:val="22"/>
          <w:szCs w:val="22"/>
          <w:lang w:eastAsia="nl-NL"/>
        </w:rPr>
        <w:t>workforce</w:t>
      </w:r>
      <w:proofErr w:type="spellEnd"/>
      <w:r w:rsidR="002E3C72">
        <w:rPr>
          <w:rFonts w:ascii="Arial" w:eastAsia="Times New Roman" w:hAnsi="Arial" w:cs="Arial"/>
          <w:color w:val="000000"/>
          <w:sz w:val="22"/>
          <w:szCs w:val="22"/>
          <w:lang w:eastAsia="nl-NL"/>
        </w:rPr>
        <w:t xml:space="preserve"> management.</w:t>
      </w:r>
      <w:r w:rsidR="00AD7175">
        <w:rPr>
          <w:rFonts w:ascii="Arial" w:eastAsia="Times New Roman" w:hAnsi="Arial" w:cs="Arial"/>
          <w:color w:val="000000"/>
          <w:sz w:val="22"/>
          <w:szCs w:val="22"/>
          <w:lang w:eastAsia="nl-NL"/>
        </w:rPr>
        <w:t xml:space="preserve"> De hoofdvraag die in dit onderzoek onderzocht wordt is: </w:t>
      </w:r>
      <w:r w:rsidR="00AD7175" w:rsidRPr="00DE1D83">
        <w:rPr>
          <w:lang w:eastAsia="nl-NL"/>
        </w:rPr>
        <w:t xml:space="preserve">Wat zijn de implicaties van de toepassingen van </w:t>
      </w:r>
      <w:r w:rsidR="00AD7175">
        <w:rPr>
          <w:color w:val="000000" w:themeColor="text1"/>
          <w:lang w:eastAsia="nl-NL"/>
        </w:rPr>
        <w:t>robotica</w:t>
      </w:r>
      <w:r w:rsidR="00AD7175" w:rsidRPr="00DE1D83">
        <w:rPr>
          <w:color w:val="EF6950"/>
          <w:lang w:eastAsia="nl-NL"/>
        </w:rPr>
        <w:t xml:space="preserve"> </w:t>
      </w:r>
      <w:r w:rsidR="00AD7175" w:rsidRPr="00DE1D83">
        <w:rPr>
          <w:lang w:eastAsia="nl-NL"/>
        </w:rPr>
        <w:t xml:space="preserve">op </w:t>
      </w:r>
      <w:proofErr w:type="spellStart"/>
      <w:r w:rsidR="00AD7175" w:rsidRPr="00DE1D83">
        <w:rPr>
          <w:lang w:eastAsia="nl-NL"/>
        </w:rPr>
        <w:t>workforce</w:t>
      </w:r>
      <w:proofErr w:type="spellEnd"/>
      <w:r w:rsidR="00AD7175" w:rsidRPr="00DE1D83">
        <w:rPr>
          <w:lang w:eastAsia="nl-NL"/>
        </w:rPr>
        <w:t xml:space="preserve"> management? </w:t>
      </w:r>
      <w:r w:rsidR="004F739A">
        <w:rPr>
          <w:lang w:eastAsia="nl-NL"/>
        </w:rPr>
        <w:t xml:space="preserve">Dit wordt gedaan door de volgende twee deelvragen te onderzoeken: </w:t>
      </w:r>
    </w:p>
    <w:p w14:paraId="1ABF6ED5" w14:textId="24C4CC39" w:rsidR="00CB09B1" w:rsidRPr="004F739A" w:rsidRDefault="004F739A" w:rsidP="004F739A">
      <w:pPr>
        <w:pStyle w:val="Lijstalinea"/>
        <w:numPr>
          <w:ilvl w:val="0"/>
          <w:numId w:val="1"/>
        </w:numPr>
        <w:spacing w:before="240" w:after="240"/>
        <w:rPr>
          <w:rFonts w:ascii="Arial" w:eastAsia="Times New Roman" w:hAnsi="Arial" w:cs="Arial"/>
          <w:color w:val="000000"/>
          <w:sz w:val="22"/>
          <w:szCs w:val="22"/>
          <w:lang w:eastAsia="nl-NL"/>
        </w:rPr>
      </w:pPr>
      <w:r>
        <w:rPr>
          <w:lang w:eastAsia="nl-NL"/>
        </w:rPr>
        <w:t>Wat zijn de gevolgen voor de arbeidsmarkt van de toepassingen van robotica.</w:t>
      </w:r>
    </w:p>
    <w:p w14:paraId="547E7166" w14:textId="19991CA5" w:rsidR="004F739A" w:rsidRDefault="004F739A" w:rsidP="004F739A">
      <w:pPr>
        <w:pStyle w:val="Lijstalinea"/>
        <w:numPr>
          <w:ilvl w:val="0"/>
          <w:numId w:val="1"/>
        </w:numPr>
        <w:rPr>
          <w:lang w:eastAsia="nl-NL"/>
        </w:rPr>
      </w:pPr>
      <w:r>
        <w:rPr>
          <w:lang w:eastAsia="nl-NL"/>
        </w:rPr>
        <w:t>Welke investeringen moeten gedaan voor de toepassing van Robotica.</w:t>
      </w:r>
    </w:p>
    <w:p w14:paraId="21EC9812" w14:textId="664344D8" w:rsidR="004F739A" w:rsidRDefault="004F739A" w:rsidP="004F739A">
      <w:pPr>
        <w:rPr>
          <w:lang w:eastAsia="nl-NL"/>
        </w:rPr>
      </w:pPr>
    </w:p>
    <w:p w14:paraId="3DB4FFB7" w14:textId="6F001BA3" w:rsidR="004F739A" w:rsidRPr="004F739A" w:rsidRDefault="004F739A" w:rsidP="004F739A">
      <w:pPr>
        <w:rPr>
          <w:lang w:eastAsia="nl-NL"/>
        </w:rPr>
      </w:pPr>
      <w:r>
        <w:rPr>
          <w:lang w:eastAsia="nl-NL"/>
        </w:rPr>
        <w:t xml:space="preserve">Voor het beantwoorden van deze deelvragen wordt gebruikt gemaakt van deskresearch. Om een goed beeld te krijgen van de gevolgen van robotica op </w:t>
      </w:r>
      <w:proofErr w:type="spellStart"/>
      <w:r>
        <w:rPr>
          <w:lang w:eastAsia="nl-NL"/>
        </w:rPr>
        <w:t>workforce</w:t>
      </w:r>
      <w:proofErr w:type="spellEnd"/>
      <w:r>
        <w:rPr>
          <w:lang w:eastAsia="nl-NL"/>
        </w:rPr>
        <w:t xml:space="preserve"> management worden zowel </w:t>
      </w:r>
      <w:r w:rsidRPr="004F739A">
        <w:rPr>
          <w:lang w:eastAsia="nl-NL"/>
        </w:rPr>
        <w:t>kwalitatieve</w:t>
      </w:r>
      <w:r>
        <w:rPr>
          <w:lang w:eastAsia="nl-NL"/>
        </w:rPr>
        <w:t xml:space="preserve"> gegevens als kwalitatieve gegevens gebruikt.</w:t>
      </w:r>
    </w:p>
    <w:p w14:paraId="5A6C7A21" w14:textId="0CDF39CA" w:rsidR="00AD7175" w:rsidRDefault="00AD7175" w:rsidP="00AD7175">
      <w:pPr>
        <w:pStyle w:val="Kop1"/>
        <w:rPr>
          <w:lang w:eastAsia="nl-NL"/>
        </w:rPr>
      </w:pPr>
      <w:r>
        <w:rPr>
          <w:lang w:eastAsia="nl-NL"/>
        </w:rPr>
        <w:t>2.1 Wat zijn de gevolgen voor de arbeidsmarkt van de toepassingen van robotica.</w:t>
      </w:r>
    </w:p>
    <w:p w14:paraId="5E6D00F0" w14:textId="77777777" w:rsidR="00AD7175" w:rsidRPr="00AD7175" w:rsidRDefault="00AD7175" w:rsidP="00AD7175">
      <w:pPr>
        <w:rPr>
          <w:lang w:eastAsia="nl-NL"/>
        </w:rPr>
      </w:pPr>
    </w:p>
    <w:p w14:paraId="369AAC86" w14:textId="77777777" w:rsidR="00DE1D83" w:rsidRPr="00DE1D83" w:rsidRDefault="00DE1D83" w:rsidP="00DE1D83">
      <w:pPr>
        <w:rPr>
          <w:rFonts w:ascii="Times New Roman" w:eastAsia="Times New Roman" w:hAnsi="Times New Roman" w:cs="Times New Roman"/>
          <w:color w:val="000000"/>
          <w:lang w:eastAsia="nl-NL"/>
        </w:rPr>
      </w:pPr>
      <w:r w:rsidRPr="00DE1D83">
        <w:rPr>
          <w:rFonts w:ascii="Calibri" w:eastAsia="Times New Roman" w:hAnsi="Calibri" w:cs="Calibri"/>
          <w:color w:val="000000"/>
          <w:sz w:val="22"/>
          <w:szCs w:val="22"/>
          <w:lang w:eastAsia="nl-NL"/>
        </w:rPr>
        <w:t>Nederlands arbeidsmarkt</w:t>
      </w:r>
    </w:p>
    <w:p w14:paraId="66D962A6" w14:textId="77777777" w:rsidR="00DE1D83" w:rsidRPr="00DE1D83" w:rsidRDefault="00DE1D83" w:rsidP="00DE1D83">
      <w:pPr>
        <w:rPr>
          <w:rFonts w:ascii="Times New Roman" w:eastAsia="Times New Roman" w:hAnsi="Times New Roman" w:cs="Times New Roman"/>
          <w:color w:val="000000"/>
          <w:lang w:eastAsia="nl-NL"/>
        </w:rPr>
      </w:pPr>
      <w:r w:rsidRPr="00DE1D83">
        <w:rPr>
          <w:rFonts w:ascii="Calibri" w:eastAsia="Times New Roman" w:hAnsi="Calibri" w:cs="Calibri"/>
          <w:color w:val="000000"/>
          <w:sz w:val="22"/>
          <w:szCs w:val="22"/>
          <w:lang w:eastAsia="nl-NL"/>
        </w:rPr>
        <w:t> </w:t>
      </w:r>
    </w:p>
    <w:p w14:paraId="3CAA6F91" w14:textId="5CBCD514" w:rsidR="00DE1D83" w:rsidRDefault="00DE1D83" w:rsidP="00DE1D83">
      <w:pPr>
        <w:rPr>
          <w:rFonts w:ascii="Calibri" w:eastAsia="Times New Roman" w:hAnsi="Calibri" w:cs="Calibri"/>
          <w:color w:val="000000"/>
          <w:sz w:val="22"/>
          <w:szCs w:val="22"/>
          <w:lang w:eastAsia="nl-NL"/>
        </w:rPr>
      </w:pPr>
      <w:r w:rsidRPr="00DE1D83">
        <w:rPr>
          <w:rFonts w:ascii="Calibri" w:eastAsia="Times New Roman" w:hAnsi="Calibri" w:cs="Calibri"/>
          <w:color w:val="000000"/>
          <w:sz w:val="22"/>
          <w:szCs w:val="22"/>
          <w:lang w:eastAsia="nl-NL"/>
        </w:rPr>
        <w:t>De industrie staat in Nederland op de 4</w:t>
      </w:r>
      <w:r w:rsidRPr="00DE1D83">
        <w:rPr>
          <w:rFonts w:ascii="Calibri" w:eastAsia="Times New Roman" w:hAnsi="Calibri" w:cs="Calibri"/>
          <w:color w:val="000000"/>
          <w:sz w:val="13"/>
          <w:szCs w:val="13"/>
          <w:vertAlign w:val="superscript"/>
          <w:lang w:eastAsia="nl-NL"/>
        </w:rPr>
        <w:t>e</w:t>
      </w:r>
      <w:r w:rsidRPr="00DE1D83">
        <w:rPr>
          <w:rFonts w:ascii="Calibri" w:eastAsia="Times New Roman" w:hAnsi="Calibri" w:cs="Calibri"/>
          <w:color w:val="000000"/>
          <w:sz w:val="22"/>
          <w:szCs w:val="22"/>
          <w:lang w:eastAsia="nl-NL"/>
        </w:rPr>
        <w:t xml:space="preserve"> plek op basis van werkgelegenheid (CBS, 2020). De werkgelegenheid binnen de industrie is in 2020 wel afgenomen ten opzichte van 2000. In 2000 was binnen de industrie nog een werkgelegenheid van 970 duizend banen ten opzichte van 830 duizend banen in 2020. Hoewel hier meerdere oorzaken voor zijn, is de technologische vooruitgang in robotica hier zeker een van</w:t>
      </w:r>
      <w:r w:rsidR="002E3C72">
        <w:rPr>
          <w:rFonts w:ascii="Calibri" w:eastAsia="Times New Roman" w:hAnsi="Calibri" w:cs="Calibri"/>
          <w:color w:val="000000"/>
          <w:sz w:val="22"/>
          <w:szCs w:val="22"/>
          <w:lang w:eastAsia="nl-NL"/>
        </w:rPr>
        <w:t xml:space="preserve"> (CBS, 2021)</w:t>
      </w:r>
      <w:r w:rsidRPr="00DE1D83">
        <w:rPr>
          <w:rFonts w:ascii="Calibri" w:eastAsia="Times New Roman" w:hAnsi="Calibri" w:cs="Calibri"/>
          <w:color w:val="000000"/>
          <w:sz w:val="22"/>
          <w:szCs w:val="22"/>
          <w:lang w:eastAsia="nl-NL"/>
        </w:rPr>
        <w:t xml:space="preserve">. </w:t>
      </w:r>
    </w:p>
    <w:p w14:paraId="53473EF9" w14:textId="6F47C712" w:rsidR="002E3C72" w:rsidRDefault="002E3C72" w:rsidP="00DE1D83">
      <w:pPr>
        <w:rPr>
          <w:rFonts w:ascii="Calibri" w:eastAsia="Times New Roman" w:hAnsi="Calibri" w:cs="Calibri"/>
          <w:color w:val="000000"/>
          <w:sz w:val="22"/>
          <w:szCs w:val="22"/>
          <w:lang w:eastAsia="nl-NL"/>
        </w:rPr>
      </w:pPr>
    </w:p>
    <w:p w14:paraId="2FACFDF8" w14:textId="27E20F54" w:rsidR="002E3C72" w:rsidRPr="00DE1D83" w:rsidRDefault="002E3C72" w:rsidP="00DE1D83">
      <w:pPr>
        <w:rPr>
          <w:rFonts w:ascii="Times New Roman" w:eastAsia="Times New Roman" w:hAnsi="Times New Roman" w:cs="Times New Roman"/>
          <w:color w:val="000000"/>
          <w:lang w:eastAsia="nl-NL"/>
        </w:rPr>
      </w:pPr>
      <w:r>
        <w:rPr>
          <w:rFonts w:ascii="Times New Roman" w:eastAsia="Times New Roman" w:hAnsi="Times New Roman" w:cs="Times New Roman"/>
          <w:noProof/>
          <w:color w:val="000000"/>
          <w:lang w:eastAsia="nl-NL"/>
        </w:rPr>
        <w:drawing>
          <wp:inline distT="0" distB="0" distL="0" distR="0" wp14:anchorId="2672DD5D" wp14:editId="3427161D">
            <wp:extent cx="3431969" cy="2405632"/>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54466" cy="2421401"/>
                    </a:xfrm>
                    <a:prstGeom prst="rect">
                      <a:avLst/>
                    </a:prstGeom>
                  </pic:spPr>
                </pic:pic>
              </a:graphicData>
            </a:graphic>
          </wp:inline>
        </w:drawing>
      </w:r>
    </w:p>
    <w:p w14:paraId="7186F1C7" w14:textId="77777777" w:rsidR="00DE1D83" w:rsidRPr="00DE1D83" w:rsidRDefault="00DE1D83" w:rsidP="00DE1D83">
      <w:pPr>
        <w:rPr>
          <w:rFonts w:ascii="Times New Roman" w:eastAsia="Times New Roman" w:hAnsi="Times New Roman" w:cs="Times New Roman"/>
          <w:color w:val="000000"/>
          <w:lang w:eastAsia="nl-NL"/>
        </w:rPr>
      </w:pPr>
    </w:p>
    <w:p w14:paraId="60F652E8" w14:textId="476DDCCF" w:rsidR="00DE1D83" w:rsidRPr="00DE1D83" w:rsidRDefault="00DE1D83" w:rsidP="00DE1D83">
      <w:pPr>
        <w:rPr>
          <w:rFonts w:ascii="Times New Roman" w:eastAsia="Times New Roman" w:hAnsi="Times New Roman" w:cs="Times New Roman"/>
          <w:color w:val="000000"/>
          <w:lang w:eastAsia="nl-NL"/>
        </w:rPr>
      </w:pPr>
      <w:r w:rsidRPr="00DE1D83">
        <w:rPr>
          <w:rFonts w:ascii="Calibri" w:eastAsia="Times New Roman" w:hAnsi="Calibri" w:cs="Calibri"/>
          <w:i/>
          <w:iCs/>
          <w:color w:val="000000"/>
          <w:sz w:val="22"/>
          <w:szCs w:val="22"/>
          <w:lang w:eastAsia="nl-NL"/>
        </w:rPr>
        <w:t>Figuur 1: Werkgelegenheid Nederland (CBS, 202</w:t>
      </w:r>
      <w:r w:rsidR="002E3C72">
        <w:rPr>
          <w:rFonts w:ascii="Calibri" w:eastAsia="Times New Roman" w:hAnsi="Calibri" w:cs="Calibri"/>
          <w:i/>
          <w:iCs/>
          <w:color w:val="000000"/>
          <w:sz w:val="22"/>
          <w:szCs w:val="22"/>
          <w:lang w:eastAsia="nl-NL"/>
        </w:rPr>
        <w:t>1</w:t>
      </w:r>
      <w:r w:rsidRPr="00DE1D83">
        <w:rPr>
          <w:rFonts w:ascii="Calibri" w:eastAsia="Times New Roman" w:hAnsi="Calibri" w:cs="Calibri"/>
          <w:i/>
          <w:iCs/>
          <w:color w:val="000000"/>
          <w:sz w:val="22"/>
          <w:szCs w:val="22"/>
          <w:lang w:eastAsia="nl-NL"/>
        </w:rPr>
        <w:t>)</w:t>
      </w:r>
    </w:p>
    <w:p w14:paraId="64D7729C" w14:textId="77777777" w:rsidR="00DE1D83" w:rsidRPr="00DE1D83" w:rsidRDefault="00DE1D83" w:rsidP="00DE1D83">
      <w:pPr>
        <w:rPr>
          <w:rFonts w:ascii="Times New Roman" w:eastAsia="Times New Roman" w:hAnsi="Times New Roman" w:cs="Times New Roman"/>
          <w:color w:val="000000"/>
          <w:lang w:eastAsia="nl-NL"/>
        </w:rPr>
      </w:pPr>
      <w:r w:rsidRPr="00DE1D83">
        <w:rPr>
          <w:rFonts w:ascii="Calibri" w:eastAsia="Times New Roman" w:hAnsi="Calibri" w:cs="Calibri"/>
          <w:color w:val="000000"/>
          <w:sz w:val="22"/>
          <w:szCs w:val="22"/>
          <w:lang w:eastAsia="nl-NL"/>
        </w:rPr>
        <w:t> </w:t>
      </w:r>
    </w:p>
    <w:p w14:paraId="3854ACD4" w14:textId="413A462C" w:rsidR="00DE1D83" w:rsidRPr="00DE1D83" w:rsidRDefault="00DE1D83" w:rsidP="00DE1D83">
      <w:pPr>
        <w:rPr>
          <w:rFonts w:ascii="Times New Roman" w:eastAsia="Times New Roman" w:hAnsi="Times New Roman" w:cs="Times New Roman"/>
          <w:color w:val="000000"/>
          <w:lang w:eastAsia="nl-NL"/>
        </w:rPr>
      </w:pPr>
      <w:r w:rsidRPr="00DE1D83">
        <w:rPr>
          <w:rFonts w:ascii="Calibri" w:eastAsia="Times New Roman" w:hAnsi="Calibri" w:cs="Calibri"/>
          <w:color w:val="000000"/>
          <w:sz w:val="22"/>
          <w:szCs w:val="22"/>
          <w:lang w:eastAsia="nl-NL"/>
        </w:rPr>
        <w:t>Wereldwijd staat Nederland op plek 8 van landen met de meeste robots per tienduizend medewerkers. Op Europees niveau staat Nederland op plek 3 met alleen Duitsland en Italië die meer robots gebruiken. De drang om meer te automatiseren en robotica binnen organisatie te gaan implementeren wordt gemotiveerd door personeelstekorten binnen verschillende sectoren waaronder de bouw, het onderwijs en in de zorg.</w:t>
      </w:r>
      <w:r w:rsidR="007A0FCF">
        <w:rPr>
          <w:rFonts w:ascii="Calibri" w:eastAsia="Times New Roman" w:hAnsi="Calibri" w:cs="Calibri"/>
          <w:color w:val="000000"/>
          <w:sz w:val="22"/>
          <w:szCs w:val="22"/>
          <w:lang w:eastAsia="nl-NL"/>
        </w:rPr>
        <w:t xml:space="preserve"> (</w:t>
      </w:r>
      <w:proofErr w:type="spellStart"/>
      <w:r w:rsidR="007A0FCF">
        <w:rPr>
          <w:rFonts w:ascii="Calibri" w:eastAsia="Times New Roman" w:hAnsi="Calibri" w:cs="Calibri"/>
          <w:color w:val="000000"/>
          <w:sz w:val="22"/>
          <w:szCs w:val="22"/>
          <w:lang w:eastAsia="nl-NL"/>
        </w:rPr>
        <w:t>Kisteman</w:t>
      </w:r>
      <w:proofErr w:type="spellEnd"/>
      <w:r w:rsidR="007A0FCF">
        <w:rPr>
          <w:rFonts w:ascii="Calibri" w:eastAsia="Times New Roman" w:hAnsi="Calibri" w:cs="Calibri"/>
          <w:color w:val="000000"/>
          <w:sz w:val="22"/>
          <w:szCs w:val="22"/>
          <w:lang w:eastAsia="nl-NL"/>
        </w:rPr>
        <w:t xml:space="preserve">, </w:t>
      </w:r>
      <w:proofErr w:type="spellStart"/>
      <w:r w:rsidR="007A0FCF">
        <w:rPr>
          <w:rFonts w:ascii="Calibri" w:eastAsia="Times New Roman" w:hAnsi="Calibri" w:cs="Calibri"/>
          <w:color w:val="000000"/>
          <w:sz w:val="22"/>
          <w:szCs w:val="22"/>
          <w:lang w:eastAsia="nl-NL"/>
        </w:rPr>
        <w:t>z.d.</w:t>
      </w:r>
      <w:proofErr w:type="spellEnd"/>
      <w:r w:rsidR="007A0FCF">
        <w:rPr>
          <w:rFonts w:ascii="Calibri" w:eastAsia="Times New Roman" w:hAnsi="Calibri" w:cs="Calibri"/>
          <w:color w:val="000000"/>
          <w:sz w:val="22"/>
          <w:szCs w:val="22"/>
          <w:lang w:eastAsia="nl-NL"/>
        </w:rPr>
        <w:t>)</w:t>
      </w:r>
    </w:p>
    <w:p w14:paraId="237718E9" w14:textId="77777777" w:rsidR="00DE1D83" w:rsidRPr="00DE1D83" w:rsidRDefault="00DE1D83" w:rsidP="00DE1D83">
      <w:pPr>
        <w:rPr>
          <w:rFonts w:ascii="Times New Roman" w:eastAsia="Times New Roman" w:hAnsi="Times New Roman" w:cs="Times New Roman"/>
          <w:color w:val="000000"/>
          <w:lang w:eastAsia="nl-NL"/>
        </w:rPr>
      </w:pPr>
      <w:r w:rsidRPr="00DE1D83">
        <w:rPr>
          <w:rFonts w:ascii="Calibri" w:eastAsia="Times New Roman" w:hAnsi="Calibri" w:cs="Calibri"/>
          <w:color w:val="000000"/>
          <w:sz w:val="22"/>
          <w:szCs w:val="22"/>
          <w:lang w:eastAsia="nl-NL"/>
        </w:rPr>
        <w:lastRenderedPageBreak/>
        <w:t> </w:t>
      </w:r>
    </w:p>
    <w:p w14:paraId="2B035898" w14:textId="00287BC2" w:rsidR="00DE1D83" w:rsidRPr="00DE1D83" w:rsidRDefault="00DE1D83" w:rsidP="00DE1D83">
      <w:pPr>
        <w:rPr>
          <w:rFonts w:ascii="Times New Roman" w:eastAsia="Times New Roman" w:hAnsi="Times New Roman" w:cs="Times New Roman"/>
          <w:color w:val="000000"/>
          <w:lang w:eastAsia="nl-NL"/>
        </w:rPr>
      </w:pPr>
      <w:r w:rsidRPr="00DE1D83">
        <w:rPr>
          <w:rFonts w:ascii="Calibri" w:eastAsia="Times New Roman" w:hAnsi="Calibri" w:cs="Calibri"/>
          <w:color w:val="000000"/>
          <w:sz w:val="22"/>
          <w:szCs w:val="22"/>
          <w:lang w:eastAsia="nl-NL"/>
        </w:rPr>
        <w:t>Uit een onderzoek van Manpowergroep is gebleken dat robotica geen invloed heeft op de totale werkgelegenheid. 87 procent van de mondiale werkgevers verwacht dat de werkgelegenheid gelijkt blijft of groeit. Daarbij vindt robotisering steeds meer de weg naar lokale ondernemingen die om competitief te blijven nieuwe technieken implementeren of effectiever en efficiënter te werken.</w:t>
      </w:r>
      <w:r w:rsidR="007A0FCF">
        <w:rPr>
          <w:rFonts w:ascii="Calibri" w:eastAsia="Times New Roman" w:hAnsi="Calibri" w:cs="Calibri"/>
          <w:color w:val="000000"/>
          <w:sz w:val="22"/>
          <w:szCs w:val="22"/>
          <w:lang w:eastAsia="nl-NL"/>
        </w:rPr>
        <w:t xml:space="preserve"> (</w:t>
      </w:r>
      <w:proofErr w:type="spellStart"/>
      <w:r w:rsidR="007A0FCF">
        <w:rPr>
          <w:rFonts w:ascii="Calibri" w:eastAsia="Times New Roman" w:hAnsi="Calibri" w:cs="Calibri"/>
          <w:color w:val="000000"/>
          <w:sz w:val="22"/>
          <w:szCs w:val="22"/>
          <w:lang w:eastAsia="nl-NL"/>
        </w:rPr>
        <w:t>Kisteman</w:t>
      </w:r>
      <w:proofErr w:type="spellEnd"/>
      <w:r w:rsidR="007A0FCF">
        <w:rPr>
          <w:rFonts w:ascii="Calibri" w:eastAsia="Times New Roman" w:hAnsi="Calibri" w:cs="Calibri"/>
          <w:color w:val="000000"/>
          <w:sz w:val="22"/>
          <w:szCs w:val="22"/>
          <w:lang w:eastAsia="nl-NL"/>
        </w:rPr>
        <w:t xml:space="preserve">, </w:t>
      </w:r>
      <w:proofErr w:type="spellStart"/>
      <w:r w:rsidR="007A0FCF">
        <w:rPr>
          <w:rFonts w:ascii="Calibri" w:eastAsia="Times New Roman" w:hAnsi="Calibri" w:cs="Calibri"/>
          <w:color w:val="000000"/>
          <w:sz w:val="22"/>
          <w:szCs w:val="22"/>
          <w:lang w:eastAsia="nl-NL"/>
        </w:rPr>
        <w:t>z.d.</w:t>
      </w:r>
      <w:proofErr w:type="spellEnd"/>
      <w:r w:rsidR="007A0FCF">
        <w:rPr>
          <w:rFonts w:ascii="Calibri" w:eastAsia="Times New Roman" w:hAnsi="Calibri" w:cs="Calibri"/>
          <w:color w:val="000000"/>
          <w:sz w:val="22"/>
          <w:szCs w:val="22"/>
          <w:lang w:eastAsia="nl-NL"/>
        </w:rPr>
        <w:t>)</w:t>
      </w:r>
    </w:p>
    <w:p w14:paraId="3A6A90AB" w14:textId="77777777" w:rsidR="00DE1D83" w:rsidRPr="00DE1D83" w:rsidRDefault="00DE1D83" w:rsidP="00DE1D83">
      <w:pPr>
        <w:rPr>
          <w:rFonts w:ascii="Times New Roman" w:eastAsia="Times New Roman" w:hAnsi="Times New Roman" w:cs="Times New Roman"/>
          <w:color w:val="000000"/>
          <w:lang w:eastAsia="nl-NL"/>
        </w:rPr>
      </w:pPr>
      <w:r w:rsidRPr="00DE1D83">
        <w:rPr>
          <w:rFonts w:ascii="Calibri" w:eastAsia="Times New Roman" w:hAnsi="Calibri" w:cs="Calibri"/>
          <w:color w:val="000000"/>
          <w:sz w:val="22"/>
          <w:szCs w:val="22"/>
          <w:lang w:eastAsia="nl-NL"/>
        </w:rPr>
        <w:t> </w:t>
      </w:r>
    </w:p>
    <w:p w14:paraId="253CB49C" w14:textId="149E0C63" w:rsidR="00DE1D83" w:rsidRDefault="00DE1D83" w:rsidP="00DE1D83">
      <w:pPr>
        <w:rPr>
          <w:rFonts w:ascii="Calibri" w:eastAsia="Times New Roman" w:hAnsi="Calibri" w:cs="Calibri"/>
          <w:color w:val="000000"/>
          <w:sz w:val="22"/>
          <w:szCs w:val="22"/>
          <w:lang w:eastAsia="nl-NL"/>
        </w:rPr>
      </w:pPr>
      <w:r w:rsidRPr="00DE1D83">
        <w:rPr>
          <w:rFonts w:ascii="Calibri" w:eastAsia="Times New Roman" w:hAnsi="Calibri" w:cs="Calibri"/>
          <w:color w:val="000000"/>
          <w:sz w:val="22"/>
          <w:szCs w:val="22"/>
          <w:lang w:eastAsia="nl-NL"/>
        </w:rPr>
        <w:t>Momenteel kunnen robots in de meeste gevallen zelfstandig nog onvoldoende om volledig autonoom te kunnen opperen. Het werk om robots heen verandert wel. Voor het succesvol implementeren en in bedrijf houden van robotica zijn</w:t>
      </w:r>
      <w:r w:rsidR="002E3C72">
        <w:rPr>
          <w:rFonts w:ascii="Calibri" w:eastAsia="Times New Roman" w:hAnsi="Calibri" w:cs="Calibri"/>
          <w:color w:val="000000"/>
          <w:sz w:val="22"/>
          <w:szCs w:val="22"/>
          <w:lang w:eastAsia="nl-NL"/>
        </w:rPr>
        <w:t xml:space="preserve"> </w:t>
      </w:r>
      <w:r w:rsidRPr="00DE1D83">
        <w:rPr>
          <w:rFonts w:ascii="Calibri" w:eastAsia="Times New Roman" w:hAnsi="Calibri" w:cs="Calibri"/>
          <w:color w:val="000000"/>
          <w:sz w:val="22"/>
          <w:szCs w:val="22"/>
          <w:lang w:eastAsia="nl-NL"/>
        </w:rPr>
        <w:t>vakmensen</w:t>
      </w:r>
      <w:r w:rsidR="002A7282">
        <w:rPr>
          <w:rFonts w:ascii="Calibri" w:eastAsia="Times New Roman" w:hAnsi="Calibri" w:cs="Calibri"/>
          <w:color w:val="000000"/>
          <w:sz w:val="22"/>
          <w:szCs w:val="22"/>
          <w:lang w:eastAsia="nl-NL"/>
        </w:rPr>
        <w:t xml:space="preserve"> nodig</w:t>
      </w:r>
      <w:r w:rsidR="002E3C72">
        <w:rPr>
          <w:rFonts w:ascii="Calibri" w:eastAsia="Times New Roman" w:hAnsi="Calibri" w:cs="Calibri"/>
          <w:color w:val="000000"/>
          <w:sz w:val="22"/>
          <w:szCs w:val="22"/>
          <w:lang w:eastAsia="nl-NL"/>
        </w:rPr>
        <w:t xml:space="preserve"> die</w:t>
      </w:r>
      <w:r w:rsidRPr="00DE1D83">
        <w:rPr>
          <w:rFonts w:ascii="Calibri" w:eastAsia="Times New Roman" w:hAnsi="Calibri" w:cs="Calibri"/>
          <w:color w:val="000000"/>
          <w:sz w:val="22"/>
          <w:szCs w:val="22"/>
          <w:lang w:eastAsia="nl-NL"/>
        </w:rPr>
        <w:t xml:space="preserve"> programmeerwerk kunnen doen. Voor de bediening van robotica zijn apps en operator panels cruciaal.</w:t>
      </w:r>
      <w:r w:rsidR="007A0FCF">
        <w:rPr>
          <w:rFonts w:ascii="Calibri" w:eastAsia="Times New Roman" w:hAnsi="Calibri" w:cs="Calibri"/>
          <w:color w:val="000000"/>
          <w:sz w:val="22"/>
          <w:szCs w:val="22"/>
          <w:lang w:eastAsia="nl-NL"/>
        </w:rPr>
        <w:t xml:space="preserve"> </w:t>
      </w:r>
      <w:r w:rsidR="007A0FCF">
        <w:rPr>
          <w:rFonts w:ascii="Calibri" w:eastAsia="Times New Roman" w:hAnsi="Calibri" w:cs="Calibri"/>
          <w:color w:val="000000"/>
          <w:sz w:val="22"/>
          <w:szCs w:val="22"/>
          <w:lang w:eastAsia="nl-NL"/>
        </w:rPr>
        <w:t>(</w:t>
      </w:r>
      <w:proofErr w:type="spellStart"/>
      <w:r w:rsidR="007A0FCF">
        <w:rPr>
          <w:rFonts w:ascii="Calibri" w:eastAsia="Times New Roman" w:hAnsi="Calibri" w:cs="Calibri"/>
          <w:color w:val="000000"/>
          <w:sz w:val="22"/>
          <w:szCs w:val="22"/>
          <w:lang w:eastAsia="nl-NL"/>
        </w:rPr>
        <w:t>Kisteman</w:t>
      </w:r>
      <w:proofErr w:type="spellEnd"/>
      <w:r w:rsidR="007A0FCF">
        <w:rPr>
          <w:rFonts w:ascii="Calibri" w:eastAsia="Times New Roman" w:hAnsi="Calibri" w:cs="Calibri"/>
          <w:color w:val="000000"/>
          <w:sz w:val="22"/>
          <w:szCs w:val="22"/>
          <w:lang w:eastAsia="nl-NL"/>
        </w:rPr>
        <w:t xml:space="preserve">, </w:t>
      </w:r>
      <w:proofErr w:type="spellStart"/>
      <w:r w:rsidR="007A0FCF">
        <w:rPr>
          <w:rFonts w:ascii="Calibri" w:eastAsia="Times New Roman" w:hAnsi="Calibri" w:cs="Calibri"/>
          <w:color w:val="000000"/>
          <w:sz w:val="22"/>
          <w:szCs w:val="22"/>
          <w:lang w:eastAsia="nl-NL"/>
        </w:rPr>
        <w:t>z.d.</w:t>
      </w:r>
      <w:proofErr w:type="spellEnd"/>
      <w:r w:rsidR="007A0FCF">
        <w:rPr>
          <w:rFonts w:ascii="Calibri" w:eastAsia="Times New Roman" w:hAnsi="Calibri" w:cs="Calibri"/>
          <w:color w:val="000000"/>
          <w:sz w:val="22"/>
          <w:szCs w:val="22"/>
          <w:lang w:eastAsia="nl-NL"/>
        </w:rPr>
        <w:t>)</w:t>
      </w:r>
    </w:p>
    <w:p w14:paraId="0E4DE478" w14:textId="5D429367" w:rsidR="00345D7B" w:rsidRDefault="00345D7B" w:rsidP="00DE1D83">
      <w:pPr>
        <w:rPr>
          <w:rFonts w:ascii="Calibri" w:eastAsia="Times New Roman" w:hAnsi="Calibri" w:cs="Calibri"/>
          <w:color w:val="000000"/>
          <w:sz w:val="22"/>
          <w:szCs w:val="22"/>
          <w:lang w:eastAsia="nl-NL"/>
        </w:rPr>
      </w:pPr>
    </w:p>
    <w:p w14:paraId="5E1DBF04" w14:textId="3EE6F3A8" w:rsidR="00345D7B" w:rsidRDefault="00345D7B" w:rsidP="00DE1D83">
      <w:pPr>
        <w:rPr>
          <w:rFonts w:ascii="Calibri" w:eastAsia="Times New Roman" w:hAnsi="Calibri" w:cs="Calibri"/>
          <w:color w:val="000000"/>
          <w:sz w:val="22"/>
          <w:szCs w:val="22"/>
          <w:lang w:eastAsia="nl-NL"/>
        </w:rPr>
      </w:pPr>
      <w:r>
        <w:rPr>
          <w:rFonts w:ascii="Calibri" w:eastAsia="Times New Roman" w:hAnsi="Calibri" w:cs="Calibri"/>
          <w:color w:val="000000"/>
          <w:sz w:val="22"/>
          <w:szCs w:val="22"/>
          <w:lang w:eastAsia="nl-NL"/>
        </w:rPr>
        <w:t>2.1.1 praktijkvoorbeelden van de impact van robotisering.</w:t>
      </w:r>
    </w:p>
    <w:p w14:paraId="3D1E4195" w14:textId="4CC6CAE4" w:rsidR="00345D7B" w:rsidRDefault="00345D7B" w:rsidP="00DE1D83">
      <w:pPr>
        <w:rPr>
          <w:rFonts w:ascii="Calibri" w:eastAsia="Times New Roman" w:hAnsi="Calibri" w:cs="Calibri"/>
          <w:color w:val="000000"/>
          <w:sz w:val="22"/>
          <w:szCs w:val="22"/>
          <w:lang w:eastAsia="nl-NL"/>
        </w:rPr>
      </w:pPr>
    </w:p>
    <w:p w14:paraId="3410BB6A" w14:textId="0F550194" w:rsidR="007A0FCF" w:rsidRDefault="009E68F5" w:rsidP="00DE1D83">
      <w:pPr>
        <w:rPr>
          <w:rFonts w:ascii="Calibri" w:eastAsia="Times New Roman" w:hAnsi="Calibri" w:cs="Calibri"/>
          <w:color w:val="000000"/>
          <w:sz w:val="22"/>
          <w:szCs w:val="22"/>
          <w:lang w:eastAsia="nl-NL"/>
        </w:rPr>
      </w:pPr>
      <w:r>
        <w:rPr>
          <w:rFonts w:ascii="Calibri" w:eastAsia="Times New Roman" w:hAnsi="Calibri" w:cs="Calibri"/>
          <w:color w:val="000000"/>
          <w:sz w:val="22"/>
          <w:szCs w:val="22"/>
          <w:lang w:eastAsia="nl-NL"/>
        </w:rPr>
        <w:t>Voor dit verslag wordt het</w:t>
      </w:r>
      <w:r w:rsidR="00345D7B">
        <w:rPr>
          <w:rFonts w:ascii="Calibri" w:eastAsia="Times New Roman" w:hAnsi="Calibri" w:cs="Calibri"/>
          <w:color w:val="000000"/>
          <w:sz w:val="22"/>
          <w:szCs w:val="22"/>
          <w:lang w:eastAsia="nl-NL"/>
        </w:rPr>
        <w:t xml:space="preserve"> praktijkvoorbeeld van Amazon</w:t>
      </w:r>
      <w:r>
        <w:rPr>
          <w:rFonts w:ascii="Calibri" w:eastAsia="Times New Roman" w:hAnsi="Calibri" w:cs="Calibri"/>
          <w:color w:val="000000"/>
          <w:sz w:val="22"/>
          <w:szCs w:val="22"/>
          <w:lang w:eastAsia="nl-NL"/>
        </w:rPr>
        <w:t xml:space="preserve"> gebruikt</w:t>
      </w:r>
      <w:r w:rsidR="00345D7B">
        <w:rPr>
          <w:rFonts w:ascii="Calibri" w:eastAsia="Times New Roman" w:hAnsi="Calibri" w:cs="Calibri"/>
          <w:color w:val="000000"/>
          <w:sz w:val="22"/>
          <w:szCs w:val="22"/>
          <w:lang w:eastAsia="nl-NL"/>
        </w:rPr>
        <w:t xml:space="preserve">. Dit bedrijf is groot geworden met webwinkels die mondiaal opperen. Amazon heeft echter ook fysieke winkels. Deze Amazon GO winkels zijn wel anders vormgegeven dan traditionele winkels. In de winkel zijn namelijk geen kassa’s aanwezig. De klant scant bij binnenkomst een QR-code wanneer toegang wordt verleend. </w:t>
      </w:r>
      <w:r w:rsidR="00FD1CE9">
        <w:rPr>
          <w:rFonts w:ascii="Calibri" w:eastAsia="Times New Roman" w:hAnsi="Calibri" w:cs="Calibri"/>
          <w:color w:val="000000"/>
          <w:sz w:val="22"/>
          <w:szCs w:val="22"/>
          <w:lang w:eastAsia="nl-NL"/>
        </w:rPr>
        <w:t>Vervolgens volgen camera’s de klant welke producten hij meeneemt. Wanneer de klant de winkel verlaat (zonder te betalen bij de kassa) wordt alles automatisch afgeschreven van zijn rekening</w:t>
      </w:r>
      <w:r w:rsidR="00DE4ED1">
        <w:rPr>
          <w:rFonts w:ascii="Calibri" w:eastAsia="Times New Roman" w:hAnsi="Calibri" w:cs="Calibri"/>
          <w:color w:val="000000"/>
          <w:sz w:val="22"/>
          <w:szCs w:val="22"/>
          <w:lang w:eastAsia="nl-NL"/>
        </w:rPr>
        <w:t xml:space="preserve"> (Somers, 2018)</w:t>
      </w:r>
      <w:r w:rsidR="00FD1CE9">
        <w:rPr>
          <w:rFonts w:ascii="Calibri" w:eastAsia="Times New Roman" w:hAnsi="Calibri" w:cs="Calibri"/>
          <w:color w:val="000000"/>
          <w:sz w:val="22"/>
          <w:szCs w:val="22"/>
          <w:lang w:eastAsia="nl-NL"/>
        </w:rPr>
        <w:t>.</w:t>
      </w:r>
    </w:p>
    <w:p w14:paraId="570438CE" w14:textId="58041EAF" w:rsidR="007C6C07" w:rsidRDefault="007C6C07" w:rsidP="00DE1D83">
      <w:pPr>
        <w:rPr>
          <w:rFonts w:ascii="Calibri" w:eastAsia="Times New Roman" w:hAnsi="Calibri" w:cs="Calibri"/>
          <w:color w:val="000000"/>
          <w:sz w:val="22"/>
          <w:szCs w:val="22"/>
          <w:lang w:eastAsia="nl-NL"/>
        </w:rPr>
      </w:pPr>
    </w:p>
    <w:p w14:paraId="7E6B7138" w14:textId="4947350A" w:rsidR="000B1BBB" w:rsidRDefault="007C6C07" w:rsidP="00DE1D83">
      <w:pPr>
        <w:rPr>
          <w:rFonts w:ascii="Calibri" w:eastAsia="Times New Roman" w:hAnsi="Calibri" w:cs="Calibri"/>
          <w:color w:val="000000"/>
          <w:sz w:val="22"/>
          <w:szCs w:val="22"/>
          <w:lang w:eastAsia="nl-NL"/>
        </w:rPr>
      </w:pPr>
      <w:r>
        <w:rPr>
          <w:rFonts w:ascii="Calibri" w:eastAsia="Times New Roman" w:hAnsi="Calibri" w:cs="Calibri"/>
          <w:color w:val="000000"/>
          <w:sz w:val="22"/>
          <w:szCs w:val="22"/>
          <w:lang w:eastAsia="nl-NL"/>
        </w:rPr>
        <w:t>Amazon gaat met automatisering verder dan alleen</w:t>
      </w:r>
      <w:r w:rsidR="00A75F12">
        <w:rPr>
          <w:rFonts w:ascii="Calibri" w:eastAsia="Times New Roman" w:hAnsi="Calibri" w:cs="Calibri"/>
          <w:color w:val="000000"/>
          <w:sz w:val="22"/>
          <w:szCs w:val="22"/>
          <w:lang w:eastAsia="nl-NL"/>
        </w:rPr>
        <w:t xml:space="preserve"> winkels automatiseren. De magazijn</w:t>
      </w:r>
      <w:r w:rsidR="00D74162">
        <w:rPr>
          <w:rFonts w:ascii="Calibri" w:eastAsia="Times New Roman" w:hAnsi="Calibri" w:cs="Calibri"/>
          <w:color w:val="000000"/>
          <w:sz w:val="22"/>
          <w:szCs w:val="22"/>
          <w:lang w:eastAsia="nl-NL"/>
        </w:rPr>
        <w:t>en</w:t>
      </w:r>
      <w:r w:rsidR="00A75F12">
        <w:rPr>
          <w:rFonts w:ascii="Calibri" w:eastAsia="Times New Roman" w:hAnsi="Calibri" w:cs="Calibri"/>
          <w:color w:val="000000"/>
          <w:sz w:val="22"/>
          <w:szCs w:val="22"/>
          <w:lang w:eastAsia="nl-NL"/>
        </w:rPr>
        <w:t xml:space="preserve"> van de keten richten zich ook op automatisering</w:t>
      </w:r>
      <w:r w:rsidR="00D74162">
        <w:rPr>
          <w:rFonts w:ascii="Calibri" w:eastAsia="Times New Roman" w:hAnsi="Calibri" w:cs="Calibri"/>
          <w:color w:val="000000"/>
          <w:sz w:val="22"/>
          <w:szCs w:val="22"/>
          <w:lang w:eastAsia="nl-NL"/>
        </w:rPr>
        <w:t>. Deze is echter wel beperkt tot voornamelijk het transport binnen de magazijn</w:t>
      </w:r>
      <w:r w:rsidR="000B1BBB">
        <w:rPr>
          <w:rFonts w:ascii="Calibri" w:eastAsia="Times New Roman" w:hAnsi="Calibri" w:cs="Calibri"/>
          <w:color w:val="000000"/>
          <w:sz w:val="22"/>
          <w:szCs w:val="22"/>
          <w:lang w:eastAsia="nl-NL"/>
        </w:rPr>
        <w:t>en</w:t>
      </w:r>
      <w:r w:rsidR="00D74162">
        <w:rPr>
          <w:rFonts w:ascii="Calibri" w:eastAsia="Times New Roman" w:hAnsi="Calibri" w:cs="Calibri"/>
          <w:color w:val="000000"/>
          <w:sz w:val="22"/>
          <w:szCs w:val="22"/>
          <w:lang w:eastAsia="nl-NL"/>
        </w:rPr>
        <w:t>. De automatisatie op het afhandelen van producten is vaak beperkt tot een producttype per keer.</w:t>
      </w:r>
      <w:r w:rsidR="000B1BBB">
        <w:rPr>
          <w:rFonts w:ascii="Calibri" w:eastAsia="Times New Roman" w:hAnsi="Calibri" w:cs="Calibri"/>
          <w:color w:val="000000"/>
          <w:sz w:val="22"/>
          <w:szCs w:val="22"/>
          <w:lang w:eastAsia="nl-NL"/>
        </w:rPr>
        <w:t xml:space="preserve"> De flexibiliteit is dus beperkt (</w:t>
      </w:r>
      <w:proofErr w:type="spellStart"/>
      <w:r w:rsidR="000B1BBB" w:rsidRPr="000B1BBB">
        <w:rPr>
          <w:lang w:eastAsia="nl-NL"/>
        </w:rPr>
        <w:t>Corbato</w:t>
      </w:r>
      <w:proofErr w:type="spellEnd"/>
      <w:r w:rsidR="000B1BBB" w:rsidRPr="000B1BBB">
        <w:rPr>
          <w:lang w:eastAsia="nl-NL"/>
        </w:rPr>
        <w:t xml:space="preserve">, C. H., </w:t>
      </w:r>
      <w:proofErr w:type="spellStart"/>
      <w:r w:rsidR="000B1BBB" w:rsidRPr="000B1BBB">
        <w:rPr>
          <w:lang w:eastAsia="nl-NL"/>
        </w:rPr>
        <w:t>Bharatheesha</w:t>
      </w:r>
      <w:proofErr w:type="spellEnd"/>
      <w:r w:rsidR="000B1BBB" w:rsidRPr="000B1BBB">
        <w:rPr>
          <w:lang w:eastAsia="nl-NL"/>
        </w:rPr>
        <w:t xml:space="preserve">, M., Van Egmond, J., </w:t>
      </w:r>
      <w:proofErr w:type="spellStart"/>
      <w:r w:rsidR="000B1BBB" w:rsidRPr="000B1BBB">
        <w:rPr>
          <w:lang w:eastAsia="nl-NL"/>
        </w:rPr>
        <w:t>Ju</w:t>
      </w:r>
      <w:proofErr w:type="spellEnd"/>
      <w:r w:rsidR="000B1BBB" w:rsidRPr="000B1BBB">
        <w:rPr>
          <w:lang w:eastAsia="nl-NL"/>
        </w:rPr>
        <w:t>, J., &amp; Wisse, M. 2018)</w:t>
      </w:r>
      <w:r w:rsidR="000B1BBB">
        <w:rPr>
          <w:rFonts w:ascii="Calibri" w:eastAsia="Times New Roman" w:hAnsi="Calibri" w:cs="Calibri"/>
          <w:color w:val="000000"/>
          <w:sz w:val="22"/>
          <w:szCs w:val="22"/>
          <w:lang w:eastAsia="nl-NL"/>
        </w:rPr>
        <w:t>.</w:t>
      </w:r>
      <w:r w:rsidR="00D957C0">
        <w:rPr>
          <w:rFonts w:ascii="Calibri" w:eastAsia="Times New Roman" w:hAnsi="Calibri" w:cs="Calibri"/>
          <w:color w:val="000000"/>
          <w:sz w:val="22"/>
          <w:szCs w:val="22"/>
          <w:lang w:eastAsia="nl-NL"/>
        </w:rPr>
        <w:t xml:space="preserve"> </w:t>
      </w:r>
    </w:p>
    <w:p w14:paraId="4BCA90F5" w14:textId="3527D60E" w:rsidR="00D957C0" w:rsidRDefault="00D957C0" w:rsidP="00DE1D83">
      <w:pPr>
        <w:rPr>
          <w:rFonts w:ascii="Calibri" w:eastAsia="Times New Roman" w:hAnsi="Calibri" w:cs="Calibri"/>
          <w:color w:val="000000"/>
          <w:sz w:val="22"/>
          <w:szCs w:val="22"/>
          <w:lang w:eastAsia="nl-NL"/>
        </w:rPr>
      </w:pPr>
    </w:p>
    <w:p w14:paraId="544BA2C3" w14:textId="640B6D38" w:rsidR="00D957C0" w:rsidRDefault="00D957C0" w:rsidP="00DE1D83">
      <w:pPr>
        <w:rPr>
          <w:rFonts w:ascii="Calibri" w:eastAsia="Times New Roman" w:hAnsi="Calibri" w:cs="Calibri"/>
          <w:color w:val="000000"/>
          <w:sz w:val="22"/>
          <w:szCs w:val="22"/>
          <w:lang w:eastAsia="nl-NL"/>
        </w:rPr>
      </w:pPr>
      <w:r>
        <w:rPr>
          <w:rFonts w:ascii="Calibri" w:eastAsia="Times New Roman" w:hAnsi="Calibri" w:cs="Calibri"/>
          <w:color w:val="000000"/>
          <w:sz w:val="22"/>
          <w:szCs w:val="22"/>
          <w:lang w:eastAsia="nl-NL"/>
        </w:rPr>
        <w:t xml:space="preserve">Amazon heeft om nieuwe ontwikkelingen te ontdekken The Amazon </w:t>
      </w:r>
      <w:proofErr w:type="spellStart"/>
      <w:r>
        <w:rPr>
          <w:rFonts w:ascii="Calibri" w:eastAsia="Times New Roman" w:hAnsi="Calibri" w:cs="Calibri"/>
          <w:color w:val="000000"/>
          <w:sz w:val="22"/>
          <w:szCs w:val="22"/>
          <w:lang w:eastAsia="nl-NL"/>
        </w:rPr>
        <w:t>Robotics</w:t>
      </w:r>
      <w:proofErr w:type="spellEnd"/>
      <w:r>
        <w:rPr>
          <w:rFonts w:ascii="Calibri" w:eastAsia="Times New Roman" w:hAnsi="Calibri" w:cs="Calibri"/>
          <w:color w:val="000000"/>
          <w:sz w:val="22"/>
          <w:szCs w:val="22"/>
          <w:lang w:eastAsia="nl-NL"/>
        </w:rPr>
        <w:t xml:space="preserve"> </w:t>
      </w:r>
      <w:proofErr w:type="spellStart"/>
      <w:r>
        <w:rPr>
          <w:rFonts w:ascii="Calibri" w:eastAsia="Times New Roman" w:hAnsi="Calibri" w:cs="Calibri"/>
          <w:color w:val="000000"/>
          <w:sz w:val="22"/>
          <w:szCs w:val="22"/>
          <w:lang w:eastAsia="nl-NL"/>
        </w:rPr>
        <w:t>Challange</w:t>
      </w:r>
      <w:proofErr w:type="spellEnd"/>
      <w:r>
        <w:rPr>
          <w:rFonts w:ascii="Calibri" w:eastAsia="Times New Roman" w:hAnsi="Calibri" w:cs="Calibri"/>
          <w:color w:val="000000"/>
          <w:sz w:val="22"/>
          <w:szCs w:val="22"/>
          <w:lang w:eastAsia="nl-NL"/>
        </w:rPr>
        <w:t xml:space="preserve"> geïntroduceerd. Op deze beurs krijgen uitvinders de kans om hun uitvindingen te tonen. Amazon had in 2016 zelf ook twee </w:t>
      </w:r>
      <w:proofErr w:type="spellStart"/>
      <w:r>
        <w:rPr>
          <w:rFonts w:ascii="Calibri" w:eastAsia="Times New Roman" w:hAnsi="Calibri" w:cs="Calibri"/>
          <w:color w:val="000000"/>
          <w:sz w:val="22"/>
          <w:szCs w:val="22"/>
          <w:lang w:eastAsia="nl-NL"/>
        </w:rPr>
        <w:t>challenges</w:t>
      </w:r>
      <w:proofErr w:type="spellEnd"/>
      <w:r>
        <w:rPr>
          <w:rFonts w:ascii="Calibri" w:eastAsia="Times New Roman" w:hAnsi="Calibri" w:cs="Calibri"/>
          <w:color w:val="000000"/>
          <w:sz w:val="22"/>
          <w:szCs w:val="22"/>
          <w:lang w:eastAsia="nl-NL"/>
        </w:rPr>
        <w:t xml:space="preserve">. </w:t>
      </w:r>
    </w:p>
    <w:p w14:paraId="2569FA1A" w14:textId="6DAC7B7A" w:rsidR="00D957C0" w:rsidRDefault="00D957C0" w:rsidP="00DE1D83">
      <w:pPr>
        <w:rPr>
          <w:rFonts w:ascii="Calibri" w:eastAsia="Times New Roman" w:hAnsi="Calibri" w:cs="Calibri"/>
          <w:color w:val="000000"/>
          <w:sz w:val="22"/>
          <w:szCs w:val="22"/>
          <w:lang w:eastAsia="nl-NL"/>
        </w:rPr>
      </w:pPr>
    </w:p>
    <w:p w14:paraId="0D09F4D4" w14:textId="02423F3C" w:rsidR="00D957C0" w:rsidRPr="00D957C0" w:rsidRDefault="00D957C0" w:rsidP="00D957C0">
      <w:pPr>
        <w:pStyle w:val="Lijstalinea"/>
        <w:numPr>
          <w:ilvl w:val="0"/>
          <w:numId w:val="2"/>
        </w:numPr>
        <w:rPr>
          <w:rFonts w:ascii="Calibri" w:eastAsia="Times New Roman" w:hAnsi="Calibri" w:cs="Calibri"/>
          <w:color w:val="000000"/>
          <w:sz w:val="22"/>
          <w:szCs w:val="22"/>
          <w:lang w:eastAsia="nl-NL"/>
        </w:rPr>
      </w:pPr>
      <w:proofErr w:type="spellStart"/>
      <w:r w:rsidRPr="00D957C0">
        <w:rPr>
          <w:rFonts w:ascii="Calibri" w:eastAsia="Times New Roman" w:hAnsi="Calibri" w:cs="Calibri"/>
          <w:color w:val="000000"/>
          <w:sz w:val="22"/>
          <w:szCs w:val="22"/>
          <w:lang w:eastAsia="nl-NL"/>
        </w:rPr>
        <w:t>Picking</w:t>
      </w:r>
      <w:proofErr w:type="spellEnd"/>
      <w:r w:rsidRPr="00D957C0">
        <w:rPr>
          <w:rFonts w:ascii="Calibri" w:eastAsia="Times New Roman" w:hAnsi="Calibri" w:cs="Calibri"/>
          <w:color w:val="000000"/>
          <w:sz w:val="22"/>
          <w:szCs w:val="22"/>
          <w:lang w:eastAsia="nl-NL"/>
        </w:rPr>
        <w:t xml:space="preserve"> </w:t>
      </w:r>
      <w:proofErr w:type="spellStart"/>
      <w:r w:rsidRPr="00D957C0">
        <w:rPr>
          <w:rFonts w:ascii="Calibri" w:eastAsia="Times New Roman" w:hAnsi="Calibri" w:cs="Calibri"/>
          <w:color w:val="000000"/>
          <w:sz w:val="22"/>
          <w:szCs w:val="22"/>
          <w:lang w:eastAsia="nl-NL"/>
        </w:rPr>
        <w:t>Task</w:t>
      </w:r>
      <w:proofErr w:type="spellEnd"/>
      <w:r>
        <w:rPr>
          <w:rFonts w:ascii="Calibri" w:eastAsia="Times New Roman" w:hAnsi="Calibri" w:cs="Calibri"/>
          <w:color w:val="000000"/>
          <w:sz w:val="22"/>
          <w:szCs w:val="22"/>
          <w:lang w:eastAsia="nl-NL"/>
        </w:rPr>
        <w:t>.</w:t>
      </w:r>
    </w:p>
    <w:p w14:paraId="0773BD64" w14:textId="4280A0F0" w:rsidR="00D957C0" w:rsidRDefault="00D957C0" w:rsidP="00D957C0">
      <w:pPr>
        <w:pStyle w:val="Lijstalinea"/>
        <w:numPr>
          <w:ilvl w:val="0"/>
          <w:numId w:val="2"/>
        </w:numPr>
        <w:rPr>
          <w:rFonts w:ascii="Calibri" w:eastAsia="Times New Roman" w:hAnsi="Calibri" w:cs="Calibri"/>
          <w:color w:val="000000"/>
          <w:sz w:val="22"/>
          <w:szCs w:val="22"/>
          <w:lang w:eastAsia="nl-NL"/>
        </w:rPr>
      </w:pPr>
      <w:proofErr w:type="spellStart"/>
      <w:r>
        <w:rPr>
          <w:rFonts w:ascii="Calibri" w:eastAsia="Times New Roman" w:hAnsi="Calibri" w:cs="Calibri"/>
          <w:color w:val="000000"/>
          <w:sz w:val="22"/>
          <w:szCs w:val="22"/>
          <w:lang w:eastAsia="nl-NL"/>
        </w:rPr>
        <w:t>Stowing</w:t>
      </w:r>
      <w:proofErr w:type="spellEnd"/>
      <w:r>
        <w:rPr>
          <w:rFonts w:ascii="Calibri" w:eastAsia="Times New Roman" w:hAnsi="Calibri" w:cs="Calibri"/>
          <w:color w:val="000000"/>
          <w:sz w:val="22"/>
          <w:szCs w:val="22"/>
          <w:lang w:eastAsia="nl-NL"/>
        </w:rPr>
        <w:t xml:space="preserve"> </w:t>
      </w:r>
      <w:proofErr w:type="spellStart"/>
      <w:r>
        <w:rPr>
          <w:rFonts w:ascii="Calibri" w:eastAsia="Times New Roman" w:hAnsi="Calibri" w:cs="Calibri"/>
          <w:color w:val="000000"/>
          <w:sz w:val="22"/>
          <w:szCs w:val="22"/>
          <w:lang w:eastAsia="nl-NL"/>
        </w:rPr>
        <w:t>Task</w:t>
      </w:r>
      <w:proofErr w:type="spellEnd"/>
      <w:r>
        <w:rPr>
          <w:rFonts w:ascii="Calibri" w:eastAsia="Times New Roman" w:hAnsi="Calibri" w:cs="Calibri"/>
          <w:color w:val="000000"/>
          <w:sz w:val="22"/>
          <w:szCs w:val="22"/>
          <w:lang w:eastAsia="nl-NL"/>
        </w:rPr>
        <w:t>.</w:t>
      </w:r>
    </w:p>
    <w:p w14:paraId="5BAADD3F" w14:textId="353960EF" w:rsidR="00D957C0" w:rsidRDefault="00D957C0" w:rsidP="00D957C0">
      <w:pPr>
        <w:rPr>
          <w:rFonts w:ascii="Calibri" w:eastAsia="Times New Roman" w:hAnsi="Calibri" w:cs="Calibri"/>
          <w:color w:val="000000"/>
          <w:sz w:val="22"/>
          <w:szCs w:val="22"/>
          <w:lang w:eastAsia="nl-NL"/>
        </w:rPr>
      </w:pPr>
    </w:p>
    <w:p w14:paraId="62963EAB" w14:textId="4B2A4609" w:rsidR="009A43FE" w:rsidRDefault="00D957C0" w:rsidP="00D957C0">
      <w:pPr>
        <w:rPr>
          <w:rFonts w:ascii="Calibri" w:eastAsia="Times New Roman" w:hAnsi="Calibri" w:cs="Calibri"/>
          <w:color w:val="000000"/>
          <w:sz w:val="22"/>
          <w:szCs w:val="22"/>
          <w:lang w:eastAsia="nl-NL"/>
        </w:rPr>
      </w:pPr>
      <w:r>
        <w:rPr>
          <w:rFonts w:ascii="Calibri" w:eastAsia="Times New Roman" w:hAnsi="Calibri" w:cs="Calibri"/>
          <w:color w:val="000000"/>
          <w:sz w:val="22"/>
          <w:szCs w:val="22"/>
          <w:lang w:eastAsia="nl-NL"/>
        </w:rPr>
        <w:t xml:space="preserve">De </w:t>
      </w:r>
      <w:proofErr w:type="spellStart"/>
      <w:r>
        <w:rPr>
          <w:rFonts w:ascii="Calibri" w:eastAsia="Times New Roman" w:hAnsi="Calibri" w:cs="Calibri"/>
          <w:color w:val="000000"/>
          <w:sz w:val="22"/>
          <w:szCs w:val="22"/>
          <w:lang w:eastAsia="nl-NL"/>
        </w:rPr>
        <w:t>picking</w:t>
      </w:r>
      <w:proofErr w:type="spellEnd"/>
      <w:r>
        <w:rPr>
          <w:rFonts w:ascii="Calibri" w:eastAsia="Times New Roman" w:hAnsi="Calibri" w:cs="Calibri"/>
          <w:color w:val="000000"/>
          <w:sz w:val="22"/>
          <w:szCs w:val="22"/>
          <w:lang w:eastAsia="nl-NL"/>
        </w:rPr>
        <w:t xml:space="preserve"> </w:t>
      </w:r>
      <w:proofErr w:type="spellStart"/>
      <w:r>
        <w:rPr>
          <w:rFonts w:ascii="Calibri" w:eastAsia="Times New Roman" w:hAnsi="Calibri" w:cs="Calibri"/>
          <w:color w:val="000000"/>
          <w:sz w:val="22"/>
          <w:szCs w:val="22"/>
          <w:lang w:eastAsia="nl-NL"/>
        </w:rPr>
        <w:t>task</w:t>
      </w:r>
      <w:proofErr w:type="spellEnd"/>
      <w:r>
        <w:rPr>
          <w:rFonts w:ascii="Calibri" w:eastAsia="Times New Roman" w:hAnsi="Calibri" w:cs="Calibri"/>
          <w:color w:val="000000"/>
          <w:sz w:val="22"/>
          <w:szCs w:val="22"/>
          <w:lang w:eastAsia="nl-NL"/>
        </w:rPr>
        <w:t xml:space="preserve"> was als volgt: een g</w:t>
      </w:r>
      <w:r w:rsidR="009A43FE">
        <w:rPr>
          <w:rFonts w:ascii="Calibri" w:eastAsia="Times New Roman" w:hAnsi="Calibri" w:cs="Calibri"/>
          <w:color w:val="000000"/>
          <w:sz w:val="22"/>
          <w:szCs w:val="22"/>
          <w:lang w:eastAsia="nl-NL"/>
        </w:rPr>
        <w:t xml:space="preserve">eautomatiseerd systeem moest 12 producten van een plank in een tas stoppen. De </w:t>
      </w:r>
      <w:proofErr w:type="spellStart"/>
      <w:r w:rsidR="009A43FE">
        <w:rPr>
          <w:rFonts w:ascii="Calibri" w:eastAsia="Times New Roman" w:hAnsi="Calibri" w:cs="Calibri"/>
          <w:color w:val="000000"/>
          <w:sz w:val="22"/>
          <w:szCs w:val="22"/>
          <w:lang w:eastAsia="nl-NL"/>
        </w:rPr>
        <w:t>stowing</w:t>
      </w:r>
      <w:proofErr w:type="spellEnd"/>
      <w:r w:rsidR="009A43FE">
        <w:rPr>
          <w:rFonts w:ascii="Calibri" w:eastAsia="Times New Roman" w:hAnsi="Calibri" w:cs="Calibri"/>
          <w:color w:val="000000"/>
          <w:sz w:val="22"/>
          <w:szCs w:val="22"/>
          <w:lang w:eastAsia="nl-NL"/>
        </w:rPr>
        <w:t xml:space="preserve"> </w:t>
      </w:r>
      <w:proofErr w:type="spellStart"/>
      <w:r w:rsidR="009A43FE">
        <w:rPr>
          <w:rFonts w:ascii="Calibri" w:eastAsia="Times New Roman" w:hAnsi="Calibri" w:cs="Calibri"/>
          <w:color w:val="000000"/>
          <w:sz w:val="22"/>
          <w:szCs w:val="22"/>
          <w:lang w:eastAsia="nl-NL"/>
        </w:rPr>
        <w:t>task</w:t>
      </w:r>
      <w:proofErr w:type="spellEnd"/>
      <w:r w:rsidR="009A43FE">
        <w:rPr>
          <w:rFonts w:ascii="Calibri" w:eastAsia="Times New Roman" w:hAnsi="Calibri" w:cs="Calibri"/>
          <w:color w:val="000000"/>
          <w:sz w:val="22"/>
          <w:szCs w:val="22"/>
          <w:lang w:eastAsia="nl-NL"/>
        </w:rPr>
        <w:t xml:space="preserve"> was als volgt: </w:t>
      </w:r>
      <w:r w:rsidR="009A43FE">
        <w:rPr>
          <w:rFonts w:ascii="Calibri" w:eastAsia="Times New Roman" w:hAnsi="Calibri" w:cs="Calibri"/>
          <w:color w:val="000000"/>
          <w:sz w:val="22"/>
          <w:szCs w:val="22"/>
          <w:lang w:eastAsia="nl-NL"/>
        </w:rPr>
        <w:t xml:space="preserve">een geautomatiseerd systeem moest 12 producten van een </w:t>
      </w:r>
      <w:r w:rsidR="009A43FE">
        <w:rPr>
          <w:rFonts w:ascii="Calibri" w:eastAsia="Times New Roman" w:hAnsi="Calibri" w:cs="Calibri"/>
          <w:color w:val="000000"/>
          <w:sz w:val="22"/>
          <w:szCs w:val="22"/>
          <w:lang w:eastAsia="nl-NL"/>
        </w:rPr>
        <w:t>tas</w:t>
      </w:r>
      <w:r w:rsidR="009A43FE">
        <w:rPr>
          <w:rFonts w:ascii="Calibri" w:eastAsia="Times New Roman" w:hAnsi="Calibri" w:cs="Calibri"/>
          <w:color w:val="000000"/>
          <w:sz w:val="22"/>
          <w:szCs w:val="22"/>
          <w:lang w:eastAsia="nl-NL"/>
        </w:rPr>
        <w:t xml:space="preserve"> </w:t>
      </w:r>
      <w:r w:rsidR="009A43FE">
        <w:rPr>
          <w:rFonts w:ascii="Calibri" w:eastAsia="Times New Roman" w:hAnsi="Calibri" w:cs="Calibri"/>
          <w:color w:val="000000"/>
          <w:sz w:val="22"/>
          <w:szCs w:val="22"/>
          <w:lang w:eastAsia="nl-NL"/>
        </w:rPr>
        <w:t>op een plank</w:t>
      </w:r>
      <w:r w:rsidR="009A43FE">
        <w:rPr>
          <w:rFonts w:ascii="Calibri" w:eastAsia="Times New Roman" w:hAnsi="Calibri" w:cs="Calibri"/>
          <w:color w:val="000000"/>
          <w:sz w:val="22"/>
          <w:szCs w:val="22"/>
          <w:lang w:eastAsia="nl-NL"/>
        </w:rPr>
        <w:t xml:space="preserve"> </w:t>
      </w:r>
      <w:r w:rsidR="009A43FE">
        <w:rPr>
          <w:rFonts w:ascii="Calibri" w:eastAsia="Times New Roman" w:hAnsi="Calibri" w:cs="Calibri"/>
          <w:color w:val="000000"/>
          <w:sz w:val="22"/>
          <w:szCs w:val="22"/>
          <w:lang w:eastAsia="nl-NL"/>
        </w:rPr>
        <w:t>neerzetten</w:t>
      </w:r>
      <w:r w:rsidR="009A43FE">
        <w:rPr>
          <w:rFonts w:ascii="Calibri" w:eastAsia="Times New Roman" w:hAnsi="Calibri" w:cs="Calibri"/>
          <w:color w:val="000000"/>
          <w:sz w:val="22"/>
          <w:szCs w:val="22"/>
          <w:lang w:eastAsia="nl-NL"/>
        </w:rPr>
        <w:t>.</w:t>
      </w:r>
      <w:r w:rsidR="00415BF1">
        <w:rPr>
          <w:rFonts w:ascii="Calibri" w:eastAsia="Times New Roman" w:hAnsi="Calibri" w:cs="Calibri"/>
          <w:color w:val="000000"/>
          <w:sz w:val="22"/>
          <w:szCs w:val="22"/>
          <w:lang w:eastAsia="nl-NL"/>
        </w:rPr>
        <w:t xml:space="preserve"> </w:t>
      </w:r>
      <w:r w:rsidR="00415BF1">
        <w:rPr>
          <w:rFonts w:ascii="Calibri" w:eastAsia="Times New Roman" w:hAnsi="Calibri" w:cs="Calibri"/>
          <w:color w:val="000000"/>
          <w:sz w:val="22"/>
          <w:szCs w:val="22"/>
          <w:lang w:eastAsia="nl-NL"/>
        </w:rPr>
        <w:t>(</w:t>
      </w:r>
      <w:proofErr w:type="spellStart"/>
      <w:r w:rsidR="00415BF1" w:rsidRPr="000B1BBB">
        <w:rPr>
          <w:lang w:eastAsia="nl-NL"/>
        </w:rPr>
        <w:t>Corbato</w:t>
      </w:r>
      <w:proofErr w:type="spellEnd"/>
      <w:r w:rsidR="00415BF1" w:rsidRPr="000B1BBB">
        <w:rPr>
          <w:lang w:eastAsia="nl-NL"/>
        </w:rPr>
        <w:t xml:space="preserve">, C. H., </w:t>
      </w:r>
      <w:proofErr w:type="spellStart"/>
      <w:r w:rsidR="00415BF1" w:rsidRPr="000B1BBB">
        <w:rPr>
          <w:lang w:eastAsia="nl-NL"/>
        </w:rPr>
        <w:t>Bharatheesha</w:t>
      </w:r>
      <w:proofErr w:type="spellEnd"/>
      <w:r w:rsidR="00415BF1" w:rsidRPr="000B1BBB">
        <w:rPr>
          <w:lang w:eastAsia="nl-NL"/>
        </w:rPr>
        <w:t xml:space="preserve">, M., Van Egmond, J., </w:t>
      </w:r>
      <w:proofErr w:type="spellStart"/>
      <w:r w:rsidR="00415BF1" w:rsidRPr="000B1BBB">
        <w:rPr>
          <w:lang w:eastAsia="nl-NL"/>
        </w:rPr>
        <w:t>Ju</w:t>
      </w:r>
      <w:proofErr w:type="spellEnd"/>
      <w:r w:rsidR="00415BF1" w:rsidRPr="000B1BBB">
        <w:rPr>
          <w:lang w:eastAsia="nl-NL"/>
        </w:rPr>
        <w:t>, J., &amp; Wisse, M. 2018)</w:t>
      </w:r>
      <w:r w:rsidR="00415BF1">
        <w:rPr>
          <w:rFonts w:ascii="Calibri" w:eastAsia="Times New Roman" w:hAnsi="Calibri" w:cs="Calibri"/>
          <w:color w:val="000000"/>
          <w:sz w:val="22"/>
          <w:szCs w:val="22"/>
          <w:lang w:eastAsia="nl-NL"/>
        </w:rPr>
        <w:t>.</w:t>
      </w:r>
    </w:p>
    <w:p w14:paraId="2FCD94BF" w14:textId="7CD0362E" w:rsidR="009E68F5" w:rsidRDefault="009E68F5" w:rsidP="00D957C0">
      <w:pPr>
        <w:rPr>
          <w:rFonts w:ascii="Calibri" w:eastAsia="Times New Roman" w:hAnsi="Calibri" w:cs="Calibri"/>
          <w:color w:val="000000"/>
          <w:sz w:val="22"/>
          <w:szCs w:val="22"/>
          <w:lang w:eastAsia="nl-NL"/>
        </w:rPr>
      </w:pPr>
    </w:p>
    <w:p w14:paraId="5ABB77E6" w14:textId="4372061D" w:rsidR="009E68F5" w:rsidRDefault="009E68F5" w:rsidP="00D957C0">
      <w:pPr>
        <w:rPr>
          <w:rFonts w:ascii="Calibri" w:eastAsia="Times New Roman" w:hAnsi="Calibri" w:cs="Calibri"/>
          <w:color w:val="000000"/>
          <w:sz w:val="22"/>
          <w:szCs w:val="22"/>
          <w:lang w:eastAsia="nl-NL"/>
        </w:rPr>
      </w:pPr>
      <w:r>
        <w:rPr>
          <w:rFonts w:ascii="Calibri" w:eastAsia="Times New Roman" w:hAnsi="Calibri" w:cs="Calibri"/>
          <w:color w:val="000000"/>
          <w:sz w:val="22"/>
          <w:szCs w:val="22"/>
          <w:lang w:eastAsia="nl-NL"/>
        </w:rPr>
        <w:t>Amazon is een beursgenoteerd bedrijf. Dit houdt in dat het eigenaarschap van Amazon continu kan veranderen. De aandelen zijn immers vrij verhandelbaar op de NASDAQ. Investeringen in robotica brengen vaak grote kosten met zich mee. Wanneer Amazon hiervoor goedkeuring wil hebben van haar aandeelhouders moet een goede verantwoording aangeleverd</w:t>
      </w:r>
      <w:r w:rsidR="00986D82">
        <w:rPr>
          <w:rFonts w:ascii="Calibri" w:eastAsia="Times New Roman" w:hAnsi="Calibri" w:cs="Calibri"/>
          <w:color w:val="000000"/>
          <w:sz w:val="22"/>
          <w:szCs w:val="22"/>
          <w:lang w:eastAsia="nl-NL"/>
        </w:rPr>
        <w:t xml:space="preserve">, anders kunnen aandeelhouders dicht tegenhouden (beurs.nl, </w:t>
      </w:r>
      <w:proofErr w:type="spellStart"/>
      <w:r w:rsidR="00986D82">
        <w:rPr>
          <w:rFonts w:ascii="Calibri" w:eastAsia="Times New Roman" w:hAnsi="Calibri" w:cs="Calibri"/>
          <w:color w:val="000000"/>
          <w:sz w:val="22"/>
          <w:szCs w:val="22"/>
          <w:lang w:eastAsia="nl-NL"/>
        </w:rPr>
        <w:t>z.d.</w:t>
      </w:r>
      <w:proofErr w:type="spellEnd"/>
      <w:r w:rsidR="00986D82">
        <w:rPr>
          <w:rFonts w:ascii="Calibri" w:eastAsia="Times New Roman" w:hAnsi="Calibri" w:cs="Calibri"/>
          <w:color w:val="000000"/>
          <w:sz w:val="22"/>
          <w:szCs w:val="22"/>
          <w:lang w:eastAsia="nl-NL"/>
        </w:rPr>
        <w:t>).</w:t>
      </w:r>
    </w:p>
    <w:p w14:paraId="08614C86" w14:textId="17C156D2" w:rsidR="00986D82" w:rsidRDefault="00986D82" w:rsidP="00D957C0">
      <w:pPr>
        <w:rPr>
          <w:rFonts w:ascii="Calibri" w:eastAsia="Times New Roman" w:hAnsi="Calibri" w:cs="Calibri"/>
          <w:color w:val="000000"/>
          <w:sz w:val="22"/>
          <w:szCs w:val="22"/>
          <w:lang w:eastAsia="nl-NL"/>
        </w:rPr>
      </w:pPr>
    </w:p>
    <w:p w14:paraId="06A8AE38" w14:textId="77777777" w:rsidR="00986D82" w:rsidRDefault="00986D82" w:rsidP="00D957C0">
      <w:pPr>
        <w:rPr>
          <w:rFonts w:ascii="Calibri" w:eastAsia="Times New Roman" w:hAnsi="Calibri" w:cs="Calibri"/>
          <w:color w:val="000000"/>
          <w:sz w:val="22"/>
          <w:szCs w:val="22"/>
          <w:lang w:eastAsia="nl-NL"/>
        </w:rPr>
      </w:pPr>
    </w:p>
    <w:p w14:paraId="27D2E6B7" w14:textId="77777777" w:rsidR="00986D82" w:rsidRDefault="00986D82" w:rsidP="00D957C0">
      <w:pPr>
        <w:rPr>
          <w:rFonts w:ascii="Calibri" w:eastAsia="Times New Roman" w:hAnsi="Calibri" w:cs="Calibri"/>
          <w:color w:val="000000"/>
          <w:sz w:val="22"/>
          <w:szCs w:val="22"/>
          <w:lang w:eastAsia="nl-NL"/>
        </w:rPr>
      </w:pPr>
    </w:p>
    <w:p w14:paraId="005BBAD3" w14:textId="77777777" w:rsidR="00986D82" w:rsidRDefault="00986D82" w:rsidP="00D957C0">
      <w:pPr>
        <w:rPr>
          <w:rFonts w:ascii="Calibri" w:eastAsia="Times New Roman" w:hAnsi="Calibri" w:cs="Calibri"/>
          <w:color w:val="000000"/>
          <w:sz w:val="22"/>
          <w:szCs w:val="22"/>
          <w:lang w:eastAsia="nl-NL"/>
        </w:rPr>
      </w:pPr>
    </w:p>
    <w:p w14:paraId="5660A422" w14:textId="77777777" w:rsidR="00986D82" w:rsidRDefault="00986D82" w:rsidP="00D957C0">
      <w:pPr>
        <w:rPr>
          <w:rFonts w:ascii="Calibri" w:eastAsia="Times New Roman" w:hAnsi="Calibri" w:cs="Calibri"/>
          <w:color w:val="000000"/>
          <w:sz w:val="22"/>
          <w:szCs w:val="22"/>
          <w:lang w:eastAsia="nl-NL"/>
        </w:rPr>
      </w:pPr>
    </w:p>
    <w:p w14:paraId="224BAE09" w14:textId="77777777" w:rsidR="00986D82" w:rsidRDefault="00986D82" w:rsidP="00D957C0">
      <w:pPr>
        <w:rPr>
          <w:rFonts w:ascii="Calibri" w:eastAsia="Times New Roman" w:hAnsi="Calibri" w:cs="Calibri"/>
          <w:color w:val="000000"/>
          <w:sz w:val="22"/>
          <w:szCs w:val="22"/>
          <w:lang w:eastAsia="nl-NL"/>
        </w:rPr>
      </w:pPr>
    </w:p>
    <w:p w14:paraId="6F2C7B38" w14:textId="54858BA9" w:rsidR="00986D82" w:rsidRDefault="00986D82" w:rsidP="00D957C0">
      <w:pPr>
        <w:rPr>
          <w:rFonts w:ascii="Calibri" w:eastAsia="Times New Roman" w:hAnsi="Calibri" w:cs="Calibri"/>
          <w:color w:val="000000"/>
          <w:sz w:val="22"/>
          <w:szCs w:val="22"/>
          <w:lang w:eastAsia="nl-NL"/>
        </w:rPr>
      </w:pPr>
      <w:r>
        <w:rPr>
          <w:rFonts w:ascii="Calibri" w:eastAsia="Times New Roman" w:hAnsi="Calibri" w:cs="Calibri"/>
          <w:color w:val="000000"/>
          <w:sz w:val="22"/>
          <w:szCs w:val="22"/>
          <w:lang w:eastAsia="nl-NL"/>
        </w:rPr>
        <w:lastRenderedPageBreak/>
        <w:t>Wanneer een SWOT met bovenstaande informatie gemaakt moet worden ziet die er zo uit:</w:t>
      </w:r>
    </w:p>
    <w:p w14:paraId="6B725EDF" w14:textId="1DAE90C4" w:rsidR="00986D82" w:rsidRDefault="00986D82" w:rsidP="00D957C0">
      <w:pPr>
        <w:rPr>
          <w:rFonts w:ascii="Calibri" w:eastAsia="Times New Roman" w:hAnsi="Calibri" w:cs="Calibri"/>
          <w:color w:val="000000"/>
          <w:sz w:val="22"/>
          <w:szCs w:val="22"/>
          <w:lang w:eastAsia="nl-NL"/>
        </w:rPr>
      </w:pPr>
    </w:p>
    <w:p w14:paraId="4CF47D81" w14:textId="6F4A44F5" w:rsidR="00986D82" w:rsidRPr="00D176FB" w:rsidRDefault="00D176FB" w:rsidP="00D957C0">
      <w:pPr>
        <w:rPr>
          <w:rFonts w:ascii="Calibri" w:eastAsia="Times New Roman" w:hAnsi="Calibri" w:cs="Calibri"/>
          <w:color w:val="000000"/>
          <w:sz w:val="22"/>
          <w:szCs w:val="22"/>
          <w:lang w:eastAsia="nl-NL"/>
        </w:rPr>
      </w:pPr>
      <w:proofErr w:type="spellStart"/>
      <w:r w:rsidRPr="00D176FB">
        <w:rPr>
          <w:rFonts w:ascii="Calibri" w:eastAsia="Times New Roman" w:hAnsi="Calibri" w:cs="Calibri"/>
          <w:color w:val="000000"/>
          <w:sz w:val="22"/>
          <w:szCs w:val="22"/>
          <w:lang w:eastAsia="nl-NL"/>
        </w:rPr>
        <w:t>Strenghts</w:t>
      </w:r>
      <w:proofErr w:type="spellEnd"/>
      <w:r w:rsidRPr="00D176FB">
        <w:rPr>
          <w:rFonts w:ascii="Calibri" w:eastAsia="Times New Roman" w:hAnsi="Calibri" w:cs="Calibri"/>
          <w:color w:val="000000"/>
          <w:sz w:val="22"/>
          <w:szCs w:val="22"/>
          <w:lang w:eastAsia="nl-NL"/>
        </w:rPr>
        <w:t>: Amazon heeft al vergaand</w:t>
      </w:r>
      <w:r>
        <w:rPr>
          <w:rFonts w:ascii="Calibri" w:eastAsia="Times New Roman" w:hAnsi="Calibri" w:cs="Calibri"/>
          <w:color w:val="000000"/>
          <w:sz w:val="22"/>
          <w:szCs w:val="22"/>
          <w:lang w:eastAsia="nl-NL"/>
        </w:rPr>
        <w:t>e geautomatiseerde werkprocessen, waardoor personeel in de winkel alleen nog noodzakelijk is om de schappen bij te vullen.  Het afreken proces is volledig geautomatiseerd. Binnen</w:t>
      </w:r>
      <w:r w:rsidR="00887C17">
        <w:rPr>
          <w:rFonts w:ascii="Calibri" w:eastAsia="Times New Roman" w:hAnsi="Calibri" w:cs="Calibri"/>
          <w:color w:val="000000"/>
          <w:sz w:val="22"/>
          <w:szCs w:val="22"/>
          <w:lang w:eastAsia="nl-NL"/>
        </w:rPr>
        <w:t xml:space="preserve"> het</w:t>
      </w:r>
      <w:r>
        <w:rPr>
          <w:rFonts w:ascii="Calibri" w:eastAsia="Times New Roman" w:hAnsi="Calibri" w:cs="Calibri"/>
          <w:color w:val="000000"/>
          <w:sz w:val="22"/>
          <w:szCs w:val="22"/>
          <w:lang w:eastAsia="nl-NL"/>
        </w:rPr>
        <w:t xml:space="preserve"> magazijn is het transport proces in verregaande geautomatiseerd, waardoor personeel</w:t>
      </w:r>
      <w:r w:rsidR="00887C17">
        <w:rPr>
          <w:rFonts w:ascii="Calibri" w:eastAsia="Times New Roman" w:hAnsi="Calibri" w:cs="Calibri"/>
          <w:color w:val="000000"/>
          <w:sz w:val="22"/>
          <w:szCs w:val="22"/>
          <w:lang w:eastAsia="nl-NL"/>
        </w:rPr>
        <w:t xml:space="preserve"> efficiënter kan werken.</w:t>
      </w:r>
    </w:p>
    <w:p w14:paraId="3A5A6A20" w14:textId="39A61D93" w:rsidR="00D176FB" w:rsidRPr="00D176FB" w:rsidRDefault="00D176FB" w:rsidP="00D957C0">
      <w:pPr>
        <w:rPr>
          <w:rFonts w:ascii="Calibri" w:eastAsia="Times New Roman" w:hAnsi="Calibri" w:cs="Calibri"/>
          <w:color w:val="000000"/>
          <w:sz w:val="22"/>
          <w:szCs w:val="22"/>
          <w:lang w:eastAsia="nl-NL"/>
        </w:rPr>
      </w:pPr>
    </w:p>
    <w:p w14:paraId="25263C29" w14:textId="22D65B2B" w:rsidR="00D176FB" w:rsidRPr="00887C17" w:rsidRDefault="00D176FB" w:rsidP="00D957C0">
      <w:pPr>
        <w:rPr>
          <w:rFonts w:ascii="Calibri" w:eastAsia="Times New Roman" w:hAnsi="Calibri" w:cs="Calibri"/>
          <w:color w:val="000000"/>
          <w:sz w:val="22"/>
          <w:szCs w:val="22"/>
          <w:lang w:eastAsia="nl-NL"/>
        </w:rPr>
      </w:pPr>
      <w:proofErr w:type="spellStart"/>
      <w:r w:rsidRPr="00887C17">
        <w:rPr>
          <w:rFonts w:ascii="Calibri" w:eastAsia="Times New Roman" w:hAnsi="Calibri" w:cs="Calibri"/>
          <w:color w:val="000000"/>
          <w:sz w:val="22"/>
          <w:szCs w:val="22"/>
          <w:lang w:eastAsia="nl-NL"/>
        </w:rPr>
        <w:t>Weakness</w:t>
      </w:r>
      <w:proofErr w:type="spellEnd"/>
      <w:r w:rsidRPr="00887C17">
        <w:rPr>
          <w:rFonts w:ascii="Calibri" w:eastAsia="Times New Roman" w:hAnsi="Calibri" w:cs="Calibri"/>
          <w:color w:val="000000"/>
          <w:sz w:val="22"/>
          <w:szCs w:val="22"/>
          <w:lang w:eastAsia="nl-NL"/>
        </w:rPr>
        <w:t>:</w:t>
      </w:r>
      <w:r w:rsidR="00887C17" w:rsidRPr="00887C17">
        <w:rPr>
          <w:rFonts w:ascii="Calibri" w:eastAsia="Times New Roman" w:hAnsi="Calibri" w:cs="Calibri"/>
          <w:color w:val="000000"/>
          <w:sz w:val="22"/>
          <w:szCs w:val="22"/>
          <w:lang w:eastAsia="nl-NL"/>
        </w:rPr>
        <w:t xml:space="preserve"> </w:t>
      </w:r>
      <w:r w:rsidR="00887C17">
        <w:rPr>
          <w:rFonts w:ascii="Calibri" w:eastAsia="Times New Roman" w:hAnsi="Calibri" w:cs="Calibri"/>
          <w:color w:val="000000"/>
          <w:sz w:val="22"/>
          <w:szCs w:val="22"/>
          <w:lang w:eastAsia="nl-NL"/>
        </w:rPr>
        <w:t>Voor het afhandelen van producten is de automatisatie beperkt. De automatisatie die nu plaats vindt in de magazijnen van Amazon gericht op productafhandeling richt zich vaak op 1 producttype per keer. Flexibiliteit ontbreekt dus.</w:t>
      </w:r>
    </w:p>
    <w:p w14:paraId="68208D7D" w14:textId="77777777" w:rsidR="00D176FB" w:rsidRPr="00887C17" w:rsidRDefault="00D176FB" w:rsidP="00D957C0">
      <w:pPr>
        <w:rPr>
          <w:rFonts w:ascii="Calibri" w:eastAsia="Times New Roman" w:hAnsi="Calibri" w:cs="Calibri"/>
          <w:color w:val="000000"/>
          <w:sz w:val="22"/>
          <w:szCs w:val="22"/>
          <w:lang w:eastAsia="nl-NL"/>
        </w:rPr>
      </w:pPr>
    </w:p>
    <w:p w14:paraId="66C538CE" w14:textId="5ACB17F6" w:rsidR="00D176FB" w:rsidRPr="00887C17" w:rsidRDefault="00D176FB" w:rsidP="00D957C0">
      <w:pPr>
        <w:rPr>
          <w:rFonts w:ascii="Calibri" w:eastAsia="Times New Roman" w:hAnsi="Calibri" w:cs="Calibri"/>
          <w:color w:val="000000"/>
          <w:sz w:val="22"/>
          <w:szCs w:val="22"/>
          <w:lang w:eastAsia="nl-NL"/>
        </w:rPr>
      </w:pPr>
      <w:proofErr w:type="spellStart"/>
      <w:r w:rsidRPr="00887C17">
        <w:rPr>
          <w:rFonts w:ascii="Calibri" w:eastAsia="Times New Roman" w:hAnsi="Calibri" w:cs="Calibri"/>
          <w:color w:val="000000"/>
          <w:sz w:val="22"/>
          <w:szCs w:val="22"/>
          <w:lang w:eastAsia="nl-NL"/>
        </w:rPr>
        <w:t>Opportunities</w:t>
      </w:r>
      <w:proofErr w:type="spellEnd"/>
      <w:r w:rsidRPr="00887C17">
        <w:rPr>
          <w:rFonts w:ascii="Calibri" w:eastAsia="Times New Roman" w:hAnsi="Calibri" w:cs="Calibri"/>
          <w:color w:val="000000"/>
          <w:sz w:val="22"/>
          <w:szCs w:val="22"/>
          <w:lang w:eastAsia="nl-NL"/>
        </w:rPr>
        <w:t>:</w:t>
      </w:r>
      <w:r w:rsidR="00887C17" w:rsidRPr="00887C17">
        <w:rPr>
          <w:rFonts w:ascii="Calibri" w:eastAsia="Times New Roman" w:hAnsi="Calibri" w:cs="Calibri"/>
          <w:color w:val="000000"/>
          <w:sz w:val="22"/>
          <w:szCs w:val="22"/>
          <w:lang w:eastAsia="nl-NL"/>
        </w:rPr>
        <w:t xml:space="preserve"> Amazon heeft veel initiatieven</w:t>
      </w:r>
      <w:r w:rsidR="00887C17">
        <w:rPr>
          <w:rFonts w:ascii="Calibri" w:eastAsia="Times New Roman" w:hAnsi="Calibri" w:cs="Calibri"/>
          <w:color w:val="000000"/>
          <w:sz w:val="22"/>
          <w:szCs w:val="22"/>
          <w:lang w:eastAsia="nl-NL"/>
        </w:rPr>
        <w:t xml:space="preserve"> waar uitvinders de kans krijgen om hun uitvindingen te demonsteren. Een hiervan is </w:t>
      </w:r>
      <w:r w:rsidR="00887C17">
        <w:rPr>
          <w:rFonts w:ascii="Calibri" w:eastAsia="Times New Roman" w:hAnsi="Calibri" w:cs="Calibri"/>
          <w:color w:val="000000"/>
          <w:sz w:val="22"/>
          <w:szCs w:val="22"/>
          <w:lang w:eastAsia="nl-NL"/>
        </w:rPr>
        <w:t xml:space="preserve">The Amazon </w:t>
      </w:r>
      <w:proofErr w:type="spellStart"/>
      <w:r w:rsidR="00887C17">
        <w:rPr>
          <w:rFonts w:ascii="Calibri" w:eastAsia="Times New Roman" w:hAnsi="Calibri" w:cs="Calibri"/>
          <w:color w:val="000000"/>
          <w:sz w:val="22"/>
          <w:szCs w:val="22"/>
          <w:lang w:eastAsia="nl-NL"/>
        </w:rPr>
        <w:t>Robotics</w:t>
      </w:r>
      <w:proofErr w:type="spellEnd"/>
      <w:r w:rsidR="00887C17">
        <w:rPr>
          <w:rFonts w:ascii="Calibri" w:eastAsia="Times New Roman" w:hAnsi="Calibri" w:cs="Calibri"/>
          <w:color w:val="000000"/>
          <w:sz w:val="22"/>
          <w:szCs w:val="22"/>
          <w:lang w:eastAsia="nl-NL"/>
        </w:rPr>
        <w:t xml:space="preserve"> </w:t>
      </w:r>
      <w:proofErr w:type="spellStart"/>
      <w:r w:rsidR="00887C17">
        <w:rPr>
          <w:rFonts w:ascii="Calibri" w:eastAsia="Times New Roman" w:hAnsi="Calibri" w:cs="Calibri"/>
          <w:color w:val="000000"/>
          <w:sz w:val="22"/>
          <w:szCs w:val="22"/>
          <w:lang w:eastAsia="nl-NL"/>
        </w:rPr>
        <w:t>Challange</w:t>
      </w:r>
      <w:proofErr w:type="spellEnd"/>
      <w:r w:rsidR="00887C17">
        <w:rPr>
          <w:rFonts w:ascii="Calibri" w:eastAsia="Times New Roman" w:hAnsi="Calibri" w:cs="Calibri"/>
          <w:color w:val="000000"/>
          <w:sz w:val="22"/>
          <w:szCs w:val="22"/>
          <w:lang w:eastAsia="nl-NL"/>
        </w:rPr>
        <w:t xml:space="preserve">. Door middel van deze dagen komt Amazon in contact met </w:t>
      </w:r>
      <w:r w:rsidR="00A20AE5">
        <w:rPr>
          <w:rFonts w:ascii="Calibri" w:eastAsia="Times New Roman" w:hAnsi="Calibri" w:cs="Calibri"/>
          <w:color w:val="000000"/>
          <w:sz w:val="22"/>
          <w:szCs w:val="22"/>
          <w:lang w:eastAsia="nl-NL"/>
        </w:rPr>
        <w:t>intelligente mensen die waarde kunnen toevoegen aan het automatisatie proces binnen Amazon.</w:t>
      </w:r>
    </w:p>
    <w:p w14:paraId="0C8EF73F" w14:textId="77777777" w:rsidR="00D176FB" w:rsidRPr="00887C17" w:rsidRDefault="00D176FB" w:rsidP="00D957C0">
      <w:pPr>
        <w:rPr>
          <w:rFonts w:ascii="Calibri" w:eastAsia="Times New Roman" w:hAnsi="Calibri" w:cs="Calibri"/>
          <w:color w:val="000000"/>
          <w:sz w:val="22"/>
          <w:szCs w:val="22"/>
          <w:lang w:eastAsia="nl-NL"/>
        </w:rPr>
      </w:pPr>
    </w:p>
    <w:p w14:paraId="34C962F9" w14:textId="18D0767C" w:rsidR="00D176FB" w:rsidRPr="00A20AE5" w:rsidRDefault="00D176FB" w:rsidP="00D957C0">
      <w:pPr>
        <w:rPr>
          <w:rFonts w:ascii="Calibri" w:eastAsia="Times New Roman" w:hAnsi="Calibri" w:cs="Calibri"/>
          <w:color w:val="000000"/>
          <w:sz w:val="22"/>
          <w:szCs w:val="22"/>
          <w:lang w:eastAsia="nl-NL"/>
        </w:rPr>
      </w:pPr>
      <w:proofErr w:type="spellStart"/>
      <w:r w:rsidRPr="00A20AE5">
        <w:rPr>
          <w:rFonts w:ascii="Calibri" w:eastAsia="Times New Roman" w:hAnsi="Calibri" w:cs="Calibri"/>
          <w:color w:val="000000"/>
          <w:sz w:val="22"/>
          <w:szCs w:val="22"/>
          <w:lang w:eastAsia="nl-NL"/>
        </w:rPr>
        <w:t>Threats</w:t>
      </w:r>
      <w:proofErr w:type="spellEnd"/>
      <w:r w:rsidRPr="00A20AE5">
        <w:rPr>
          <w:rFonts w:ascii="Calibri" w:eastAsia="Times New Roman" w:hAnsi="Calibri" w:cs="Calibri"/>
          <w:color w:val="000000"/>
          <w:sz w:val="22"/>
          <w:szCs w:val="22"/>
          <w:lang w:eastAsia="nl-NL"/>
        </w:rPr>
        <w:t xml:space="preserve">: </w:t>
      </w:r>
      <w:r w:rsidR="00A20AE5" w:rsidRPr="00A20AE5">
        <w:rPr>
          <w:rFonts w:ascii="Calibri" w:eastAsia="Times New Roman" w:hAnsi="Calibri" w:cs="Calibri"/>
          <w:color w:val="000000"/>
          <w:sz w:val="22"/>
          <w:szCs w:val="22"/>
          <w:lang w:eastAsia="nl-NL"/>
        </w:rPr>
        <w:t xml:space="preserve">De </w:t>
      </w:r>
      <w:proofErr w:type="spellStart"/>
      <w:r w:rsidR="00A20AE5" w:rsidRPr="00A20AE5">
        <w:rPr>
          <w:rFonts w:ascii="Calibri" w:eastAsia="Times New Roman" w:hAnsi="Calibri" w:cs="Calibri"/>
          <w:color w:val="000000"/>
          <w:sz w:val="22"/>
          <w:szCs w:val="22"/>
          <w:lang w:eastAsia="nl-NL"/>
        </w:rPr>
        <w:t>threat</w:t>
      </w:r>
      <w:proofErr w:type="spellEnd"/>
      <w:r w:rsidR="00A20AE5" w:rsidRPr="00A20AE5">
        <w:rPr>
          <w:rFonts w:ascii="Calibri" w:eastAsia="Times New Roman" w:hAnsi="Calibri" w:cs="Calibri"/>
          <w:color w:val="000000"/>
          <w:sz w:val="22"/>
          <w:szCs w:val="22"/>
          <w:lang w:eastAsia="nl-NL"/>
        </w:rPr>
        <w:t xml:space="preserve"> komt bij Amazon van binnen de organisatie. </w:t>
      </w:r>
      <w:r w:rsidR="00A20AE5">
        <w:rPr>
          <w:rFonts w:ascii="Calibri" w:eastAsia="Times New Roman" w:hAnsi="Calibri" w:cs="Calibri"/>
          <w:color w:val="000000"/>
          <w:sz w:val="22"/>
          <w:szCs w:val="22"/>
          <w:lang w:eastAsia="nl-NL"/>
        </w:rPr>
        <w:t>Amazon is namelijk een beursgenoteerde organisatie. Dit maakt dat de eigenaren van Amazon in zeer korte tijd kunnen wisselen. Deze aandeelhouders kunnen mogelijk niet bereid zijn om de hoge investering te doen samengaan met automatiseringen. Hierom moet Amazon in staat zijn om te laten zien hoe de investering terugverdient gaat worden.</w:t>
      </w:r>
    </w:p>
    <w:p w14:paraId="6ADA9259" w14:textId="5E2D4196" w:rsidR="00986D82" w:rsidRPr="00A20AE5" w:rsidRDefault="00986D82" w:rsidP="00D957C0">
      <w:pPr>
        <w:rPr>
          <w:rFonts w:ascii="Calibri" w:eastAsia="Times New Roman" w:hAnsi="Calibri" w:cs="Calibri"/>
          <w:color w:val="000000"/>
          <w:sz w:val="22"/>
          <w:szCs w:val="22"/>
          <w:lang w:eastAsia="nl-NL"/>
        </w:rPr>
      </w:pPr>
    </w:p>
    <w:p w14:paraId="093A0F02" w14:textId="135E6857" w:rsidR="00986D82" w:rsidRPr="00A20AE5" w:rsidRDefault="00986D82" w:rsidP="00D957C0">
      <w:pPr>
        <w:rPr>
          <w:rFonts w:ascii="Calibri" w:eastAsia="Times New Roman" w:hAnsi="Calibri" w:cs="Calibri"/>
          <w:color w:val="000000"/>
          <w:sz w:val="22"/>
          <w:szCs w:val="22"/>
          <w:lang w:eastAsia="nl-NL"/>
        </w:rPr>
      </w:pPr>
    </w:p>
    <w:p w14:paraId="1CAEC2A4" w14:textId="77777777" w:rsidR="00BC6FA4" w:rsidRDefault="00BC6FA4" w:rsidP="00FF31AE">
      <w:pPr>
        <w:pStyle w:val="Kop2"/>
        <w:rPr>
          <w:lang w:eastAsia="nl-NL"/>
        </w:rPr>
      </w:pPr>
    </w:p>
    <w:p w14:paraId="4B3D491B" w14:textId="77777777" w:rsidR="00BC6FA4" w:rsidRDefault="00BC6FA4" w:rsidP="00FF31AE">
      <w:pPr>
        <w:pStyle w:val="Kop2"/>
        <w:rPr>
          <w:lang w:eastAsia="nl-NL"/>
        </w:rPr>
      </w:pPr>
    </w:p>
    <w:p w14:paraId="3E5810CD" w14:textId="77777777" w:rsidR="00BC6FA4" w:rsidRDefault="00BC6FA4" w:rsidP="00FF31AE">
      <w:pPr>
        <w:pStyle w:val="Kop2"/>
        <w:rPr>
          <w:lang w:eastAsia="nl-NL"/>
        </w:rPr>
      </w:pPr>
    </w:p>
    <w:p w14:paraId="573A37FE" w14:textId="77777777" w:rsidR="00BC6FA4" w:rsidRDefault="00BC6FA4" w:rsidP="00FF31AE">
      <w:pPr>
        <w:pStyle w:val="Kop2"/>
        <w:rPr>
          <w:lang w:eastAsia="nl-NL"/>
        </w:rPr>
      </w:pPr>
    </w:p>
    <w:p w14:paraId="0F6DAF3D" w14:textId="77777777" w:rsidR="00BC6FA4" w:rsidRDefault="00BC6FA4" w:rsidP="00FF31AE">
      <w:pPr>
        <w:pStyle w:val="Kop2"/>
        <w:rPr>
          <w:lang w:eastAsia="nl-NL"/>
        </w:rPr>
      </w:pPr>
    </w:p>
    <w:p w14:paraId="5B01A1D9" w14:textId="77777777" w:rsidR="00BC6FA4" w:rsidRDefault="00BC6FA4" w:rsidP="00FF31AE">
      <w:pPr>
        <w:pStyle w:val="Kop2"/>
        <w:rPr>
          <w:lang w:eastAsia="nl-NL"/>
        </w:rPr>
      </w:pPr>
    </w:p>
    <w:p w14:paraId="7EF0992F" w14:textId="77777777" w:rsidR="00BC6FA4" w:rsidRDefault="00BC6FA4" w:rsidP="00FF31AE">
      <w:pPr>
        <w:pStyle w:val="Kop2"/>
        <w:rPr>
          <w:lang w:eastAsia="nl-NL"/>
        </w:rPr>
      </w:pPr>
    </w:p>
    <w:p w14:paraId="6017BBEE" w14:textId="77777777" w:rsidR="00BC6FA4" w:rsidRDefault="00BC6FA4" w:rsidP="00FF31AE">
      <w:pPr>
        <w:pStyle w:val="Kop2"/>
        <w:rPr>
          <w:lang w:eastAsia="nl-NL"/>
        </w:rPr>
      </w:pPr>
    </w:p>
    <w:p w14:paraId="313126E6" w14:textId="77777777" w:rsidR="00BC6FA4" w:rsidRDefault="00BC6FA4" w:rsidP="00FF31AE">
      <w:pPr>
        <w:pStyle w:val="Kop2"/>
        <w:rPr>
          <w:lang w:eastAsia="nl-NL"/>
        </w:rPr>
      </w:pPr>
    </w:p>
    <w:p w14:paraId="404861C8" w14:textId="77777777" w:rsidR="00BC6FA4" w:rsidRDefault="00BC6FA4" w:rsidP="00FF31AE">
      <w:pPr>
        <w:pStyle w:val="Kop2"/>
        <w:rPr>
          <w:lang w:eastAsia="nl-NL"/>
        </w:rPr>
      </w:pPr>
    </w:p>
    <w:p w14:paraId="1D92FE11" w14:textId="77777777" w:rsidR="00BC6FA4" w:rsidRDefault="00BC6FA4" w:rsidP="00FF31AE">
      <w:pPr>
        <w:pStyle w:val="Kop2"/>
        <w:rPr>
          <w:lang w:eastAsia="nl-NL"/>
        </w:rPr>
      </w:pPr>
    </w:p>
    <w:p w14:paraId="773D7831" w14:textId="77777777" w:rsidR="00BC6FA4" w:rsidRDefault="00BC6FA4" w:rsidP="00FF31AE">
      <w:pPr>
        <w:pStyle w:val="Kop2"/>
        <w:rPr>
          <w:lang w:eastAsia="nl-NL"/>
        </w:rPr>
      </w:pPr>
    </w:p>
    <w:p w14:paraId="00535CFE" w14:textId="77777777" w:rsidR="00BC6FA4" w:rsidRDefault="00BC6FA4" w:rsidP="00FF31AE">
      <w:pPr>
        <w:pStyle w:val="Kop2"/>
        <w:rPr>
          <w:lang w:eastAsia="nl-NL"/>
        </w:rPr>
      </w:pPr>
    </w:p>
    <w:p w14:paraId="75870EF2" w14:textId="77777777" w:rsidR="00BC6FA4" w:rsidRDefault="00BC6FA4" w:rsidP="00FF31AE">
      <w:pPr>
        <w:pStyle w:val="Kop2"/>
        <w:rPr>
          <w:lang w:eastAsia="nl-NL"/>
        </w:rPr>
      </w:pPr>
    </w:p>
    <w:p w14:paraId="3B23628D" w14:textId="77777777" w:rsidR="00BC6FA4" w:rsidRDefault="00BC6FA4" w:rsidP="00FF31AE">
      <w:pPr>
        <w:pStyle w:val="Kop2"/>
        <w:rPr>
          <w:lang w:eastAsia="nl-NL"/>
        </w:rPr>
      </w:pPr>
    </w:p>
    <w:p w14:paraId="2AC61B46" w14:textId="77777777" w:rsidR="00BC6FA4" w:rsidRDefault="00BC6FA4" w:rsidP="00FF31AE">
      <w:pPr>
        <w:pStyle w:val="Kop2"/>
        <w:rPr>
          <w:lang w:eastAsia="nl-NL"/>
        </w:rPr>
      </w:pPr>
    </w:p>
    <w:p w14:paraId="66ABA367" w14:textId="76043F0E" w:rsidR="00BC6FA4" w:rsidRDefault="00BC6FA4" w:rsidP="00FF31AE">
      <w:pPr>
        <w:pStyle w:val="Kop2"/>
        <w:rPr>
          <w:lang w:eastAsia="nl-NL"/>
        </w:rPr>
      </w:pPr>
    </w:p>
    <w:p w14:paraId="1BF3E8E2" w14:textId="7739F60C" w:rsidR="00BC6FA4" w:rsidRDefault="00BC6FA4" w:rsidP="00BC6FA4">
      <w:pPr>
        <w:rPr>
          <w:lang w:eastAsia="nl-NL"/>
        </w:rPr>
      </w:pPr>
    </w:p>
    <w:p w14:paraId="1D7D39E7" w14:textId="4BB7AA04" w:rsidR="00BC6FA4" w:rsidRDefault="00BC6FA4" w:rsidP="00FF31AE">
      <w:pPr>
        <w:pStyle w:val="Kop2"/>
        <w:rPr>
          <w:lang w:eastAsia="nl-NL"/>
        </w:rPr>
      </w:pPr>
    </w:p>
    <w:p w14:paraId="24CA0A92" w14:textId="4FC34FEB" w:rsidR="00BC6FA4" w:rsidRDefault="00BC6FA4" w:rsidP="00FF31AE">
      <w:pPr>
        <w:pStyle w:val="Kop2"/>
        <w:rPr>
          <w:lang w:eastAsia="nl-NL"/>
        </w:rPr>
      </w:pPr>
    </w:p>
    <w:p w14:paraId="12DDC3C3" w14:textId="77777777" w:rsidR="00BC6FA4" w:rsidRPr="00BC6FA4" w:rsidRDefault="00BC6FA4" w:rsidP="00BC6FA4">
      <w:pPr>
        <w:rPr>
          <w:lang w:eastAsia="nl-NL"/>
        </w:rPr>
      </w:pPr>
    </w:p>
    <w:p w14:paraId="2212CC29" w14:textId="6823142E" w:rsidR="002A7282" w:rsidRDefault="000E79FC" w:rsidP="00FF31AE">
      <w:pPr>
        <w:pStyle w:val="Kop2"/>
        <w:rPr>
          <w:lang w:eastAsia="nl-NL"/>
        </w:rPr>
      </w:pPr>
      <w:r w:rsidRPr="000E79FC">
        <w:rPr>
          <w:lang w:eastAsia="nl-NL"/>
        </w:rPr>
        <w:lastRenderedPageBreak/>
        <w:t>2.</w:t>
      </w:r>
      <w:r w:rsidR="00FF31AE">
        <w:rPr>
          <w:lang w:eastAsia="nl-NL"/>
        </w:rPr>
        <w:t>2</w:t>
      </w:r>
      <w:r w:rsidRPr="000E79FC">
        <w:rPr>
          <w:lang w:eastAsia="nl-NL"/>
        </w:rPr>
        <w:t xml:space="preserve"> succesfactoren van robotica op </w:t>
      </w:r>
      <w:proofErr w:type="spellStart"/>
      <w:r w:rsidRPr="000E79FC">
        <w:rPr>
          <w:lang w:eastAsia="nl-NL"/>
        </w:rPr>
        <w:t>workforce</w:t>
      </w:r>
      <w:proofErr w:type="spellEnd"/>
      <w:r w:rsidRPr="000E79FC">
        <w:rPr>
          <w:lang w:eastAsia="nl-NL"/>
        </w:rPr>
        <w:t xml:space="preserve"> management</w:t>
      </w:r>
    </w:p>
    <w:p w14:paraId="000FCFBE" w14:textId="79A1572E" w:rsidR="000E79FC" w:rsidRDefault="000E79FC" w:rsidP="000E79FC">
      <w:pPr>
        <w:rPr>
          <w:lang w:eastAsia="nl-NL"/>
        </w:rPr>
      </w:pPr>
    </w:p>
    <w:p w14:paraId="0A7DAD89" w14:textId="735F3FF5" w:rsidR="00367CE3" w:rsidRDefault="000E79FC" w:rsidP="00367CE3">
      <w:pPr>
        <w:rPr>
          <w:rFonts w:ascii="Calibri" w:eastAsia="Times New Roman" w:hAnsi="Calibri" w:cs="Calibri"/>
          <w:color w:val="000000"/>
          <w:sz w:val="22"/>
          <w:szCs w:val="22"/>
          <w:lang w:eastAsia="nl-NL"/>
        </w:rPr>
      </w:pPr>
      <w:r>
        <w:rPr>
          <w:rFonts w:ascii="Calibri" w:eastAsia="Times New Roman" w:hAnsi="Calibri" w:cs="Calibri"/>
          <w:color w:val="000000"/>
          <w:sz w:val="22"/>
          <w:szCs w:val="22"/>
          <w:lang w:eastAsia="nl-NL"/>
        </w:rPr>
        <w:t>Wanneer gekeken wordt naar succesfactoren (het effectief inzetten) van roboti</w:t>
      </w:r>
      <w:r>
        <w:rPr>
          <w:rFonts w:ascii="Calibri" w:eastAsia="Times New Roman" w:hAnsi="Calibri" w:cs="Calibri"/>
          <w:color w:val="000000"/>
          <w:sz w:val="22"/>
          <w:szCs w:val="22"/>
          <w:lang w:eastAsia="nl-NL"/>
        </w:rPr>
        <w:t xml:space="preserve">ca binnen </w:t>
      </w:r>
      <w:proofErr w:type="spellStart"/>
      <w:r>
        <w:rPr>
          <w:rFonts w:ascii="Calibri" w:eastAsia="Times New Roman" w:hAnsi="Calibri" w:cs="Calibri"/>
          <w:color w:val="000000"/>
          <w:sz w:val="22"/>
          <w:szCs w:val="22"/>
          <w:lang w:eastAsia="nl-NL"/>
        </w:rPr>
        <w:t>workforce</w:t>
      </w:r>
      <w:proofErr w:type="spellEnd"/>
      <w:r>
        <w:rPr>
          <w:rFonts w:ascii="Calibri" w:eastAsia="Times New Roman" w:hAnsi="Calibri" w:cs="Calibri"/>
          <w:color w:val="000000"/>
          <w:sz w:val="22"/>
          <w:szCs w:val="22"/>
          <w:lang w:eastAsia="nl-NL"/>
        </w:rPr>
        <w:t xml:space="preserve"> management gebeurt dit pas wanneer machines effectiever en efficiënter zijn dan mensen. </w:t>
      </w:r>
      <w:r w:rsidRPr="00367CE3">
        <w:rPr>
          <w:rFonts w:ascii="Calibri" w:eastAsia="Times New Roman" w:hAnsi="Calibri" w:cs="Calibri"/>
          <w:color w:val="000000"/>
          <w:sz w:val="22"/>
          <w:szCs w:val="22"/>
          <w:lang w:eastAsia="nl-NL"/>
        </w:rPr>
        <w:t xml:space="preserve">Binnen het Smart </w:t>
      </w:r>
      <w:proofErr w:type="spellStart"/>
      <w:r w:rsidRPr="00367CE3">
        <w:rPr>
          <w:rFonts w:ascii="Calibri" w:eastAsia="Times New Roman" w:hAnsi="Calibri" w:cs="Calibri"/>
          <w:color w:val="000000"/>
          <w:sz w:val="22"/>
          <w:szCs w:val="22"/>
          <w:lang w:eastAsia="nl-NL"/>
        </w:rPr>
        <w:t>Industry</w:t>
      </w:r>
      <w:proofErr w:type="spellEnd"/>
      <w:r w:rsidRPr="00367CE3">
        <w:rPr>
          <w:rFonts w:ascii="Calibri" w:eastAsia="Times New Roman" w:hAnsi="Calibri" w:cs="Calibri"/>
          <w:color w:val="000000"/>
          <w:sz w:val="22"/>
          <w:szCs w:val="22"/>
          <w:lang w:eastAsia="nl-NL"/>
        </w:rPr>
        <w:t xml:space="preserve"> wiel worden de </w:t>
      </w:r>
      <w:r w:rsidR="00367CE3" w:rsidRPr="00367CE3">
        <w:rPr>
          <w:rFonts w:ascii="Calibri" w:eastAsia="Times New Roman" w:hAnsi="Calibri" w:cs="Calibri"/>
          <w:color w:val="000000"/>
          <w:sz w:val="22"/>
          <w:szCs w:val="22"/>
          <w:lang w:eastAsia="nl-NL"/>
        </w:rPr>
        <w:t>drie</w:t>
      </w:r>
      <w:r w:rsidRPr="00367CE3">
        <w:rPr>
          <w:rFonts w:ascii="Calibri" w:eastAsia="Times New Roman" w:hAnsi="Calibri" w:cs="Calibri"/>
          <w:color w:val="000000"/>
          <w:sz w:val="22"/>
          <w:szCs w:val="22"/>
          <w:lang w:eastAsia="nl-NL"/>
        </w:rPr>
        <w:t xml:space="preserve"> aspecten: </w:t>
      </w:r>
      <w:proofErr w:type="spellStart"/>
      <w:r w:rsidR="00367CE3" w:rsidRPr="00367CE3">
        <w:rPr>
          <w:rFonts w:ascii="Calibri" w:eastAsia="Times New Roman" w:hAnsi="Calibri" w:cs="Calibri"/>
          <w:color w:val="000000"/>
          <w:sz w:val="22"/>
          <w:szCs w:val="22"/>
          <w:lang w:eastAsia="nl-NL"/>
        </w:rPr>
        <w:t>Flexible</w:t>
      </w:r>
      <w:proofErr w:type="spellEnd"/>
      <w:r w:rsidR="00367CE3">
        <w:rPr>
          <w:rFonts w:ascii="Calibri" w:eastAsia="Times New Roman" w:hAnsi="Calibri" w:cs="Calibri"/>
          <w:color w:val="000000"/>
          <w:sz w:val="22"/>
          <w:szCs w:val="22"/>
          <w:lang w:eastAsia="nl-NL"/>
        </w:rPr>
        <w:t>,</w:t>
      </w:r>
      <w:r w:rsidR="00367CE3" w:rsidRPr="00367CE3">
        <w:rPr>
          <w:rFonts w:ascii="Calibri" w:eastAsia="Times New Roman" w:hAnsi="Calibri" w:cs="Calibri"/>
          <w:color w:val="000000"/>
          <w:sz w:val="22"/>
          <w:szCs w:val="22"/>
          <w:lang w:eastAsia="nl-NL"/>
        </w:rPr>
        <w:t xml:space="preserve"> </w:t>
      </w:r>
      <w:r w:rsidR="00367CE3">
        <w:rPr>
          <w:rFonts w:ascii="Calibri" w:eastAsia="Times New Roman" w:hAnsi="Calibri" w:cs="Calibri"/>
          <w:color w:val="000000"/>
          <w:sz w:val="22"/>
          <w:szCs w:val="22"/>
          <w:lang w:eastAsia="nl-NL"/>
        </w:rPr>
        <w:t xml:space="preserve">Manufacturing en smart </w:t>
      </w:r>
      <w:proofErr w:type="spellStart"/>
      <w:r w:rsidR="00367CE3">
        <w:rPr>
          <w:rFonts w:ascii="Calibri" w:eastAsia="Times New Roman" w:hAnsi="Calibri" w:cs="Calibri"/>
          <w:color w:val="000000"/>
          <w:sz w:val="22"/>
          <w:szCs w:val="22"/>
          <w:lang w:eastAsia="nl-NL"/>
        </w:rPr>
        <w:t>products</w:t>
      </w:r>
      <w:proofErr w:type="spellEnd"/>
      <w:r w:rsidR="00FF31AE" w:rsidRPr="00367CE3">
        <w:rPr>
          <w:rFonts w:ascii="Calibri" w:eastAsia="Times New Roman" w:hAnsi="Calibri" w:cs="Calibri"/>
          <w:color w:val="000000"/>
          <w:sz w:val="22"/>
          <w:szCs w:val="22"/>
          <w:lang w:eastAsia="nl-NL"/>
        </w:rPr>
        <w:t xml:space="preserve">. </w:t>
      </w:r>
      <w:r w:rsidR="00FF31AE" w:rsidRPr="00FF31AE">
        <w:rPr>
          <w:rFonts w:ascii="Calibri" w:eastAsia="Times New Roman" w:hAnsi="Calibri" w:cs="Calibri"/>
          <w:color w:val="000000"/>
          <w:sz w:val="22"/>
          <w:szCs w:val="22"/>
          <w:lang w:eastAsia="nl-NL"/>
        </w:rPr>
        <w:t xml:space="preserve">Deze </w:t>
      </w:r>
      <w:r w:rsidR="00367CE3">
        <w:rPr>
          <w:rFonts w:ascii="Calibri" w:eastAsia="Times New Roman" w:hAnsi="Calibri" w:cs="Calibri"/>
          <w:color w:val="000000"/>
          <w:sz w:val="22"/>
          <w:szCs w:val="22"/>
          <w:lang w:eastAsia="nl-NL"/>
        </w:rPr>
        <w:t>drie</w:t>
      </w:r>
      <w:r w:rsidR="00FF31AE" w:rsidRPr="00FF31AE">
        <w:rPr>
          <w:rFonts w:ascii="Calibri" w:eastAsia="Times New Roman" w:hAnsi="Calibri" w:cs="Calibri"/>
          <w:color w:val="000000"/>
          <w:sz w:val="22"/>
          <w:szCs w:val="22"/>
          <w:lang w:eastAsia="nl-NL"/>
        </w:rPr>
        <w:t xml:space="preserve"> punten uit smart </w:t>
      </w:r>
      <w:proofErr w:type="spellStart"/>
      <w:r w:rsidR="00FF31AE" w:rsidRPr="00FF31AE">
        <w:rPr>
          <w:rFonts w:ascii="Calibri" w:eastAsia="Times New Roman" w:hAnsi="Calibri" w:cs="Calibri"/>
          <w:color w:val="000000"/>
          <w:sz w:val="22"/>
          <w:szCs w:val="22"/>
          <w:lang w:eastAsia="nl-NL"/>
        </w:rPr>
        <w:t>industry</w:t>
      </w:r>
      <w:proofErr w:type="spellEnd"/>
      <w:r w:rsidR="00FF31AE" w:rsidRPr="00FF31AE">
        <w:rPr>
          <w:rFonts w:ascii="Calibri" w:eastAsia="Times New Roman" w:hAnsi="Calibri" w:cs="Calibri"/>
          <w:color w:val="000000"/>
          <w:sz w:val="22"/>
          <w:szCs w:val="22"/>
          <w:lang w:eastAsia="nl-NL"/>
        </w:rPr>
        <w:t xml:space="preserve"> voldoen aan de</w:t>
      </w:r>
      <w:r w:rsidR="00FF31AE">
        <w:rPr>
          <w:rFonts w:ascii="Calibri" w:eastAsia="Times New Roman" w:hAnsi="Calibri" w:cs="Calibri"/>
          <w:color w:val="000000"/>
          <w:sz w:val="22"/>
          <w:szCs w:val="22"/>
          <w:lang w:eastAsia="nl-NL"/>
        </w:rPr>
        <w:t xml:space="preserve"> succesfactor effectiever en efficiënter productie. De </w:t>
      </w:r>
      <w:proofErr w:type="spellStart"/>
      <w:r w:rsidR="00FF31AE">
        <w:rPr>
          <w:rFonts w:ascii="Calibri" w:eastAsia="Times New Roman" w:hAnsi="Calibri" w:cs="Calibri"/>
          <w:color w:val="000000"/>
          <w:sz w:val="22"/>
          <w:szCs w:val="22"/>
          <w:lang w:eastAsia="nl-NL"/>
        </w:rPr>
        <w:t>meetniveau’s</w:t>
      </w:r>
      <w:proofErr w:type="spellEnd"/>
      <w:r w:rsidR="00FF31AE">
        <w:rPr>
          <w:rFonts w:ascii="Calibri" w:eastAsia="Times New Roman" w:hAnsi="Calibri" w:cs="Calibri"/>
          <w:color w:val="000000"/>
          <w:sz w:val="22"/>
          <w:szCs w:val="22"/>
          <w:lang w:eastAsia="nl-NL"/>
        </w:rPr>
        <w:t xml:space="preserve"> die hieraan gekoppeld zijn klanttevredenheid en operationele kosten. </w:t>
      </w:r>
      <w:r w:rsidR="002A6E4B">
        <w:rPr>
          <w:rFonts w:ascii="Calibri" w:eastAsia="Times New Roman" w:hAnsi="Calibri" w:cs="Calibri"/>
          <w:color w:val="000000"/>
          <w:sz w:val="22"/>
          <w:szCs w:val="22"/>
          <w:lang w:eastAsia="nl-NL"/>
        </w:rPr>
        <w:t>De Amazon GO winkel uit het eerder voorbeeld kan alleen succesvol zijn wanneer de klanttevredenheid hoger ligt dan die van een traditionele winkel en de operationele kosten lager zijn</w:t>
      </w:r>
      <w:r w:rsidR="00367CE3">
        <w:rPr>
          <w:rFonts w:ascii="Calibri" w:eastAsia="Times New Roman" w:hAnsi="Calibri" w:cs="Calibri"/>
          <w:color w:val="000000"/>
          <w:sz w:val="22"/>
          <w:szCs w:val="22"/>
          <w:lang w:eastAsia="nl-NL"/>
        </w:rPr>
        <w:t xml:space="preserve"> (Somers, 2018)</w:t>
      </w:r>
      <w:r w:rsidR="002A6E4B">
        <w:rPr>
          <w:rFonts w:ascii="Calibri" w:eastAsia="Times New Roman" w:hAnsi="Calibri" w:cs="Calibri"/>
          <w:color w:val="000000"/>
          <w:sz w:val="22"/>
          <w:szCs w:val="22"/>
          <w:lang w:eastAsia="nl-NL"/>
        </w:rPr>
        <w:t>.</w:t>
      </w:r>
    </w:p>
    <w:p w14:paraId="2825902B" w14:textId="44188655" w:rsidR="001E0381" w:rsidRDefault="001E0381" w:rsidP="00367CE3">
      <w:pPr>
        <w:rPr>
          <w:rFonts w:ascii="Calibri" w:eastAsia="Times New Roman" w:hAnsi="Calibri" w:cs="Calibri"/>
          <w:color w:val="000000"/>
          <w:sz w:val="22"/>
          <w:szCs w:val="22"/>
          <w:lang w:eastAsia="nl-NL"/>
        </w:rPr>
      </w:pPr>
    </w:p>
    <w:p w14:paraId="12E30DC3" w14:textId="721250FE" w:rsidR="001E0381" w:rsidRDefault="001E0381" w:rsidP="00367CE3">
      <w:pPr>
        <w:rPr>
          <w:rFonts w:ascii="Calibri" w:eastAsia="Times New Roman" w:hAnsi="Calibri" w:cs="Calibri"/>
          <w:color w:val="000000"/>
          <w:sz w:val="22"/>
          <w:szCs w:val="22"/>
          <w:lang w:eastAsia="nl-NL"/>
        </w:rPr>
      </w:pPr>
      <w:r>
        <w:rPr>
          <w:rFonts w:ascii="Calibri" w:eastAsia="Times New Roman" w:hAnsi="Calibri" w:cs="Calibri"/>
          <w:color w:val="000000"/>
          <w:sz w:val="22"/>
          <w:szCs w:val="22"/>
          <w:lang w:eastAsia="nl-NL"/>
        </w:rPr>
        <w:t xml:space="preserve">In het Smart </w:t>
      </w:r>
      <w:proofErr w:type="spellStart"/>
      <w:r>
        <w:rPr>
          <w:rFonts w:ascii="Calibri" w:eastAsia="Times New Roman" w:hAnsi="Calibri" w:cs="Calibri"/>
          <w:color w:val="000000"/>
          <w:sz w:val="22"/>
          <w:szCs w:val="22"/>
          <w:lang w:eastAsia="nl-NL"/>
        </w:rPr>
        <w:t>industry</w:t>
      </w:r>
      <w:proofErr w:type="spellEnd"/>
      <w:r>
        <w:rPr>
          <w:rFonts w:ascii="Calibri" w:eastAsia="Times New Roman" w:hAnsi="Calibri" w:cs="Calibri"/>
          <w:color w:val="000000"/>
          <w:sz w:val="22"/>
          <w:szCs w:val="22"/>
          <w:lang w:eastAsia="nl-NL"/>
        </w:rPr>
        <w:t xml:space="preserve"> wiel wordt smart </w:t>
      </w:r>
      <w:proofErr w:type="spellStart"/>
      <w:r>
        <w:rPr>
          <w:rFonts w:ascii="Calibri" w:eastAsia="Times New Roman" w:hAnsi="Calibri" w:cs="Calibri"/>
          <w:color w:val="000000"/>
          <w:sz w:val="22"/>
          <w:szCs w:val="22"/>
          <w:lang w:eastAsia="nl-NL"/>
        </w:rPr>
        <w:t>working</w:t>
      </w:r>
      <w:proofErr w:type="spellEnd"/>
      <w:r>
        <w:rPr>
          <w:rFonts w:ascii="Calibri" w:eastAsia="Times New Roman" w:hAnsi="Calibri" w:cs="Calibri"/>
          <w:color w:val="000000"/>
          <w:sz w:val="22"/>
          <w:szCs w:val="22"/>
          <w:lang w:eastAsia="nl-NL"/>
        </w:rPr>
        <w:t xml:space="preserve"> neergezet als een aspect van smart </w:t>
      </w:r>
      <w:proofErr w:type="spellStart"/>
      <w:r>
        <w:rPr>
          <w:rFonts w:ascii="Calibri" w:eastAsia="Times New Roman" w:hAnsi="Calibri" w:cs="Calibri"/>
          <w:color w:val="000000"/>
          <w:sz w:val="22"/>
          <w:szCs w:val="22"/>
          <w:lang w:eastAsia="nl-NL"/>
        </w:rPr>
        <w:t>industry</w:t>
      </w:r>
      <w:proofErr w:type="spellEnd"/>
      <w:r>
        <w:rPr>
          <w:rFonts w:ascii="Calibri" w:eastAsia="Times New Roman" w:hAnsi="Calibri" w:cs="Calibri"/>
          <w:color w:val="000000"/>
          <w:sz w:val="22"/>
          <w:szCs w:val="22"/>
          <w:lang w:eastAsia="nl-NL"/>
        </w:rPr>
        <w:t xml:space="preserve">. Een succesfactor die hierbij hoort is het voldoen over voldoende technische hulpmiddelen. Het meetniveau wat hierbij hoort is het gemiddelde aantal technische hulpmiddel per medewerker. Dit dient per organisatie/ afdeling apart bepaalt te worden. </w:t>
      </w:r>
      <w:r w:rsidR="00BC6FA4">
        <w:rPr>
          <w:rFonts w:ascii="Calibri" w:eastAsia="Times New Roman" w:hAnsi="Calibri" w:cs="Calibri"/>
          <w:color w:val="000000"/>
          <w:sz w:val="22"/>
          <w:szCs w:val="22"/>
          <w:lang w:eastAsia="nl-NL"/>
        </w:rPr>
        <w:t>Iemand die hamburgers verkoopt vanuit een wagen heeft een ander aantal technische hulpmiddelen nodig dan iemand die in de bouw werkt.</w:t>
      </w:r>
    </w:p>
    <w:p w14:paraId="020D66D2" w14:textId="77777777" w:rsidR="001E0381" w:rsidRDefault="001E0381" w:rsidP="00367CE3"/>
    <w:p w14:paraId="3D9A7187" w14:textId="12770D48" w:rsidR="000E79FC" w:rsidRPr="002A6E4B" w:rsidRDefault="000E79FC" w:rsidP="000E79FC">
      <w:pPr>
        <w:rPr>
          <w:rFonts w:ascii="Calibri" w:eastAsia="Times New Roman" w:hAnsi="Calibri" w:cs="Calibri"/>
          <w:color w:val="000000"/>
          <w:sz w:val="22"/>
          <w:szCs w:val="22"/>
          <w:lang w:eastAsia="nl-NL"/>
        </w:rPr>
      </w:pPr>
    </w:p>
    <w:p w14:paraId="03942616" w14:textId="22160ECC" w:rsidR="002A7282" w:rsidRPr="00FF31AE" w:rsidRDefault="00BC6FA4" w:rsidP="002A7282">
      <w:pPr>
        <w:rPr>
          <w:lang w:eastAsia="nl-NL"/>
        </w:rPr>
      </w:pPr>
      <w:r>
        <w:fldChar w:fldCharType="begin"/>
      </w:r>
      <w:r>
        <w:instrText xml:space="preserve"> INCLUDEPICTURE "https://www.linkmagazine.nl/14_12_29/wp-content/uploads/SI-wiel-Smart-Industry-Programmabureau-300x300.jpg" \* MERGEFORMATINET </w:instrText>
      </w:r>
      <w:r>
        <w:fldChar w:fldCharType="separate"/>
      </w:r>
      <w:r>
        <w:rPr>
          <w:noProof/>
        </w:rPr>
        <w:drawing>
          <wp:inline distT="0" distB="0" distL="0" distR="0" wp14:anchorId="43427270" wp14:editId="61BB8A20">
            <wp:extent cx="3056021" cy="3056021"/>
            <wp:effectExtent l="0" t="0" r="5080" b="508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9411" cy="3129411"/>
                    </a:xfrm>
                    <a:prstGeom prst="rect">
                      <a:avLst/>
                    </a:prstGeom>
                    <a:noFill/>
                    <a:ln>
                      <a:noFill/>
                    </a:ln>
                  </pic:spPr>
                </pic:pic>
              </a:graphicData>
            </a:graphic>
          </wp:inline>
        </w:drawing>
      </w:r>
      <w:r>
        <w:fldChar w:fldCharType="end"/>
      </w:r>
    </w:p>
    <w:p w14:paraId="55CC181B" w14:textId="32CDF3FD" w:rsidR="002E3C72" w:rsidRPr="00FF31AE" w:rsidRDefault="002E3C72" w:rsidP="002E3C72">
      <w:pPr>
        <w:rPr>
          <w:lang w:eastAsia="nl-NL"/>
        </w:rPr>
      </w:pPr>
    </w:p>
    <w:p w14:paraId="66B929E7" w14:textId="650EA704" w:rsidR="002E3C72" w:rsidRDefault="002E3C72" w:rsidP="002E3C72">
      <w:pPr>
        <w:rPr>
          <w:lang w:eastAsia="nl-NL"/>
        </w:rPr>
      </w:pPr>
    </w:p>
    <w:p w14:paraId="1DCFA6A0" w14:textId="4237FF6C" w:rsidR="002A6E4B" w:rsidRDefault="002A6E4B" w:rsidP="002E3C72">
      <w:pPr>
        <w:rPr>
          <w:lang w:eastAsia="nl-NL"/>
        </w:rPr>
      </w:pPr>
    </w:p>
    <w:p w14:paraId="794EAE05" w14:textId="082AF755" w:rsidR="002A6E4B" w:rsidRPr="001E0381" w:rsidRDefault="002A6E4B" w:rsidP="002E3C72">
      <w:pPr>
        <w:rPr>
          <w:lang w:val="en-US" w:eastAsia="nl-NL"/>
        </w:rPr>
      </w:pPr>
      <w:proofErr w:type="spellStart"/>
      <w:r w:rsidRPr="001E0381">
        <w:rPr>
          <w:lang w:val="en-US" w:eastAsia="nl-NL"/>
        </w:rPr>
        <w:t>Figuur</w:t>
      </w:r>
      <w:proofErr w:type="spellEnd"/>
      <w:r w:rsidRPr="001E0381">
        <w:rPr>
          <w:lang w:val="en-US" w:eastAsia="nl-NL"/>
        </w:rPr>
        <w:t xml:space="preserve"> 2: Smart Industry </w:t>
      </w:r>
      <w:proofErr w:type="spellStart"/>
      <w:r w:rsidRPr="001E0381">
        <w:rPr>
          <w:lang w:val="en-US" w:eastAsia="nl-NL"/>
        </w:rPr>
        <w:t>Wiel</w:t>
      </w:r>
      <w:proofErr w:type="spellEnd"/>
      <w:r w:rsidR="00367CE3" w:rsidRPr="001E0381">
        <w:rPr>
          <w:lang w:val="en-US" w:eastAsia="nl-NL"/>
        </w:rPr>
        <w:t xml:space="preserve"> </w:t>
      </w:r>
      <w:r w:rsidR="001E0381" w:rsidRPr="001E0381">
        <w:rPr>
          <w:lang w:val="en-US" w:eastAsia="nl-NL"/>
        </w:rPr>
        <w:t>(Smart Industry</w:t>
      </w:r>
      <w:r w:rsidR="001E0381">
        <w:rPr>
          <w:lang w:val="en-US" w:eastAsia="nl-NL"/>
        </w:rPr>
        <w:t>, 2018)</w:t>
      </w:r>
    </w:p>
    <w:p w14:paraId="6FC09103" w14:textId="498812F4" w:rsidR="00986D82" w:rsidRPr="001E0381" w:rsidRDefault="00986D82" w:rsidP="002E3C72">
      <w:pPr>
        <w:rPr>
          <w:lang w:val="en-US" w:eastAsia="nl-NL"/>
        </w:rPr>
      </w:pPr>
    </w:p>
    <w:p w14:paraId="0692E84A" w14:textId="77777777" w:rsidR="00BC6FA4" w:rsidRDefault="00BC6FA4" w:rsidP="00986D82">
      <w:pPr>
        <w:pStyle w:val="Kop1"/>
        <w:rPr>
          <w:lang w:eastAsia="nl-NL"/>
        </w:rPr>
      </w:pPr>
    </w:p>
    <w:p w14:paraId="75E4E723" w14:textId="09B9CE58" w:rsidR="00BC6FA4" w:rsidRDefault="00BC6FA4" w:rsidP="00986D82">
      <w:pPr>
        <w:pStyle w:val="Kop1"/>
        <w:rPr>
          <w:lang w:eastAsia="nl-NL"/>
        </w:rPr>
      </w:pPr>
    </w:p>
    <w:p w14:paraId="382DB925" w14:textId="60ABDE10" w:rsidR="00BC6FA4" w:rsidRDefault="00BC6FA4" w:rsidP="00BC6FA4">
      <w:pPr>
        <w:rPr>
          <w:lang w:eastAsia="nl-NL"/>
        </w:rPr>
      </w:pPr>
    </w:p>
    <w:p w14:paraId="48789098" w14:textId="544FE24C" w:rsidR="00BC6FA4" w:rsidRDefault="00BC6FA4" w:rsidP="00BC6FA4">
      <w:pPr>
        <w:rPr>
          <w:lang w:eastAsia="nl-NL"/>
        </w:rPr>
      </w:pPr>
    </w:p>
    <w:p w14:paraId="17A9579A" w14:textId="77777777" w:rsidR="00BC6FA4" w:rsidRDefault="00BC6FA4" w:rsidP="00BC6FA4">
      <w:pPr>
        <w:rPr>
          <w:lang w:eastAsia="nl-NL"/>
        </w:rPr>
      </w:pPr>
    </w:p>
    <w:p w14:paraId="1098A9D2" w14:textId="56926831" w:rsidR="00BC6FA4" w:rsidRDefault="00BC6FA4" w:rsidP="00BC6FA4">
      <w:pPr>
        <w:rPr>
          <w:lang w:eastAsia="nl-NL"/>
        </w:rPr>
      </w:pPr>
    </w:p>
    <w:p w14:paraId="49B3F0F3" w14:textId="172F6941" w:rsidR="00BC6FA4" w:rsidRDefault="00BC6FA4" w:rsidP="00BC6FA4">
      <w:pPr>
        <w:rPr>
          <w:lang w:eastAsia="nl-NL"/>
        </w:rPr>
      </w:pPr>
    </w:p>
    <w:p w14:paraId="36089758" w14:textId="02A2E8C8" w:rsidR="00BC6FA4" w:rsidRDefault="00BC6FA4" w:rsidP="00BC6FA4">
      <w:pPr>
        <w:rPr>
          <w:lang w:eastAsia="nl-NL"/>
        </w:rPr>
      </w:pPr>
    </w:p>
    <w:p w14:paraId="3EC90404" w14:textId="79F66752" w:rsidR="00BC6FA4" w:rsidRDefault="00BC6FA4" w:rsidP="00BC6FA4">
      <w:pPr>
        <w:pStyle w:val="Kop1"/>
        <w:rPr>
          <w:lang w:eastAsia="nl-NL"/>
        </w:rPr>
      </w:pPr>
      <w:r>
        <w:rPr>
          <w:lang w:eastAsia="nl-NL"/>
        </w:rPr>
        <w:lastRenderedPageBreak/>
        <w:t>Conclusie</w:t>
      </w:r>
    </w:p>
    <w:p w14:paraId="7CE6BEE1" w14:textId="3B35B4F3" w:rsidR="00BC6FA4" w:rsidRDefault="00BC6FA4" w:rsidP="00BC6FA4">
      <w:pPr>
        <w:rPr>
          <w:lang w:eastAsia="nl-NL"/>
        </w:rPr>
      </w:pPr>
    </w:p>
    <w:p w14:paraId="166BA7D2" w14:textId="663A2BC3" w:rsidR="00BC6FA4" w:rsidRDefault="00936670" w:rsidP="00BC6FA4">
      <w:pPr>
        <w:rPr>
          <w:lang w:eastAsia="nl-NL"/>
        </w:rPr>
      </w:pPr>
      <w:r>
        <w:rPr>
          <w:lang w:eastAsia="nl-NL"/>
        </w:rPr>
        <w:t xml:space="preserve">De hoofdvraag van dit onderzoek </w:t>
      </w:r>
      <w:proofErr w:type="gramStart"/>
      <w:r>
        <w:rPr>
          <w:lang w:eastAsia="nl-NL"/>
        </w:rPr>
        <w:t>is :</w:t>
      </w:r>
      <w:proofErr w:type="gramEnd"/>
      <w:r>
        <w:rPr>
          <w:lang w:eastAsia="nl-NL"/>
        </w:rPr>
        <w:t xml:space="preserve"> </w:t>
      </w:r>
      <w:r w:rsidRPr="00DE1D83">
        <w:rPr>
          <w:lang w:eastAsia="nl-NL"/>
        </w:rPr>
        <w:t xml:space="preserve">Wat zijn de implicaties van de toepassingen van </w:t>
      </w:r>
      <w:r>
        <w:rPr>
          <w:color w:val="000000" w:themeColor="text1"/>
          <w:lang w:eastAsia="nl-NL"/>
        </w:rPr>
        <w:t>robotica</w:t>
      </w:r>
      <w:r w:rsidRPr="00DE1D83">
        <w:rPr>
          <w:color w:val="EF6950"/>
          <w:lang w:eastAsia="nl-NL"/>
        </w:rPr>
        <w:t xml:space="preserve"> </w:t>
      </w:r>
      <w:r w:rsidRPr="00DE1D83">
        <w:rPr>
          <w:lang w:eastAsia="nl-NL"/>
        </w:rPr>
        <w:t xml:space="preserve">op </w:t>
      </w:r>
      <w:proofErr w:type="spellStart"/>
      <w:r w:rsidRPr="00DE1D83">
        <w:rPr>
          <w:lang w:eastAsia="nl-NL"/>
        </w:rPr>
        <w:t>workforce</w:t>
      </w:r>
      <w:proofErr w:type="spellEnd"/>
      <w:r w:rsidRPr="00DE1D83">
        <w:rPr>
          <w:lang w:eastAsia="nl-NL"/>
        </w:rPr>
        <w:t xml:space="preserve"> management? </w:t>
      </w:r>
      <w:r>
        <w:rPr>
          <w:lang w:eastAsia="nl-NL"/>
        </w:rPr>
        <w:t xml:space="preserve">Om hier een antwoord op te formuleren moet vanuit meerdere perspectieven gekeken naar hoe </w:t>
      </w:r>
      <w:proofErr w:type="spellStart"/>
      <w:r>
        <w:rPr>
          <w:lang w:eastAsia="nl-NL"/>
        </w:rPr>
        <w:t>workforce</w:t>
      </w:r>
      <w:proofErr w:type="spellEnd"/>
      <w:r>
        <w:rPr>
          <w:lang w:eastAsia="nl-NL"/>
        </w:rPr>
        <w:t xml:space="preserve"> zicht ontwikkelt met Robotica.</w:t>
      </w:r>
    </w:p>
    <w:p w14:paraId="60ADCC34" w14:textId="067FC41B" w:rsidR="00936670" w:rsidRDefault="00936670" w:rsidP="00BC6FA4">
      <w:pPr>
        <w:rPr>
          <w:lang w:eastAsia="nl-NL"/>
        </w:rPr>
      </w:pPr>
    </w:p>
    <w:p w14:paraId="6E92F1C9" w14:textId="111110D1" w:rsidR="00936670" w:rsidRDefault="00936670" w:rsidP="00BC6FA4">
      <w:pPr>
        <w:rPr>
          <w:lang w:eastAsia="nl-NL"/>
        </w:rPr>
      </w:pPr>
      <w:r>
        <w:rPr>
          <w:lang w:eastAsia="nl-NL"/>
        </w:rPr>
        <w:t xml:space="preserve">De werkgelegenheid: Uit een onderzoek van Manpower </w:t>
      </w:r>
      <w:proofErr w:type="spellStart"/>
      <w:r>
        <w:rPr>
          <w:lang w:eastAsia="nl-NL"/>
        </w:rPr>
        <w:t>group</w:t>
      </w:r>
      <w:proofErr w:type="spellEnd"/>
      <w:r>
        <w:rPr>
          <w:lang w:eastAsia="nl-NL"/>
        </w:rPr>
        <w:t xml:space="preserve"> blijk dat een ruime van de mondiale werkgevers verwacht dat robotica geen invloed heeft op de totale werkgelegenheid. Uit cijfers van het CBS blijkt wel dat in Nederland de werkgelegenheid in industrie </w:t>
      </w:r>
      <w:r w:rsidR="008D7D8C">
        <w:rPr>
          <w:lang w:eastAsia="nl-NL"/>
        </w:rPr>
        <w:t>is afgenomen, met automatisering als een van de oorzaken. De krimp is wel beperkt en hoewel automatisering als een van de oorzaken worden genoemd, zijn ook nog andere oorzaken genoemd.</w:t>
      </w:r>
    </w:p>
    <w:p w14:paraId="56BED7E0" w14:textId="726C7DD2" w:rsidR="008D7D8C" w:rsidRDefault="008D7D8C" w:rsidP="00BC6FA4">
      <w:pPr>
        <w:rPr>
          <w:lang w:eastAsia="nl-NL"/>
        </w:rPr>
      </w:pPr>
    </w:p>
    <w:p w14:paraId="4723CC23" w14:textId="3244C0E0" w:rsidR="008D7D8C" w:rsidRDefault="008D7D8C" w:rsidP="00BC6FA4">
      <w:pPr>
        <w:rPr>
          <w:lang w:eastAsia="nl-NL"/>
        </w:rPr>
      </w:pPr>
      <w:r>
        <w:rPr>
          <w:lang w:eastAsia="nl-NL"/>
        </w:rPr>
        <w:t>Wat uit onderzoek is gebleken dat werk wel verandert. Zo moet</w:t>
      </w:r>
      <w:r w:rsidR="00F10089">
        <w:rPr>
          <w:lang w:eastAsia="nl-NL"/>
        </w:rPr>
        <w:t xml:space="preserve"> voor het gebruik van robotica apps en operator </w:t>
      </w:r>
      <w:proofErr w:type="spellStart"/>
      <w:r w:rsidR="00F10089">
        <w:rPr>
          <w:lang w:eastAsia="nl-NL"/>
        </w:rPr>
        <w:t>pannels</w:t>
      </w:r>
      <w:proofErr w:type="spellEnd"/>
      <w:r w:rsidR="00F10089">
        <w:rPr>
          <w:lang w:eastAsia="nl-NL"/>
        </w:rPr>
        <w:t xml:space="preserve"> gebruikt worden. Verder zijn ook mensen nodig die kunnen programmeren en de machines kunnen onderhouden. Dit heeft een </w:t>
      </w:r>
      <w:proofErr w:type="spellStart"/>
      <w:r w:rsidR="00F10089">
        <w:rPr>
          <w:lang w:eastAsia="nl-NL"/>
        </w:rPr>
        <w:t>transatie</w:t>
      </w:r>
      <w:proofErr w:type="spellEnd"/>
      <w:r w:rsidR="00F10089">
        <w:rPr>
          <w:lang w:eastAsia="nl-NL"/>
        </w:rPr>
        <w:t xml:space="preserve"> tot gevolg dat de fabriek meer een werkplaats wordt voor mensen met een ICT of een andere vergelijkbare technische achtergrond en dat het werk dat mensen met de handen doet steeds veder afneemt.</w:t>
      </w:r>
    </w:p>
    <w:p w14:paraId="12A8145D" w14:textId="5521F619" w:rsidR="007808BF" w:rsidRDefault="007808BF" w:rsidP="00BC6FA4">
      <w:pPr>
        <w:rPr>
          <w:lang w:eastAsia="nl-NL"/>
        </w:rPr>
      </w:pPr>
    </w:p>
    <w:p w14:paraId="12EAED69" w14:textId="3FF7F115" w:rsidR="007808BF" w:rsidRDefault="007808BF" w:rsidP="00BC6FA4">
      <w:pPr>
        <w:rPr>
          <w:lang w:eastAsia="nl-NL"/>
        </w:rPr>
      </w:pPr>
      <w:r>
        <w:rPr>
          <w:lang w:eastAsia="nl-NL"/>
        </w:rPr>
        <w:t xml:space="preserve">Om mensen te werven die machines ontworpen wordt ook gebruikt gemaakt van nieuwe methodes. Bedrijven zet in de traditionele wijze van werven een vacature online waarop mogelijke kandidaten kunnen reageren. In de nieuwe manier van werven worden uitdagingen georganiseerd op beurzen waar uitvinders hun uitvinding kunnen demonstreren. </w:t>
      </w:r>
    </w:p>
    <w:p w14:paraId="25E878C4" w14:textId="626DAB47" w:rsidR="007808BF" w:rsidRDefault="007808BF" w:rsidP="00BC6FA4">
      <w:pPr>
        <w:rPr>
          <w:lang w:eastAsia="nl-NL"/>
        </w:rPr>
      </w:pPr>
    </w:p>
    <w:p w14:paraId="2450A5DA" w14:textId="3C82C919" w:rsidR="007808BF" w:rsidRDefault="007808BF" w:rsidP="00BC6FA4">
      <w:pPr>
        <w:rPr>
          <w:lang w:eastAsia="nl-NL"/>
        </w:rPr>
      </w:pPr>
      <w:r>
        <w:rPr>
          <w:lang w:eastAsia="nl-NL"/>
        </w:rPr>
        <w:t xml:space="preserve">Met deze nieuwe technieken vindt ook meer centralisatie plaats. </w:t>
      </w:r>
      <w:r w:rsidR="001A125F">
        <w:rPr>
          <w:lang w:eastAsia="nl-NL"/>
        </w:rPr>
        <w:t>Vanuit het hoofdkantoor kan alles gemonitord worden en ontworpen worden. Wanneer er een storing is of periodiek onderhoud moet uitgevoerd worden kan iemand op locatie langsgaan.</w:t>
      </w:r>
    </w:p>
    <w:p w14:paraId="74BC3423" w14:textId="73291CFF" w:rsidR="001A125F" w:rsidRDefault="001A125F" w:rsidP="00BC6FA4">
      <w:pPr>
        <w:rPr>
          <w:lang w:eastAsia="nl-NL"/>
        </w:rPr>
      </w:pPr>
    </w:p>
    <w:p w14:paraId="0B4A4D43" w14:textId="77777777" w:rsidR="001A125F" w:rsidRPr="00BC6FA4" w:rsidRDefault="001A125F" w:rsidP="00BC6FA4">
      <w:pPr>
        <w:rPr>
          <w:lang w:eastAsia="nl-NL"/>
        </w:rPr>
      </w:pPr>
    </w:p>
    <w:p w14:paraId="17E4926B" w14:textId="36D1E465" w:rsidR="00BC6FA4" w:rsidRDefault="00BC6FA4" w:rsidP="00BC6FA4">
      <w:pPr>
        <w:rPr>
          <w:lang w:eastAsia="nl-NL"/>
        </w:rPr>
      </w:pPr>
    </w:p>
    <w:p w14:paraId="2D33C225" w14:textId="77777777" w:rsidR="00BC6FA4" w:rsidRPr="00BC6FA4" w:rsidRDefault="00BC6FA4" w:rsidP="00BC6FA4">
      <w:pPr>
        <w:rPr>
          <w:lang w:eastAsia="nl-NL"/>
        </w:rPr>
      </w:pPr>
    </w:p>
    <w:p w14:paraId="0B4C5086" w14:textId="0069A20C" w:rsidR="00BC6FA4" w:rsidRDefault="00BC6FA4" w:rsidP="00986D82">
      <w:pPr>
        <w:pStyle w:val="Kop1"/>
        <w:rPr>
          <w:lang w:eastAsia="nl-NL"/>
        </w:rPr>
      </w:pPr>
    </w:p>
    <w:p w14:paraId="6F7A514A" w14:textId="428D8729" w:rsidR="001A125F" w:rsidRDefault="001A125F" w:rsidP="001A125F">
      <w:pPr>
        <w:rPr>
          <w:lang w:eastAsia="nl-NL"/>
        </w:rPr>
      </w:pPr>
    </w:p>
    <w:p w14:paraId="4A86FABF" w14:textId="374E5CD6" w:rsidR="001A125F" w:rsidRDefault="001A125F" w:rsidP="001A125F">
      <w:pPr>
        <w:rPr>
          <w:lang w:eastAsia="nl-NL"/>
        </w:rPr>
      </w:pPr>
    </w:p>
    <w:p w14:paraId="544C435A" w14:textId="0CC0A3B9" w:rsidR="001A125F" w:rsidRDefault="001A125F" w:rsidP="001A125F">
      <w:pPr>
        <w:rPr>
          <w:lang w:eastAsia="nl-NL"/>
        </w:rPr>
      </w:pPr>
    </w:p>
    <w:p w14:paraId="5555A362" w14:textId="5169C2C3" w:rsidR="001A125F" w:rsidRDefault="001A125F" w:rsidP="001A125F">
      <w:pPr>
        <w:rPr>
          <w:lang w:eastAsia="nl-NL"/>
        </w:rPr>
      </w:pPr>
    </w:p>
    <w:p w14:paraId="61619CB6" w14:textId="78C5E534" w:rsidR="001A125F" w:rsidRDefault="001A125F" w:rsidP="001A125F">
      <w:pPr>
        <w:rPr>
          <w:lang w:eastAsia="nl-NL"/>
        </w:rPr>
      </w:pPr>
    </w:p>
    <w:p w14:paraId="5AF6FC17" w14:textId="5031F677" w:rsidR="001A125F" w:rsidRDefault="001A125F" w:rsidP="001A125F">
      <w:pPr>
        <w:rPr>
          <w:lang w:eastAsia="nl-NL"/>
        </w:rPr>
      </w:pPr>
    </w:p>
    <w:p w14:paraId="27C91397" w14:textId="680151F5" w:rsidR="001A125F" w:rsidRDefault="001A125F" w:rsidP="001A125F">
      <w:pPr>
        <w:rPr>
          <w:lang w:eastAsia="nl-NL"/>
        </w:rPr>
      </w:pPr>
    </w:p>
    <w:p w14:paraId="15B2167F" w14:textId="6C15CE97" w:rsidR="001A125F" w:rsidRDefault="001A125F" w:rsidP="001A125F">
      <w:pPr>
        <w:rPr>
          <w:lang w:eastAsia="nl-NL"/>
        </w:rPr>
      </w:pPr>
    </w:p>
    <w:p w14:paraId="1BA36980" w14:textId="671303AD" w:rsidR="001A125F" w:rsidRDefault="001A125F" w:rsidP="001A125F">
      <w:pPr>
        <w:rPr>
          <w:lang w:eastAsia="nl-NL"/>
        </w:rPr>
      </w:pPr>
    </w:p>
    <w:p w14:paraId="5F80FC2E" w14:textId="77777777" w:rsidR="001A125F" w:rsidRPr="001A125F" w:rsidRDefault="001A125F" w:rsidP="001A125F">
      <w:pPr>
        <w:rPr>
          <w:lang w:eastAsia="nl-NL"/>
        </w:rPr>
      </w:pPr>
    </w:p>
    <w:p w14:paraId="044C0604" w14:textId="698415FC" w:rsidR="00986D82" w:rsidRDefault="00986D82" w:rsidP="00986D82">
      <w:pPr>
        <w:pStyle w:val="Kop1"/>
        <w:rPr>
          <w:lang w:eastAsia="nl-NL"/>
        </w:rPr>
      </w:pPr>
      <w:r>
        <w:rPr>
          <w:lang w:eastAsia="nl-NL"/>
        </w:rPr>
        <w:lastRenderedPageBreak/>
        <w:t>Literatuurlijst</w:t>
      </w:r>
    </w:p>
    <w:p w14:paraId="12A34F6A" w14:textId="1E2A41B8" w:rsidR="002E3C72" w:rsidRDefault="002E3C72" w:rsidP="002E3C72">
      <w:pPr>
        <w:rPr>
          <w:lang w:eastAsia="nl-NL"/>
        </w:rPr>
      </w:pPr>
    </w:p>
    <w:p w14:paraId="5627E9C3" w14:textId="0B156F65" w:rsidR="002E3C72" w:rsidRDefault="00986D82" w:rsidP="002E3C72">
      <w:pPr>
        <w:rPr>
          <w:lang w:eastAsia="nl-NL"/>
        </w:rPr>
      </w:pPr>
      <w:r w:rsidRPr="00986D82">
        <w:rPr>
          <w:lang w:eastAsia="nl-NL"/>
        </w:rPr>
        <w:t>Beurs.nl. (</w:t>
      </w:r>
      <w:proofErr w:type="spellStart"/>
      <w:proofErr w:type="gramStart"/>
      <w:r w:rsidRPr="00986D82">
        <w:rPr>
          <w:lang w:eastAsia="nl-NL"/>
        </w:rPr>
        <w:t>z.d.</w:t>
      </w:r>
      <w:proofErr w:type="spellEnd"/>
      <w:proofErr w:type="gramEnd"/>
      <w:r w:rsidRPr="00986D82">
        <w:rPr>
          <w:lang w:eastAsia="nl-NL"/>
        </w:rPr>
        <w:t>). Nieuws over Amazon.com. Geraadpleegd op 10 oktober 2021, van https://www.beurs.nl/Aandeel-Koers/350033346/Amazoncom/nieuws/</w:t>
      </w:r>
    </w:p>
    <w:p w14:paraId="7A5C4EB5" w14:textId="424462A0" w:rsidR="002E3C72" w:rsidRDefault="002E3C72" w:rsidP="002E3C72">
      <w:pPr>
        <w:rPr>
          <w:lang w:eastAsia="nl-NL"/>
        </w:rPr>
      </w:pPr>
    </w:p>
    <w:p w14:paraId="54886B1E" w14:textId="2D0A8F70" w:rsidR="002E3C72" w:rsidRDefault="002E3C72" w:rsidP="002E3C72">
      <w:pPr>
        <w:rPr>
          <w:lang w:eastAsia="nl-NL"/>
        </w:rPr>
      </w:pPr>
      <w:r w:rsidRPr="002E3C72">
        <w:rPr>
          <w:lang w:eastAsia="nl-NL"/>
        </w:rPr>
        <w:t xml:space="preserve">Centraal Bureau voor de Statistiek. (2021, 23 juni). Werkgelegenheidsstructuur. Geraadpleegd op 14 januari 2022, van </w:t>
      </w:r>
      <w:hyperlink r:id="rId7" w:history="1">
        <w:r w:rsidR="007A0FCF" w:rsidRPr="00376BF7">
          <w:rPr>
            <w:rStyle w:val="Hyperlink"/>
            <w:lang w:eastAsia="nl-NL"/>
          </w:rPr>
          <w:t>https://www.cbs.nl/nl-nl/visualisaties/dashboard-arbeidsmarkt/banen-werkgelegenheid/toelichtingen/werkgelegenheidsstructuur</w:t>
        </w:r>
      </w:hyperlink>
    </w:p>
    <w:p w14:paraId="092D81C0" w14:textId="31D74FDC" w:rsidR="000B1BBB" w:rsidRDefault="000B1BBB" w:rsidP="002E3C72">
      <w:pPr>
        <w:rPr>
          <w:lang w:eastAsia="nl-NL"/>
        </w:rPr>
      </w:pPr>
    </w:p>
    <w:p w14:paraId="2C1F6BBD" w14:textId="2C5DD89F" w:rsidR="000B1BBB" w:rsidRDefault="000B1BBB" w:rsidP="002E3C72">
      <w:pPr>
        <w:rPr>
          <w:lang w:eastAsia="nl-NL"/>
        </w:rPr>
      </w:pPr>
      <w:proofErr w:type="spellStart"/>
      <w:r w:rsidRPr="000B1BBB">
        <w:rPr>
          <w:lang w:val="en-US" w:eastAsia="nl-NL"/>
        </w:rPr>
        <w:t>Corbato</w:t>
      </w:r>
      <w:proofErr w:type="spellEnd"/>
      <w:r w:rsidRPr="000B1BBB">
        <w:rPr>
          <w:lang w:val="en-US" w:eastAsia="nl-NL"/>
        </w:rPr>
        <w:t xml:space="preserve">, C. H., </w:t>
      </w:r>
      <w:proofErr w:type="spellStart"/>
      <w:r w:rsidRPr="000B1BBB">
        <w:rPr>
          <w:lang w:val="en-US" w:eastAsia="nl-NL"/>
        </w:rPr>
        <w:t>Bharatheesha</w:t>
      </w:r>
      <w:proofErr w:type="spellEnd"/>
      <w:r w:rsidRPr="000B1BBB">
        <w:rPr>
          <w:lang w:val="en-US" w:eastAsia="nl-NL"/>
        </w:rPr>
        <w:t xml:space="preserve">, M., Van </w:t>
      </w:r>
      <w:proofErr w:type="spellStart"/>
      <w:r w:rsidRPr="000B1BBB">
        <w:rPr>
          <w:lang w:val="en-US" w:eastAsia="nl-NL"/>
        </w:rPr>
        <w:t>Egmond</w:t>
      </w:r>
      <w:proofErr w:type="spellEnd"/>
      <w:r w:rsidRPr="000B1BBB">
        <w:rPr>
          <w:lang w:val="en-US" w:eastAsia="nl-NL"/>
        </w:rPr>
        <w:t xml:space="preserve">, J., Ju, J., &amp; </w:t>
      </w:r>
      <w:proofErr w:type="spellStart"/>
      <w:r w:rsidRPr="000B1BBB">
        <w:rPr>
          <w:lang w:val="en-US" w:eastAsia="nl-NL"/>
        </w:rPr>
        <w:t>Wisse</w:t>
      </w:r>
      <w:proofErr w:type="spellEnd"/>
      <w:r w:rsidRPr="000B1BBB">
        <w:rPr>
          <w:lang w:val="en-US" w:eastAsia="nl-NL"/>
        </w:rPr>
        <w:t xml:space="preserve">, M. (2018). Integrating Different Levels of Automation: Lessons </w:t>
      </w:r>
      <w:proofErr w:type="gramStart"/>
      <w:r w:rsidRPr="000B1BBB">
        <w:rPr>
          <w:lang w:val="en-US" w:eastAsia="nl-NL"/>
        </w:rPr>
        <w:t>From</w:t>
      </w:r>
      <w:proofErr w:type="gramEnd"/>
      <w:r w:rsidRPr="000B1BBB">
        <w:rPr>
          <w:lang w:val="en-US" w:eastAsia="nl-NL"/>
        </w:rPr>
        <w:t xml:space="preserve"> Winning the Amazon Robotics Challenge 2016. </w:t>
      </w:r>
      <w:r w:rsidRPr="000B1BBB">
        <w:rPr>
          <w:lang w:eastAsia="nl-NL"/>
        </w:rPr>
        <w:t xml:space="preserve">IEEE Transactions on Industrial </w:t>
      </w:r>
      <w:proofErr w:type="spellStart"/>
      <w:r w:rsidRPr="000B1BBB">
        <w:rPr>
          <w:lang w:eastAsia="nl-NL"/>
        </w:rPr>
        <w:t>Informatics</w:t>
      </w:r>
      <w:proofErr w:type="spellEnd"/>
      <w:r w:rsidRPr="000B1BBB">
        <w:rPr>
          <w:lang w:eastAsia="nl-NL"/>
        </w:rPr>
        <w:t xml:space="preserve">, 14(11), 4916–4926. </w:t>
      </w:r>
      <w:proofErr w:type="gramStart"/>
      <w:r w:rsidRPr="000B1BBB">
        <w:rPr>
          <w:lang w:eastAsia="nl-NL"/>
        </w:rPr>
        <w:t>https://doi.org/10.1109/tii.2018.2800744</w:t>
      </w:r>
      <w:proofErr w:type="gramEnd"/>
    </w:p>
    <w:p w14:paraId="5F31F2D2" w14:textId="7C01C66C" w:rsidR="007A0FCF" w:rsidRDefault="007A0FCF" w:rsidP="002E3C72">
      <w:pPr>
        <w:rPr>
          <w:lang w:eastAsia="nl-NL"/>
        </w:rPr>
      </w:pPr>
    </w:p>
    <w:p w14:paraId="6B261DA9" w14:textId="4EB00806" w:rsidR="007A0FCF" w:rsidRDefault="007A0FCF" w:rsidP="002E3C72">
      <w:pPr>
        <w:rPr>
          <w:lang w:eastAsia="nl-NL"/>
        </w:rPr>
      </w:pPr>
      <w:proofErr w:type="spellStart"/>
      <w:r w:rsidRPr="007A0FCF">
        <w:rPr>
          <w:lang w:eastAsia="nl-NL"/>
        </w:rPr>
        <w:t>Kisteman</w:t>
      </w:r>
      <w:proofErr w:type="spellEnd"/>
      <w:r w:rsidRPr="007A0FCF">
        <w:rPr>
          <w:lang w:eastAsia="nl-NL"/>
        </w:rPr>
        <w:t>, E. (</w:t>
      </w:r>
      <w:proofErr w:type="spellStart"/>
      <w:r w:rsidRPr="007A0FCF">
        <w:rPr>
          <w:lang w:eastAsia="nl-NL"/>
        </w:rPr>
        <w:t>z.d.</w:t>
      </w:r>
      <w:proofErr w:type="spellEnd"/>
      <w:r w:rsidRPr="007A0FCF">
        <w:rPr>
          <w:lang w:eastAsia="nl-NL"/>
        </w:rPr>
        <w:t xml:space="preserve">). De opmars van robots in industrie - Industriële robots Geraadpleegd op 5 oktober 2021, van </w:t>
      </w:r>
      <w:hyperlink r:id="rId8" w:history="1">
        <w:r w:rsidR="00FD1CE9" w:rsidRPr="00376BF7">
          <w:rPr>
            <w:rStyle w:val="Hyperlink"/>
            <w:lang w:eastAsia="nl-NL"/>
          </w:rPr>
          <w:t>https://fortop.nl/knowledge/advies/de-opmars-van-robots-in-de-industrie/</w:t>
        </w:r>
      </w:hyperlink>
    </w:p>
    <w:p w14:paraId="52309BBB" w14:textId="2DD32EB3" w:rsidR="00367CE3" w:rsidRDefault="00367CE3" w:rsidP="002E3C72">
      <w:pPr>
        <w:rPr>
          <w:lang w:eastAsia="nl-NL"/>
        </w:rPr>
      </w:pPr>
    </w:p>
    <w:p w14:paraId="19B353BC" w14:textId="3A1CBD90" w:rsidR="00367CE3" w:rsidRDefault="00367CE3" w:rsidP="002E3C72">
      <w:pPr>
        <w:rPr>
          <w:lang w:eastAsia="nl-NL"/>
        </w:rPr>
      </w:pPr>
      <w:r w:rsidRPr="00367CE3">
        <w:rPr>
          <w:lang w:val="en-US" w:eastAsia="nl-NL"/>
        </w:rPr>
        <w:t xml:space="preserve">Smart Industry. (2018, 5 </w:t>
      </w:r>
      <w:proofErr w:type="spellStart"/>
      <w:r w:rsidRPr="00367CE3">
        <w:rPr>
          <w:lang w:val="en-US" w:eastAsia="nl-NL"/>
        </w:rPr>
        <w:t>februari</w:t>
      </w:r>
      <w:proofErr w:type="spellEnd"/>
      <w:r w:rsidRPr="00367CE3">
        <w:rPr>
          <w:lang w:val="en-US" w:eastAsia="nl-NL"/>
        </w:rPr>
        <w:t xml:space="preserve">). Smart Industry roadmap. </w:t>
      </w:r>
      <w:r w:rsidRPr="00367CE3">
        <w:rPr>
          <w:lang w:eastAsia="nl-NL"/>
        </w:rPr>
        <w:t>Geraadpleegd op 10 oktober 2021, van https://smartindustry.nl/downloads/a9439c/Smart-Industry-Roadmap-2018.pdf</w:t>
      </w:r>
    </w:p>
    <w:p w14:paraId="15C679BB" w14:textId="0303086B" w:rsidR="00CB09B1" w:rsidRDefault="00DE4ED1" w:rsidP="00DE1D83">
      <w:pPr>
        <w:spacing w:before="240" w:after="240"/>
        <w:rPr>
          <w:rFonts w:ascii="Arial" w:eastAsia="Times New Roman" w:hAnsi="Arial" w:cs="Arial"/>
          <w:color w:val="000000"/>
          <w:sz w:val="22"/>
          <w:szCs w:val="22"/>
          <w:lang w:eastAsia="nl-NL"/>
        </w:rPr>
      </w:pPr>
      <w:r w:rsidRPr="00DE4ED1">
        <w:rPr>
          <w:lang w:eastAsia="nl-NL"/>
        </w:rPr>
        <w:t xml:space="preserve">Somers, M. (2018). </w:t>
      </w:r>
      <w:proofErr w:type="gramStart"/>
      <w:r w:rsidRPr="00DE4ED1">
        <w:rPr>
          <w:lang w:eastAsia="nl-NL"/>
        </w:rPr>
        <w:t>Vorm geven</w:t>
      </w:r>
      <w:proofErr w:type="gramEnd"/>
      <w:r w:rsidRPr="00DE4ED1">
        <w:rPr>
          <w:lang w:eastAsia="nl-NL"/>
        </w:rPr>
        <w:t xml:space="preserve"> aan digitale tijden. Minerva Progressieve denktank. </w:t>
      </w:r>
      <w:r>
        <w:rPr>
          <w:lang w:eastAsia="nl-NL"/>
        </w:rPr>
        <w:t xml:space="preserve"> Geraadpleegd op 8 oktober 2021, van </w:t>
      </w:r>
      <w:r w:rsidRPr="00DE4ED1">
        <w:rPr>
          <w:lang w:eastAsia="nl-NL"/>
        </w:rPr>
        <w:t>https://lirias.kuleuven.be/retrieve/527743</w:t>
      </w:r>
    </w:p>
    <w:p w14:paraId="1190FF0F" w14:textId="77777777" w:rsidR="00CB09B1" w:rsidRPr="00DE1D83" w:rsidRDefault="00CB09B1" w:rsidP="00DE1D83">
      <w:pPr>
        <w:spacing w:before="240" w:after="240"/>
        <w:rPr>
          <w:rFonts w:ascii="Times New Roman" w:eastAsia="Times New Roman" w:hAnsi="Times New Roman" w:cs="Times New Roman"/>
          <w:color w:val="000000"/>
          <w:lang w:eastAsia="nl-NL"/>
        </w:rPr>
      </w:pPr>
    </w:p>
    <w:p w14:paraId="2BCFDA2F" w14:textId="77777777" w:rsidR="00DE1D83" w:rsidRPr="00DE1D83" w:rsidRDefault="00DE1D83" w:rsidP="00DE1D83">
      <w:pPr>
        <w:spacing w:after="240"/>
        <w:rPr>
          <w:rFonts w:ascii="Times New Roman" w:eastAsia="Times New Roman" w:hAnsi="Times New Roman" w:cs="Times New Roman"/>
          <w:lang w:eastAsia="nl-NL"/>
        </w:rPr>
      </w:pPr>
    </w:p>
    <w:p w14:paraId="573B72BD" w14:textId="77777777" w:rsidR="00924CB9" w:rsidRDefault="001A125F"/>
    <w:sectPr w:rsidR="00924C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543F2"/>
    <w:multiLevelType w:val="multilevel"/>
    <w:tmpl w:val="886AE640"/>
    <w:lvl w:ilvl="0">
      <w:start w:val="1"/>
      <w:numFmt w:val="decimal"/>
      <w:lvlText w:val="%1."/>
      <w:lvlJc w:val="left"/>
      <w:pPr>
        <w:ind w:left="720" w:hanging="360"/>
      </w:pPr>
      <w:rPr>
        <w:rFonts w:asciiTheme="minorHAnsi" w:eastAsiaTheme="minorHAnsi" w:hAnsiTheme="minorHAnsi" w:cstheme="minorBidi" w:hint="default"/>
        <w:color w:val="auto"/>
        <w:sz w:val="24"/>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0B83D33"/>
    <w:multiLevelType w:val="hybridMultilevel"/>
    <w:tmpl w:val="1DA483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D83"/>
    <w:rsid w:val="00033314"/>
    <w:rsid w:val="000B1BBB"/>
    <w:rsid w:val="000E79FC"/>
    <w:rsid w:val="001A125F"/>
    <w:rsid w:val="001E0381"/>
    <w:rsid w:val="002A6E4B"/>
    <w:rsid w:val="002A7282"/>
    <w:rsid w:val="002E3C72"/>
    <w:rsid w:val="00345D7B"/>
    <w:rsid w:val="00367CE3"/>
    <w:rsid w:val="00415BF1"/>
    <w:rsid w:val="004F739A"/>
    <w:rsid w:val="007808BF"/>
    <w:rsid w:val="007A0FCF"/>
    <w:rsid w:val="007C6C07"/>
    <w:rsid w:val="00887C17"/>
    <w:rsid w:val="008D7D8C"/>
    <w:rsid w:val="00936670"/>
    <w:rsid w:val="00985711"/>
    <w:rsid w:val="00986D82"/>
    <w:rsid w:val="009A43FE"/>
    <w:rsid w:val="009E68F5"/>
    <w:rsid w:val="00A20AE5"/>
    <w:rsid w:val="00A75F12"/>
    <w:rsid w:val="00AD7175"/>
    <w:rsid w:val="00BC6FA4"/>
    <w:rsid w:val="00CB09B1"/>
    <w:rsid w:val="00CC4D76"/>
    <w:rsid w:val="00D176FB"/>
    <w:rsid w:val="00D74162"/>
    <w:rsid w:val="00D957C0"/>
    <w:rsid w:val="00DE1D83"/>
    <w:rsid w:val="00DE4ED1"/>
    <w:rsid w:val="00F10089"/>
    <w:rsid w:val="00FD1CE9"/>
    <w:rsid w:val="00FF31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0813F467"/>
  <w15:chartTrackingRefBased/>
  <w15:docId w15:val="{26D2EECC-9AD1-C446-A6C1-157544EE5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B09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E79F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DE1D83"/>
    <w:pPr>
      <w:spacing w:before="100" w:beforeAutospacing="1" w:after="100" w:afterAutospacing="1"/>
    </w:pPr>
    <w:rPr>
      <w:rFonts w:ascii="Times New Roman" w:eastAsia="Times New Roman" w:hAnsi="Times New Roman" w:cs="Times New Roman"/>
      <w:lang w:eastAsia="nl-NL"/>
    </w:rPr>
  </w:style>
  <w:style w:type="character" w:customStyle="1" w:styleId="Kop1Char">
    <w:name w:val="Kop 1 Char"/>
    <w:basedOn w:val="Standaardalinea-lettertype"/>
    <w:link w:val="Kop1"/>
    <w:uiPriority w:val="9"/>
    <w:rsid w:val="00CB09B1"/>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CB09B1"/>
    <w:rPr>
      <w:color w:val="0563C1" w:themeColor="hyperlink"/>
      <w:u w:val="single"/>
    </w:rPr>
  </w:style>
  <w:style w:type="character" w:styleId="Onopgelostemelding">
    <w:name w:val="Unresolved Mention"/>
    <w:basedOn w:val="Standaardalinea-lettertype"/>
    <w:uiPriority w:val="99"/>
    <w:semiHidden/>
    <w:unhideWhenUsed/>
    <w:rsid w:val="00CB09B1"/>
    <w:rPr>
      <w:color w:val="605E5C"/>
      <w:shd w:val="clear" w:color="auto" w:fill="E1DFDD"/>
    </w:rPr>
  </w:style>
  <w:style w:type="paragraph" w:styleId="Lijstalinea">
    <w:name w:val="List Paragraph"/>
    <w:basedOn w:val="Standaard"/>
    <w:uiPriority w:val="34"/>
    <w:qFormat/>
    <w:rsid w:val="004F739A"/>
    <w:pPr>
      <w:ind w:left="720"/>
      <w:contextualSpacing/>
    </w:pPr>
  </w:style>
  <w:style w:type="character" w:styleId="GevolgdeHyperlink">
    <w:name w:val="FollowedHyperlink"/>
    <w:basedOn w:val="Standaardalinea-lettertype"/>
    <w:uiPriority w:val="99"/>
    <w:semiHidden/>
    <w:unhideWhenUsed/>
    <w:rsid w:val="002E3C72"/>
    <w:rPr>
      <w:color w:val="954F72" w:themeColor="followedHyperlink"/>
      <w:u w:val="single"/>
    </w:rPr>
  </w:style>
  <w:style w:type="character" w:customStyle="1" w:styleId="Kop2Char">
    <w:name w:val="Kop 2 Char"/>
    <w:basedOn w:val="Standaardalinea-lettertype"/>
    <w:link w:val="Kop2"/>
    <w:uiPriority w:val="9"/>
    <w:rsid w:val="000E79F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556993">
      <w:bodyDiv w:val="1"/>
      <w:marLeft w:val="0"/>
      <w:marRight w:val="0"/>
      <w:marTop w:val="0"/>
      <w:marBottom w:val="0"/>
      <w:divBdr>
        <w:top w:val="none" w:sz="0" w:space="0" w:color="auto"/>
        <w:left w:val="none" w:sz="0" w:space="0" w:color="auto"/>
        <w:bottom w:val="none" w:sz="0" w:space="0" w:color="auto"/>
        <w:right w:val="none" w:sz="0" w:space="0" w:color="auto"/>
      </w:divBdr>
    </w:div>
    <w:div w:id="456535823">
      <w:bodyDiv w:val="1"/>
      <w:marLeft w:val="0"/>
      <w:marRight w:val="0"/>
      <w:marTop w:val="0"/>
      <w:marBottom w:val="0"/>
      <w:divBdr>
        <w:top w:val="none" w:sz="0" w:space="0" w:color="auto"/>
        <w:left w:val="none" w:sz="0" w:space="0" w:color="auto"/>
        <w:bottom w:val="none" w:sz="0" w:space="0" w:color="auto"/>
        <w:right w:val="none" w:sz="0" w:space="0" w:color="auto"/>
      </w:divBdr>
    </w:div>
    <w:div w:id="514809612">
      <w:bodyDiv w:val="1"/>
      <w:marLeft w:val="0"/>
      <w:marRight w:val="0"/>
      <w:marTop w:val="0"/>
      <w:marBottom w:val="0"/>
      <w:divBdr>
        <w:top w:val="none" w:sz="0" w:space="0" w:color="auto"/>
        <w:left w:val="none" w:sz="0" w:space="0" w:color="auto"/>
        <w:bottom w:val="none" w:sz="0" w:space="0" w:color="auto"/>
        <w:right w:val="none" w:sz="0" w:space="0" w:color="auto"/>
      </w:divBdr>
    </w:div>
    <w:div w:id="1185753190">
      <w:bodyDiv w:val="1"/>
      <w:marLeft w:val="0"/>
      <w:marRight w:val="0"/>
      <w:marTop w:val="0"/>
      <w:marBottom w:val="0"/>
      <w:divBdr>
        <w:top w:val="none" w:sz="0" w:space="0" w:color="auto"/>
        <w:left w:val="none" w:sz="0" w:space="0" w:color="auto"/>
        <w:bottom w:val="none" w:sz="0" w:space="0" w:color="auto"/>
        <w:right w:val="none" w:sz="0" w:space="0" w:color="auto"/>
      </w:divBdr>
    </w:div>
    <w:div w:id="1272006019">
      <w:bodyDiv w:val="1"/>
      <w:marLeft w:val="0"/>
      <w:marRight w:val="0"/>
      <w:marTop w:val="0"/>
      <w:marBottom w:val="0"/>
      <w:divBdr>
        <w:top w:val="none" w:sz="0" w:space="0" w:color="auto"/>
        <w:left w:val="none" w:sz="0" w:space="0" w:color="auto"/>
        <w:bottom w:val="none" w:sz="0" w:space="0" w:color="auto"/>
        <w:right w:val="none" w:sz="0" w:space="0" w:color="auto"/>
      </w:divBdr>
    </w:div>
    <w:div w:id="1275096692">
      <w:bodyDiv w:val="1"/>
      <w:marLeft w:val="0"/>
      <w:marRight w:val="0"/>
      <w:marTop w:val="0"/>
      <w:marBottom w:val="0"/>
      <w:divBdr>
        <w:top w:val="none" w:sz="0" w:space="0" w:color="auto"/>
        <w:left w:val="none" w:sz="0" w:space="0" w:color="auto"/>
        <w:bottom w:val="none" w:sz="0" w:space="0" w:color="auto"/>
        <w:right w:val="none" w:sz="0" w:space="0" w:color="auto"/>
      </w:divBdr>
    </w:div>
    <w:div w:id="1848516655">
      <w:bodyDiv w:val="1"/>
      <w:marLeft w:val="0"/>
      <w:marRight w:val="0"/>
      <w:marTop w:val="0"/>
      <w:marBottom w:val="0"/>
      <w:divBdr>
        <w:top w:val="none" w:sz="0" w:space="0" w:color="auto"/>
        <w:left w:val="none" w:sz="0" w:space="0" w:color="auto"/>
        <w:bottom w:val="none" w:sz="0" w:space="0" w:color="auto"/>
        <w:right w:val="none" w:sz="0" w:space="0" w:color="auto"/>
      </w:divBdr>
    </w:div>
    <w:div w:id="1887986332">
      <w:bodyDiv w:val="1"/>
      <w:marLeft w:val="0"/>
      <w:marRight w:val="0"/>
      <w:marTop w:val="0"/>
      <w:marBottom w:val="0"/>
      <w:divBdr>
        <w:top w:val="none" w:sz="0" w:space="0" w:color="auto"/>
        <w:left w:val="none" w:sz="0" w:space="0" w:color="auto"/>
        <w:bottom w:val="none" w:sz="0" w:space="0" w:color="auto"/>
        <w:right w:val="none" w:sz="0" w:space="0" w:color="auto"/>
      </w:divBdr>
    </w:div>
    <w:div w:id="190286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top.nl/knowledge/advies/de-opmars-van-robots-in-de-industrie/" TargetMode="External"/><Relationship Id="rId3" Type="http://schemas.openxmlformats.org/officeDocument/2006/relationships/settings" Target="settings.xml"/><Relationship Id="rId7" Type="http://schemas.openxmlformats.org/officeDocument/2006/relationships/hyperlink" Target="https://www.cbs.nl/nl-nl/visualisaties/dashboard-arbeidsmarkt/banen-werkgelegenheid/toelichtingen/werkgelegenheidsstructuu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1636</Words>
  <Characters>9004</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hassan</dc:creator>
  <cp:keywords/>
  <dc:description/>
  <cp:lastModifiedBy>mohamed hassan</cp:lastModifiedBy>
  <cp:revision>1</cp:revision>
  <dcterms:created xsi:type="dcterms:W3CDTF">2022-01-14T09:40:00Z</dcterms:created>
  <dcterms:modified xsi:type="dcterms:W3CDTF">2022-01-14T14:59:00Z</dcterms:modified>
</cp:coreProperties>
</file>