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ADA8" w14:textId="77777777" w:rsidR="007E1489" w:rsidRDefault="00000000">
      <w:pPr>
        <w:pStyle w:val="Title"/>
      </w:pPr>
      <w:r>
        <w:rPr>
          <w:color w:val="00468C"/>
        </w:rPr>
        <w:t>F# Bilingual Dictionary Application</w:t>
      </w:r>
    </w:p>
    <w:p w14:paraId="65C842C9" w14:textId="77777777" w:rsidR="007E1489" w:rsidRPr="00054F4B" w:rsidRDefault="00000000">
      <w:pPr>
        <w:pStyle w:val="Heading1"/>
        <w:rPr>
          <w:sz w:val="36"/>
          <w:szCs w:val="36"/>
        </w:rPr>
      </w:pPr>
      <w:r w:rsidRPr="00054F4B">
        <w:rPr>
          <w:color w:val="1E5AA0"/>
          <w:sz w:val="36"/>
          <w:szCs w:val="36"/>
        </w:rPr>
        <w:t>1. Overview</w:t>
      </w:r>
    </w:p>
    <w:p w14:paraId="4EB70896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 xml:space="preserve">The F# Bilingual Dictionary Application is a modern WPF desktop tool that translates between Arabic and English. The system uses </w:t>
      </w:r>
      <w:proofErr w:type="gramStart"/>
      <w:r w:rsidRPr="00054F4B">
        <w:rPr>
          <w:sz w:val="26"/>
          <w:szCs w:val="26"/>
        </w:rPr>
        <w:t>an immutable</w:t>
      </w:r>
      <w:proofErr w:type="gramEnd"/>
      <w:r w:rsidRPr="00054F4B">
        <w:rPr>
          <w:sz w:val="26"/>
          <w:szCs w:val="26"/>
        </w:rPr>
        <w:t xml:space="preserve"> functional architecture, supports full CRUD operations, searching, and JSON file persistence.</w:t>
      </w:r>
    </w:p>
    <w:p w14:paraId="5ED14E16" w14:textId="77777777" w:rsidR="007E1489" w:rsidRPr="00054F4B" w:rsidRDefault="00000000">
      <w:pPr>
        <w:pStyle w:val="Heading1"/>
        <w:rPr>
          <w:sz w:val="36"/>
          <w:szCs w:val="36"/>
        </w:rPr>
      </w:pPr>
      <w:r w:rsidRPr="00054F4B">
        <w:rPr>
          <w:color w:val="1E5AA0"/>
          <w:sz w:val="36"/>
          <w:szCs w:val="36"/>
        </w:rPr>
        <w:t>2. Features</w:t>
      </w:r>
    </w:p>
    <w:p w14:paraId="1EAD9BE7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Bilingual Translation (Arabic ↔ English)</w:t>
      </w:r>
    </w:p>
    <w:p w14:paraId="0542B4B4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Full CRUD Operations</w:t>
      </w:r>
    </w:p>
    <w:p w14:paraId="6B1B1150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Search Engine (case-insensitive &amp; partial matching)</w:t>
      </w:r>
    </w:p>
    <w:p w14:paraId="0874258C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JSON Save/Load Persistence</w:t>
      </w:r>
    </w:p>
    <w:p w14:paraId="6AD12C85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Immutable Functional Architecture</w:t>
      </w:r>
    </w:p>
    <w:p w14:paraId="75A5E126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Modern Dark-Themed WPF UI</w:t>
      </w:r>
    </w:p>
    <w:p w14:paraId="77BB724D" w14:textId="77777777" w:rsidR="007E1489" w:rsidRPr="00054F4B" w:rsidRDefault="00000000">
      <w:pPr>
        <w:pStyle w:val="Heading1"/>
        <w:rPr>
          <w:sz w:val="36"/>
          <w:szCs w:val="36"/>
        </w:rPr>
      </w:pPr>
      <w:r w:rsidRPr="00054F4B">
        <w:rPr>
          <w:color w:val="1E5AA0"/>
          <w:sz w:val="36"/>
          <w:szCs w:val="36"/>
        </w:rPr>
        <w:t>3. Project Structure</w:t>
      </w:r>
    </w:p>
    <w:p w14:paraId="6D1CEBC8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The project is divided into logical modules ensuring clean separation of concerns, maintainability, and extensibility.</w:t>
      </w:r>
    </w:p>
    <w:p w14:paraId="098E4295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Types.fs</w:t>
      </w:r>
    </w:p>
    <w:p w14:paraId="319D0966" w14:textId="77777777" w:rsidR="007E1489" w:rsidRPr="00054F4B" w:rsidRDefault="00000000">
      <w:pPr>
        <w:spacing w:before="40" w:after="40"/>
        <w:rPr>
          <w:sz w:val="26"/>
          <w:szCs w:val="26"/>
        </w:rPr>
      </w:pPr>
      <w:proofErr w:type="gramStart"/>
      <w:r w:rsidRPr="00054F4B">
        <w:rPr>
          <w:sz w:val="26"/>
          <w:szCs w:val="26"/>
        </w:rPr>
        <w:t>Defines</w:t>
      </w:r>
      <w:proofErr w:type="gramEnd"/>
      <w:r w:rsidRPr="00054F4B">
        <w:rPr>
          <w:sz w:val="26"/>
          <w:szCs w:val="26"/>
        </w:rPr>
        <w:t xml:space="preserve"> core domain types such as Dictionary, Direction, and internal models.</w:t>
      </w:r>
    </w:p>
    <w:p w14:paraId="707E5B87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ErrorHandling.fs</w:t>
      </w:r>
    </w:p>
    <w:p w14:paraId="3A8A4334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Contains DictionaryError and helper utilities for Result types.</w:t>
      </w:r>
    </w:p>
    <w:p w14:paraId="6540F0CA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Crud.fs</w:t>
      </w:r>
    </w:p>
    <w:p w14:paraId="0762597E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Implements add, update, delete, and retrieval operations using immutable Maps.</w:t>
      </w:r>
    </w:p>
    <w:p w14:paraId="630FDDA9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Search.fs</w:t>
      </w:r>
    </w:p>
    <w:p w14:paraId="72B780A5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Provides search functionality using case-insensitive partial matching.</w:t>
      </w:r>
    </w:p>
    <w:p w14:paraId="04CF3B7F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FileIO.fs</w:t>
      </w:r>
    </w:p>
    <w:p w14:paraId="1D2A2CDD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Handles JSON serialization and deserialization.</w:t>
      </w:r>
    </w:p>
    <w:p w14:paraId="7607D6D3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lastRenderedPageBreak/>
        <w:t xml:space="preserve">MainWindow.xaml / </w:t>
      </w:r>
      <w:proofErr w:type="gramStart"/>
      <w:r w:rsidRPr="00054F4B">
        <w:rPr>
          <w:b/>
          <w:color w:val="1F497D" w:themeColor="text2"/>
          <w:sz w:val="30"/>
          <w:szCs w:val="30"/>
        </w:rPr>
        <w:t>xaml.fs</w:t>
      </w:r>
      <w:proofErr w:type="gramEnd"/>
    </w:p>
    <w:p w14:paraId="25C953DD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WPF UI layout and interaction logic.</w:t>
      </w:r>
    </w:p>
    <w:p w14:paraId="37A31ED3" w14:textId="77777777" w:rsidR="007E1489" w:rsidRPr="00054F4B" w:rsidRDefault="00000000">
      <w:pPr>
        <w:spacing w:before="40" w:after="40"/>
        <w:rPr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Program.fs</w:t>
      </w:r>
    </w:p>
    <w:p w14:paraId="07E260D1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Application entry point.</w:t>
      </w:r>
    </w:p>
    <w:p w14:paraId="12A8F570" w14:textId="77777777" w:rsidR="007E1489" w:rsidRPr="00054F4B" w:rsidRDefault="00000000">
      <w:pPr>
        <w:pStyle w:val="Heading1"/>
        <w:rPr>
          <w:sz w:val="36"/>
          <w:szCs w:val="36"/>
        </w:rPr>
      </w:pPr>
      <w:r w:rsidRPr="00054F4B">
        <w:rPr>
          <w:color w:val="1E5AA0"/>
          <w:sz w:val="36"/>
          <w:szCs w:val="36"/>
        </w:rPr>
        <w:t>4. Architecture</w:t>
      </w:r>
    </w:p>
    <w:p w14:paraId="76DC9669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The architecture is functional and immutable, ensuring predictable and testable behavior.</w:t>
      </w:r>
    </w:p>
    <w:p w14:paraId="07833A5A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Immutable Maps</w:t>
      </w:r>
    </w:p>
    <w:p w14:paraId="50623A14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All CRUD operations return new Map&lt;</w:t>
      </w:r>
      <w:proofErr w:type="gramStart"/>
      <w:r w:rsidRPr="00054F4B">
        <w:rPr>
          <w:sz w:val="26"/>
          <w:szCs w:val="26"/>
        </w:rPr>
        <w:t>string,string</w:t>
      </w:r>
      <w:proofErr w:type="gramEnd"/>
      <w:r w:rsidRPr="00054F4B">
        <w:rPr>
          <w:sz w:val="26"/>
          <w:szCs w:val="26"/>
        </w:rPr>
        <w:t>&gt; instances.</w:t>
      </w:r>
    </w:p>
    <w:p w14:paraId="635AF19F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Result-Based Design</w:t>
      </w:r>
    </w:p>
    <w:p w14:paraId="32F4513B" w14:textId="46C03C7D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Operations may return errors expressed using Result&lt;T, DictionaryError&gt;.</w:t>
      </w:r>
    </w:p>
    <w:p w14:paraId="61DD108F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Functional Separation</w:t>
      </w:r>
    </w:p>
    <w:p w14:paraId="78D12CC4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Each module is self-contained and pure where possible.</w:t>
      </w:r>
    </w:p>
    <w:p w14:paraId="0BAF4DD9" w14:textId="77777777" w:rsidR="007E1489" w:rsidRPr="00054F4B" w:rsidRDefault="00000000">
      <w:pPr>
        <w:spacing w:before="40" w:after="40"/>
        <w:rPr>
          <w:color w:val="1F497D" w:themeColor="text2"/>
          <w:sz w:val="30"/>
          <w:szCs w:val="30"/>
        </w:rPr>
      </w:pPr>
      <w:r w:rsidRPr="00054F4B">
        <w:rPr>
          <w:b/>
          <w:color w:val="1F497D" w:themeColor="text2"/>
          <w:sz w:val="30"/>
          <w:szCs w:val="30"/>
        </w:rPr>
        <w:t>UI State Updates</w:t>
      </w:r>
    </w:p>
    <w:p w14:paraId="5F4A2E02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UI never mutates dictionaries directly; instead, receives new immutable states.</w:t>
      </w:r>
    </w:p>
    <w:p w14:paraId="3BD3FB10" w14:textId="77777777" w:rsidR="007E1489" w:rsidRPr="00054F4B" w:rsidRDefault="00000000">
      <w:pPr>
        <w:pStyle w:val="Heading1"/>
        <w:rPr>
          <w:sz w:val="36"/>
          <w:szCs w:val="36"/>
        </w:rPr>
      </w:pPr>
      <w:r w:rsidRPr="00054F4B">
        <w:rPr>
          <w:color w:val="1E5AA0"/>
          <w:sz w:val="36"/>
          <w:szCs w:val="36"/>
        </w:rPr>
        <w:t>5. Testing Strategy</w:t>
      </w:r>
    </w:p>
    <w:p w14:paraId="4E5363B6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 xml:space="preserve">Testing follows functional principles. Since </w:t>
      </w:r>
      <w:proofErr w:type="gramStart"/>
      <w:r w:rsidRPr="00054F4B">
        <w:rPr>
          <w:sz w:val="26"/>
          <w:szCs w:val="26"/>
        </w:rPr>
        <w:t>the majority of</w:t>
      </w:r>
      <w:proofErr w:type="gramEnd"/>
      <w:r w:rsidRPr="00054F4B">
        <w:rPr>
          <w:sz w:val="26"/>
          <w:szCs w:val="26"/>
        </w:rPr>
        <w:t xml:space="preserve"> the system is pure, unit tests are simple, deterministic, and provide full coverage of logic.</w:t>
      </w:r>
    </w:p>
    <w:p w14:paraId="70252138" w14:textId="6C192668" w:rsidR="007E1489" w:rsidRPr="00054F4B" w:rsidRDefault="00000000">
      <w:pPr>
        <w:pStyle w:val="Heading2"/>
        <w:rPr>
          <w:color w:val="1F497D" w:themeColor="text2"/>
          <w:sz w:val="30"/>
          <w:szCs w:val="30"/>
        </w:rPr>
      </w:pPr>
      <w:r w:rsidRPr="00054F4B">
        <w:rPr>
          <w:color w:val="1F497D" w:themeColor="text2"/>
          <w:sz w:val="30"/>
          <w:szCs w:val="30"/>
        </w:rPr>
        <w:t xml:space="preserve"> Unit Testing Principles</w:t>
      </w:r>
    </w:p>
    <w:p w14:paraId="5B7854F5" w14:textId="77777777" w:rsidR="007E1489" w:rsidRPr="00054F4B" w:rsidRDefault="00000000" w:rsidP="000110B4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Pure functions simplify test scenarios.</w:t>
      </w:r>
    </w:p>
    <w:p w14:paraId="32601F56" w14:textId="77777777" w:rsidR="007E1489" w:rsidRPr="00054F4B" w:rsidRDefault="00000000" w:rsidP="000110B4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No mutable state — previous results do not affect future tests.</w:t>
      </w:r>
    </w:p>
    <w:p w14:paraId="2C9EE209" w14:textId="536F8BFE" w:rsidR="007E1489" w:rsidRPr="00054F4B" w:rsidRDefault="00000000" w:rsidP="000110B4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 xml:space="preserve">• Result&lt;T, </w:t>
      </w:r>
      <w:proofErr w:type="spellStart"/>
      <w:r w:rsidRPr="00054F4B">
        <w:rPr>
          <w:sz w:val="26"/>
          <w:szCs w:val="26"/>
        </w:rPr>
        <w:t>DictionaryError</w:t>
      </w:r>
      <w:proofErr w:type="spellEnd"/>
      <w:r w:rsidRPr="00054F4B">
        <w:rPr>
          <w:sz w:val="26"/>
          <w:szCs w:val="26"/>
        </w:rPr>
        <w:t>&gt; makes error-path testing straightforward.</w:t>
      </w:r>
    </w:p>
    <w:p w14:paraId="66524B29" w14:textId="77777777" w:rsidR="007E1489" w:rsidRPr="00054F4B" w:rsidRDefault="00000000" w:rsidP="000110B4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Modules can be tested independently without UI interaction.</w:t>
      </w:r>
    </w:p>
    <w:p w14:paraId="7E1A4034" w14:textId="1BE354C7" w:rsidR="007E1489" w:rsidRPr="00054F4B" w:rsidRDefault="00000000">
      <w:pPr>
        <w:pStyle w:val="Heading2"/>
        <w:rPr>
          <w:color w:val="1F497D" w:themeColor="text2"/>
          <w:sz w:val="30"/>
          <w:szCs w:val="30"/>
        </w:rPr>
      </w:pPr>
      <w:r w:rsidRPr="00054F4B">
        <w:rPr>
          <w:color w:val="1F497D" w:themeColor="text2"/>
          <w:sz w:val="30"/>
          <w:szCs w:val="30"/>
        </w:rPr>
        <w:t>CRUD Testing</w:t>
      </w:r>
    </w:p>
    <w:p w14:paraId="501E02B3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Adding words to an empty dictionary.</w:t>
      </w:r>
    </w:p>
    <w:p w14:paraId="2A5A77F4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Adding duplicates results in WordAlreadyExists.</w:t>
      </w:r>
    </w:p>
    <w:p w14:paraId="6BB886D5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Empty inputs trigger ValidationError.</w:t>
      </w:r>
    </w:p>
    <w:p w14:paraId="21198640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lastRenderedPageBreak/>
        <w:t>• Updating existing entries updates meaning correctly.</w:t>
      </w:r>
    </w:p>
    <w:p w14:paraId="6B401C3D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Updating missing entries results in WordNotFound.</w:t>
      </w:r>
    </w:p>
    <w:p w14:paraId="15884BF2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Deleting existing entries removes them.</w:t>
      </w:r>
    </w:p>
    <w:p w14:paraId="28D63917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Deleting missing entries returns WordNotFound.</w:t>
      </w:r>
    </w:p>
    <w:p w14:paraId="3D58E758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Ensuring immutability: original dictionary never changes.</w:t>
      </w:r>
    </w:p>
    <w:p w14:paraId="16AFF975" w14:textId="22EB7683" w:rsidR="007E1489" w:rsidRPr="00054F4B" w:rsidRDefault="00000000">
      <w:pPr>
        <w:pStyle w:val="Heading2"/>
        <w:rPr>
          <w:color w:val="1F497D" w:themeColor="text2"/>
          <w:sz w:val="30"/>
          <w:szCs w:val="30"/>
        </w:rPr>
      </w:pPr>
      <w:r w:rsidRPr="00054F4B">
        <w:rPr>
          <w:color w:val="1F497D" w:themeColor="text2"/>
          <w:sz w:val="30"/>
          <w:szCs w:val="30"/>
        </w:rPr>
        <w:t xml:space="preserve"> Search Testing</w:t>
      </w:r>
    </w:p>
    <w:p w14:paraId="7801B2DA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Case-insensitive matching.</w:t>
      </w:r>
    </w:p>
    <w:p w14:paraId="74373B9F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Partial substring matching.</w:t>
      </w:r>
    </w:p>
    <w:p w14:paraId="05F7284B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Direction-aware lookups.</w:t>
      </w:r>
    </w:p>
    <w:p w14:paraId="75D17D84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Empty search returns empty list.</w:t>
      </w:r>
    </w:p>
    <w:p w14:paraId="00C91A9B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No-match queries handled gracefully.</w:t>
      </w:r>
    </w:p>
    <w:p w14:paraId="3E0E6448" w14:textId="5554CCE8" w:rsidR="007E1489" w:rsidRPr="00054F4B" w:rsidRDefault="00000000">
      <w:pPr>
        <w:pStyle w:val="Heading2"/>
        <w:rPr>
          <w:color w:val="1F497D" w:themeColor="text2"/>
          <w:sz w:val="30"/>
          <w:szCs w:val="30"/>
        </w:rPr>
      </w:pPr>
      <w:r w:rsidRPr="00054F4B">
        <w:rPr>
          <w:color w:val="1F497D" w:themeColor="text2"/>
          <w:sz w:val="30"/>
          <w:szCs w:val="30"/>
        </w:rPr>
        <w:t xml:space="preserve"> File I/O Testing</w:t>
      </w:r>
    </w:p>
    <w:p w14:paraId="4929EBEF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Correct JSON serialization.</w:t>
      </w:r>
    </w:p>
    <w:p w14:paraId="684D0398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Correct deserialization recreating dictionary state.</w:t>
      </w:r>
    </w:p>
    <w:p w14:paraId="6D8FBAE7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Handling invalid JSON with appropriate errors.</w:t>
      </w:r>
    </w:p>
    <w:p w14:paraId="3E022435" w14:textId="77777777" w:rsidR="007E1489" w:rsidRPr="00054F4B" w:rsidRDefault="00000000">
      <w:pPr>
        <w:spacing w:before="40" w:after="40"/>
        <w:rPr>
          <w:sz w:val="26"/>
          <w:szCs w:val="26"/>
        </w:rPr>
      </w:pPr>
      <w:r w:rsidRPr="00054F4B">
        <w:rPr>
          <w:sz w:val="26"/>
          <w:szCs w:val="26"/>
        </w:rPr>
        <w:t>• Handling missing file paths safely.</w:t>
      </w:r>
    </w:p>
    <w:p w14:paraId="7333DB7E" w14:textId="3B362286" w:rsidR="007E1489" w:rsidRPr="00054F4B" w:rsidRDefault="00000000">
      <w:pPr>
        <w:pStyle w:val="Heading2"/>
        <w:rPr>
          <w:sz w:val="30"/>
          <w:szCs w:val="30"/>
        </w:rPr>
      </w:pPr>
      <w:r w:rsidRPr="00054F4B">
        <w:rPr>
          <w:color w:val="1F497D" w:themeColor="text2"/>
          <w:sz w:val="30"/>
          <w:szCs w:val="30"/>
        </w:rPr>
        <w:t xml:space="preserve"> UI Testing</w:t>
      </w:r>
    </w:p>
    <w:p w14:paraId="66FA97D1" w14:textId="1AF35401" w:rsidR="002916E5" w:rsidRDefault="00000000" w:rsidP="00697A77">
      <w:pPr>
        <w:spacing w:before="40" w:after="40"/>
      </w:pPr>
      <w:r w:rsidRPr="00054F4B">
        <w:rPr>
          <w:sz w:val="26"/>
          <w:szCs w:val="26"/>
        </w:rPr>
        <w:t>UI testing is optional. Since logic lives in pure modules, UI only forwards events to backend logic. Optional WPF automation tests may validate button interactions, list updates, and bindings</w:t>
      </w:r>
      <w:r>
        <w:t>.</w:t>
      </w:r>
    </w:p>
    <w:p w14:paraId="0F06F10A" w14:textId="4D54A45C" w:rsidR="002916E5" w:rsidRDefault="002916E5">
      <w:pPr>
        <w:spacing w:before="40" w:after="40"/>
        <w:rPr>
          <w:b/>
          <w:bCs/>
          <w:color w:val="1F497D" w:themeColor="text2"/>
          <w:sz w:val="36"/>
          <w:szCs w:val="36"/>
        </w:rPr>
      </w:pPr>
      <w:r w:rsidRPr="002916E5">
        <w:rPr>
          <w:b/>
          <w:bCs/>
          <w:color w:val="1F497D" w:themeColor="text2"/>
          <w:sz w:val="36"/>
          <w:szCs w:val="36"/>
        </w:rPr>
        <w:t xml:space="preserve">Block </w:t>
      </w:r>
      <w:proofErr w:type="gramStart"/>
      <w:r w:rsidRPr="002916E5">
        <w:rPr>
          <w:b/>
          <w:bCs/>
          <w:color w:val="1F497D" w:themeColor="text2"/>
          <w:sz w:val="36"/>
          <w:szCs w:val="36"/>
        </w:rPr>
        <w:t>Diagram :</w:t>
      </w:r>
      <w:proofErr w:type="gramEnd"/>
    </w:p>
    <w:p w14:paraId="786DE5F6" w14:textId="6C98FDAE" w:rsidR="00697A77" w:rsidRPr="002916E5" w:rsidRDefault="00697A77">
      <w:pPr>
        <w:spacing w:before="40" w:after="40"/>
        <w:rPr>
          <w:b/>
          <w:bCs/>
          <w:color w:val="1F497D" w:themeColor="text2"/>
          <w:sz w:val="36"/>
          <w:szCs w:val="36"/>
        </w:rPr>
      </w:pPr>
      <w:r>
        <w:rPr>
          <w:b/>
          <w:bCs/>
          <w:noProof/>
          <w:color w:val="1F497D" w:themeColor="text2"/>
          <w:sz w:val="36"/>
          <w:szCs w:val="36"/>
        </w:rPr>
        <w:drawing>
          <wp:inline distT="0" distB="0" distL="0" distR="0" wp14:anchorId="4448EEDA" wp14:editId="376E3BA7">
            <wp:extent cx="5486400" cy="2359660"/>
            <wp:effectExtent l="0" t="0" r="0" b="2540"/>
            <wp:docPr id="10266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9968" name="Picture 10266099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5DBC" w14:textId="20AA3BD7" w:rsidR="002916E5" w:rsidRDefault="00697A77">
      <w:pPr>
        <w:spacing w:before="40" w:after="40"/>
        <w:rPr>
          <w:b/>
          <w:bCs/>
          <w:color w:val="1F497D" w:themeColor="text2"/>
          <w:sz w:val="36"/>
          <w:szCs w:val="36"/>
        </w:rPr>
      </w:pPr>
      <w:r w:rsidRPr="00697A77">
        <w:rPr>
          <w:b/>
          <w:bCs/>
          <w:color w:val="1F497D" w:themeColor="text2"/>
          <w:sz w:val="36"/>
          <w:szCs w:val="36"/>
        </w:rPr>
        <w:lastRenderedPageBreak/>
        <w:t xml:space="preserve">System </w:t>
      </w:r>
      <w:proofErr w:type="gramStart"/>
      <w:r w:rsidRPr="00697A77">
        <w:rPr>
          <w:b/>
          <w:bCs/>
          <w:color w:val="1F497D" w:themeColor="text2"/>
          <w:sz w:val="36"/>
          <w:szCs w:val="36"/>
        </w:rPr>
        <w:t>Architecture</w:t>
      </w:r>
      <w:r w:rsidRPr="00697A77">
        <w:rPr>
          <w:b/>
          <w:bCs/>
          <w:color w:val="1F497D" w:themeColor="text2"/>
          <w:sz w:val="36"/>
          <w:szCs w:val="36"/>
        </w:rPr>
        <w:t xml:space="preserve"> :</w:t>
      </w:r>
      <w:proofErr w:type="gramEnd"/>
    </w:p>
    <w:p w14:paraId="7DD2D4B2" w14:textId="75C7ED73" w:rsidR="00697A77" w:rsidRPr="00697A77" w:rsidRDefault="00697A77">
      <w:pPr>
        <w:spacing w:before="40" w:after="40"/>
        <w:rPr>
          <w:b/>
          <w:bCs/>
          <w:color w:val="1F497D" w:themeColor="text2"/>
          <w:sz w:val="36"/>
          <w:szCs w:val="36"/>
        </w:rPr>
      </w:pPr>
      <w:r>
        <w:rPr>
          <w:b/>
          <w:bCs/>
          <w:noProof/>
          <w:color w:val="1F497D" w:themeColor="text2"/>
          <w:sz w:val="36"/>
          <w:szCs w:val="36"/>
        </w:rPr>
        <w:drawing>
          <wp:inline distT="0" distB="0" distL="0" distR="0" wp14:anchorId="11ED4612" wp14:editId="58C2A427">
            <wp:extent cx="5486400" cy="5162550"/>
            <wp:effectExtent l="0" t="0" r="0" b="0"/>
            <wp:docPr id="2057516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16151" name="Picture 20575161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77" w:rsidRPr="00697A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974397">
    <w:abstractNumId w:val="8"/>
  </w:num>
  <w:num w:numId="2" w16cid:durableId="1140616988">
    <w:abstractNumId w:val="6"/>
  </w:num>
  <w:num w:numId="3" w16cid:durableId="188183447">
    <w:abstractNumId w:val="5"/>
  </w:num>
  <w:num w:numId="4" w16cid:durableId="1663309269">
    <w:abstractNumId w:val="4"/>
  </w:num>
  <w:num w:numId="5" w16cid:durableId="1552421714">
    <w:abstractNumId w:val="7"/>
  </w:num>
  <w:num w:numId="6" w16cid:durableId="270598515">
    <w:abstractNumId w:val="3"/>
  </w:num>
  <w:num w:numId="7" w16cid:durableId="1075588712">
    <w:abstractNumId w:val="2"/>
  </w:num>
  <w:num w:numId="8" w16cid:durableId="1151680978">
    <w:abstractNumId w:val="1"/>
  </w:num>
  <w:num w:numId="9" w16cid:durableId="168493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B4"/>
    <w:rsid w:val="00034616"/>
    <w:rsid w:val="00054F4B"/>
    <w:rsid w:val="0006063C"/>
    <w:rsid w:val="0015074B"/>
    <w:rsid w:val="002916E5"/>
    <w:rsid w:val="0029639D"/>
    <w:rsid w:val="00326F90"/>
    <w:rsid w:val="00697A77"/>
    <w:rsid w:val="00775E6F"/>
    <w:rsid w:val="007E14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C65C6"/>
  <w14:defaultImageDpi w14:val="300"/>
  <w15:docId w15:val="{CE47A424-7CBA-49C3-A5F2-2D7CC15C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Ahmed_20220037</cp:lastModifiedBy>
  <cp:revision>3</cp:revision>
  <dcterms:created xsi:type="dcterms:W3CDTF">2013-12-23T23:15:00Z</dcterms:created>
  <dcterms:modified xsi:type="dcterms:W3CDTF">2025-12-13T18:21:00Z</dcterms:modified>
  <cp:category/>
</cp:coreProperties>
</file>