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4F18" w:rsidRPr="00BB7A45" w:rsidRDefault="00E56403" w:rsidP="00564F86">
      <w:pPr>
        <w:jc w:val="both"/>
        <w:rPr>
          <w:rFonts w:asciiTheme="minorHAnsi" w:hAnsiTheme="minorHAnsi"/>
        </w:rPr>
      </w:pPr>
      <w:r w:rsidRPr="00125FF6">
        <w:rPr>
          <w:noProof/>
          <w:sz w:val="28"/>
          <w:szCs w:val="28"/>
          <w:lang w:val="fr-FR" w:eastAsia="fr-FR"/>
        </w:rPr>
        <w:drawing>
          <wp:anchor distT="0" distB="0" distL="114300" distR="114300" simplePos="0" relativeHeight="251663360" behindDoc="0" locked="0" layoutInCell="1" allowOverlap="1" wp14:anchorId="324C78DC" wp14:editId="3AC552FC">
            <wp:simplePos x="0" y="0"/>
            <wp:positionH relativeFrom="column">
              <wp:posOffset>-185833</wp:posOffset>
            </wp:positionH>
            <wp:positionV relativeFrom="paragraph">
              <wp:posOffset>-21280</wp:posOffset>
            </wp:positionV>
            <wp:extent cx="5872480" cy="1062990"/>
            <wp:effectExtent l="0" t="0" r="0" b="0"/>
            <wp:wrapSquare wrapText="bothSides"/>
            <wp:docPr id="1889569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69440" name="Image 1889569440"/>
                    <pic:cNvPicPr/>
                  </pic:nvPicPr>
                  <pic:blipFill>
                    <a:blip r:embed="rId8"/>
                    <a:stretch>
                      <a:fillRect/>
                    </a:stretch>
                  </pic:blipFill>
                  <pic:spPr>
                    <a:xfrm>
                      <a:off x="0" y="0"/>
                      <a:ext cx="5872480" cy="1062990"/>
                    </a:xfrm>
                    <a:prstGeom prst="rect">
                      <a:avLst/>
                    </a:prstGeom>
                  </pic:spPr>
                </pic:pic>
              </a:graphicData>
            </a:graphic>
            <wp14:sizeRelH relativeFrom="margin">
              <wp14:pctWidth>0</wp14:pctWidth>
            </wp14:sizeRelH>
            <wp14:sizeRelV relativeFrom="margin">
              <wp14:pctHeight>0</wp14:pctHeight>
            </wp14:sizeRelV>
          </wp:anchor>
        </w:drawing>
      </w:r>
      <w:r w:rsidR="00627CC0" w:rsidRPr="00125FF6">
        <w:rPr>
          <w:noProof/>
          <w:sz w:val="28"/>
          <w:szCs w:val="28"/>
          <w:lang w:val="fr-FR" w:eastAsia="fr-FR"/>
        </w:rPr>
        <mc:AlternateContent>
          <mc:Choice Requires="wps">
            <w:drawing>
              <wp:anchor distT="0" distB="0" distL="114300" distR="114300" simplePos="0" relativeHeight="251652096" behindDoc="0" locked="0" layoutInCell="1" allowOverlap="1" wp14:anchorId="68A3F8BB" wp14:editId="758A0D46">
                <wp:simplePos x="0" y="0"/>
                <wp:positionH relativeFrom="column">
                  <wp:posOffset>-1123950</wp:posOffset>
                </wp:positionH>
                <wp:positionV relativeFrom="paragraph">
                  <wp:posOffset>-895350</wp:posOffset>
                </wp:positionV>
                <wp:extent cx="2962275" cy="2181225"/>
                <wp:effectExtent l="57150" t="19050" r="85725" b="104775"/>
                <wp:wrapNone/>
                <wp:docPr id="302139189" name="Triangle isocèle 2"/>
                <wp:cNvGraphicFramePr/>
                <a:graphic xmlns:a="http://schemas.openxmlformats.org/drawingml/2006/main">
                  <a:graphicData uri="http://schemas.microsoft.com/office/word/2010/wordprocessingShape">
                    <wps:wsp>
                      <wps:cNvSpPr/>
                      <wps:spPr>
                        <a:xfrm flipH="1" flipV="1">
                          <a:off x="0" y="0"/>
                          <a:ext cx="2962275" cy="2181225"/>
                        </a:xfrm>
                        <a:prstGeom prst="triangle">
                          <a:avLst>
                            <a:gd name="adj" fmla="val 100000"/>
                          </a:avLst>
                        </a:prstGeom>
                        <a:solidFill>
                          <a:srgbClr val="FF0000"/>
                        </a:solid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7CE1F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 o:spid="_x0000_s1026" type="#_x0000_t5" style="position:absolute;margin-left:-88.5pt;margin-top:-70.5pt;width:233.25pt;height:171.75pt;flip:x 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" adj="21600" fillcolor="red" strokecolor="yellow">
                <v:shadow on="t" color="black" opacity="22937f" origin=",.5" offset="0,.63889mm"/>
              </v:shape>
            </w:pict>
          </mc:Fallback>
        </mc:AlternateContent>
      </w:r>
      <w:r>
        <w:br/>
      </w:r>
    </w:p>
    <w:p w:rsidR="006C1BD3" w:rsidRDefault="006C1BD3" w:rsidP="009D1663">
      <w:pPr>
        <w:rPr>
          <w:rFonts w:asciiTheme="minorHAnsi" w:hAnsiTheme="minorHAnsi"/>
          <w:b/>
          <w:i/>
          <w:iCs/>
          <w:lang w:val="fr-FR"/>
        </w:rPr>
      </w:pPr>
      <w:r w:rsidRPr="006C1BD3">
        <w:rPr>
          <w:rFonts w:asciiTheme="minorHAnsi" w:hAnsiTheme="minorHAnsi"/>
          <w:b/>
          <w:bCs/>
          <w:lang w:val="fr-FR"/>
        </w:rPr>
        <w:t>L’ÉCOLE MAROCAINE DES SCIENCES DE L’INGÉNIEUR</w:t>
      </w:r>
    </w:p>
    <w:p w:rsidR="009D1663" w:rsidRDefault="00A83FF8" w:rsidP="009D1663">
      <w:pPr>
        <w:rPr>
          <w:rFonts w:asciiTheme="minorHAnsi" w:hAnsiTheme="minorHAnsi"/>
          <w:lang w:val="fr-FR"/>
        </w:rPr>
      </w:pPr>
      <w:r>
        <w:rPr>
          <w:i/>
          <w:iCs/>
          <w:color w:val="000000" w:themeColor="text1"/>
          <w:sz w:val="28"/>
          <w:szCs w:val="28"/>
          <w:lang w:val="fr-FR"/>
        </w:rPr>
        <w:t>4</w:t>
      </w:r>
      <w:r w:rsidR="00E56403" w:rsidRPr="00E56403">
        <w:rPr>
          <w:i/>
          <w:iCs/>
          <w:color w:val="000000" w:themeColor="text1"/>
          <w:sz w:val="28"/>
          <w:szCs w:val="28"/>
          <w:lang w:val="fr-FR"/>
        </w:rPr>
        <w:t>éme Année en Ingénierie Informatique et Réseaux</w:t>
      </w:r>
      <w:r w:rsidR="007E4D43" w:rsidRPr="00BB7A45">
        <w:rPr>
          <w:rFonts w:asciiTheme="minorHAnsi" w:hAnsiTheme="minorHAnsi"/>
          <w:lang w:val="fr-FR"/>
        </w:rPr>
        <w:br/>
      </w:r>
      <w:r w:rsidR="007E4D43" w:rsidRPr="00BB7A45">
        <w:rPr>
          <w:rFonts w:asciiTheme="minorHAnsi" w:hAnsiTheme="minorHAnsi"/>
          <w:lang w:val="fr-FR"/>
        </w:rPr>
        <w:br/>
      </w:r>
    </w:p>
    <w:p w:rsidR="009D1663" w:rsidRPr="00BB7A45" w:rsidRDefault="009D1663" w:rsidP="009D1663">
      <w:pPr>
        <w:rPr>
          <w:rFonts w:asciiTheme="minorHAnsi" w:hAnsiTheme="minorHAnsi"/>
          <w:lang w:val="fr-FR"/>
        </w:rPr>
      </w:pPr>
    </w:p>
    <w:p w:rsidR="009D1663" w:rsidRDefault="009D1663" w:rsidP="009D1663">
      <w:pPr>
        <w:jc w:val="center"/>
        <w:rPr>
          <w:rFonts w:asciiTheme="minorHAnsi" w:hAnsiTheme="minorHAnsi"/>
          <w:b/>
          <w:lang w:val="fr-FR"/>
        </w:rPr>
      </w:pPr>
      <w:r w:rsidRPr="00BB7A45">
        <w:rPr>
          <w:rFonts w:asciiTheme="minorHAnsi" w:hAnsiTheme="minorHAnsi"/>
          <w:b/>
          <w:lang w:val="fr-FR"/>
        </w:rPr>
        <w:t xml:space="preserve">RAPPORT DE </w:t>
      </w:r>
      <w:r>
        <w:rPr>
          <w:rFonts w:asciiTheme="minorHAnsi" w:hAnsiTheme="minorHAnsi"/>
          <w:b/>
          <w:lang w:val="fr-FR"/>
        </w:rPr>
        <w:t xml:space="preserve">PROJET </w:t>
      </w:r>
      <w:r w:rsidRPr="009D1663">
        <w:rPr>
          <w:rFonts w:asciiTheme="minorHAnsi" w:hAnsiTheme="minorHAnsi"/>
          <w:b/>
          <w:lang w:val="fr-FR"/>
        </w:rPr>
        <w:t>DE FIN DE MODULE</w:t>
      </w:r>
    </w:p>
    <w:p w:rsidR="00A44F18" w:rsidRPr="00BB7A45" w:rsidRDefault="007E4D43" w:rsidP="009D1663">
      <w:pPr>
        <w:rPr>
          <w:rFonts w:asciiTheme="minorHAnsi" w:hAnsiTheme="minorHAnsi"/>
          <w:lang w:val="fr-FR"/>
        </w:rPr>
      </w:pPr>
      <w:r w:rsidRPr="00BB7A45">
        <w:rPr>
          <w:rFonts w:asciiTheme="minorHAnsi" w:hAnsiTheme="minorHAnsi"/>
          <w:lang w:val="fr-FR"/>
        </w:rPr>
        <w:br/>
      </w:r>
      <w:r w:rsidRPr="00BB7A45">
        <w:rPr>
          <w:rFonts w:asciiTheme="minorHAnsi" w:hAnsiTheme="minorHAnsi"/>
          <w:lang w:val="fr-FR"/>
        </w:rPr>
        <w:br/>
      </w:r>
    </w:p>
    <w:p w:rsidR="009D1663" w:rsidRPr="009D1663" w:rsidRDefault="009D1663" w:rsidP="009D1663">
      <w:pPr>
        <w:jc w:val="center"/>
        <w:rPr>
          <w:rFonts w:asciiTheme="minorHAnsi" w:hAnsiTheme="minorHAnsi"/>
          <w:b/>
          <w:lang w:val="fr-FR"/>
        </w:rPr>
      </w:pPr>
      <w:r w:rsidRPr="009D1663">
        <w:rPr>
          <w:rFonts w:asciiTheme="minorHAnsi" w:hAnsiTheme="minorHAnsi"/>
          <w:b/>
          <w:lang w:val="fr-FR"/>
        </w:rPr>
        <w:t>Conception, implémentation, comparaison et analyse critique de modèles de</w:t>
      </w:r>
    </w:p>
    <w:p w:rsidR="009D1663" w:rsidRDefault="009D1663" w:rsidP="009D1663">
      <w:pPr>
        <w:jc w:val="center"/>
        <w:rPr>
          <w:rFonts w:asciiTheme="minorHAnsi" w:hAnsiTheme="minorHAnsi"/>
          <w:b/>
          <w:lang w:val="fr-FR"/>
        </w:rPr>
      </w:pPr>
      <w:r>
        <w:rPr>
          <w:rFonts w:asciiTheme="minorHAnsi" w:hAnsiTheme="minorHAnsi"/>
          <w:b/>
          <w:lang w:val="fr-FR"/>
        </w:rPr>
        <w:t>Deep L</w:t>
      </w:r>
      <w:r w:rsidRPr="009D1663">
        <w:rPr>
          <w:rFonts w:asciiTheme="minorHAnsi" w:hAnsiTheme="minorHAnsi"/>
          <w:b/>
          <w:lang w:val="fr-FR"/>
        </w:rPr>
        <w:t>earning pour données tabulaires, images et séquences</w:t>
      </w:r>
    </w:p>
    <w:p w:rsidR="00A44F18" w:rsidRPr="009D1663" w:rsidRDefault="009D1663" w:rsidP="009D1663">
      <w:pPr>
        <w:rPr>
          <w:rFonts w:asciiTheme="minorHAnsi" w:hAnsiTheme="minorHAnsi"/>
          <w:b/>
          <w:lang w:val="fr-FR"/>
        </w:rPr>
      </w:pPr>
      <w:r w:rsidRPr="009D1663">
        <w:rPr>
          <w:rFonts w:asciiTheme="minorHAnsi" w:hAnsiTheme="minorHAnsi"/>
          <w:b/>
          <w:lang w:val="fr-FR"/>
        </w:rPr>
        <w:br/>
      </w:r>
      <w:r w:rsidR="007E4D43" w:rsidRPr="009D1663">
        <w:rPr>
          <w:rFonts w:asciiTheme="minorHAnsi" w:hAnsiTheme="minorHAnsi"/>
          <w:b/>
          <w:lang w:val="fr-FR"/>
        </w:rPr>
        <w:br/>
      </w:r>
      <w:r w:rsidR="007E4D43" w:rsidRPr="009D1663">
        <w:rPr>
          <w:rFonts w:asciiTheme="minorHAnsi" w:hAnsiTheme="minorHAnsi"/>
          <w:b/>
          <w:lang w:val="fr-FR"/>
        </w:rPr>
        <w:br/>
      </w:r>
    </w:p>
    <w:p w:rsidR="00A44F18" w:rsidRPr="00BB7A45" w:rsidRDefault="00627CC0" w:rsidP="009D1663">
      <w:pPr>
        <w:rPr>
          <w:rFonts w:asciiTheme="minorHAnsi" w:hAnsiTheme="minorHAnsi"/>
          <w:lang w:val="fr-FR"/>
        </w:rPr>
      </w:pPr>
      <w:r w:rsidRPr="00BB7A45">
        <w:rPr>
          <w:rFonts w:asciiTheme="minorHAnsi" w:hAnsiTheme="minorHAnsi"/>
          <w:lang w:val="fr-FR"/>
        </w:rPr>
        <w:t>Présenté par : Mohamed</w:t>
      </w:r>
      <w:r w:rsidR="007E4D43" w:rsidRPr="00BB7A45">
        <w:rPr>
          <w:rFonts w:asciiTheme="minorHAnsi" w:hAnsiTheme="minorHAnsi"/>
          <w:lang w:val="fr-FR"/>
        </w:rPr>
        <w:t xml:space="preserve"> Laraki</w:t>
      </w:r>
      <w:r w:rsidRPr="00BB7A45">
        <w:rPr>
          <w:rFonts w:asciiTheme="minorHAnsi" w:hAnsiTheme="minorHAnsi"/>
          <w:lang w:val="fr-FR"/>
        </w:rPr>
        <w:t>-Hossini</w:t>
      </w:r>
    </w:p>
    <w:p w:rsidR="00A44F18" w:rsidRPr="00BB7A45" w:rsidRDefault="00EB61EA" w:rsidP="009D1663">
      <w:pPr>
        <w:rPr>
          <w:rFonts w:asciiTheme="minorHAnsi" w:hAnsiTheme="minorHAnsi"/>
          <w:lang w:val="fr-FR"/>
        </w:rPr>
      </w:pPr>
      <w:r>
        <w:rPr>
          <w:rFonts w:asciiTheme="minorHAnsi" w:hAnsiTheme="minorHAnsi"/>
          <w:lang w:val="fr-FR"/>
        </w:rPr>
        <w:t xml:space="preserve">Encadrant </w:t>
      </w:r>
      <w:r w:rsidR="007E4D43" w:rsidRPr="00BB7A45">
        <w:rPr>
          <w:rFonts w:asciiTheme="minorHAnsi" w:hAnsiTheme="minorHAnsi"/>
          <w:lang w:val="fr-FR"/>
        </w:rPr>
        <w:t xml:space="preserve">universitaire : </w:t>
      </w:r>
      <w:r w:rsidR="00627CC0" w:rsidRPr="00BB7A45">
        <w:rPr>
          <w:rFonts w:asciiTheme="minorHAnsi" w:hAnsiTheme="minorHAnsi"/>
          <w:noProof/>
          <w:sz w:val="28"/>
          <w:szCs w:val="28"/>
          <w:lang w:val="fr-FR" w:eastAsia="fr-FR"/>
        </w:rPr>
        <mc:AlternateContent>
          <mc:Choice Requires="wps">
            <w:drawing>
              <wp:anchor distT="0" distB="0" distL="114300" distR="114300" simplePos="0" relativeHeight="251632128" behindDoc="0" locked="0" layoutInCell="1" allowOverlap="1" wp14:anchorId="16A41108" wp14:editId="2F2E1E3F">
                <wp:simplePos x="0" y="0"/>
                <wp:positionH relativeFrom="column">
                  <wp:posOffset>3124200</wp:posOffset>
                </wp:positionH>
                <wp:positionV relativeFrom="paragraph">
                  <wp:posOffset>597535</wp:posOffset>
                </wp:positionV>
                <wp:extent cx="3476625" cy="2619375"/>
                <wp:effectExtent l="57150" t="19050" r="85725" b="104775"/>
                <wp:wrapNone/>
                <wp:docPr id="314972284" name="Triangle isocèle 2"/>
                <wp:cNvGraphicFramePr/>
                <a:graphic xmlns:a="http://schemas.openxmlformats.org/drawingml/2006/main">
                  <a:graphicData uri="http://schemas.microsoft.com/office/word/2010/wordprocessingShape">
                    <wps:wsp>
                      <wps:cNvSpPr/>
                      <wps:spPr>
                        <a:xfrm>
                          <a:off x="0" y="0"/>
                          <a:ext cx="3476625" cy="2619375"/>
                        </a:xfrm>
                        <a:prstGeom prst="triangle">
                          <a:avLst>
                            <a:gd name="adj" fmla="val 100000"/>
                          </a:avLst>
                        </a:prstGeom>
                        <a:solidFill>
                          <a:srgbClr val="FF0000"/>
                        </a:solidFill>
                        <a:ln>
                          <a:solidFill>
                            <a:srgbClr val="FFFF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86BB9" id="Triangle isocèle 2" o:spid="_x0000_s1026" type="#_x0000_t5" style="position:absolute;margin-left:246pt;margin-top:47.05pt;width:273.75pt;height:206.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" adj="21600" fillcolor="red" strokecolor="yellow">
                <v:shadow on="t" color="black" opacity="22937f" origin=",.5" offset="0,.63889mm"/>
              </v:shape>
            </w:pict>
          </mc:Fallback>
        </mc:AlternateContent>
      </w:r>
      <w:r w:rsidR="009D1663">
        <w:rPr>
          <w:lang w:val="fr-FR"/>
        </w:rPr>
        <w:t>Zineb H</w:t>
      </w:r>
      <w:r w:rsidR="00ED6A7E">
        <w:rPr>
          <w:lang w:val="fr-FR"/>
        </w:rPr>
        <w:t>idila</w:t>
      </w:r>
      <w:r w:rsidR="007E4D43" w:rsidRPr="00BB7A45">
        <w:rPr>
          <w:rFonts w:asciiTheme="minorHAnsi" w:hAnsiTheme="minorHAnsi"/>
          <w:lang w:val="fr-FR"/>
        </w:rPr>
        <w:br/>
      </w:r>
      <w:r w:rsidR="007E4D43" w:rsidRPr="00BB7A45">
        <w:rPr>
          <w:rFonts w:asciiTheme="minorHAnsi" w:hAnsiTheme="minorHAnsi"/>
          <w:lang w:val="fr-FR"/>
        </w:rPr>
        <w:br/>
      </w:r>
      <w:r w:rsidR="007E4D43" w:rsidRPr="00BB7A45">
        <w:rPr>
          <w:rFonts w:asciiTheme="minorHAnsi" w:hAnsiTheme="minorHAnsi"/>
          <w:lang w:val="fr-FR"/>
        </w:rPr>
        <w:br/>
      </w:r>
      <w:r w:rsidR="007E4D43" w:rsidRPr="00BB7A45">
        <w:rPr>
          <w:rFonts w:asciiTheme="minorHAnsi" w:hAnsiTheme="minorHAnsi"/>
          <w:lang w:val="fr-FR"/>
        </w:rPr>
        <w:br/>
      </w:r>
      <w:r w:rsidR="007E4D43" w:rsidRPr="00BB7A45">
        <w:rPr>
          <w:rFonts w:asciiTheme="minorHAnsi" w:hAnsiTheme="minorHAnsi"/>
          <w:lang w:val="fr-FR"/>
        </w:rPr>
        <w:br/>
      </w:r>
    </w:p>
    <w:p w:rsidR="00A44F18" w:rsidRPr="00BB7A45" w:rsidRDefault="007E4D43" w:rsidP="00564F86">
      <w:pPr>
        <w:jc w:val="both"/>
        <w:rPr>
          <w:rFonts w:asciiTheme="minorHAnsi" w:hAnsiTheme="minorHAnsi"/>
          <w:lang w:val="fr-FR"/>
        </w:rPr>
      </w:pPr>
      <w:r w:rsidRPr="00BB7A45">
        <w:rPr>
          <w:rFonts w:asciiTheme="minorHAnsi" w:hAnsiTheme="minorHAnsi"/>
          <w:lang w:val="fr-FR"/>
        </w:rPr>
        <w:t xml:space="preserve">Année universitaire : </w:t>
      </w:r>
      <w:r w:rsidR="00100C13" w:rsidRPr="00EB61EA">
        <w:rPr>
          <w:lang w:val="fr-FR"/>
        </w:rPr>
        <w:t>2025-2026</w:t>
      </w:r>
    </w:p>
    <w:p w:rsidR="00A44F18" w:rsidRPr="00627CC0" w:rsidRDefault="007E4D43" w:rsidP="00564F86">
      <w:pPr>
        <w:jc w:val="both"/>
        <w:rPr>
          <w:lang w:val="fr-FR"/>
        </w:rPr>
      </w:pPr>
      <w:r w:rsidRPr="00627CC0">
        <w:rPr>
          <w:lang w:val="fr-FR"/>
        </w:rPr>
        <w:br w:type="page"/>
      </w:r>
    </w:p>
    <w:p w:rsidR="00A44F18" w:rsidRPr="00BB7A45" w:rsidRDefault="007E4D43" w:rsidP="00564F86">
      <w:pPr>
        <w:jc w:val="both"/>
        <w:rPr>
          <w:rFonts w:asciiTheme="minorHAnsi" w:hAnsiTheme="minorHAnsi"/>
          <w:lang w:val="fr-FR"/>
        </w:rPr>
      </w:pPr>
      <w:r w:rsidRPr="00627CC0">
        <w:rPr>
          <w:lang w:val="fr-FR"/>
        </w:rPr>
        <w:lastRenderedPageBreak/>
        <w:br/>
      </w:r>
      <w:r w:rsidRPr="00627CC0">
        <w:rPr>
          <w:lang w:val="fr-FR"/>
        </w:rPr>
        <w:br/>
      </w:r>
      <w:r w:rsidRPr="00627CC0">
        <w:rPr>
          <w:lang w:val="fr-FR"/>
        </w:rPr>
        <w:br/>
      </w:r>
      <w:r w:rsidRPr="00627CC0">
        <w:rPr>
          <w:lang w:val="fr-FR"/>
        </w:rPr>
        <w:br/>
      </w:r>
      <w:r w:rsidRPr="00627CC0">
        <w:rPr>
          <w:lang w:val="fr-FR"/>
        </w:rPr>
        <w:br/>
      </w:r>
    </w:p>
    <w:p w:rsidR="006C1BD3" w:rsidRDefault="006C1BD3" w:rsidP="00564F86">
      <w:pPr>
        <w:jc w:val="both"/>
        <w:rPr>
          <w:rFonts w:asciiTheme="minorHAnsi" w:hAnsiTheme="minorHAnsi"/>
          <w:b/>
          <w:lang w:val="fr-FR"/>
        </w:rPr>
      </w:pPr>
      <w:r w:rsidRPr="006C1BD3">
        <w:rPr>
          <w:rFonts w:asciiTheme="minorHAnsi" w:hAnsiTheme="minorHAnsi"/>
          <w:b/>
          <w:bCs/>
          <w:lang w:val="fr-FR"/>
        </w:rPr>
        <w:t>L’ÉCOLE MAROCAINE DES SCIENCES DE L’INGÉNIEUR</w:t>
      </w:r>
    </w:p>
    <w:p w:rsidR="00A44F18" w:rsidRPr="00BB7A45" w:rsidRDefault="007E4D43" w:rsidP="00564F86">
      <w:pPr>
        <w:jc w:val="both"/>
        <w:rPr>
          <w:rFonts w:asciiTheme="minorHAnsi" w:hAnsiTheme="minorHAnsi"/>
          <w:lang w:val="fr-FR"/>
        </w:rPr>
      </w:pPr>
      <w:r w:rsidRPr="00BB7A45">
        <w:rPr>
          <w:rFonts w:asciiTheme="minorHAnsi" w:hAnsiTheme="minorHAnsi"/>
          <w:lang w:val="fr-FR"/>
        </w:rPr>
        <w:t>FILIÈRE : INFORMATIQUE</w:t>
      </w:r>
    </w:p>
    <w:p w:rsidR="00A44F18" w:rsidRPr="00BB7A45" w:rsidRDefault="007E4D43" w:rsidP="00564F86">
      <w:pPr>
        <w:jc w:val="both"/>
        <w:rPr>
          <w:rFonts w:asciiTheme="minorHAnsi" w:hAnsiTheme="minorHAnsi"/>
          <w:lang w:val="fr-FR"/>
        </w:rPr>
      </w:pPr>
      <w:r w:rsidRPr="00BB7A45">
        <w:rPr>
          <w:rFonts w:asciiTheme="minorHAnsi" w:hAnsiTheme="minorHAnsi"/>
          <w:lang w:val="fr-FR"/>
        </w:rPr>
        <w:br/>
      </w:r>
      <w:r w:rsidRPr="00BB7A45">
        <w:rPr>
          <w:rFonts w:asciiTheme="minorHAnsi" w:hAnsiTheme="minorHAnsi"/>
          <w:lang w:val="fr-FR"/>
        </w:rPr>
        <w:br/>
      </w:r>
      <w:r w:rsidRPr="00BB7A45">
        <w:rPr>
          <w:rFonts w:asciiTheme="minorHAnsi" w:hAnsiTheme="minorHAnsi"/>
          <w:lang w:val="fr-FR"/>
        </w:rPr>
        <w:br/>
      </w:r>
      <w:r w:rsidRPr="00BB7A45">
        <w:rPr>
          <w:rFonts w:asciiTheme="minorHAnsi" w:hAnsiTheme="minorHAnsi"/>
          <w:lang w:val="fr-FR"/>
        </w:rPr>
        <w:br/>
      </w:r>
    </w:p>
    <w:p w:rsidR="00A44F18" w:rsidRDefault="007E4D43" w:rsidP="009D1663">
      <w:pPr>
        <w:jc w:val="center"/>
        <w:rPr>
          <w:rFonts w:asciiTheme="minorHAnsi" w:hAnsiTheme="minorHAnsi"/>
          <w:b/>
          <w:lang w:val="fr-FR"/>
        </w:rPr>
      </w:pPr>
      <w:r w:rsidRPr="00BB7A45">
        <w:rPr>
          <w:rFonts w:asciiTheme="minorHAnsi" w:hAnsiTheme="minorHAnsi"/>
          <w:b/>
          <w:lang w:val="fr-FR"/>
        </w:rPr>
        <w:t xml:space="preserve">RAPPORT DE </w:t>
      </w:r>
      <w:r w:rsidR="00D87688">
        <w:rPr>
          <w:rFonts w:asciiTheme="minorHAnsi" w:hAnsiTheme="minorHAnsi"/>
          <w:b/>
          <w:lang w:val="fr-FR"/>
        </w:rPr>
        <w:t>PROJET</w:t>
      </w:r>
      <w:r w:rsidR="006C1BD3">
        <w:rPr>
          <w:rFonts w:asciiTheme="minorHAnsi" w:hAnsiTheme="minorHAnsi"/>
          <w:b/>
          <w:lang w:val="fr-FR"/>
        </w:rPr>
        <w:t xml:space="preserve"> </w:t>
      </w:r>
      <w:r w:rsidR="009D1663" w:rsidRPr="009D1663">
        <w:rPr>
          <w:rFonts w:asciiTheme="minorHAnsi" w:hAnsiTheme="minorHAnsi"/>
          <w:b/>
          <w:lang w:val="fr-FR"/>
        </w:rPr>
        <w:t>DE FIN DE MODULE</w:t>
      </w:r>
    </w:p>
    <w:p w:rsidR="009D1663" w:rsidRPr="00BB7A45" w:rsidRDefault="009D1663" w:rsidP="009D1663">
      <w:pPr>
        <w:jc w:val="center"/>
        <w:rPr>
          <w:rFonts w:asciiTheme="minorHAnsi" w:hAnsiTheme="minorHAnsi"/>
          <w:lang w:val="fr-FR"/>
        </w:rPr>
      </w:pPr>
    </w:p>
    <w:p w:rsidR="009D1663" w:rsidRPr="009D1663" w:rsidRDefault="009D1663" w:rsidP="009D1663">
      <w:pPr>
        <w:jc w:val="center"/>
        <w:rPr>
          <w:rFonts w:asciiTheme="minorHAnsi" w:hAnsiTheme="minorHAnsi"/>
          <w:b/>
          <w:lang w:val="fr-FR"/>
        </w:rPr>
      </w:pPr>
      <w:r w:rsidRPr="009D1663">
        <w:rPr>
          <w:rFonts w:asciiTheme="minorHAnsi" w:hAnsiTheme="minorHAnsi"/>
          <w:b/>
          <w:lang w:val="fr-FR"/>
        </w:rPr>
        <w:t>Conception, implémentation, comparaison et analyse critique de modèles de</w:t>
      </w:r>
    </w:p>
    <w:p w:rsidR="00A44F18" w:rsidRPr="00BB7A45" w:rsidRDefault="009D1663" w:rsidP="009D1663">
      <w:pPr>
        <w:jc w:val="center"/>
        <w:rPr>
          <w:rFonts w:asciiTheme="minorHAnsi" w:hAnsiTheme="minorHAnsi"/>
          <w:lang w:val="fr-FR"/>
        </w:rPr>
      </w:pPr>
      <w:r>
        <w:rPr>
          <w:rFonts w:asciiTheme="minorHAnsi" w:hAnsiTheme="minorHAnsi"/>
          <w:b/>
          <w:lang w:val="fr-FR"/>
        </w:rPr>
        <w:t>Deep L</w:t>
      </w:r>
      <w:r w:rsidRPr="009D1663">
        <w:rPr>
          <w:rFonts w:asciiTheme="minorHAnsi" w:hAnsiTheme="minorHAnsi"/>
          <w:b/>
          <w:lang w:val="fr-FR"/>
        </w:rPr>
        <w:t>earning pour données tabulaires, images et séquences</w:t>
      </w:r>
      <w:r w:rsidR="007E4D43" w:rsidRPr="00BB7A45">
        <w:rPr>
          <w:rFonts w:asciiTheme="minorHAnsi" w:hAnsiTheme="minorHAnsi"/>
          <w:lang w:val="fr-FR"/>
        </w:rPr>
        <w:br/>
      </w:r>
      <w:r w:rsidR="007E4D43" w:rsidRPr="00BB7A45">
        <w:rPr>
          <w:rFonts w:asciiTheme="minorHAnsi" w:hAnsiTheme="minorHAnsi"/>
          <w:lang w:val="fr-FR"/>
        </w:rPr>
        <w:br/>
      </w:r>
      <w:r w:rsidR="007E4D43" w:rsidRPr="00BB7A45">
        <w:rPr>
          <w:rFonts w:asciiTheme="minorHAnsi" w:hAnsiTheme="minorHAnsi"/>
          <w:lang w:val="fr-FR"/>
        </w:rPr>
        <w:br/>
      </w:r>
    </w:p>
    <w:p w:rsidR="00A44F18" w:rsidRPr="00BB7A45" w:rsidRDefault="007E4D43" w:rsidP="00564F86">
      <w:pPr>
        <w:jc w:val="both"/>
        <w:rPr>
          <w:rFonts w:asciiTheme="minorHAnsi" w:hAnsiTheme="minorHAnsi"/>
          <w:lang w:val="fr-FR"/>
        </w:rPr>
      </w:pPr>
      <w:r w:rsidRPr="00BB7A45">
        <w:rPr>
          <w:rFonts w:asciiTheme="minorHAnsi" w:hAnsiTheme="minorHAnsi"/>
          <w:lang w:val="fr-FR"/>
        </w:rPr>
        <w:t xml:space="preserve">Présenté par : </w:t>
      </w:r>
      <w:r w:rsidR="00B87E7D" w:rsidRPr="00BB7A45">
        <w:rPr>
          <w:rFonts w:asciiTheme="minorHAnsi" w:hAnsiTheme="minorHAnsi"/>
          <w:lang w:val="fr-FR"/>
        </w:rPr>
        <w:t>Mohamed</w:t>
      </w:r>
      <w:r w:rsidRPr="00BB7A45">
        <w:rPr>
          <w:rFonts w:asciiTheme="minorHAnsi" w:hAnsiTheme="minorHAnsi"/>
          <w:lang w:val="fr-FR"/>
        </w:rPr>
        <w:t xml:space="preserve"> Laraki</w:t>
      </w:r>
      <w:r w:rsidR="00B87E7D" w:rsidRPr="00BB7A45">
        <w:rPr>
          <w:rFonts w:asciiTheme="minorHAnsi" w:hAnsiTheme="minorHAnsi"/>
          <w:lang w:val="fr-FR"/>
        </w:rPr>
        <w:t>-Hossini</w:t>
      </w:r>
    </w:p>
    <w:p w:rsidR="00A44F18" w:rsidRPr="00BB7A45" w:rsidRDefault="00100C13" w:rsidP="00564F86">
      <w:pPr>
        <w:jc w:val="both"/>
        <w:rPr>
          <w:rFonts w:asciiTheme="minorHAnsi" w:hAnsiTheme="minorHAnsi"/>
          <w:lang w:val="fr-FR"/>
        </w:rPr>
      </w:pPr>
      <w:r>
        <w:rPr>
          <w:rFonts w:asciiTheme="minorHAnsi" w:hAnsiTheme="minorHAnsi"/>
          <w:lang w:val="fr-FR"/>
        </w:rPr>
        <w:t xml:space="preserve">Encadrant universitaire : </w:t>
      </w:r>
      <w:r w:rsidR="000C363A">
        <w:rPr>
          <w:rFonts w:asciiTheme="minorHAnsi" w:hAnsiTheme="minorHAnsi"/>
          <w:lang w:val="fr-FR"/>
        </w:rPr>
        <w:t>Zineb H</w:t>
      </w:r>
      <w:r w:rsidR="00ED6A7E">
        <w:rPr>
          <w:rFonts w:asciiTheme="minorHAnsi" w:hAnsiTheme="minorHAnsi"/>
          <w:lang w:val="fr-FR"/>
        </w:rPr>
        <w:t>idila</w:t>
      </w:r>
      <w:bookmarkStart w:id="0" w:name="_GoBack"/>
      <w:bookmarkEnd w:id="0"/>
    </w:p>
    <w:p w:rsidR="00A44F18" w:rsidRPr="00BB7A45" w:rsidRDefault="007E4D43" w:rsidP="00564F86">
      <w:pPr>
        <w:jc w:val="both"/>
        <w:rPr>
          <w:rFonts w:asciiTheme="minorHAnsi" w:hAnsiTheme="minorHAnsi"/>
          <w:lang w:val="fr-FR"/>
        </w:rPr>
      </w:pPr>
      <w:r w:rsidRPr="00BB7A45">
        <w:rPr>
          <w:rFonts w:asciiTheme="minorHAnsi" w:hAnsiTheme="minorHAnsi"/>
          <w:lang w:val="fr-FR"/>
        </w:rPr>
        <w:br/>
      </w:r>
      <w:r w:rsidRPr="00BB7A45">
        <w:rPr>
          <w:rFonts w:asciiTheme="minorHAnsi" w:hAnsiTheme="minorHAnsi"/>
          <w:lang w:val="fr-FR"/>
        </w:rPr>
        <w:br/>
      </w:r>
      <w:r w:rsidRPr="00BB7A45">
        <w:rPr>
          <w:rFonts w:asciiTheme="minorHAnsi" w:hAnsiTheme="minorHAnsi"/>
          <w:lang w:val="fr-FR"/>
        </w:rPr>
        <w:br/>
      </w:r>
      <w:r w:rsidRPr="00BB7A45">
        <w:rPr>
          <w:rFonts w:asciiTheme="minorHAnsi" w:hAnsiTheme="minorHAnsi"/>
          <w:lang w:val="fr-FR"/>
        </w:rPr>
        <w:br/>
      </w:r>
      <w:r w:rsidRPr="00BB7A45">
        <w:rPr>
          <w:rFonts w:asciiTheme="minorHAnsi" w:hAnsiTheme="minorHAnsi"/>
          <w:lang w:val="fr-FR"/>
        </w:rPr>
        <w:br/>
      </w:r>
    </w:p>
    <w:p w:rsidR="00A44F18" w:rsidRPr="00BB7A45" w:rsidRDefault="00100C13" w:rsidP="00564F86">
      <w:pPr>
        <w:jc w:val="both"/>
        <w:rPr>
          <w:rFonts w:asciiTheme="minorHAnsi" w:hAnsiTheme="minorHAnsi"/>
          <w:lang w:val="fr-FR"/>
        </w:rPr>
      </w:pPr>
      <w:r>
        <w:rPr>
          <w:rFonts w:asciiTheme="minorHAnsi" w:hAnsiTheme="minorHAnsi"/>
          <w:lang w:val="fr-FR"/>
        </w:rPr>
        <w:t>Année universitaire : 2025 – 2026</w:t>
      </w:r>
    </w:p>
    <w:p w:rsidR="00D27872" w:rsidRPr="00BB7A45" w:rsidRDefault="007E4D43" w:rsidP="00564F86">
      <w:pPr>
        <w:jc w:val="both"/>
        <w:rPr>
          <w:rFonts w:asciiTheme="minorHAnsi" w:hAnsiTheme="minorHAnsi"/>
          <w:lang w:val="fr-FR"/>
        </w:rPr>
      </w:pPr>
      <w:r w:rsidRPr="00BB7A45">
        <w:rPr>
          <w:rFonts w:asciiTheme="minorHAnsi" w:hAnsiTheme="minorHAnsi"/>
          <w:lang w:val="fr-FR"/>
        </w:rPr>
        <w:br w:type="page"/>
      </w:r>
      <w:r w:rsidR="00D27872" w:rsidRPr="00BB7A45">
        <w:rPr>
          <w:rFonts w:asciiTheme="minorHAnsi" w:hAnsiTheme="minorHAnsi"/>
          <w:b/>
          <w:bCs/>
          <w:sz w:val="48"/>
          <w:szCs w:val="48"/>
          <w:lang w:val="fr-MA"/>
        </w:rPr>
        <w:lastRenderedPageBreak/>
        <w:t>Dédicaces</w:t>
      </w:r>
    </w:p>
    <w:p w:rsidR="00100C13" w:rsidRDefault="00100C13" w:rsidP="00564F86">
      <w:pPr>
        <w:pStyle w:val="NormalWeb"/>
        <w:jc w:val="both"/>
        <w:rPr>
          <w:rFonts w:asciiTheme="minorHAnsi" w:hAnsiTheme="minorHAnsi"/>
          <w:sz w:val="28"/>
          <w:szCs w:val="28"/>
        </w:rPr>
      </w:pPr>
      <w:r>
        <w:rPr>
          <w:rFonts w:asciiTheme="minorHAnsi" w:hAnsiTheme="minorHAnsi"/>
          <w:sz w:val="28"/>
          <w:szCs w:val="28"/>
        </w:rPr>
        <w:t>Je tiens</w:t>
      </w:r>
      <w:r w:rsidRPr="00100C13">
        <w:rPr>
          <w:rFonts w:asciiTheme="minorHAnsi" w:hAnsiTheme="minorHAnsi"/>
          <w:sz w:val="28"/>
          <w:szCs w:val="28"/>
        </w:rPr>
        <w:t xml:space="preserve"> tout d'abord à remercier le Tout-Puissant de nous avoir accordé la force, la patience et la détermination nécessaires pour mener à bien ce travail.</w:t>
      </w:r>
    </w:p>
    <w:p w:rsidR="00D27872" w:rsidRPr="00BB7A45" w:rsidRDefault="00100C13" w:rsidP="00564F86">
      <w:pPr>
        <w:pStyle w:val="NormalWeb"/>
        <w:jc w:val="both"/>
        <w:rPr>
          <w:rFonts w:asciiTheme="minorHAnsi" w:hAnsiTheme="minorHAnsi"/>
          <w:sz w:val="28"/>
          <w:szCs w:val="28"/>
        </w:rPr>
      </w:pPr>
      <w:r>
        <w:rPr>
          <w:rFonts w:asciiTheme="minorHAnsi" w:hAnsiTheme="minorHAnsi"/>
          <w:sz w:val="28"/>
          <w:szCs w:val="28"/>
        </w:rPr>
        <w:t xml:space="preserve">Pour </w:t>
      </w:r>
      <w:r w:rsidR="00D27872" w:rsidRPr="00BB7A45">
        <w:rPr>
          <w:rFonts w:asciiTheme="minorHAnsi" w:hAnsiTheme="minorHAnsi"/>
          <w:sz w:val="28"/>
          <w:szCs w:val="28"/>
        </w:rPr>
        <w:t>mes parents bien-aimés, qui m’ont toujours encouragé tout au long de mon parcours académique.</w:t>
      </w:r>
    </w:p>
    <w:p w:rsidR="00D27872" w:rsidRPr="00BB7A45" w:rsidRDefault="00D27872" w:rsidP="00564F86">
      <w:pPr>
        <w:pStyle w:val="NormalWeb"/>
        <w:jc w:val="both"/>
        <w:rPr>
          <w:rFonts w:asciiTheme="minorHAnsi" w:hAnsiTheme="minorHAnsi"/>
          <w:sz w:val="28"/>
          <w:szCs w:val="28"/>
        </w:rPr>
      </w:pPr>
      <w:r w:rsidRPr="00BB7A45">
        <w:rPr>
          <w:rFonts w:asciiTheme="minorHAnsi" w:hAnsiTheme="minorHAnsi"/>
          <w:sz w:val="28"/>
          <w:szCs w:val="28"/>
        </w:rPr>
        <w:t>À mon père et à ma mère, pour leurs sacrifices et leur soutien inconditionnel, je témoigne toute ma gratitude.</w:t>
      </w:r>
    </w:p>
    <w:p w:rsidR="00D27872" w:rsidRPr="00BB7A45" w:rsidRDefault="006C1BD3" w:rsidP="00564F86">
      <w:pPr>
        <w:pStyle w:val="NormalWeb"/>
        <w:jc w:val="both"/>
        <w:rPr>
          <w:rFonts w:asciiTheme="minorHAnsi" w:hAnsiTheme="minorHAnsi"/>
          <w:sz w:val="28"/>
          <w:szCs w:val="28"/>
        </w:rPr>
      </w:pPr>
      <w:r>
        <w:rPr>
          <w:rFonts w:asciiTheme="minorHAnsi" w:hAnsiTheme="minorHAnsi"/>
          <w:sz w:val="28"/>
          <w:szCs w:val="28"/>
        </w:rPr>
        <w:t xml:space="preserve">Je dédie également ceci </w:t>
      </w:r>
      <w:r w:rsidR="00D27872" w:rsidRPr="00BB7A45">
        <w:rPr>
          <w:rFonts w:asciiTheme="minorHAnsi" w:hAnsiTheme="minorHAnsi"/>
          <w:sz w:val="28"/>
          <w:szCs w:val="28"/>
        </w:rPr>
        <w:t xml:space="preserve">à </w:t>
      </w:r>
      <w:r w:rsidR="00BB7A45">
        <w:rPr>
          <w:rFonts w:asciiTheme="minorHAnsi" w:hAnsiTheme="minorHAnsi"/>
          <w:sz w:val="28"/>
          <w:szCs w:val="28"/>
        </w:rPr>
        <w:t>ma sœur</w:t>
      </w:r>
      <w:r w:rsidR="00D27872" w:rsidRPr="00BB7A45">
        <w:rPr>
          <w:rFonts w:asciiTheme="minorHAnsi" w:hAnsiTheme="minorHAnsi"/>
          <w:sz w:val="28"/>
          <w:szCs w:val="28"/>
        </w:rPr>
        <w:t>, ainsi qu’à mes amis proches, qui ont su m’apporter aide et motivation.</w:t>
      </w:r>
    </w:p>
    <w:p w:rsidR="00D27872" w:rsidRPr="00BB7A45" w:rsidRDefault="00D27872" w:rsidP="00564F86">
      <w:pPr>
        <w:pStyle w:val="NormalWeb"/>
        <w:jc w:val="both"/>
        <w:rPr>
          <w:rFonts w:asciiTheme="minorHAnsi" w:hAnsiTheme="minorHAnsi"/>
          <w:sz w:val="28"/>
          <w:szCs w:val="28"/>
        </w:rPr>
      </w:pPr>
      <w:r w:rsidRPr="00BB7A45">
        <w:rPr>
          <w:rFonts w:asciiTheme="minorHAnsi" w:hAnsiTheme="minorHAnsi"/>
          <w:sz w:val="28"/>
          <w:szCs w:val="28"/>
        </w:rPr>
        <w:t>Enfin, une pensée particulière à tous ceux qui ont cru en moi ; ce travail est le fruit de votre confiance.</w:t>
      </w:r>
    </w:p>
    <w:p w:rsidR="00D07A72" w:rsidRPr="00BB7A45" w:rsidRDefault="00D07A72" w:rsidP="00564F86">
      <w:pPr>
        <w:jc w:val="both"/>
        <w:rPr>
          <w:rFonts w:asciiTheme="minorHAnsi" w:hAnsiTheme="minorHAnsi"/>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27872" w:rsidRPr="00BB7A45" w:rsidRDefault="00D27872" w:rsidP="00564F86">
      <w:pPr>
        <w:jc w:val="both"/>
        <w:rPr>
          <w:rFonts w:asciiTheme="minorHAnsi" w:hAnsiTheme="minorHAnsi"/>
          <w:b/>
          <w:bCs/>
          <w:sz w:val="48"/>
          <w:szCs w:val="48"/>
          <w:lang w:val="fr-MA"/>
        </w:rPr>
      </w:pPr>
      <w:r w:rsidRPr="00BB7A45">
        <w:rPr>
          <w:rFonts w:asciiTheme="minorHAnsi" w:hAnsiTheme="minorHAnsi"/>
          <w:b/>
          <w:bCs/>
          <w:sz w:val="48"/>
          <w:szCs w:val="48"/>
          <w:lang w:val="fr-MA"/>
        </w:rPr>
        <w:lastRenderedPageBreak/>
        <w:t>Remerciements</w:t>
      </w:r>
    </w:p>
    <w:p w:rsidR="00D07A72" w:rsidRPr="00BB7A45" w:rsidRDefault="00D07A72" w:rsidP="00564F86">
      <w:pPr>
        <w:jc w:val="both"/>
        <w:rPr>
          <w:rFonts w:asciiTheme="minorHAnsi" w:hAnsiTheme="minorHAnsi"/>
          <w:lang w:val="fr-FR"/>
        </w:rPr>
      </w:pPr>
    </w:p>
    <w:p w:rsidR="006C1BD3" w:rsidRDefault="00D27872" w:rsidP="00564F86">
      <w:pPr>
        <w:pStyle w:val="NormalWeb"/>
        <w:jc w:val="both"/>
        <w:rPr>
          <w:rFonts w:asciiTheme="minorHAnsi" w:hAnsiTheme="minorHAnsi"/>
          <w:sz w:val="28"/>
          <w:szCs w:val="28"/>
        </w:rPr>
      </w:pPr>
      <w:r w:rsidRPr="00BB7A45">
        <w:rPr>
          <w:rFonts w:asciiTheme="minorHAnsi" w:hAnsiTheme="minorHAnsi"/>
          <w:sz w:val="28"/>
          <w:szCs w:val="28"/>
        </w:rPr>
        <w:t>Je tiens à exprimer mes sincères remerciements à toutes les personnes qui ont</w:t>
      </w:r>
      <w:r w:rsidR="006C1BD3">
        <w:rPr>
          <w:rFonts w:asciiTheme="minorHAnsi" w:hAnsiTheme="minorHAnsi"/>
          <w:sz w:val="28"/>
          <w:szCs w:val="28"/>
        </w:rPr>
        <w:t xml:space="preserve"> contribué, de près ou de loin.</w:t>
      </w:r>
    </w:p>
    <w:p w:rsidR="00D27872" w:rsidRPr="00E56403" w:rsidRDefault="00D27872" w:rsidP="00564F86">
      <w:pPr>
        <w:pStyle w:val="NormalWeb"/>
        <w:jc w:val="both"/>
        <w:rPr>
          <w:rFonts w:asciiTheme="minorHAnsi" w:hAnsiTheme="minorHAnsi"/>
          <w:b/>
          <w:bCs/>
          <w:sz w:val="28"/>
          <w:szCs w:val="28"/>
        </w:rPr>
      </w:pPr>
      <w:r w:rsidRPr="00BB7A45">
        <w:rPr>
          <w:rFonts w:asciiTheme="minorHAnsi" w:hAnsiTheme="minorHAnsi"/>
          <w:sz w:val="28"/>
          <w:szCs w:val="28"/>
        </w:rPr>
        <w:t xml:space="preserve">Je souhaite également exprimer ma reconnaissance à mon encadrant universitaire, </w:t>
      </w:r>
      <w:r w:rsidR="009D1663">
        <w:rPr>
          <w:rFonts w:asciiTheme="minorHAnsi" w:hAnsiTheme="minorHAnsi"/>
          <w:b/>
          <w:bCs/>
          <w:i/>
          <w:iCs/>
          <w:sz w:val="28"/>
          <w:szCs w:val="28"/>
          <w:lang w:val="fr-MA"/>
        </w:rPr>
        <w:t>Pr Zineb h</w:t>
      </w:r>
      <w:r w:rsidR="00E56403" w:rsidRPr="00E56403">
        <w:rPr>
          <w:rFonts w:asciiTheme="minorHAnsi" w:hAnsiTheme="minorHAnsi"/>
          <w:b/>
          <w:bCs/>
          <w:i/>
          <w:iCs/>
          <w:sz w:val="28"/>
          <w:szCs w:val="28"/>
        </w:rPr>
        <w:t>,</w:t>
      </w:r>
      <w:r w:rsidR="006C1BD3">
        <w:rPr>
          <w:rFonts w:asciiTheme="minorHAnsi" w:hAnsiTheme="minorHAnsi"/>
          <w:b/>
          <w:bCs/>
          <w:i/>
          <w:iCs/>
          <w:sz w:val="28"/>
          <w:szCs w:val="28"/>
        </w:rPr>
        <w:t xml:space="preserve"> </w:t>
      </w:r>
      <w:r w:rsidRPr="00BB7A45">
        <w:rPr>
          <w:rFonts w:asciiTheme="minorHAnsi" w:hAnsiTheme="minorHAnsi"/>
          <w:sz w:val="28"/>
          <w:szCs w:val="28"/>
        </w:rPr>
        <w:t>pour ses conseils académiques qui m’ont guidé durant la conduite de ce projet.</w:t>
      </w:r>
    </w:p>
    <w:p w:rsidR="00D27872" w:rsidRPr="00BB7A45" w:rsidRDefault="00D27872" w:rsidP="00564F86">
      <w:pPr>
        <w:pStyle w:val="NormalWeb"/>
        <w:jc w:val="both"/>
        <w:rPr>
          <w:rFonts w:asciiTheme="minorHAnsi" w:hAnsiTheme="minorHAnsi"/>
          <w:sz w:val="28"/>
          <w:szCs w:val="28"/>
        </w:rPr>
      </w:pPr>
      <w:r w:rsidRPr="00BB7A45">
        <w:rPr>
          <w:rFonts w:asciiTheme="minorHAnsi" w:hAnsiTheme="minorHAnsi"/>
          <w:sz w:val="28"/>
          <w:szCs w:val="28"/>
        </w:rPr>
        <w:t>Enfin, je remercie ma famille pour son soutien moral inconditionnel. Leur patience et leurs encouragements constants ont été une source précieuse de motivation pour surmonter les difficultés rencontrées et mener ce travail à son terme.</w:t>
      </w:r>
    </w:p>
    <w:p w:rsidR="00D07A72" w:rsidRPr="00BB7A45" w:rsidRDefault="00D07A72" w:rsidP="00564F86">
      <w:pPr>
        <w:jc w:val="both"/>
        <w:rPr>
          <w:rFonts w:asciiTheme="minorHAnsi" w:hAnsiTheme="minorHAnsi"/>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D07A72" w:rsidRDefault="00D07A72" w:rsidP="00564F86">
      <w:pPr>
        <w:jc w:val="both"/>
        <w:rPr>
          <w:lang w:val="fr-FR"/>
        </w:rPr>
      </w:pPr>
    </w:p>
    <w:p w:rsidR="00564F86" w:rsidRDefault="00564F86" w:rsidP="00564F86">
      <w:pPr>
        <w:jc w:val="both"/>
        <w:rPr>
          <w:rFonts w:asciiTheme="minorHAnsi" w:hAnsiTheme="minorHAnsi"/>
          <w:b/>
          <w:bCs/>
          <w:sz w:val="48"/>
          <w:szCs w:val="48"/>
          <w:lang w:val="fr-FR"/>
        </w:rPr>
      </w:pPr>
    </w:p>
    <w:p w:rsidR="00564F86" w:rsidRDefault="00564F86" w:rsidP="00564F86">
      <w:pPr>
        <w:jc w:val="both"/>
        <w:rPr>
          <w:rFonts w:asciiTheme="minorHAnsi" w:hAnsiTheme="minorHAnsi"/>
          <w:b/>
          <w:bCs/>
          <w:sz w:val="48"/>
          <w:szCs w:val="48"/>
          <w:lang w:val="fr-FR"/>
        </w:rPr>
      </w:pPr>
    </w:p>
    <w:p w:rsidR="00564F86" w:rsidRDefault="00564F86" w:rsidP="00564F86">
      <w:pPr>
        <w:jc w:val="both"/>
        <w:rPr>
          <w:rFonts w:asciiTheme="minorHAnsi" w:hAnsiTheme="minorHAnsi"/>
          <w:b/>
          <w:bCs/>
          <w:sz w:val="48"/>
          <w:szCs w:val="48"/>
          <w:lang w:val="fr-FR"/>
        </w:rPr>
      </w:pPr>
    </w:p>
    <w:p w:rsidR="00EB61EA" w:rsidRDefault="00EB61EA" w:rsidP="00564F86">
      <w:pPr>
        <w:jc w:val="both"/>
        <w:rPr>
          <w:rFonts w:asciiTheme="minorHAnsi" w:hAnsiTheme="minorHAnsi"/>
          <w:b/>
          <w:bCs/>
          <w:sz w:val="48"/>
          <w:szCs w:val="48"/>
          <w:lang w:val="fr-FR"/>
        </w:rPr>
      </w:pPr>
    </w:p>
    <w:p w:rsidR="009D1663" w:rsidRDefault="009D1663" w:rsidP="009D1663">
      <w:pPr>
        <w:spacing w:before="100" w:beforeAutospacing="1" w:after="100" w:afterAutospacing="1" w:line="240" w:lineRule="auto"/>
        <w:outlineLvl w:val="2"/>
        <w:rPr>
          <w:rFonts w:asciiTheme="minorHAnsi" w:hAnsiTheme="minorHAnsi"/>
          <w:b/>
          <w:bCs/>
          <w:sz w:val="48"/>
          <w:szCs w:val="48"/>
          <w:lang w:val="fr-FR"/>
        </w:rPr>
      </w:pPr>
    </w:p>
    <w:p w:rsidR="009D1663" w:rsidRPr="009D1663" w:rsidRDefault="009D1663" w:rsidP="009D1663">
      <w:pPr>
        <w:spacing w:before="100" w:beforeAutospacing="1" w:after="100" w:afterAutospacing="1" w:line="240" w:lineRule="auto"/>
        <w:outlineLvl w:val="2"/>
        <w:rPr>
          <w:rFonts w:asciiTheme="minorHAnsi" w:eastAsia="Times New Roman" w:hAnsiTheme="minorHAnsi" w:cs="Times New Roman"/>
          <w:b/>
          <w:bCs/>
          <w:sz w:val="28"/>
          <w:szCs w:val="28"/>
          <w:lang w:val="fr-FR" w:eastAsia="fr-FR"/>
        </w:rPr>
      </w:pPr>
      <w:r w:rsidRPr="009D1663">
        <w:rPr>
          <w:rFonts w:asciiTheme="minorHAnsi" w:eastAsia="Times New Roman" w:hAnsiTheme="minorHAnsi" w:cs="Times New Roman"/>
          <w:b/>
          <w:bCs/>
          <w:sz w:val="28"/>
          <w:szCs w:val="28"/>
          <w:lang w:val="fr-FR" w:eastAsia="fr-FR"/>
        </w:rPr>
        <w:lastRenderedPageBreak/>
        <w:t>Résumé</w:t>
      </w:r>
    </w:p>
    <w:p w:rsidR="009D1663" w:rsidRPr="009D1663" w:rsidRDefault="009D1663" w:rsidP="009D1663">
      <w:p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sz w:val="28"/>
          <w:szCs w:val="28"/>
          <w:lang w:val="fr-FR" w:eastAsia="fr-FR"/>
        </w:rPr>
        <w:t>Dans le cadre du module de Deep Learning, ce projet propose une exploration approfondie des architectures de réseaux de neurones appliquées à différents types de données. La maîtrise du Deep Learning repose sur la capacité à sélectionner et concevoir des modèles adaptés à la nature spécifique des informations traitées, allant des données tabulaires aux structures spatiales (images) et séquentielles (texte).</w:t>
      </w:r>
    </w:p>
    <w:p w:rsidR="009D1663" w:rsidRPr="009D1663" w:rsidRDefault="009D1663" w:rsidP="009D1663">
      <w:p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sz w:val="28"/>
          <w:szCs w:val="28"/>
          <w:lang w:val="fr-FR" w:eastAsia="fr-FR"/>
        </w:rPr>
        <w:t>L'objectif de ce travail est de concevoir, implémenter et évaluer trois types d'architectures neuronales distinctes :</w:t>
      </w:r>
    </w:p>
    <w:p w:rsidR="009D1663" w:rsidRPr="009D1663" w:rsidRDefault="009D1663" w:rsidP="00EE5D5E">
      <w:pPr>
        <w:numPr>
          <w:ilvl w:val="0"/>
          <w:numId w:val="7"/>
        </w:num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b/>
          <w:bCs/>
          <w:sz w:val="28"/>
          <w:szCs w:val="28"/>
          <w:lang w:val="fr-FR" w:eastAsia="fr-FR"/>
        </w:rPr>
        <w:t>Le Perceptron Multicouche (MLP)</w:t>
      </w:r>
      <w:r w:rsidRPr="009D1663">
        <w:rPr>
          <w:rFonts w:asciiTheme="minorHAnsi" w:eastAsia="Times New Roman" w:hAnsiTheme="minorHAnsi" w:cs="Times New Roman"/>
          <w:sz w:val="28"/>
          <w:szCs w:val="28"/>
          <w:lang w:val="fr-FR" w:eastAsia="fr-FR"/>
        </w:rPr>
        <w:t xml:space="preserve"> pour la classification de données tabulaires, permettant de valider les bases de l'apprentissage supervisé.</w:t>
      </w:r>
    </w:p>
    <w:p w:rsidR="009D1663" w:rsidRPr="009D1663" w:rsidRDefault="009D1663" w:rsidP="00EE5D5E">
      <w:pPr>
        <w:numPr>
          <w:ilvl w:val="0"/>
          <w:numId w:val="7"/>
        </w:num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b/>
          <w:bCs/>
          <w:sz w:val="28"/>
          <w:szCs w:val="28"/>
          <w:lang w:val="fr-FR" w:eastAsia="fr-FR"/>
        </w:rPr>
        <w:t>Les Réseaux de Neurones Convolutifs (CNN)</w:t>
      </w:r>
      <w:r w:rsidRPr="009D1663">
        <w:rPr>
          <w:rFonts w:asciiTheme="minorHAnsi" w:eastAsia="Times New Roman" w:hAnsiTheme="minorHAnsi" w:cs="Times New Roman"/>
          <w:sz w:val="28"/>
          <w:szCs w:val="28"/>
          <w:lang w:val="fr-FR" w:eastAsia="fr-FR"/>
        </w:rPr>
        <w:t xml:space="preserve"> pour l'analyse d'images, en mettant en œuvre des opérations de convolution et de pooling pour extraire des caractéristiques spatiales complexes.</w:t>
      </w:r>
    </w:p>
    <w:p w:rsidR="009D1663" w:rsidRPr="009D1663" w:rsidRDefault="009D1663" w:rsidP="00EE5D5E">
      <w:pPr>
        <w:numPr>
          <w:ilvl w:val="0"/>
          <w:numId w:val="7"/>
        </w:num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b/>
          <w:bCs/>
          <w:sz w:val="28"/>
          <w:szCs w:val="28"/>
          <w:lang w:val="fr-FR" w:eastAsia="fr-FR"/>
        </w:rPr>
        <w:t>Les Réseaux de Neurones Récurrents (RNN)</w:t>
      </w:r>
      <w:r w:rsidRPr="009D1663">
        <w:rPr>
          <w:rFonts w:asciiTheme="minorHAnsi" w:eastAsia="Times New Roman" w:hAnsiTheme="minorHAnsi" w:cs="Times New Roman"/>
          <w:sz w:val="28"/>
          <w:szCs w:val="28"/>
          <w:lang w:val="fr-FR" w:eastAsia="fr-FR"/>
        </w:rPr>
        <w:t xml:space="preserve"> pour le traitement de données séquentielles, afin de modéliser les dépendances temporelles ou textuelles.</w:t>
      </w:r>
    </w:p>
    <w:p w:rsidR="009D1663" w:rsidRPr="009D1663" w:rsidRDefault="009D1663" w:rsidP="009D1663">
      <w:p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sz w:val="28"/>
          <w:szCs w:val="28"/>
          <w:lang w:val="fr-FR" w:eastAsia="fr-FR"/>
        </w:rPr>
        <w:t xml:space="preserve">L'architecture technique repose intégralement sur le framework </w:t>
      </w:r>
      <w:r w:rsidRPr="009D1663">
        <w:rPr>
          <w:rFonts w:asciiTheme="minorHAnsi" w:eastAsia="Times New Roman" w:hAnsiTheme="minorHAnsi" w:cs="Times New Roman"/>
          <w:b/>
          <w:bCs/>
          <w:sz w:val="28"/>
          <w:szCs w:val="28"/>
          <w:lang w:val="fr-FR" w:eastAsia="fr-FR"/>
        </w:rPr>
        <w:t>PyTorch</w:t>
      </w:r>
      <w:r w:rsidRPr="009D1663">
        <w:rPr>
          <w:rFonts w:asciiTheme="minorHAnsi" w:eastAsia="Times New Roman" w:hAnsiTheme="minorHAnsi" w:cs="Times New Roman"/>
          <w:sz w:val="28"/>
          <w:szCs w:val="28"/>
          <w:lang w:val="fr-FR" w:eastAsia="fr-FR"/>
        </w:rPr>
        <w:t>, favorisant une grande flexibilité dans la définition des modèles et le contrôle du processus d'entraînement. La robustesse des résultats est assurée par une méthodologie rigoureuse incluant la préparation des jeux de données, la gestion du dispositif d'exécution (CPU/GPU) pour optimiser les performances, et une analyse critique des courbes d'apprentissage pour identifier et contrer les phénomènes de surapprentissage (overfitting).</w:t>
      </w:r>
    </w:p>
    <w:p w:rsidR="009D1663" w:rsidRPr="009D1663" w:rsidRDefault="009D1663" w:rsidP="009D1663">
      <w:pPr>
        <w:spacing w:before="100" w:beforeAutospacing="1" w:after="100" w:afterAutospacing="1" w:line="240" w:lineRule="auto"/>
        <w:rPr>
          <w:rFonts w:asciiTheme="minorHAnsi" w:eastAsia="Times New Roman" w:hAnsiTheme="minorHAnsi" w:cs="Times New Roman"/>
          <w:sz w:val="28"/>
          <w:szCs w:val="28"/>
          <w:lang w:val="fr-FR" w:eastAsia="fr-FR"/>
        </w:rPr>
      </w:pPr>
      <w:r w:rsidRPr="009D1663">
        <w:rPr>
          <w:rFonts w:asciiTheme="minorHAnsi" w:eastAsia="Times New Roman" w:hAnsiTheme="minorHAnsi" w:cs="Times New Roman"/>
          <w:sz w:val="28"/>
          <w:szCs w:val="28"/>
          <w:lang w:val="fr-FR" w:eastAsia="fr-FR"/>
        </w:rPr>
        <w:t>Les résultats obtenus démontrent la capacité à concevoir des systèmes performants et généralisables. Ce travail valide non seulement la viabilité technique des modèles implémentés, mais constitue également une base solide pour des déploiements plus complexes, tels que l'analyse multimodale, la vision par ordinateur avancée ou l'optimisation de systèmes prédictifs en temps réel.</w:t>
      </w:r>
    </w:p>
    <w:p w:rsidR="00227107" w:rsidRDefault="00227107" w:rsidP="009D1663">
      <w:pPr>
        <w:pStyle w:val="NormalWeb"/>
      </w:pPr>
    </w:p>
    <w:p w:rsidR="009D1663" w:rsidRPr="00227107" w:rsidRDefault="009D1663" w:rsidP="009D1663">
      <w:pPr>
        <w:pStyle w:val="NormalWeb"/>
        <w:rPr>
          <w:rFonts w:asciiTheme="minorHAnsi" w:hAnsiTheme="minorHAnsi"/>
        </w:rPr>
      </w:pPr>
      <w:r w:rsidRPr="00227107">
        <w:rPr>
          <w:rFonts w:asciiTheme="minorHAnsi" w:hAnsiTheme="minorHAnsi"/>
          <w:b/>
          <w:bCs/>
        </w:rPr>
        <w:lastRenderedPageBreak/>
        <w:t>INTRODUCTION</w:t>
      </w:r>
    </w:p>
    <w:p w:rsidR="009D1663" w:rsidRPr="00227107" w:rsidRDefault="009D1663" w:rsidP="00EE5D5E">
      <w:pPr>
        <w:pStyle w:val="NormalWeb"/>
        <w:numPr>
          <w:ilvl w:val="0"/>
          <w:numId w:val="8"/>
        </w:numPr>
        <w:rPr>
          <w:rFonts w:asciiTheme="minorHAnsi" w:hAnsiTheme="minorHAnsi"/>
        </w:rPr>
      </w:pPr>
      <w:r w:rsidRPr="00227107">
        <w:rPr>
          <w:rFonts w:asciiTheme="minorHAnsi" w:hAnsiTheme="minorHAnsi"/>
        </w:rPr>
        <w:t>Contexte du projet, Problématique, Objectifs.</w:t>
      </w:r>
    </w:p>
    <w:p w:rsidR="009D1663" w:rsidRPr="00227107" w:rsidRDefault="009D1663" w:rsidP="009D1663">
      <w:pPr>
        <w:pStyle w:val="NormalWeb"/>
        <w:rPr>
          <w:rFonts w:asciiTheme="minorHAnsi" w:hAnsiTheme="minorHAnsi"/>
        </w:rPr>
      </w:pPr>
      <w:r w:rsidRPr="00227107">
        <w:rPr>
          <w:rFonts w:asciiTheme="minorHAnsi" w:hAnsiTheme="minorHAnsi"/>
          <w:b/>
          <w:bCs/>
        </w:rPr>
        <w:t>CHAPITRE 1 : FONDEMENTS THÉORIQUES</w:t>
      </w:r>
    </w:p>
    <w:p w:rsidR="009D1663" w:rsidRPr="00227107" w:rsidRDefault="009D1663" w:rsidP="00EE5D5E">
      <w:pPr>
        <w:pStyle w:val="NormalWeb"/>
        <w:numPr>
          <w:ilvl w:val="0"/>
          <w:numId w:val="9"/>
        </w:numPr>
        <w:rPr>
          <w:rFonts w:asciiTheme="minorHAnsi" w:hAnsiTheme="minorHAnsi"/>
        </w:rPr>
      </w:pPr>
      <w:r w:rsidRPr="00227107">
        <w:rPr>
          <w:rFonts w:asciiTheme="minorHAnsi" w:hAnsiTheme="minorHAnsi"/>
        </w:rPr>
        <w:t>1.1. Introduction au Deep Learning.</w:t>
      </w:r>
    </w:p>
    <w:p w:rsidR="009D1663" w:rsidRPr="00227107" w:rsidRDefault="009D1663" w:rsidP="00EE5D5E">
      <w:pPr>
        <w:pStyle w:val="NormalWeb"/>
        <w:numPr>
          <w:ilvl w:val="0"/>
          <w:numId w:val="9"/>
        </w:numPr>
        <w:rPr>
          <w:rFonts w:asciiTheme="minorHAnsi" w:hAnsiTheme="minorHAnsi"/>
        </w:rPr>
      </w:pPr>
      <w:r w:rsidRPr="00227107">
        <w:rPr>
          <w:rFonts w:asciiTheme="minorHAnsi" w:hAnsiTheme="minorHAnsi"/>
        </w:rPr>
        <w:t>1.2. Architecture des modèles étudiés (MLP, CNN, RNN).</w:t>
      </w:r>
    </w:p>
    <w:p w:rsidR="009D1663" w:rsidRPr="00227107" w:rsidRDefault="009D1663" w:rsidP="00EE5D5E">
      <w:pPr>
        <w:pStyle w:val="NormalWeb"/>
        <w:numPr>
          <w:ilvl w:val="0"/>
          <w:numId w:val="9"/>
        </w:numPr>
        <w:rPr>
          <w:rFonts w:asciiTheme="minorHAnsi" w:hAnsiTheme="minorHAnsi"/>
        </w:rPr>
      </w:pPr>
      <w:r w:rsidRPr="00227107">
        <w:rPr>
          <w:rFonts w:asciiTheme="minorHAnsi" w:hAnsiTheme="minorHAnsi"/>
        </w:rPr>
        <w:t>1.3. Fonctions de perte et optimiseurs.</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CHAPITRE 2 : PRÉSENTATION ET PRÉTRAITEMENT DES DONNÉES</w:t>
      </w:r>
      <w:r w:rsidRPr="00227107">
        <w:rPr>
          <w:rFonts w:asciiTheme="minorHAnsi" w:eastAsia="Times New Roman" w:hAnsiTheme="minorHAnsi" w:cs="Times New Roman"/>
          <w:szCs w:val="24"/>
          <w:lang w:val="fr-FR" w:eastAsia="fr-FR"/>
        </w:rPr>
        <w:t xml:space="preserve"> </w:t>
      </w:r>
    </w:p>
    <w:p w:rsidR="00227107" w:rsidRPr="00227107" w:rsidRDefault="00227107" w:rsidP="00EE5D5E">
      <w:pPr>
        <w:numPr>
          <w:ilvl w:val="0"/>
          <w:numId w:val="1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2.1.</w:t>
      </w:r>
      <w:r w:rsidRPr="00227107">
        <w:rPr>
          <w:rFonts w:asciiTheme="minorHAnsi" w:eastAsia="Times New Roman" w:hAnsiTheme="minorHAnsi" w:cs="Times New Roman"/>
          <w:szCs w:val="24"/>
          <w:lang w:val="fr-FR" w:eastAsia="fr-FR"/>
        </w:rPr>
        <w:t xml:space="preserve"> Description des jeux de données (Breast Cancer, Fashion-MNIST, Séquences).</w:t>
      </w:r>
    </w:p>
    <w:p w:rsidR="00227107" w:rsidRPr="00227107" w:rsidRDefault="00227107" w:rsidP="00EE5D5E">
      <w:pPr>
        <w:numPr>
          <w:ilvl w:val="0"/>
          <w:numId w:val="1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2.2.</w:t>
      </w:r>
      <w:r w:rsidRPr="00227107">
        <w:rPr>
          <w:rFonts w:asciiTheme="minorHAnsi" w:eastAsia="Times New Roman" w:hAnsiTheme="minorHAnsi" w:cs="Times New Roman"/>
          <w:szCs w:val="24"/>
          <w:lang w:val="fr-FR" w:eastAsia="fr-FR"/>
        </w:rPr>
        <w:t xml:space="preserve"> Analyse exploratoire (EDA).</w:t>
      </w:r>
    </w:p>
    <w:p w:rsidR="00227107" w:rsidRPr="00227107" w:rsidRDefault="00227107" w:rsidP="00EE5D5E">
      <w:pPr>
        <w:numPr>
          <w:ilvl w:val="0"/>
          <w:numId w:val="1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2.3.</w:t>
      </w:r>
      <w:r w:rsidRPr="00227107">
        <w:rPr>
          <w:rFonts w:asciiTheme="minorHAnsi" w:eastAsia="Times New Roman" w:hAnsiTheme="minorHAnsi" w:cs="Times New Roman"/>
          <w:szCs w:val="24"/>
          <w:lang w:val="fr-FR" w:eastAsia="fr-FR"/>
        </w:rPr>
        <w:t xml:space="preserve"> Prétraitement et normalisation (Nettoyage, encodage).</w:t>
      </w:r>
    </w:p>
    <w:p w:rsidR="00227107" w:rsidRPr="00227107" w:rsidRDefault="00227107" w:rsidP="00EE5D5E">
      <w:pPr>
        <w:numPr>
          <w:ilvl w:val="0"/>
          <w:numId w:val="1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2.4.</w:t>
      </w:r>
      <w:r w:rsidRPr="00227107">
        <w:rPr>
          <w:rFonts w:asciiTheme="minorHAnsi" w:eastAsia="Times New Roman" w:hAnsiTheme="minorHAnsi" w:cs="Times New Roman"/>
          <w:szCs w:val="24"/>
          <w:lang w:val="fr-FR" w:eastAsia="fr-FR"/>
        </w:rPr>
        <w:t xml:space="preserve"> Partitionnement des données (Train/Validation/Test).</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CHAPITRE 3 : ARCHITECTURE ET IMPLÉMENTATION PYTORCH</w:t>
      </w:r>
      <w:r w:rsidRPr="00227107">
        <w:rPr>
          <w:rFonts w:asciiTheme="minorHAnsi" w:eastAsia="Times New Roman" w:hAnsiTheme="minorHAnsi" w:cs="Times New Roman"/>
          <w:szCs w:val="24"/>
          <w:lang w:val="fr-FR" w:eastAsia="fr-FR"/>
        </w:rPr>
        <w:t xml:space="preserve"> </w:t>
      </w:r>
    </w:p>
    <w:p w:rsidR="00227107" w:rsidRPr="00227107" w:rsidRDefault="00227107" w:rsidP="00EE5D5E">
      <w:pPr>
        <w:numPr>
          <w:ilvl w:val="0"/>
          <w:numId w:val="1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3.1.</w:t>
      </w:r>
      <w:r w:rsidRPr="00227107">
        <w:rPr>
          <w:rFonts w:asciiTheme="minorHAnsi" w:eastAsia="Times New Roman" w:hAnsiTheme="minorHAnsi" w:cs="Times New Roman"/>
          <w:szCs w:val="24"/>
          <w:lang w:val="fr-FR" w:eastAsia="fr-FR"/>
        </w:rPr>
        <w:t xml:space="preserve"> Choix du framework et configuration du matériel (CPU vs GPU). </w:t>
      </w:r>
    </w:p>
    <w:p w:rsidR="00227107" w:rsidRPr="00227107" w:rsidRDefault="00227107" w:rsidP="00EE5D5E">
      <w:pPr>
        <w:numPr>
          <w:ilvl w:val="0"/>
          <w:numId w:val="1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3.2.</w:t>
      </w:r>
      <w:r w:rsidRPr="00227107">
        <w:rPr>
          <w:rFonts w:asciiTheme="minorHAnsi" w:eastAsia="Times New Roman" w:hAnsiTheme="minorHAnsi" w:cs="Times New Roman"/>
          <w:szCs w:val="24"/>
          <w:lang w:val="fr-FR" w:eastAsia="fr-FR"/>
        </w:rPr>
        <w:t xml:space="preserve"> Conception de l'architecture MLP (Classification tabulaire).</w:t>
      </w:r>
    </w:p>
    <w:p w:rsidR="00227107" w:rsidRPr="00227107" w:rsidRDefault="00227107" w:rsidP="00EE5D5E">
      <w:pPr>
        <w:numPr>
          <w:ilvl w:val="0"/>
          <w:numId w:val="1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3.3.</w:t>
      </w:r>
      <w:r w:rsidRPr="00227107">
        <w:rPr>
          <w:rFonts w:asciiTheme="minorHAnsi" w:eastAsia="Times New Roman" w:hAnsiTheme="minorHAnsi" w:cs="Times New Roman"/>
          <w:szCs w:val="24"/>
          <w:lang w:val="fr-FR" w:eastAsia="fr-FR"/>
        </w:rPr>
        <w:t xml:space="preserve"> Conception de l'architecture CNN (Vision spatiale).</w:t>
      </w:r>
    </w:p>
    <w:p w:rsidR="00227107" w:rsidRPr="00227107" w:rsidRDefault="00227107" w:rsidP="00EE5D5E">
      <w:pPr>
        <w:numPr>
          <w:ilvl w:val="0"/>
          <w:numId w:val="1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3.4.</w:t>
      </w:r>
      <w:r w:rsidRPr="00227107">
        <w:rPr>
          <w:rFonts w:asciiTheme="minorHAnsi" w:eastAsia="Times New Roman" w:hAnsiTheme="minorHAnsi" w:cs="Times New Roman"/>
          <w:szCs w:val="24"/>
          <w:lang w:val="fr-FR" w:eastAsia="fr-FR"/>
        </w:rPr>
        <w:t xml:space="preserve"> Conception de l'architecture LSTM (Séquences temporelles).</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CHAPITRE 4 : ENTRAÎNEMENT ET EXPÉRIMENTATION</w:t>
      </w:r>
      <w:r w:rsidRPr="00227107">
        <w:rPr>
          <w:rFonts w:asciiTheme="minorHAnsi" w:eastAsia="Times New Roman" w:hAnsiTheme="minorHAnsi" w:cs="Times New Roman"/>
          <w:szCs w:val="24"/>
          <w:lang w:val="fr-FR" w:eastAsia="fr-FR"/>
        </w:rPr>
        <w:t xml:space="preserve"> </w:t>
      </w:r>
    </w:p>
    <w:p w:rsidR="00227107" w:rsidRPr="00227107" w:rsidRDefault="00227107" w:rsidP="00EE5D5E">
      <w:pPr>
        <w:numPr>
          <w:ilvl w:val="0"/>
          <w:numId w:val="20"/>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4.1.</w:t>
      </w:r>
      <w:r w:rsidRPr="00227107">
        <w:rPr>
          <w:rFonts w:asciiTheme="minorHAnsi" w:eastAsia="Times New Roman" w:hAnsiTheme="minorHAnsi" w:cs="Times New Roman"/>
          <w:szCs w:val="24"/>
          <w:lang w:val="fr-FR" w:eastAsia="fr-FR"/>
        </w:rPr>
        <w:t xml:space="preserve"> Configuration de l'entraînement (Hyperparamètres, Learning rate, Batch size).</w:t>
      </w:r>
    </w:p>
    <w:p w:rsidR="00227107" w:rsidRPr="00227107" w:rsidRDefault="00227107" w:rsidP="00EE5D5E">
      <w:pPr>
        <w:numPr>
          <w:ilvl w:val="0"/>
          <w:numId w:val="20"/>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4.2.</w:t>
      </w:r>
      <w:r w:rsidRPr="00227107">
        <w:rPr>
          <w:rFonts w:asciiTheme="minorHAnsi" w:eastAsia="Times New Roman" w:hAnsiTheme="minorHAnsi" w:cs="Times New Roman"/>
          <w:szCs w:val="24"/>
          <w:lang w:val="fr-FR" w:eastAsia="fr-FR"/>
        </w:rPr>
        <w:t xml:space="preserve"> Suivi de l'apprentissage des différents modèles.</w:t>
      </w:r>
    </w:p>
    <w:p w:rsidR="00227107" w:rsidRPr="00227107" w:rsidRDefault="00227107" w:rsidP="00EE5D5E">
      <w:pPr>
        <w:numPr>
          <w:ilvl w:val="0"/>
          <w:numId w:val="20"/>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4.3.</w:t>
      </w:r>
      <w:r w:rsidRPr="00227107">
        <w:rPr>
          <w:rFonts w:asciiTheme="minorHAnsi" w:eastAsia="Times New Roman" w:hAnsiTheme="minorHAnsi" w:cs="Times New Roman"/>
          <w:szCs w:val="24"/>
          <w:lang w:val="fr-FR" w:eastAsia="fr-FR"/>
        </w:rPr>
        <w:t xml:space="preserve"> Stratégies de lutte contre le surapprentissage (Overfitting).</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CHAPITRE 5 : RÉSULTATS, INTERPRÉTATIONS ET ANALYSE CRITIQUE</w:t>
      </w:r>
      <w:r w:rsidRPr="00227107">
        <w:rPr>
          <w:rFonts w:asciiTheme="minorHAnsi" w:eastAsia="Times New Roman" w:hAnsiTheme="minorHAnsi" w:cs="Times New Roman"/>
          <w:szCs w:val="24"/>
          <w:lang w:val="fr-FR" w:eastAsia="fr-FR"/>
        </w:rPr>
        <w:t xml:space="preserve"> </w:t>
      </w:r>
    </w:p>
    <w:p w:rsidR="00227107" w:rsidRPr="00227107" w:rsidRDefault="00227107" w:rsidP="00EE5D5E">
      <w:pPr>
        <w:numPr>
          <w:ilvl w:val="0"/>
          <w:numId w:val="21"/>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5.1.</w:t>
      </w:r>
      <w:r w:rsidRPr="00227107">
        <w:rPr>
          <w:rFonts w:asciiTheme="minorHAnsi" w:eastAsia="Times New Roman" w:hAnsiTheme="minorHAnsi" w:cs="Times New Roman"/>
          <w:szCs w:val="24"/>
          <w:lang w:val="fr-FR" w:eastAsia="fr-FR"/>
        </w:rPr>
        <w:t xml:space="preserve"> Évaluation des performances et métriques.</w:t>
      </w:r>
    </w:p>
    <w:p w:rsidR="00227107" w:rsidRPr="00227107" w:rsidRDefault="00227107" w:rsidP="00EE5D5E">
      <w:pPr>
        <w:numPr>
          <w:ilvl w:val="0"/>
          <w:numId w:val="21"/>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5.2.</w:t>
      </w:r>
      <w:r w:rsidRPr="00227107">
        <w:rPr>
          <w:rFonts w:asciiTheme="minorHAnsi" w:eastAsia="Times New Roman" w:hAnsiTheme="minorHAnsi" w:cs="Times New Roman"/>
          <w:szCs w:val="24"/>
          <w:lang w:val="fr-FR" w:eastAsia="fr-FR"/>
        </w:rPr>
        <w:t xml:space="preserve"> Analyse des courbes d'apprentissage.</w:t>
      </w:r>
    </w:p>
    <w:p w:rsidR="00227107" w:rsidRPr="00227107" w:rsidRDefault="00227107" w:rsidP="00EE5D5E">
      <w:pPr>
        <w:numPr>
          <w:ilvl w:val="0"/>
          <w:numId w:val="21"/>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5.3.</w:t>
      </w:r>
      <w:r w:rsidRPr="00227107">
        <w:rPr>
          <w:rFonts w:asciiTheme="minorHAnsi" w:eastAsia="Times New Roman" w:hAnsiTheme="minorHAnsi" w:cs="Times New Roman"/>
          <w:szCs w:val="24"/>
          <w:lang w:val="fr-FR" w:eastAsia="fr-FR"/>
        </w:rPr>
        <w:t xml:space="preserve"> Interprétation des prédictions (MLP, CNN, LSTM).</w:t>
      </w:r>
    </w:p>
    <w:p w:rsidR="00227107" w:rsidRPr="00227107" w:rsidRDefault="00227107" w:rsidP="00EE5D5E">
      <w:pPr>
        <w:numPr>
          <w:ilvl w:val="0"/>
          <w:numId w:val="21"/>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5.4.</w:t>
      </w:r>
      <w:r w:rsidRPr="00227107">
        <w:rPr>
          <w:rFonts w:asciiTheme="minorHAnsi" w:eastAsia="Times New Roman" w:hAnsiTheme="minorHAnsi" w:cs="Times New Roman"/>
          <w:szCs w:val="24"/>
          <w:lang w:val="fr-FR" w:eastAsia="fr-FR"/>
        </w:rPr>
        <w:t xml:space="preserve"> Discussion scientifique (Synthèse finale transversale).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CONCLUSION GÉNÉRALE ET PERSPECTIVES</w:t>
      </w:r>
    </w:p>
    <w:p w:rsidR="00227107" w:rsidRPr="00227107" w:rsidRDefault="00227107" w:rsidP="00EE5D5E">
      <w:pPr>
        <w:numPr>
          <w:ilvl w:val="0"/>
          <w:numId w:val="22"/>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Synthèse des acquis, limites du projet et pistes d'amélioration.</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ANNEXES</w:t>
      </w:r>
      <w:r w:rsidRPr="00227107">
        <w:rPr>
          <w:rFonts w:asciiTheme="minorHAnsi" w:eastAsia="Times New Roman" w:hAnsiTheme="minorHAnsi" w:cs="Times New Roman"/>
          <w:szCs w:val="24"/>
          <w:lang w:val="fr-FR" w:eastAsia="fr-FR"/>
        </w:rPr>
        <w:t xml:space="preserve"> </w:t>
      </w:r>
    </w:p>
    <w:p w:rsidR="00227107" w:rsidRPr="00227107" w:rsidRDefault="00227107" w:rsidP="00EE5D5E">
      <w:pPr>
        <w:numPr>
          <w:ilvl w:val="0"/>
          <w:numId w:val="23"/>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Annexe A : Code source et lien du GitHub. </w:t>
      </w:r>
    </w:p>
    <w:p w:rsidR="00564F86" w:rsidRPr="0037465D" w:rsidRDefault="00564F86" w:rsidP="00564F86">
      <w:pPr>
        <w:pStyle w:val="Titre1"/>
        <w:jc w:val="both"/>
        <w:rPr>
          <w:rFonts w:asciiTheme="minorHAnsi" w:hAnsiTheme="minorHAnsi"/>
          <w:lang w:val="fr-FR"/>
        </w:rPr>
      </w:pPr>
      <w:r w:rsidRPr="0037465D">
        <w:rPr>
          <w:rFonts w:asciiTheme="minorHAnsi" w:hAnsiTheme="minorHAnsi"/>
          <w:lang w:val="fr-FR"/>
        </w:rPr>
        <w:lastRenderedPageBreak/>
        <w:t>INTRODUCTION GÉNÉRALE</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 xml:space="preserve">À l'ère de la transformation numérique, l'exploitation intelligente des données est devenue un levier stratégique majeur. Alors que les méthodes d'analyse statistique classiques peinent à appréhender la complexité et la non-linéarité des données modernes, le </w:t>
      </w:r>
      <w:r w:rsidRPr="0037465D">
        <w:rPr>
          <w:rFonts w:asciiTheme="minorHAnsi" w:hAnsiTheme="minorHAnsi"/>
          <w:b/>
          <w:bCs/>
          <w:sz w:val="28"/>
          <w:szCs w:val="28"/>
        </w:rPr>
        <w:t>Deep Learning</w:t>
      </w:r>
      <w:r w:rsidRPr="0037465D">
        <w:rPr>
          <w:rFonts w:asciiTheme="minorHAnsi" w:hAnsiTheme="minorHAnsi"/>
          <w:sz w:val="28"/>
          <w:szCs w:val="28"/>
        </w:rPr>
        <w:t xml:space="preserve"> s'est imposé comme une révolution technologique. En s'inspirant du fonctionnement biologique des réseaux neuronaux, cette branche de l'intelligence artificielle permet aujourd'hui de modéliser des phénomènes complexes à partir de volumes de données massifs.</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Le présent projet s'inscrit dans cette dynamique d'exploration technique. La diversité des formats de données — qu'il s'agisse de variables tabulaires, de structures spatiales (images) ou de dépendances séquentielles (texte) — impose l'utilisation d'architectures neuronales spécifiques pour garantir des performances optimales.</w:t>
      </w:r>
    </w:p>
    <w:p w:rsidR="0037465D" w:rsidRPr="0037465D" w:rsidRDefault="0037465D" w:rsidP="0037465D">
      <w:pPr>
        <w:pStyle w:val="Titre3"/>
        <w:rPr>
          <w:rFonts w:asciiTheme="minorHAnsi" w:hAnsiTheme="minorHAnsi"/>
          <w:sz w:val="28"/>
          <w:szCs w:val="28"/>
          <w:lang w:val="fr-FR"/>
        </w:rPr>
      </w:pPr>
      <w:r w:rsidRPr="0037465D">
        <w:rPr>
          <w:rFonts w:asciiTheme="minorHAnsi" w:hAnsiTheme="minorHAnsi"/>
          <w:sz w:val="28"/>
          <w:szCs w:val="28"/>
          <w:lang w:val="fr-FR"/>
        </w:rPr>
        <w:t>Problématique</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La difficulté majeure ne réside plus seulement dans l'accès aux données, mais dans la capacité à concevoir et à entraîner des modèles capables d'extraire des caractéristiques pertinentes tout en évitant le surapprentissage (</w:t>
      </w:r>
      <w:r w:rsidRPr="0037465D">
        <w:rPr>
          <w:rFonts w:asciiTheme="minorHAnsi" w:hAnsiTheme="minorHAnsi"/>
          <w:i/>
          <w:iCs/>
          <w:sz w:val="28"/>
          <w:szCs w:val="28"/>
        </w:rPr>
        <w:t>overfitting</w:t>
      </w:r>
      <w:r w:rsidRPr="0037465D">
        <w:rPr>
          <w:rFonts w:asciiTheme="minorHAnsi" w:hAnsiTheme="minorHAnsi"/>
          <w:sz w:val="28"/>
          <w:szCs w:val="28"/>
        </w:rPr>
        <w:t>). Chaque type de données nécessite une approche architecturale dédiée :</w:t>
      </w:r>
    </w:p>
    <w:p w:rsidR="0037465D" w:rsidRPr="0037465D" w:rsidRDefault="0037465D" w:rsidP="00EE5D5E">
      <w:pPr>
        <w:pStyle w:val="NormalWeb"/>
        <w:numPr>
          <w:ilvl w:val="0"/>
          <w:numId w:val="10"/>
        </w:numPr>
        <w:rPr>
          <w:rFonts w:asciiTheme="minorHAnsi" w:hAnsiTheme="minorHAnsi"/>
          <w:sz w:val="28"/>
          <w:szCs w:val="28"/>
        </w:rPr>
      </w:pPr>
      <w:r w:rsidRPr="0037465D">
        <w:rPr>
          <w:rFonts w:asciiTheme="minorHAnsi" w:hAnsiTheme="minorHAnsi"/>
          <w:sz w:val="28"/>
          <w:szCs w:val="28"/>
        </w:rPr>
        <w:t xml:space="preserve">Comment modéliser efficacement des relations linéaires et non-linéaires dans des </w:t>
      </w:r>
      <w:r w:rsidRPr="0037465D">
        <w:rPr>
          <w:rFonts w:asciiTheme="minorHAnsi" w:hAnsiTheme="minorHAnsi"/>
          <w:b/>
          <w:bCs/>
          <w:sz w:val="28"/>
          <w:szCs w:val="28"/>
        </w:rPr>
        <w:t>données tabulaires</w:t>
      </w:r>
      <w:r w:rsidRPr="0037465D">
        <w:rPr>
          <w:rFonts w:asciiTheme="minorHAnsi" w:hAnsiTheme="minorHAnsi"/>
          <w:sz w:val="28"/>
          <w:szCs w:val="28"/>
        </w:rPr>
        <w:t xml:space="preserve"> (MLP) ?</w:t>
      </w:r>
    </w:p>
    <w:p w:rsidR="0037465D" w:rsidRPr="0037465D" w:rsidRDefault="0037465D" w:rsidP="00EE5D5E">
      <w:pPr>
        <w:pStyle w:val="NormalWeb"/>
        <w:numPr>
          <w:ilvl w:val="0"/>
          <w:numId w:val="10"/>
        </w:numPr>
        <w:rPr>
          <w:rFonts w:asciiTheme="minorHAnsi" w:hAnsiTheme="minorHAnsi"/>
          <w:sz w:val="28"/>
          <w:szCs w:val="28"/>
        </w:rPr>
      </w:pPr>
      <w:r w:rsidRPr="0037465D">
        <w:rPr>
          <w:rFonts w:asciiTheme="minorHAnsi" w:hAnsiTheme="minorHAnsi"/>
          <w:sz w:val="28"/>
          <w:szCs w:val="28"/>
        </w:rPr>
        <w:t xml:space="preserve">Comment exploiter les corrélations spatiales au sein des </w:t>
      </w:r>
      <w:r w:rsidRPr="0037465D">
        <w:rPr>
          <w:rFonts w:asciiTheme="minorHAnsi" w:hAnsiTheme="minorHAnsi"/>
          <w:b/>
          <w:bCs/>
          <w:sz w:val="28"/>
          <w:szCs w:val="28"/>
        </w:rPr>
        <w:t>images</w:t>
      </w:r>
      <w:r w:rsidRPr="0037465D">
        <w:rPr>
          <w:rFonts w:asciiTheme="minorHAnsi" w:hAnsiTheme="minorHAnsi"/>
          <w:sz w:val="28"/>
          <w:szCs w:val="28"/>
        </w:rPr>
        <w:t xml:space="preserve"> (CNN) ?</w:t>
      </w:r>
    </w:p>
    <w:p w:rsidR="0037465D" w:rsidRPr="0037465D" w:rsidRDefault="0037465D" w:rsidP="00EE5D5E">
      <w:pPr>
        <w:pStyle w:val="NormalWeb"/>
        <w:numPr>
          <w:ilvl w:val="0"/>
          <w:numId w:val="10"/>
        </w:numPr>
        <w:rPr>
          <w:rFonts w:asciiTheme="minorHAnsi" w:hAnsiTheme="minorHAnsi"/>
          <w:sz w:val="28"/>
          <w:szCs w:val="28"/>
        </w:rPr>
      </w:pPr>
      <w:r w:rsidRPr="0037465D">
        <w:rPr>
          <w:rFonts w:asciiTheme="minorHAnsi" w:hAnsiTheme="minorHAnsi"/>
          <w:sz w:val="28"/>
          <w:szCs w:val="28"/>
        </w:rPr>
        <w:t xml:space="preserve">Comment capturer les dépendances temporelles et sémantiques dans des </w:t>
      </w:r>
      <w:r w:rsidRPr="0037465D">
        <w:rPr>
          <w:rFonts w:asciiTheme="minorHAnsi" w:hAnsiTheme="minorHAnsi"/>
          <w:b/>
          <w:bCs/>
          <w:sz w:val="28"/>
          <w:szCs w:val="28"/>
        </w:rPr>
        <w:t>séquences</w:t>
      </w:r>
      <w:r w:rsidRPr="0037465D">
        <w:rPr>
          <w:rFonts w:asciiTheme="minorHAnsi" w:hAnsiTheme="minorHAnsi"/>
          <w:sz w:val="28"/>
          <w:szCs w:val="28"/>
        </w:rPr>
        <w:t xml:space="preserve"> (RNN) ?</w:t>
      </w:r>
    </w:p>
    <w:p w:rsidR="0037465D" w:rsidRPr="0037465D" w:rsidRDefault="0037465D" w:rsidP="0037465D">
      <w:pPr>
        <w:pStyle w:val="Titre3"/>
        <w:rPr>
          <w:rFonts w:asciiTheme="minorHAnsi" w:hAnsiTheme="minorHAnsi"/>
          <w:sz w:val="28"/>
          <w:szCs w:val="28"/>
          <w:lang w:val="fr-FR"/>
        </w:rPr>
      </w:pPr>
      <w:r w:rsidRPr="0037465D">
        <w:rPr>
          <w:rFonts w:asciiTheme="minorHAnsi" w:hAnsiTheme="minorHAnsi"/>
          <w:sz w:val="28"/>
          <w:szCs w:val="28"/>
          <w:lang w:val="fr-FR"/>
        </w:rPr>
        <w:t>Objectifs du Projet</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Ce travail a pour objectif principal la mise en œuvre pratique de ces trois piliers du Deep Learning. À travers ce projet, nous visons à :</w:t>
      </w:r>
    </w:p>
    <w:p w:rsidR="0037465D" w:rsidRPr="0037465D" w:rsidRDefault="0037465D" w:rsidP="00EE5D5E">
      <w:pPr>
        <w:pStyle w:val="NormalWeb"/>
        <w:numPr>
          <w:ilvl w:val="0"/>
          <w:numId w:val="11"/>
        </w:numPr>
        <w:rPr>
          <w:rFonts w:asciiTheme="minorHAnsi" w:hAnsiTheme="minorHAnsi"/>
          <w:sz w:val="28"/>
          <w:szCs w:val="28"/>
        </w:rPr>
      </w:pPr>
      <w:r w:rsidRPr="0037465D">
        <w:rPr>
          <w:rFonts w:asciiTheme="minorHAnsi" w:hAnsiTheme="minorHAnsi"/>
          <w:b/>
          <w:bCs/>
          <w:sz w:val="28"/>
          <w:szCs w:val="28"/>
        </w:rPr>
        <w:t>Concevoir et implémenter</w:t>
      </w:r>
      <w:r w:rsidRPr="0037465D">
        <w:rPr>
          <w:rFonts w:asciiTheme="minorHAnsi" w:hAnsiTheme="minorHAnsi"/>
          <w:sz w:val="28"/>
          <w:szCs w:val="28"/>
        </w:rPr>
        <w:t xml:space="preserve"> des modèles neuronaux adaptés à chaque type de données.</w:t>
      </w:r>
    </w:p>
    <w:p w:rsidR="0037465D" w:rsidRPr="0037465D" w:rsidRDefault="0037465D" w:rsidP="00EE5D5E">
      <w:pPr>
        <w:pStyle w:val="NormalWeb"/>
        <w:numPr>
          <w:ilvl w:val="0"/>
          <w:numId w:val="11"/>
        </w:numPr>
        <w:rPr>
          <w:rFonts w:asciiTheme="minorHAnsi" w:hAnsiTheme="minorHAnsi"/>
          <w:sz w:val="28"/>
          <w:szCs w:val="28"/>
        </w:rPr>
      </w:pPr>
      <w:r w:rsidRPr="0037465D">
        <w:rPr>
          <w:rFonts w:asciiTheme="minorHAnsi" w:hAnsiTheme="minorHAnsi"/>
          <w:b/>
          <w:bCs/>
          <w:sz w:val="28"/>
          <w:szCs w:val="28"/>
        </w:rPr>
        <w:lastRenderedPageBreak/>
        <w:t>Maîtriser le cycle de vie</w:t>
      </w:r>
      <w:r w:rsidRPr="0037465D">
        <w:rPr>
          <w:rFonts w:asciiTheme="minorHAnsi" w:hAnsiTheme="minorHAnsi"/>
          <w:sz w:val="28"/>
          <w:szCs w:val="28"/>
        </w:rPr>
        <w:t xml:space="preserve"> d'un modèle : du prétraitement des données à la phase d'entraînement, jusqu'à l'évaluation des performances.</w:t>
      </w:r>
    </w:p>
    <w:p w:rsidR="0037465D" w:rsidRPr="0037465D" w:rsidRDefault="0037465D" w:rsidP="00EE5D5E">
      <w:pPr>
        <w:pStyle w:val="NormalWeb"/>
        <w:numPr>
          <w:ilvl w:val="0"/>
          <w:numId w:val="11"/>
        </w:numPr>
        <w:rPr>
          <w:rFonts w:asciiTheme="minorHAnsi" w:hAnsiTheme="minorHAnsi"/>
          <w:sz w:val="28"/>
          <w:szCs w:val="28"/>
        </w:rPr>
      </w:pPr>
      <w:r w:rsidRPr="0037465D">
        <w:rPr>
          <w:rFonts w:asciiTheme="minorHAnsi" w:hAnsiTheme="minorHAnsi"/>
          <w:b/>
          <w:bCs/>
          <w:sz w:val="28"/>
          <w:szCs w:val="28"/>
        </w:rPr>
        <w:t>Comparer les architectures</w:t>
      </w:r>
      <w:r w:rsidRPr="0037465D">
        <w:rPr>
          <w:rFonts w:asciiTheme="minorHAnsi" w:hAnsiTheme="minorHAnsi"/>
          <w:sz w:val="28"/>
          <w:szCs w:val="28"/>
        </w:rPr>
        <w:t xml:space="preserve"> et analyser les compromis entre complexité du modèle et précision des résultats.</w:t>
      </w:r>
    </w:p>
    <w:p w:rsidR="0037465D" w:rsidRPr="0037465D" w:rsidRDefault="0037465D" w:rsidP="0037465D">
      <w:pPr>
        <w:pStyle w:val="Titre3"/>
        <w:rPr>
          <w:rFonts w:asciiTheme="minorHAnsi" w:hAnsiTheme="minorHAnsi"/>
          <w:sz w:val="28"/>
          <w:szCs w:val="28"/>
          <w:lang w:val="fr-FR"/>
        </w:rPr>
      </w:pPr>
      <w:r w:rsidRPr="0037465D">
        <w:rPr>
          <w:rFonts w:asciiTheme="minorHAnsi" w:hAnsiTheme="minorHAnsi"/>
          <w:sz w:val="28"/>
          <w:szCs w:val="28"/>
          <w:lang w:val="fr-FR"/>
        </w:rPr>
        <w:t>Structure du Rapport</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Ce rapport est organisé de manière progressive pour refléter la démarche scientifique adoptée :</w:t>
      </w:r>
    </w:p>
    <w:p w:rsidR="0037465D" w:rsidRPr="0037465D" w:rsidRDefault="0037465D" w:rsidP="00EE5D5E">
      <w:pPr>
        <w:pStyle w:val="NormalWeb"/>
        <w:numPr>
          <w:ilvl w:val="0"/>
          <w:numId w:val="12"/>
        </w:numPr>
        <w:rPr>
          <w:rFonts w:asciiTheme="minorHAnsi" w:hAnsiTheme="minorHAnsi"/>
          <w:sz w:val="28"/>
          <w:szCs w:val="28"/>
        </w:rPr>
      </w:pPr>
      <w:r w:rsidRPr="0037465D">
        <w:rPr>
          <w:rFonts w:asciiTheme="minorHAnsi" w:hAnsiTheme="minorHAnsi"/>
          <w:b/>
          <w:bCs/>
          <w:sz w:val="28"/>
          <w:szCs w:val="28"/>
        </w:rPr>
        <w:t>Fondements Théoriques :</w:t>
      </w:r>
      <w:r w:rsidRPr="0037465D">
        <w:rPr>
          <w:rFonts w:asciiTheme="minorHAnsi" w:hAnsiTheme="minorHAnsi"/>
          <w:sz w:val="28"/>
          <w:szCs w:val="28"/>
        </w:rPr>
        <w:t xml:space="preserve"> Présentation des concepts de base des réseaux de neurones.</w:t>
      </w:r>
    </w:p>
    <w:p w:rsidR="0037465D" w:rsidRPr="0037465D" w:rsidRDefault="0037465D" w:rsidP="00EE5D5E">
      <w:pPr>
        <w:pStyle w:val="NormalWeb"/>
        <w:numPr>
          <w:ilvl w:val="0"/>
          <w:numId w:val="12"/>
        </w:numPr>
        <w:rPr>
          <w:rFonts w:asciiTheme="minorHAnsi" w:hAnsiTheme="minorHAnsi"/>
          <w:sz w:val="28"/>
          <w:szCs w:val="28"/>
        </w:rPr>
      </w:pPr>
      <w:r w:rsidRPr="0037465D">
        <w:rPr>
          <w:rFonts w:asciiTheme="minorHAnsi" w:hAnsiTheme="minorHAnsi"/>
          <w:b/>
          <w:bCs/>
          <w:sz w:val="28"/>
          <w:szCs w:val="28"/>
        </w:rPr>
        <w:t>Préparation des Données :</w:t>
      </w:r>
      <w:r w:rsidRPr="0037465D">
        <w:rPr>
          <w:rFonts w:asciiTheme="minorHAnsi" w:hAnsiTheme="minorHAnsi"/>
          <w:sz w:val="28"/>
          <w:szCs w:val="28"/>
        </w:rPr>
        <w:t xml:space="preserve"> Analyse et prétraitement essentiels à la qualité de l'apprentissage.</w:t>
      </w:r>
    </w:p>
    <w:p w:rsidR="0037465D" w:rsidRPr="0037465D" w:rsidRDefault="0037465D" w:rsidP="00EE5D5E">
      <w:pPr>
        <w:pStyle w:val="NormalWeb"/>
        <w:numPr>
          <w:ilvl w:val="0"/>
          <w:numId w:val="12"/>
        </w:numPr>
        <w:rPr>
          <w:rFonts w:asciiTheme="minorHAnsi" w:hAnsiTheme="minorHAnsi"/>
          <w:sz w:val="28"/>
          <w:szCs w:val="28"/>
        </w:rPr>
      </w:pPr>
      <w:r w:rsidRPr="0037465D">
        <w:rPr>
          <w:rFonts w:asciiTheme="minorHAnsi" w:hAnsiTheme="minorHAnsi"/>
          <w:b/>
          <w:bCs/>
          <w:sz w:val="28"/>
          <w:szCs w:val="28"/>
        </w:rPr>
        <w:t>Implémentation Technique :</w:t>
      </w:r>
      <w:r w:rsidRPr="0037465D">
        <w:rPr>
          <w:rFonts w:asciiTheme="minorHAnsi" w:hAnsiTheme="minorHAnsi"/>
          <w:sz w:val="28"/>
          <w:szCs w:val="28"/>
        </w:rPr>
        <w:t xml:space="preserve"> Description des architectures (MLP, CNN, RNN) et choix technologiques.</w:t>
      </w:r>
    </w:p>
    <w:p w:rsidR="0037465D" w:rsidRPr="0037465D" w:rsidRDefault="0037465D" w:rsidP="00EE5D5E">
      <w:pPr>
        <w:pStyle w:val="NormalWeb"/>
        <w:numPr>
          <w:ilvl w:val="0"/>
          <w:numId w:val="12"/>
        </w:numPr>
        <w:rPr>
          <w:rFonts w:asciiTheme="minorHAnsi" w:hAnsiTheme="minorHAnsi"/>
          <w:sz w:val="28"/>
          <w:szCs w:val="28"/>
        </w:rPr>
      </w:pPr>
      <w:r w:rsidRPr="0037465D">
        <w:rPr>
          <w:rFonts w:asciiTheme="minorHAnsi" w:hAnsiTheme="minorHAnsi"/>
          <w:b/>
          <w:bCs/>
          <w:sz w:val="28"/>
          <w:szCs w:val="28"/>
        </w:rPr>
        <w:t>Expérimentation et Validation :</w:t>
      </w:r>
      <w:r w:rsidRPr="0037465D">
        <w:rPr>
          <w:rFonts w:asciiTheme="minorHAnsi" w:hAnsiTheme="minorHAnsi"/>
          <w:sz w:val="28"/>
          <w:szCs w:val="28"/>
        </w:rPr>
        <w:t xml:space="preserve"> Analyse des courbes d'apprentissage, gestion des hyperparamètres et interprétation des résultats obtenus.</w:t>
      </w:r>
    </w:p>
    <w:p w:rsidR="0037465D" w:rsidRPr="0037465D" w:rsidRDefault="0037465D" w:rsidP="00EE5D5E">
      <w:pPr>
        <w:pStyle w:val="NormalWeb"/>
        <w:numPr>
          <w:ilvl w:val="0"/>
          <w:numId w:val="12"/>
        </w:numPr>
        <w:rPr>
          <w:rFonts w:asciiTheme="minorHAnsi" w:hAnsiTheme="minorHAnsi"/>
          <w:sz w:val="28"/>
          <w:szCs w:val="28"/>
        </w:rPr>
      </w:pPr>
      <w:r w:rsidRPr="0037465D">
        <w:rPr>
          <w:rFonts w:asciiTheme="minorHAnsi" w:hAnsiTheme="minorHAnsi"/>
          <w:b/>
          <w:bCs/>
          <w:sz w:val="28"/>
          <w:szCs w:val="28"/>
        </w:rPr>
        <w:t>Analyse Critique :</w:t>
      </w:r>
      <w:r w:rsidRPr="0037465D">
        <w:rPr>
          <w:rFonts w:asciiTheme="minorHAnsi" w:hAnsiTheme="minorHAnsi"/>
          <w:sz w:val="28"/>
          <w:szCs w:val="28"/>
        </w:rPr>
        <w:t xml:space="preserve"> Synthèse des acquis, limites rencontrées et perspectives d'optimisation.</w:t>
      </w:r>
    </w:p>
    <w:p w:rsidR="0037465D" w:rsidRPr="0037465D" w:rsidRDefault="0037465D" w:rsidP="0037465D">
      <w:pPr>
        <w:pStyle w:val="NormalWeb"/>
        <w:rPr>
          <w:rFonts w:asciiTheme="minorHAnsi" w:hAnsiTheme="minorHAnsi"/>
          <w:sz w:val="28"/>
          <w:szCs w:val="28"/>
        </w:rPr>
      </w:pPr>
      <w:r w:rsidRPr="0037465D">
        <w:rPr>
          <w:rFonts w:asciiTheme="minorHAnsi" w:hAnsiTheme="minorHAnsi"/>
          <w:sz w:val="28"/>
          <w:szCs w:val="28"/>
        </w:rPr>
        <w:t>À travers cette approche, ce projet permet de valider non seulement la viabilité technique des modèles implémentés, mais également de fournir une base solide pour le développement futur de systèmes d'IA plus complexes et performants.</w:t>
      </w:r>
    </w:p>
    <w:p w:rsidR="00D07A72" w:rsidRPr="0037465D" w:rsidRDefault="00D07A72" w:rsidP="00564F86">
      <w:pPr>
        <w:pStyle w:val="NormalWeb"/>
        <w:jc w:val="both"/>
        <w:rPr>
          <w:rFonts w:asciiTheme="minorHAnsi" w:hAnsiTheme="minorHAnsi"/>
          <w:sz w:val="28"/>
          <w:szCs w:val="28"/>
        </w:rPr>
      </w:pPr>
    </w:p>
    <w:p w:rsidR="00D07A72" w:rsidRDefault="00D07A72" w:rsidP="00564F86">
      <w:pPr>
        <w:pStyle w:val="NormalWeb"/>
        <w:jc w:val="both"/>
      </w:pPr>
    </w:p>
    <w:p w:rsidR="00D07A72" w:rsidRDefault="00D07A72" w:rsidP="00564F86">
      <w:pPr>
        <w:pStyle w:val="NormalWeb"/>
        <w:jc w:val="both"/>
      </w:pPr>
    </w:p>
    <w:p w:rsidR="00D07A72" w:rsidRDefault="00D07A72" w:rsidP="00564F86">
      <w:pPr>
        <w:pStyle w:val="NormalWeb"/>
        <w:jc w:val="both"/>
      </w:pPr>
    </w:p>
    <w:p w:rsidR="00D07A72" w:rsidRDefault="00D07A72" w:rsidP="00564F86">
      <w:pPr>
        <w:pStyle w:val="NormalWeb"/>
        <w:jc w:val="both"/>
      </w:pPr>
    </w:p>
    <w:p w:rsidR="00D07A72" w:rsidRDefault="00D07A72" w:rsidP="00564F86">
      <w:pPr>
        <w:pStyle w:val="NormalWeb"/>
        <w:jc w:val="both"/>
      </w:pPr>
    </w:p>
    <w:p w:rsidR="00D07A72" w:rsidRDefault="00D07A72" w:rsidP="00564F86">
      <w:pPr>
        <w:pStyle w:val="NormalWeb"/>
        <w:jc w:val="both"/>
      </w:pPr>
    </w:p>
    <w:p w:rsidR="00D07A72" w:rsidRDefault="00D07A72" w:rsidP="00564F86">
      <w:pPr>
        <w:pStyle w:val="NormalWeb"/>
        <w:jc w:val="both"/>
      </w:pPr>
    </w:p>
    <w:tbl>
      <w:tblPr>
        <w:tblStyle w:val="8"/>
        <w:tblpPr w:leftFromText="180" w:rightFromText="180" w:vertAnchor="page" w:horzAnchor="margin" w:tblpY="2246"/>
        <w:tblW w:w="8914" w:type="dxa"/>
        <w:tblLayout w:type="fixed"/>
        <w:tblLook w:val="0000" w:firstRow="0" w:lastRow="0" w:firstColumn="0" w:lastColumn="0" w:noHBand="0" w:noVBand="0"/>
      </w:tblPr>
      <w:tblGrid>
        <w:gridCol w:w="4770"/>
        <w:gridCol w:w="4144"/>
      </w:tblGrid>
      <w:tr w:rsidR="007F377E" w:rsidRPr="00757690" w:rsidTr="007F377E">
        <w:trPr>
          <w:trHeight w:val="7604"/>
        </w:trPr>
        <w:tc>
          <w:tcPr>
            <w:tcW w:w="4770" w:type="dxa"/>
            <w:shd w:val="clear" w:color="auto" w:fill="C00000"/>
          </w:tcPr>
          <w:p w:rsidR="007F377E" w:rsidRDefault="007F377E" w:rsidP="007F377E">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t>C</w:t>
            </w:r>
            <w:r w:rsidRPr="002E4FD7">
              <w:rPr>
                <w:b/>
                <w:color w:val="FFFFFF"/>
                <w:sz w:val="56"/>
                <w:szCs w:val="56"/>
              </w:rPr>
              <w:t>hapitre</w:t>
            </w:r>
            <w:r>
              <w:rPr>
                <w:b/>
                <w:color w:val="FFFFFF"/>
                <w:sz w:val="72"/>
                <w:szCs w:val="72"/>
              </w:rPr>
              <w:t xml:space="preserve"> </w:t>
            </w:r>
            <w:r>
              <w:rPr>
                <w:b/>
                <w:color w:val="FFFFFF"/>
                <w:sz w:val="320"/>
                <w:szCs w:val="320"/>
              </w:rPr>
              <w:t>1</w:t>
            </w:r>
          </w:p>
        </w:tc>
        <w:tc>
          <w:tcPr>
            <w:tcW w:w="4144" w:type="dxa"/>
          </w:tcPr>
          <w:p w:rsidR="007F377E" w:rsidRDefault="007F377E" w:rsidP="007F377E">
            <w:pPr>
              <w:pBdr>
                <w:top w:val="nil"/>
                <w:left w:val="nil"/>
                <w:bottom w:val="nil"/>
                <w:right w:val="nil"/>
                <w:between w:val="nil"/>
              </w:pBdr>
              <w:jc w:val="both"/>
              <w:rPr>
                <w:color w:val="000000"/>
                <w:sz w:val="72"/>
                <w:szCs w:val="72"/>
              </w:rPr>
            </w:pPr>
          </w:p>
          <w:p w:rsidR="007F377E" w:rsidRPr="0037465D" w:rsidRDefault="007F377E" w:rsidP="007F377E">
            <w:pPr>
              <w:pBdr>
                <w:top w:val="nil"/>
                <w:left w:val="nil"/>
                <w:bottom w:val="nil"/>
                <w:right w:val="nil"/>
                <w:between w:val="nil"/>
              </w:pBdr>
              <w:spacing w:before="718"/>
              <w:jc w:val="both"/>
              <w:rPr>
                <w:color w:val="000000"/>
                <w:sz w:val="48"/>
                <w:szCs w:val="48"/>
              </w:rPr>
            </w:pPr>
          </w:p>
          <w:p w:rsidR="007F377E" w:rsidRPr="00757690" w:rsidRDefault="0037465D" w:rsidP="007F377E">
            <w:pPr>
              <w:pBdr>
                <w:top w:val="nil"/>
                <w:left w:val="nil"/>
                <w:bottom w:val="nil"/>
                <w:right w:val="nil"/>
                <w:between w:val="nil"/>
              </w:pBdr>
              <w:ind w:left="215" w:right="48"/>
              <w:jc w:val="both"/>
              <w:rPr>
                <w:b/>
                <w:color w:val="000000"/>
                <w:sz w:val="56"/>
                <w:szCs w:val="56"/>
              </w:rPr>
            </w:pPr>
            <w:r w:rsidRPr="0037465D">
              <w:rPr>
                <w:b/>
                <w:bCs/>
                <w:color w:val="000000"/>
                <w:sz w:val="48"/>
                <w:szCs w:val="48"/>
                <w:lang w:val="en-US"/>
              </w:rPr>
              <w:t>FONDEMENTS THÉORIQUES</w:t>
            </w:r>
          </w:p>
        </w:tc>
      </w:tr>
    </w:tbl>
    <w:p w:rsidR="00D07A72" w:rsidRDefault="00D07A72" w:rsidP="00564F86">
      <w:pPr>
        <w:pStyle w:val="NormalWeb"/>
        <w:jc w:val="both"/>
      </w:pPr>
    </w:p>
    <w:p w:rsidR="00D07A72" w:rsidRDefault="00D07A72" w:rsidP="00564F86">
      <w:pPr>
        <w:pStyle w:val="NormalWeb"/>
        <w:jc w:val="both"/>
      </w:pPr>
    </w:p>
    <w:p w:rsidR="0037465D" w:rsidRDefault="00D07A72" w:rsidP="0037465D">
      <w:pPr>
        <w:spacing w:line="240" w:lineRule="auto"/>
        <w:jc w:val="both"/>
        <w:rPr>
          <w:rFonts w:asciiTheme="minorHAnsi" w:eastAsia="Times New Roman" w:hAnsiTheme="minorHAnsi" w:cs="Times New Roman"/>
          <w:szCs w:val="24"/>
          <w:lang w:val="fr-FR" w:eastAsia="fr-FR"/>
        </w:rPr>
      </w:pPr>
      <w:r>
        <w:rPr>
          <w:noProof/>
          <w:lang w:val="fr-FR" w:eastAsia="fr-FR"/>
        </w:rPr>
        <mc:AlternateContent>
          <mc:Choice Requires="wps">
            <w:drawing>
              <wp:anchor distT="0" distB="0" distL="0" distR="0" simplePos="0" relativeHeight="251638272" behindDoc="0" locked="0" layoutInCell="1" allowOverlap="1" wp14:anchorId="0F5AD22A" wp14:editId="2A3D3FE5">
                <wp:simplePos x="0" y="0"/>
                <wp:positionH relativeFrom="margin">
                  <wp:align>right</wp:align>
                </wp:positionH>
                <wp:positionV relativeFrom="paragraph">
                  <wp:posOffset>8890</wp:posOffset>
                </wp:positionV>
                <wp:extent cx="5711190" cy="12700"/>
                <wp:effectExtent l="0" t="0" r="0" b="0"/>
                <wp:wrapTopAndBottom/>
                <wp:docPr id="2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1190" cy="12700"/>
                        </a:xfrm>
                        <a:custGeom>
                          <a:avLst/>
                          <a:gdLst>
                            <a:gd name="T0" fmla="*/ 0 w 5711190"/>
                            <a:gd name="T1" fmla="*/ 0 h 120000"/>
                            <a:gd name="T2" fmla="*/ 5711190 w 5711190"/>
                            <a:gd name="T3" fmla="*/ 0 h 120000"/>
                          </a:gdLst>
                          <a:ahLst/>
                          <a:cxnLst>
                            <a:cxn ang="0">
                              <a:pos x="T0" y="T1"/>
                            </a:cxn>
                            <a:cxn ang="0">
                              <a:pos x="T2" y="T3"/>
                            </a:cxn>
                          </a:cxnLst>
                          <a:rect l="0" t="0" r="r" b="b"/>
                          <a:pathLst>
                            <a:path w="5711190" h="120000" extrusionOk="0">
                              <a:moveTo>
                                <a:pt x="0" y="0"/>
                              </a:moveTo>
                              <a:lnTo>
                                <a:pt x="5711190"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577694" id="Freeform 8" o:spid="_x0000_s1026" style="position:absolute;margin-left:398.5pt;margin-top:.7pt;width:449.7pt;height:1pt;z-index:2516382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middle" coordsize="57111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" path="m,l5711190,e" filled="f">
                <v:stroke startarrowwidth="narrow" startarrowlength="short" endarrowwidth="narrow" endarrowlength="short"/>
                <v:path arrowok="t" o:extrusionok="f" o:connecttype="custom" o:connectlocs="0,0;5711190,0" o:connectangles="0,0"/>
                <w10:wrap type="topAndBottom" anchorx="margin"/>
              </v:shape>
            </w:pict>
          </mc:Fallback>
        </mc:AlternateContent>
      </w:r>
    </w:p>
    <w:p w:rsidR="0037465D" w:rsidRDefault="0037465D" w:rsidP="0037465D">
      <w:pPr>
        <w:spacing w:line="240" w:lineRule="auto"/>
        <w:jc w:val="both"/>
        <w:rPr>
          <w:rFonts w:asciiTheme="minorHAnsi" w:eastAsia="Times New Roman" w:hAnsiTheme="minorHAnsi" w:cs="Times New Roman"/>
          <w:szCs w:val="24"/>
          <w:lang w:val="fr-FR" w:eastAsia="fr-FR"/>
        </w:rPr>
      </w:pPr>
    </w:p>
    <w:p w:rsidR="0037465D" w:rsidRDefault="0037465D" w:rsidP="0037465D">
      <w:pPr>
        <w:spacing w:line="240" w:lineRule="auto"/>
        <w:jc w:val="both"/>
        <w:rPr>
          <w:rFonts w:asciiTheme="minorHAnsi" w:eastAsia="Times New Roman" w:hAnsiTheme="minorHAnsi" w:cs="Times New Roman"/>
          <w:szCs w:val="24"/>
          <w:lang w:val="fr-FR" w:eastAsia="fr-FR"/>
        </w:rPr>
      </w:pPr>
    </w:p>
    <w:p w:rsidR="0037465D" w:rsidRDefault="0037465D" w:rsidP="0037465D">
      <w:pPr>
        <w:spacing w:line="240" w:lineRule="auto"/>
        <w:jc w:val="both"/>
        <w:rPr>
          <w:rFonts w:asciiTheme="minorHAnsi" w:eastAsia="Times New Roman" w:hAnsiTheme="minorHAnsi" w:cs="Times New Roman"/>
          <w:szCs w:val="24"/>
          <w:lang w:val="fr-FR" w:eastAsia="fr-FR"/>
        </w:rPr>
      </w:pPr>
    </w:p>
    <w:p w:rsidR="0037465D" w:rsidRPr="0037465D" w:rsidRDefault="0037465D" w:rsidP="0037465D">
      <w:pPr>
        <w:spacing w:line="240" w:lineRule="auto"/>
        <w:jc w:val="both"/>
        <w:rPr>
          <w:rFonts w:asciiTheme="minorHAnsi" w:hAnsiTheme="minorHAnsi"/>
        </w:rPr>
      </w:pPr>
    </w:p>
    <w:p w:rsidR="0037465D" w:rsidRPr="0037465D" w:rsidRDefault="0037465D" w:rsidP="0037465D">
      <w:pPr>
        <w:pStyle w:val="Titre2"/>
        <w:rPr>
          <w:rFonts w:asciiTheme="minorHAnsi" w:hAnsiTheme="minorHAnsi"/>
          <w:lang w:val="fr-FR"/>
        </w:rPr>
      </w:pPr>
      <w:r w:rsidRPr="0037465D">
        <w:rPr>
          <w:rFonts w:asciiTheme="minorHAnsi" w:hAnsiTheme="minorHAnsi"/>
          <w:lang w:val="fr-FR"/>
        </w:rPr>
        <w:lastRenderedPageBreak/>
        <w:t>CHAPITRE 1 : FONDEMENTS THÉORIQUES</w:t>
      </w:r>
    </w:p>
    <w:p w:rsidR="0037465D" w:rsidRPr="0037465D" w:rsidRDefault="0037465D" w:rsidP="0037465D">
      <w:pPr>
        <w:pStyle w:val="NormalWeb"/>
        <w:rPr>
          <w:rFonts w:asciiTheme="minorHAnsi" w:hAnsiTheme="minorHAnsi"/>
        </w:rPr>
      </w:pPr>
      <w:r w:rsidRPr="0037465D">
        <w:rPr>
          <w:rFonts w:asciiTheme="minorHAnsi" w:hAnsiTheme="minorHAnsi"/>
        </w:rPr>
        <w:t>Le Deep Learning est une sous-discipline de l'intelligence artificielle fondée sur l'utilisation de réseaux de neurones artificiels composés de multiples couches. Ce chapitre présente les concepts fondamentaux qui ont guidé la conception de nos modèles, du neurone biologique simulé aux architectures spécialisées pour le traitement de données complexes.</w:t>
      </w:r>
    </w:p>
    <w:p w:rsidR="0037465D" w:rsidRPr="0037465D" w:rsidRDefault="0037465D" w:rsidP="0037465D">
      <w:pPr>
        <w:pStyle w:val="Titre3"/>
        <w:rPr>
          <w:rFonts w:asciiTheme="minorHAnsi" w:hAnsiTheme="minorHAnsi"/>
          <w:lang w:val="fr-FR"/>
        </w:rPr>
      </w:pPr>
      <w:r w:rsidRPr="0037465D">
        <w:rPr>
          <w:rFonts w:asciiTheme="minorHAnsi" w:hAnsiTheme="minorHAnsi"/>
          <w:lang w:val="fr-FR"/>
        </w:rPr>
        <w:t>1.1. Le Neurone Artificiel et le Perceptron</w:t>
      </w:r>
    </w:p>
    <w:p w:rsidR="0037465D" w:rsidRPr="0037465D" w:rsidRDefault="0037465D" w:rsidP="0037465D">
      <w:pPr>
        <w:pStyle w:val="NormalWeb"/>
        <w:rPr>
          <w:rFonts w:asciiTheme="minorHAnsi" w:hAnsiTheme="minorHAnsi"/>
        </w:rPr>
      </w:pPr>
      <w:r w:rsidRPr="0037465D">
        <w:rPr>
          <w:rFonts w:asciiTheme="minorHAnsi" w:hAnsiTheme="minorHAnsi"/>
        </w:rPr>
        <w:t>Le bloc de base de toute architecture de Deep Learning est le neurone artificiel (ou perceptron). Il reçoit un vecteur d'entrées, applique une transformation linéaire, puis une fonction d'activation non linéaire.</w:t>
      </w:r>
    </w:p>
    <w:p w:rsidR="0037465D" w:rsidRPr="0037465D" w:rsidRDefault="0037465D" w:rsidP="0037465D">
      <w:pPr>
        <w:pStyle w:val="NormalWeb"/>
        <w:rPr>
          <w:rFonts w:asciiTheme="minorHAnsi" w:hAnsiTheme="minorHAnsi"/>
        </w:rPr>
      </w:pPr>
      <w:r w:rsidRPr="0037465D">
        <w:rPr>
          <w:rFonts w:asciiTheme="minorHAnsi" w:hAnsiTheme="minorHAnsi"/>
        </w:rPr>
        <w:t xml:space="preserve">Mathématiquement, pour un neurone donné, la sortie </w:t>
      </w:r>
      <w:r w:rsidRPr="0037465D">
        <w:rPr>
          <w:rStyle w:val="math-inline"/>
          <w:rFonts w:asciiTheme="minorHAnsi" w:hAnsiTheme="minorHAnsi"/>
        </w:rPr>
        <w:t>‘y’</w:t>
      </w:r>
      <w:r w:rsidRPr="0037465D">
        <w:rPr>
          <w:rFonts w:asciiTheme="minorHAnsi" w:hAnsiTheme="minorHAnsi"/>
        </w:rPr>
        <w:t xml:space="preserve"> est calculée comme suit :</w:t>
      </w:r>
    </w:p>
    <w:p w:rsidR="0037465D" w:rsidRDefault="0037465D" w:rsidP="0037465D">
      <w:pPr>
        <w:pStyle w:val="NormalWeb"/>
        <w:rPr>
          <w:rFonts w:asciiTheme="minorHAnsi" w:hAnsiTheme="minorHAnsi"/>
        </w:rPr>
      </w:pPr>
      <w:r w:rsidRPr="0037465D">
        <w:rPr>
          <w:rFonts w:asciiTheme="minorHAnsi" w:hAnsiTheme="minorHAnsi"/>
          <w:noProof/>
        </w:rPr>
        <w:drawing>
          <wp:inline distT="0" distB="0" distL="0" distR="0" wp14:anchorId="1DE971AA" wp14:editId="298EB4E4">
            <wp:extent cx="4927600" cy="1400175"/>
            <wp:effectExtent l="0" t="0" r="635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27600" cy="1400175"/>
                    </a:xfrm>
                    <a:prstGeom prst="rect">
                      <a:avLst/>
                    </a:prstGeom>
                  </pic:spPr>
                </pic:pic>
              </a:graphicData>
            </a:graphic>
          </wp:inline>
        </w:drawing>
      </w:r>
    </w:p>
    <w:p w:rsidR="0037465D" w:rsidRPr="0037465D" w:rsidRDefault="0037465D" w:rsidP="0037465D">
      <w:pPr>
        <w:pStyle w:val="NormalWeb"/>
        <w:rPr>
          <w:rFonts w:asciiTheme="minorHAnsi" w:hAnsiTheme="minorHAnsi"/>
        </w:rPr>
      </w:pPr>
      <w:r w:rsidRPr="0037465D">
        <w:rPr>
          <w:rFonts w:asciiTheme="minorHAnsi" w:hAnsiTheme="minorHAnsi"/>
        </w:rPr>
        <w:t xml:space="preserve"> Où :</w:t>
      </w:r>
    </w:p>
    <w:p w:rsidR="0037465D" w:rsidRPr="0037465D" w:rsidRDefault="0037465D" w:rsidP="00EE5D5E">
      <w:pPr>
        <w:pStyle w:val="NormalWeb"/>
        <w:numPr>
          <w:ilvl w:val="0"/>
          <w:numId w:val="13"/>
        </w:numPr>
        <w:rPr>
          <w:rFonts w:asciiTheme="minorHAnsi" w:hAnsiTheme="minorHAnsi"/>
        </w:rPr>
      </w:pPr>
      <w:r w:rsidRPr="0037465D">
        <w:rPr>
          <w:rStyle w:val="math-inline"/>
          <w:rFonts w:asciiTheme="minorHAnsi" w:hAnsiTheme="minorHAnsi"/>
        </w:rPr>
        <w:t>‘xi’</w:t>
      </w:r>
      <w:r w:rsidRPr="0037465D">
        <w:rPr>
          <w:rFonts w:asciiTheme="minorHAnsi" w:hAnsiTheme="minorHAnsi"/>
        </w:rPr>
        <w:t xml:space="preserve"> représente les entrées.</w:t>
      </w:r>
    </w:p>
    <w:p w:rsidR="0037465D" w:rsidRPr="0037465D" w:rsidRDefault="0037465D" w:rsidP="00EE5D5E">
      <w:pPr>
        <w:pStyle w:val="NormalWeb"/>
        <w:numPr>
          <w:ilvl w:val="0"/>
          <w:numId w:val="13"/>
        </w:numPr>
        <w:rPr>
          <w:rFonts w:asciiTheme="minorHAnsi" w:hAnsiTheme="minorHAnsi"/>
        </w:rPr>
      </w:pPr>
      <w:r w:rsidRPr="0037465D">
        <w:rPr>
          <w:rStyle w:val="math-inline"/>
          <w:rFonts w:asciiTheme="minorHAnsi" w:hAnsiTheme="minorHAnsi"/>
        </w:rPr>
        <w:t>‘wi’</w:t>
      </w:r>
      <w:r w:rsidRPr="0037465D">
        <w:rPr>
          <w:rFonts w:asciiTheme="minorHAnsi" w:hAnsiTheme="minorHAnsi"/>
        </w:rPr>
        <w:t xml:space="preserve"> représente les poids synaptiques.</w:t>
      </w:r>
    </w:p>
    <w:p w:rsidR="0037465D" w:rsidRPr="0037465D" w:rsidRDefault="0037465D" w:rsidP="00EE5D5E">
      <w:pPr>
        <w:pStyle w:val="NormalWeb"/>
        <w:numPr>
          <w:ilvl w:val="0"/>
          <w:numId w:val="13"/>
        </w:numPr>
        <w:rPr>
          <w:rFonts w:asciiTheme="minorHAnsi" w:hAnsiTheme="minorHAnsi"/>
        </w:rPr>
      </w:pPr>
      <w:r w:rsidRPr="0037465D">
        <w:rPr>
          <w:rStyle w:val="math-inline"/>
          <w:rFonts w:asciiTheme="minorHAnsi" w:hAnsiTheme="minorHAnsi"/>
        </w:rPr>
        <w:t>‘b’</w:t>
      </w:r>
      <w:r w:rsidRPr="0037465D">
        <w:rPr>
          <w:rFonts w:asciiTheme="minorHAnsi" w:hAnsiTheme="minorHAnsi"/>
        </w:rPr>
        <w:t xml:space="preserve"> est le biais (décalage).</w:t>
      </w:r>
    </w:p>
    <w:p w:rsidR="0037465D" w:rsidRPr="0037465D" w:rsidRDefault="0037465D" w:rsidP="00EE5D5E">
      <w:pPr>
        <w:pStyle w:val="NormalWeb"/>
        <w:numPr>
          <w:ilvl w:val="0"/>
          <w:numId w:val="13"/>
        </w:numPr>
        <w:rPr>
          <w:rFonts w:asciiTheme="minorHAnsi" w:hAnsiTheme="minorHAnsi"/>
        </w:rPr>
      </w:pPr>
      <w:r w:rsidRPr="0037465D">
        <w:rPr>
          <w:rStyle w:val="math-inline"/>
          <w:rFonts w:asciiTheme="minorHAnsi" w:hAnsiTheme="minorHAnsi"/>
        </w:rPr>
        <w:t>‘sigma’</w:t>
      </w:r>
      <w:r w:rsidRPr="0037465D">
        <w:rPr>
          <w:rFonts w:asciiTheme="minorHAnsi" w:hAnsiTheme="minorHAnsi"/>
        </w:rPr>
        <w:t xml:space="preserve"> est la fonction d'activation (ex: ReLU, Sigmoid, Tanh).</w:t>
      </w:r>
    </w:p>
    <w:p w:rsidR="0037465D" w:rsidRPr="0037465D" w:rsidRDefault="0037465D" w:rsidP="0037465D">
      <w:pPr>
        <w:pStyle w:val="Titre3"/>
        <w:rPr>
          <w:rFonts w:asciiTheme="minorHAnsi" w:hAnsiTheme="minorHAnsi"/>
          <w:lang w:val="fr-FR"/>
        </w:rPr>
      </w:pPr>
      <w:r w:rsidRPr="0037465D">
        <w:rPr>
          <w:rFonts w:asciiTheme="minorHAnsi" w:hAnsiTheme="minorHAnsi"/>
          <w:lang w:val="fr-FR"/>
        </w:rPr>
        <w:t>1.2. Le Perceptron Multicouche (MLP)</w:t>
      </w:r>
    </w:p>
    <w:p w:rsidR="0037465D" w:rsidRPr="0037465D" w:rsidRDefault="0037465D" w:rsidP="0037465D">
      <w:pPr>
        <w:pStyle w:val="NormalWeb"/>
        <w:rPr>
          <w:rFonts w:asciiTheme="minorHAnsi" w:hAnsiTheme="minorHAnsi"/>
        </w:rPr>
      </w:pPr>
      <w:r w:rsidRPr="0037465D">
        <w:rPr>
          <w:rFonts w:asciiTheme="minorHAnsi" w:hAnsiTheme="minorHAnsi"/>
        </w:rPr>
        <w:t>Le Perceptron Multicouche est l'architecture la plus simple et la plus directe pour traiter des données tabulaires. Il est composé de plusieurs couches de neurones totalement connectées (</w:t>
      </w:r>
      <w:r w:rsidRPr="0037465D">
        <w:rPr>
          <w:rFonts w:asciiTheme="minorHAnsi" w:hAnsiTheme="minorHAnsi"/>
          <w:i/>
          <w:iCs/>
        </w:rPr>
        <w:t>Fully Connected Layers</w:t>
      </w:r>
      <w:r w:rsidRPr="0037465D">
        <w:rPr>
          <w:rFonts w:asciiTheme="minorHAnsi" w:hAnsiTheme="minorHAnsi"/>
        </w:rPr>
        <w:t>) :</w:t>
      </w:r>
    </w:p>
    <w:p w:rsidR="0037465D" w:rsidRPr="0037465D" w:rsidRDefault="0037465D" w:rsidP="00EE5D5E">
      <w:pPr>
        <w:pStyle w:val="NormalWeb"/>
        <w:numPr>
          <w:ilvl w:val="0"/>
          <w:numId w:val="14"/>
        </w:numPr>
        <w:rPr>
          <w:rFonts w:asciiTheme="minorHAnsi" w:hAnsiTheme="minorHAnsi"/>
        </w:rPr>
      </w:pPr>
      <w:r w:rsidRPr="0037465D">
        <w:rPr>
          <w:rFonts w:asciiTheme="minorHAnsi" w:hAnsiTheme="minorHAnsi"/>
          <w:b/>
          <w:bCs/>
        </w:rPr>
        <w:t>Couche d'entrée :</w:t>
      </w:r>
      <w:r w:rsidRPr="0037465D">
        <w:rPr>
          <w:rFonts w:asciiTheme="minorHAnsi" w:hAnsiTheme="minorHAnsi"/>
        </w:rPr>
        <w:t xml:space="preserve"> Reçoit les caractéristiques brutes (features).</w:t>
      </w:r>
    </w:p>
    <w:p w:rsidR="0037465D" w:rsidRPr="0037465D" w:rsidRDefault="0037465D" w:rsidP="00EE5D5E">
      <w:pPr>
        <w:pStyle w:val="NormalWeb"/>
        <w:numPr>
          <w:ilvl w:val="0"/>
          <w:numId w:val="14"/>
        </w:numPr>
        <w:rPr>
          <w:rFonts w:asciiTheme="minorHAnsi" w:hAnsiTheme="minorHAnsi"/>
        </w:rPr>
      </w:pPr>
      <w:r w:rsidRPr="0037465D">
        <w:rPr>
          <w:rFonts w:asciiTheme="minorHAnsi" w:hAnsiTheme="minorHAnsi"/>
          <w:b/>
          <w:bCs/>
        </w:rPr>
        <w:t>Couches cachées :</w:t>
      </w:r>
      <w:r w:rsidRPr="0037465D">
        <w:rPr>
          <w:rFonts w:asciiTheme="minorHAnsi" w:hAnsiTheme="minorHAnsi"/>
        </w:rPr>
        <w:t xml:space="preserve"> Apprennent les représentations latentes des données via les poids et les fonctions d'activation.</w:t>
      </w:r>
    </w:p>
    <w:p w:rsidR="0037465D" w:rsidRPr="0037465D" w:rsidRDefault="0037465D" w:rsidP="00EE5D5E">
      <w:pPr>
        <w:pStyle w:val="NormalWeb"/>
        <w:numPr>
          <w:ilvl w:val="0"/>
          <w:numId w:val="14"/>
        </w:numPr>
        <w:rPr>
          <w:rFonts w:asciiTheme="minorHAnsi" w:hAnsiTheme="minorHAnsi"/>
        </w:rPr>
      </w:pPr>
      <w:r w:rsidRPr="0037465D">
        <w:rPr>
          <w:rFonts w:asciiTheme="minorHAnsi" w:hAnsiTheme="minorHAnsi"/>
          <w:b/>
          <w:bCs/>
        </w:rPr>
        <w:t>Couche de sortie :</w:t>
      </w:r>
      <w:r w:rsidRPr="0037465D">
        <w:rPr>
          <w:rFonts w:asciiTheme="minorHAnsi" w:hAnsiTheme="minorHAnsi"/>
        </w:rPr>
        <w:t xml:space="preserve"> Fournit la prédiction finale (classification ou régression).</w:t>
      </w:r>
    </w:p>
    <w:p w:rsidR="0037465D" w:rsidRPr="0037465D" w:rsidRDefault="0037465D" w:rsidP="0037465D">
      <w:pPr>
        <w:pStyle w:val="NormalWeb"/>
        <w:rPr>
          <w:rFonts w:asciiTheme="minorHAnsi" w:hAnsiTheme="minorHAnsi"/>
        </w:rPr>
      </w:pPr>
      <w:r w:rsidRPr="0037465D">
        <w:rPr>
          <w:rFonts w:asciiTheme="minorHAnsi" w:hAnsiTheme="minorHAnsi"/>
        </w:rPr>
        <w:t>Le MLP est particulièrement efficace pour identifier des relations non linéaires complexes dans des données structurées.</w:t>
      </w:r>
    </w:p>
    <w:p w:rsidR="0037465D" w:rsidRPr="0037465D" w:rsidRDefault="0037465D" w:rsidP="0037465D">
      <w:pPr>
        <w:pStyle w:val="Titre3"/>
        <w:rPr>
          <w:rFonts w:asciiTheme="minorHAnsi" w:hAnsiTheme="minorHAnsi"/>
          <w:lang w:val="fr-FR"/>
        </w:rPr>
      </w:pPr>
      <w:r w:rsidRPr="0037465D">
        <w:rPr>
          <w:rFonts w:asciiTheme="minorHAnsi" w:hAnsiTheme="minorHAnsi"/>
          <w:lang w:val="fr-FR"/>
        </w:rPr>
        <w:lastRenderedPageBreak/>
        <w:t>1.3. Réseaux de Neurones Convolutifs (CNN)</w:t>
      </w:r>
    </w:p>
    <w:p w:rsidR="0037465D" w:rsidRPr="0037465D" w:rsidRDefault="0037465D" w:rsidP="0037465D">
      <w:pPr>
        <w:pStyle w:val="NormalWeb"/>
        <w:rPr>
          <w:rFonts w:asciiTheme="minorHAnsi" w:hAnsiTheme="minorHAnsi"/>
        </w:rPr>
      </w:pPr>
      <w:r w:rsidRPr="0037465D">
        <w:rPr>
          <w:rFonts w:asciiTheme="minorHAnsi" w:hAnsiTheme="minorHAnsi"/>
        </w:rPr>
        <w:t>Les CNN sont conçus pour exploiter les propriétés spatiales des données, principalement utilisées dans le traitement d'images. Contrairement au MLP, ils ne traitent pas les entrées comme un vecteur plat, mais conservent la structure spatiale (largeur, hauteur, canaux).</w:t>
      </w:r>
    </w:p>
    <w:p w:rsidR="0037465D" w:rsidRPr="0037465D" w:rsidRDefault="0037465D" w:rsidP="0037465D">
      <w:pPr>
        <w:pStyle w:val="NormalWeb"/>
        <w:rPr>
          <w:rFonts w:asciiTheme="minorHAnsi" w:hAnsiTheme="minorHAnsi"/>
        </w:rPr>
      </w:pPr>
      <w:r w:rsidRPr="0037465D">
        <w:rPr>
          <w:rFonts w:asciiTheme="minorHAnsi" w:hAnsiTheme="minorHAnsi"/>
        </w:rPr>
        <w:t>Les composants clés sont :</w:t>
      </w:r>
    </w:p>
    <w:p w:rsidR="0037465D" w:rsidRPr="0037465D" w:rsidRDefault="0037465D" w:rsidP="00EE5D5E">
      <w:pPr>
        <w:pStyle w:val="NormalWeb"/>
        <w:numPr>
          <w:ilvl w:val="0"/>
          <w:numId w:val="15"/>
        </w:numPr>
        <w:rPr>
          <w:rFonts w:asciiTheme="minorHAnsi" w:hAnsiTheme="minorHAnsi"/>
        </w:rPr>
      </w:pPr>
      <w:r w:rsidRPr="0037465D">
        <w:rPr>
          <w:rFonts w:asciiTheme="minorHAnsi" w:hAnsiTheme="minorHAnsi"/>
          <w:b/>
          <w:bCs/>
        </w:rPr>
        <w:t>Les couches de convolution :</w:t>
      </w:r>
      <w:r w:rsidRPr="0037465D">
        <w:rPr>
          <w:rFonts w:asciiTheme="minorHAnsi" w:hAnsiTheme="minorHAnsi"/>
        </w:rPr>
        <w:t xml:space="preserve"> Appliquent des filtres (kernels) pour extraire automatiquement des caractéristiques locales (bords, textures, formes).</w:t>
      </w:r>
    </w:p>
    <w:p w:rsidR="0037465D" w:rsidRPr="0037465D" w:rsidRDefault="0037465D" w:rsidP="00EE5D5E">
      <w:pPr>
        <w:pStyle w:val="NormalWeb"/>
        <w:numPr>
          <w:ilvl w:val="0"/>
          <w:numId w:val="15"/>
        </w:numPr>
        <w:rPr>
          <w:rFonts w:asciiTheme="minorHAnsi" w:hAnsiTheme="minorHAnsi"/>
        </w:rPr>
      </w:pPr>
      <w:r w:rsidRPr="0037465D">
        <w:rPr>
          <w:rFonts w:asciiTheme="minorHAnsi" w:hAnsiTheme="minorHAnsi"/>
          <w:b/>
          <w:bCs/>
        </w:rPr>
        <w:t>Le Pooling (sous-échantillonnage) :</w:t>
      </w:r>
      <w:r w:rsidRPr="0037465D">
        <w:rPr>
          <w:rFonts w:asciiTheme="minorHAnsi" w:hAnsiTheme="minorHAnsi"/>
        </w:rPr>
        <w:t xml:space="preserve"> Réduit la dimensionnalité spatiale tout en conservant les informations les plus importantes, augmentant ainsi l'invariance aux translations.</w:t>
      </w:r>
    </w:p>
    <w:p w:rsidR="0037465D" w:rsidRPr="0037465D" w:rsidRDefault="0037465D" w:rsidP="00EE5D5E">
      <w:pPr>
        <w:pStyle w:val="NormalWeb"/>
        <w:numPr>
          <w:ilvl w:val="0"/>
          <w:numId w:val="15"/>
        </w:numPr>
        <w:rPr>
          <w:rFonts w:asciiTheme="minorHAnsi" w:hAnsiTheme="minorHAnsi"/>
        </w:rPr>
      </w:pPr>
      <w:r w:rsidRPr="0037465D">
        <w:rPr>
          <w:rFonts w:asciiTheme="minorHAnsi" w:hAnsiTheme="minorHAnsi"/>
          <w:b/>
          <w:bCs/>
        </w:rPr>
        <w:t>Les couches de flattening :</w:t>
      </w:r>
      <w:r w:rsidRPr="0037465D">
        <w:rPr>
          <w:rFonts w:asciiTheme="minorHAnsi" w:hAnsiTheme="minorHAnsi"/>
        </w:rPr>
        <w:t xml:space="preserve"> Aplatissent les caractéristiques extraites pour les passer à une couche dense de classification finale.</w:t>
      </w:r>
    </w:p>
    <w:p w:rsidR="0037465D" w:rsidRPr="0037465D" w:rsidRDefault="0037465D" w:rsidP="0037465D">
      <w:pPr>
        <w:pStyle w:val="Titre3"/>
        <w:rPr>
          <w:rFonts w:asciiTheme="minorHAnsi" w:hAnsiTheme="minorHAnsi"/>
          <w:lang w:val="fr-FR"/>
        </w:rPr>
      </w:pPr>
      <w:r w:rsidRPr="0037465D">
        <w:rPr>
          <w:rFonts w:asciiTheme="minorHAnsi" w:hAnsiTheme="minorHAnsi"/>
          <w:lang w:val="fr-FR"/>
        </w:rPr>
        <w:t>1.4. Réseaux de Neurones Récurrents (RNN)</w:t>
      </w:r>
    </w:p>
    <w:p w:rsidR="0037465D" w:rsidRPr="0037465D" w:rsidRDefault="0037465D" w:rsidP="0037465D">
      <w:pPr>
        <w:pStyle w:val="NormalWeb"/>
        <w:rPr>
          <w:rFonts w:asciiTheme="minorHAnsi" w:hAnsiTheme="minorHAnsi"/>
        </w:rPr>
      </w:pPr>
      <w:r w:rsidRPr="0037465D">
        <w:rPr>
          <w:rFonts w:asciiTheme="minorHAnsi" w:hAnsiTheme="minorHAnsi"/>
        </w:rPr>
        <w:t>Les RNN sont spécifiquement adaptés aux données séquentielles où l'ordre des informations est crucial (texte, séries temporelles). Contrairement aux réseaux classiques, les RNN possèdent une "mémoire" interne.</w:t>
      </w:r>
    </w:p>
    <w:p w:rsidR="0037465D" w:rsidRPr="0037465D" w:rsidRDefault="0037465D" w:rsidP="00EE5D5E">
      <w:pPr>
        <w:pStyle w:val="NormalWeb"/>
        <w:numPr>
          <w:ilvl w:val="0"/>
          <w:numId w:val="16"/>
        </w:numPr>
        <w:rPr>
          <w:rFonts w:asciiTheme="minorHAnsi" w:hAnsiTheme="minorHAnsi"/>
        </w:rPr>
      </w:pPr>
      <w:r w:rsidRPr="0037465D">
        <w:rPr>
          <w:rFonts w:asciiTheme="minorHAnsi" w:hAnsiTheme="minorHAnsi"/>
          <w:b/>
          <w:bCs/>
        </w:rPr>
        <w:t>Récurrence :</w:t>
      </w:r>
      <w:r w:rsidRPr="0037465D">
        <w:rPr>
          <w:rFonts w:asciiTheme="minorHAnsi" w:hAnsiTheme="minorHAnsi"/>
        </w:rPr>
        <w:t xml:space="preserve"> Chaque neurone traite une entrée tout en recevant l'état caché (hidden state) du pas de temps précédent.</w:t>
      </w:r>
    </w:p>
    <w:p w:rsidR="0037465D" w:rsidRPr="0037465D" w:rsidRDefault="0037465D" w:rsidP="00EE5D5E">
      <w:pPr>
        <w:pStyle w:val="NormalWeb"/>
        <w:numPr>
          <w:ilvl w:val="0"/>
          <w:numId w:val="16"/>
        </w:numPr>
        <w:rPr>
          <w:rFonts w:asciiTheme="minorHAnsi" w:hAnsiTheme="minorHAnsi"/>
        </w:rPr>
      </w:pPr>
      <w:r w:rsidRPr="0037465D">
        <w:rPr>
          <w:rFonts w:asciiTheme="minorHAnsi" w:hAnsiTheme="minorHAnsi"/>
          <w:b/>
          <w:bCs/>
        </w:rPr>
        <w:t>Dépendances temporelles :</w:t>
      </w:r>
      <w:r w:rsidRPr="0037465D">
        <w:rPr>
          <w:rFonts w:asciiTheme="minorHAnsi" w:hAnsiTheme="minorHAnsi"/>
        </w:rPr>
        <w:t xml:space="preserve"> Cette architecture permet de modéliser des relations à long terme dans des séquences, là où un MLP classique échouerait à capturer la continuité.</w:t>
      </w:r>
    </w:p>
    <w:p w:rsidR="0037465D" w:rsidRPr="0037465D" w:rsidRDefault="0037465D" w:rsidP="0037465D">
      <w:pPr>
        <w:pStyle w:val="Titre3"/>
        <w:rPr>
          <w:rFonts w:asciiTheme="minorHAnsi" w:hAnsiTheme="minorHAnsi"/>
          <w:lang w:val="fr-FR"/>
        </w:rPr>
      </w:pPr>
      <w:r w:rsidRPr="0037465D">
        <w:rPr>
          <w:rFonts w:asciiTheme="minorHAnsi" w:hAnsiTheme="minorHAnsi"/>
          <w:lang w:val="fr-FR"/>
        </w:rPr>
        <w:t>1.5. Le Processus d'Apprentissage : Rétropropagation</w:t>
      </w:r>
    </w:p>
    <w:p w:rsidR="0037465D" w:rsidRPr="0037465D" w:rsidRDefault="0037465D" w:rsidP="0037465D">
      <w:pPr>
        <w:pStyle w:val="NormalWeb"/>
        <w:rPr>
          <w:rFonts w:asciiTheme="minorHAnsi" w:hAnsiTheme="minorHAnsi"/>
        </w:rPr>
      </w:pPr>
      <w:r w:rsidRPr="0037465D">
        <w:rPr>
          <w:rFonts w:asciiTheme="minorHAnsi" w:hAnsiTheme="minorHAnsi"/>
        </w:rPr>
        <w:t xml:space="preserve">Le succès des modèles de Deep Learning repose sur leur capacité à s'ajuster automatiquement via l'algorithme de </w:t>
      </w:r>
      <w:r w:rsidRPr="0037465D">
        <w:rPr>
          <w:rFonts w:asciiTheme="minorHAnsi" w:hAnsiTheme="minorHAnsi"/>
          <w:b/>
          <w:bCs/>
        </w:rPr>
        <w:t>Backpropagation (Rétropropagation du gradient)</w:t>
      </w:r>
      <w:r w:rsidRPr="0037465D">
        <w:rPr>
          <w:rFonts w:asciiTheme="minorHAnsi" w:hAnsiTheme="minorHAnsi"/>
        </w:rPr>
        <w:t xml:space="preserve"> :</w:t>
      </w:r>
    </w:p>
    <w:p w:rsidR="0037465D" w:rsidRPr="0037465D" w:rsidRDefault="0037465D" w:rsidP="00EE5D5E">
      <w:pPr>
        <w:pStyle w:val="NormalWeb"/>
        <w:numPr>
          <w:ilvl w:val="0"/>
          <w:numId w:val="17"/>
        </w:numPr>
        <w:rPr>
          <w:rFonts w:asciiTheme="minorHAnsi" w:hAnsiTheme="minorHAnsi"/>
        </w:rPr>
      </w:pPr>
      <w:r w:rsidRPr="0037465D">
        <w:rPr>
          <w:rFonts w:asciiTheme="minorHAnsi" w:hAnsiTheme="minorHAnsi"/>
          <w:b/>
          <w:bCs/>
        </w:rPr>
        <w:t>Forward Pass :</w:t>
      </w:r>
      <w:r w:rsidRPr="0037465D">
        <w:rPr>
          <w:rFonts w:asciiTheme="minorHAnsi" w:hAnsiTheme="minorHAnsi"/>
        </w:rPr>
        <w:t xml:space="preserve"> Les données traversent le réseau pour produire une prédiction.</w:t>
      </w:r>
    </w:p>
    <w:p w:rsidR="0037465D" w:rsidRPr="0037465D" w:rsidRDefault="0037465D" w:rsidP="00EE5D5E">
      <w:pPr>
        <w:pStyle w:val="NormalWeb"/>
        <w:numPr>
          <w:ilvl w:val="0"/>
          <w:numId w:val="17"/>
        </w:numPr>
        <w:rPr>
          <w:rFonts w:asciiTheme="minorHAnsi" w:hAnsiTheme="minorHAnsi"/>
        </w:rPr>
      </w:pPr>
      <w:r w:rsidRPr="0037465D">
        <w:rPr>
          <w:rFonts w:asciiTheme="minorHAnsi" w:hAnsiTheme="minorHAnsi"/>
          <w:b/>
          <w:bCs/>
        </w:rPr>
        <w:t>Calcul de la Loss :</w:t>
      </w:r>
      <w:r w:rsidRPr="0037465D">
        <w:rPr>
          <w:rFonts w:asciiTheme="minorHAnsi" w:hAnsiTheme="minorHAnsi"/>
        </w:rPr>
        <w:t xml:space="preserve"> Une fonction de perte (ex: </w:t>
      </w:r>
      <w:r w:rsidRPr="0037465D">
        <w:rPr>
          <w:rFonts w:asciiTheme="minorHAnsi" w:hAnsiTheme="minorHAnsi"/>
          <w:i/>
          <w:iCs/>
        </w:rPr>
        <w:t>Cross-Entropy</w:t>
      </w:r>
      <w:r w:rsidRPr="0037465D">
        <w:rPr>
          <w:rFonts w:asciiTheme="minorHAnsi" w:hAnsiTheme="minorHAnsi"/>
        </w:rPr>
        <w:t xml:space="preserve"> pour la classification) mesure l'erreur entre la prédiction et la cible réelle.</w:t>
      </w:r>
    </w:p>
    <w:p w:rsidR="0037465D" w:rsidRPr="0037465D" w:rsidRDefault="0037465D" w:rsidP="00EE5D5E">
      <w:pPr>
        <w:pStyle w:val="NormalWeb"/>
        <w:numPr>
          <w:ilvl w:val="0"/>
          <w:numId w:val="17"/>
        </w:numPr>
        <w:rPr>
          <w:rFonts w:asciiTheme="minorHAnsi" w:hAnsiTheme="minorHAnsi"/>
        </w:rPr>
      </w:pPr>
      <w:r w:rsidRPr="0037465D">
        <w:rPr>
          <w:rFonts w:asciiTheme="minorHAnsi" w:hAnsiTheme="minorHAnsi"/>
          <w:b/>
          <w:bCs/>
        </w:rPr>
        <w:t>Backward Pass :</w:t>
      </w:r>
      <w:r w:rsidRPr="0037465D">
        <w:rPr>
          <w:rFonts w:asciiTheme="minorHAnsi" w:hAnsiTheme="minorHAnsi"/>
        </w:rPr>
        <w:t xml:space="preserve"> L'algorithme calcule le gradient de l'erreur par rapport à chaque poids du réseau.</w:t>
      </w:r>
    </w:p>
    <w:p w:rsidR="0037465D" w:rsidRPr="0037465D" w:rsidRDefault="0037465D" w:rsidP="00EE5D5E">
      <w:pPr>
        <w:pStyle w:val="NormalWeb"/>
        <w:numPr>
          <w:ilvl w:val="0"/>
          <w:numId w:val="17"/>
        </w:numPr>
        <w:rPr>
          <w:rFonts w:asciiTheme="minorHAnsi" w:hAnsiTheme="minorHAnsi"/>
        </w:rPr>
      </w:pPr>
      <w:r w:rsidRPr="0037465D">
        <w:rPr>
          <w:rFonts w:asciiTheme="minorHAnsi" w:hAnsiTheme="minorHAnsi"/>
          <w:b/>
          <w:bCs/>
        </w:rPr>
        <w:t>Optimisation :</w:t>
      </w:r>
      <w:r w:rsidRPr="0037465D">
        <w:rPr>
          <w:rFonts w:asciiTheme="minorHAnsi" w:hAnsiTheme="minorHAnsi"/>
        </w:rPr>
        <w:t xml:space="preserve"> Un optimiseur (ex: Adam ou SGD) met à jour les poids pour minimiser l'erreur lors de l'itération suivante.</w:t>
      </w:r>
    </w:p>
    <w:p w:rsidR="00D87688" w:rsidRDefault="00D87688" w:rsidP="00564F86">
      <w:pPr>
        <w:spacing w:before="100" w:beforeAutospacing="1" w:after="100" w:afterAutospacing="1" w:line="240" w:lineRule="auto"/>
        <w:jc w:val="both"/>
        <w:rPr>
          <w:rFonts w:asciiTheme="minorHAnsi" w:eastAsiaTheme="majorEastAsia" w:hAnsiTheme="minorHAnsi" w:cstheme="majorBidi"/>
          <w:b/>
          <w:bCs/>
          <w:color w:val="365F91" w:themeColor="accent1" w:themeShade="BF"/>
          <w:sz w:val="32"/>
          <w:szCs w:val="32"/>
          <w:lang w:val="fr-FR"/>
        </w:rPr>
      </w:pPr>
    </w:p>
    <w:p w:rsidR="00096330" w:rsidRDefault="00096330" w:rsidP="00564F86">
      <w:pPr>
        <w:spacing w:before="100" w:beforeAutospacing="1" w:after="100" w:afterAutospacing="1" w:line="240" w:lineRule="auto"/>
        <w:jc w:val="both"/>
        <w:rPr>
          <w:rFonts w:asciiTheme="minorHAnsi" w:eastAsiaTheme="majorEastAsia" w:hAnsiTheme="minorHAnsi" w:cstheme="majorBidi"/>
          <w:b/>
          <w:bCs/>
          <w:color w:val="365F91" w:themeColor="accent1" w:themeShade="BF"/>
          <w:sz w:val="32"/>
          <w:szCs w:val="32"/>
          <w:lang w:val="fr-FR"/>
        </w:rPr>
      </w:pPr>
    </w:p>
    <w:p w:rsidR="007F377E" w:rsidRDefault="007F377E" w:rsidP="00564F86">
      <w:pPr>
        <w:spacing w:before="100" w:beforeAutospacing="1" w:after="100" w:afterAutospacing="1" w:line="240" w:lineRule="auto"/>
        <w:jc w:val="both"/>
        <w:rPr>
          <w:rFonts w:asciiTheme="minorHAnsi" w:eastAsiaTheme="majorEastAsia" w:hAnsiTheme="minorHAnsi" w:cstheme="majorBidi"/>
          <w:b/>
          <w:bCs/>
          <w:color w:val="365F91" w:themeColor="accent1" w:themeShade="BF"/>
          <w:sz w:val="32"/>
          <w:szCs w:val="32"/>
          <w:lang w:val="fr-FR"/>
        </w:rPr>
      </w:pPr>
    </w:p>
    <w:p w:rsidR="00DC5CEA" w:rsidRDefault="00DC5CEA" w:rsidP="00564F86">
      <w:pPr>
        <w:spacing w:before="100" w:beforeAutospacing="1" w:after="100" w:afterAutospacing="1" w:line="240" w:lineRule="auto"/>
        <w:jc w:val="both"/>
        <w:rPr>
          <w:rFonts w:eastAsia="Times New Roman" w:cs="Times New Roman"/>
          <w:szCs w:val="24"/>
          <w:lang w:val="fr-FR" w:eastAsia="fr-FR"/>
        </w:rPr>
      </w:pPr>
    </w:p>
    <w:tbl>
      <w:tblPr>
        <w:tblStyle w:val="6"/>
        <w:tblpPr w:leftFromText="180" w:rightFromText="180" w:vertAnchor="page" w:horzAnchor="margin" w:tblpXSpec="center" w:tblpY="2257"/>
        <w:tblW w:w="8951" w:type="dxa"/>
        <w:tblLayout w:type="fixed"/>
        <w:tblLook w:val="0000" w:firstRow="0" w:lastRow="0" w:firstColumn="0" w:lastColumn="0" w:noHBand="0" w:noVBand="0"/>
      </w:tblPr>
      <w:tblGrid>
        <w:gridCol w:w="4770"/>
        <w:gridCol w:w="4181"/>
      </w:tblGrid>
      <w:tr w:rsidR="00DC5CEA" w:rsidRPr="00227107" w:rsidTr="007E4D43">
        <w:trPr>
          <w:trHeight w:val="7601"/>
        </w:trPr>
        <w:tc>
          <w:tcPr>
            <w:tcW w:w="4770" w:type="dxa"/>
            <w:shd w:val="clear" w:color="auto" w:fill="C00000"/>
          </w:tcPr>
          <w:p w:rsidR="00DC5CEA" w:rsidRDefault="00DC5CEA" w:rsidP="00564F86">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t>C</w:t>
            </w:r>
            <w:r w:rsidRPr="00B02382">
              <w:rPr>
                <w:b/>
                <w:color w:val="FFFFFF"/>
                <w:sz w:val="56"/>
                <w:szCs w:val="56"/>
              </w:rPr>
              <w:t>hapitre</w:t>
            </w:r>
            <w:r>
              <w:rPr>
                <w:b/>
                <w:color w:val="FFFFFF"/>
                <w:sz w:val="72"/>
                <w:szCs w:val="72"/>
              </w:rPr>
              <w:t xml:space="preserve"> </w:t>
            </w:r>
            <w:r>
              <w:rPr>
                <w:b/>
                <w:color w:val="FFFFFF"/>
                <w:sz w:val="320"/>
                <w:szCs w:val="320"/>
              </w:rPr>
              <w:t>2</w:t>
            </w:r>
          </w:p>
        </w:tc>
        <w:tc>
          <w:tcPr>
            <w:tcW w:w="4181" w:type="dxa"/>
          </w:tcPr>
          <w:p w:rsidR="00DC5CEA" w:rsidRDefault="00DC5CEA" w:rsidP="00564F86">
            <w:pPr>
              <w:pBdr>
                <w:top w:val="nil"/>
                <w:left w:val="nil"/>
                <w:bottom w:val="nil"/>
                <w:right w:val="nil"/>
                <w:between w:val="nil"/>
              </w:pBdr>
              <w:jc w:val="both"/>
              <w:rPr>
                <w:color w:val="000000"/>
                <w:sz w:val="72"/>
                <w:szCs w:val="72"/>
              </w:rPr>
            </w:pPr>
          </w:p>
          <w:p w:rsidR="00DC5CEA" w:rsidRPr="00227107" w:rsidRDefault="00DC5CEA" w:rsidP="00227107">
            <w:pPr>
              <w:pBdr>
                <w:top w:val="nil"/>
                <w:left w:val="nil"/>
                <w:bottom w:val="nil"/>
                <w:right w:val="nil"/>
                <w:between w:val="nil"/>
              </w:pBdr>
              <w:spacing w:before="718"/>
              <w:rPr>
                <w:color w:val="000000"/>
                <w:sz w:val="40"/>
                <w:szCs w:val="40"/>
              </w:rPr>
            </w:pPr>
          </w:p>
          <w:p w:rsidR="00DC5CEA" w:rsidRPr="00227107" w:rsidRDefault="00227107" w:rsidP="00227107">
            <w:pPr>
              <w:pBdr>
                <w:top w:val="nil"/>
                <w:left w:val="nil"/>
                <w:bottom w:val="nil"/>
                <w:right w:val="nil"/>
                <w:between w:val="nil"/>
              </w:pBdr>
              <w:ind w:left="441" w:right="48" w:hanging="269"/>
              <w:jc w:val="center"/>
              <w:rPr>
                <w:b/>
                <w:color w:val="000000"/>
                <w:sz w:val="28"/>
                <w:szCs w:val="28"/>
              </w:rPr>
            </w:pPr>
            <w:bookmarkStart w:id="1" w:name="_uoccoy9hibiw"/>
            <w:bookmarkEnd w:id="1"/>
            <w:r w:rsidRPr="00227107">
              <w:rPr>
                <w:b/>
                <w:color w:val="000000"/>
                <w:sz w:val="40"/>
                <w:szCs w:val="40"/>
              </w:rPr>
              <w:t>PRÉSENTATION ET PRÉTRAITEMENT DES DONNÉES</w:t>
            </w:r>
          </w:p>
        </w:tc>
      </w:tr>
    </w:tbl>
    <w:p w:rsidR="00DC5CEA" w:rsidRPr="00BB7A45" w:rsidRDefault="00DC5CEA" w:rsidP="00564F86">
      <w:pPr>
        <w:spacing w:before="100" w:beforeAutospacing="1" w:after="100" w:afterAutospacing="1" w:line="240" w:lineRule="auto"/>
        <w:jc w:val="both"/>
        <w:rPr>
          <w:rFonts w:asciiTheme="minorHAnsi" w:eastAsia="Times New Roman" w:hAnsiTheme="minorHAnsi" w:cs="Times New Roman"/>
          <w:szCs w:val="24"/>
          <w:lang w:val="fr-FR" w:eastAsia="fr-FR"/>
        </w:rPr>
      </w:pPr>
    </w:p>
    <w:p w:rsidR="00DC5CEA" w:rsidRPr="00BB7A45" w:rsidRDefault="00DC5CEA" w:rsidP="00564F86">
      <w:pPr>
        <w:jc w:val="both"/>
        <w:rPr>
          <w:rFonts w:asciiTheme="minorHAnsi" w:hAnsiTheme="minorHAnsi"/>
          <w:lang w:val="fr-FR"/>
        </w:rPr>
      </w:pPr>
    </w:p>
    <w:p w:rsidR="00D87688" w:rsidRDefault="00D87688" w:rsidP="00564F86">
      <w:pPr>
        <w:spacing w:line="240" w:lineRule="auto"/>
        <w:jc w:val="both"/>
        <w:rPr>
          <w:rFonts w:asciiTheme="minorHAnsi" w:hAnsiTheme="minorHAnsi"/>
          <w:b/>
          <w:bCs/>
          <w:sz w:val="28"/>
          <w:szCs w:val="28"/>
          <w:lang w:val="fr-MA"/>
        </w:rPr>
      </w:pPr>
    </w:p>
    <w:p w:rsidR="00D87688" w:rsidRDefault="00D87688" w:rsidP="00564F86">
      <w:pPr>
        <w:spacing w:line="240" w:lineRule="auto"/>
        <w:jc w:val="both"/>
        <w:rPr>
          <w:rFonts w:asciiTheme="minorHAnsi" w:hAnsiTheme="minorHAnsi"/>
          <w:b/>
          <w:bCs/>
          <w:sz w:val="28"/>
          <w:szCs w:val="28"/>
          <w:lang w:val="fr-MA"/>
        </w:rPr>
      </w:pPr>
    </w:p>
    <w:p w:rsidR="00227107" w:rsidRDefault="00227107" w:rsidP="00227107">
      <w:pPr>
        <w:spacing w:before="100" w:beforeAutospacing="1" w:after="100" w:afterAutospacing="1" w:line="240" w:lineRule="auto"/>
        <w:rPr>
          <w:rFonts w:asciiTheme="minorHAnsi" w:eastAsia="Times New Roman" w:hAnsiTheme="minorHAnsi" w:cs="Times New Roman"/>
          <w:b/>
          <w:bCs/>
          <w:color w:val="1F497D" w:themeColor="text2"/>
          <w:sz w:val="36"/>
          <w:szCs w:val="36"/>
          <w:lang w:val="fr-MA" w:eastAsia="fr-FR"/>
        </w:rPr>
      </w:pP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lastRenderedPageBreak/>
        <w:t xml:space="preserve">Le succès du déploiement d’une architecture de Deep Learning repose fondamentalement sur la qualité des données en entrée. Ce chapitre est dédié à la description des trois jeux de données réels sélectionnés pour ce projet, à leur analyse exploratoire, ainsi qu’aux étapes de prétraitement et de partitionnement indispensables avant de nourrir nos réseaux de neurones PyTorch. </w:t>
      </w:r>
    </w:p>
    <w:p w:rsidR="00227107" w:rsidRP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2.1. Description des jeux de données</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Afin d'évaluer la flexibilité des architectures étudiées face à des géométries de données distinctes, trois types de structures ont été retenus : tabulaire, bidimensionnelle (image) et séquentielle. </w:t>
      </w:r>
    </w:p>
    <w:p w:rsidR="00227107" w:rsidRPr="00227107" w:rsidRDefault="00227107" w:rsidP="00EE5D5E">
      <w:pPr>
        <w:numPr>
          <w:ilvl w:val="0"/>
          <w:numId w:val="24"/>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 xml:space="preserve">Données tabulaires (Partie I - MLP) : </w:t>
      </w:r>
      <w:r w:rsidRPr="00227107">
        <w:rPr>
          <w:rFonts w:asciiTheme="minorHAnsi" w:eastAsia="Times New Roman" w:hAnsiTheme="minorHAnsi" w:cs="Times New Roman"/>
          <w:b/>
          <w:bCs/>
          <w:i/>
          <w:iCs/>
          <w:szCs w:val="24"/>
          <w:lang w:val="fr-FR" w:eastAsia="fr-FR"/>
        </w:rPr>
        <w:t>Breast Cancer Wisconsin</w:t>
      </w:r>
      <w:r w:rsidRPr="00227107">
        <w:rPr>
          <w:rFonts w:asciiTheme="minorHAnsi" w:eastAsia="Times New Roman" w:hAnsiTheme="minorHAnsi" w:cs="Times New Roman"/>
          <w:szCs w:val="24"/>
          <w:lang w:val="fr-FR" w:eastAsia="fr-FR"/>
        </w:rPr>
        <w:t xml:space="preserve"> Ce jeu de données clinique contient des caractéristiques quantitatives décrivant les cellules issues d'une ponction à l'aiguille fine (PAF) d'une masse mammaire. Il est composé de 569 instances (lignes) et de 30 variables explicatives numériques continuelles (rayon, texture, périmètre, aire, lissage, compacité, etc.). L’objectif est une classification supervisée binaire visant à prédire la nature de la tumeur : maligne ou bénigne. </w:t>
      </w:r>
    </w:p>
    <w:p w:rsidR="00227107" w:rsidRPr="00227107" w:rsidRDefault="00227107" w:rsidP="00EE5D5E">
      <w:pPr>
        <w:numPr>
          <w:ilvl w:val="0"/>
          <w:numId w:val="24"/>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 xml:space="preserve">Données images (Partie II - CNN) : </w:t>
      </w:r>
      <w:r w:rsidRPr="00227107">
        <w:rPr>
          <w:rFonts w:asciiTheme="minorHAnsi" w:eastAsia="Times New Roman" w:hAnsiTheme="minorHAnsi" w:cs="Times New Roman"/>
          <w:b/>
          <w:bCs/>
          <w:i/>
          <w:iCs/>
          <w:szCs w:val="24"/>
          <w:lang w:val="fr-FR" w:eastAsia="fr-FR"/>
        </w:rPr>
        <w:t>Fashion-MNIST</w:t>
      </w:r>
      <w:r w:rsidRPr="00227107">
        <w:rPr>
          <w:rFonts w:asciiTheme="minorHAnsi" w:eastAsia="Times New Roman" w:hAnsiTheme="minorHAnsi" w:cs="Times New Roman"/>
          <w:szCs w:val="24"/>
          <w:lang w:val="fr-FR" w:eastAsia="fr-FR"/>
        </w:rPr>
        <w:t xml:space="preserve"> Utilisé en remplacement du jeu MNIST traditionnel, Fashion-MNIST propose un défi de classification plus complexe. Il comprend un ensemble de 70 000 images numériques en nuances de gris de résolution fixe </w:t>
      </w:r>
      <w:r>
        <w:rPr>
          <w:rFonts w:asciiTheme="minorHAnsi" w:eastAsia="Times New Roman" w:hAnsiTheme="minorHAnsi" w:cs="Times New Roman"/>
          <w:szCs w:val="24"/>
          <w:lang w:val="fr-FR" w:eastAsia="fr-FR"/>
        </w:rPr>
        <w:t>28 \times 28</w:t>
      </w:r>
      <w:r w:rsidRPr="00227107">
        <w:rPr>
          <w:rFonts w:asciiTheme="minorHAnsi" w:eastAsia="Times New Roman" w:hAnsiTheme="minorHAnsi" w:cs="Times New Roman"/>
          <w:szCs w:val="24"/>
          <w:lang w:val="fr-FR" w:eastAsia="fr-FR"/>
        </w:rPr>
        <w:t xml:space="preserve"> pixels. Les images sont réparties équitablement au sein de 10 classes distinctes représentant des articles de mode (T-shirt, Pantalon, Pull, Robe, Manteau, Sandale, Chemise, Basket, Sac, Bottine). </w:t>
      </w:r>
    </w:p>
    <w:p w:rsidR="00227107" w:rsidRPr="00227107" w:rsidRDefault="00227107" w:rsidP="00EE5D5E">
      <w:pPr>
        <w:numPr>
          <w:ilvl w:val="0"/>
          <w:numId w:val="24"/>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 xml:space="preserve">Données séquentielles (Partie III - RNN &amp; Seq2Seq) : </w:t>
      </w:r>
      <w:r w:rsidRPr="00227107">
        <w:rPr>
          <w:rFonts w:asciiTheme="minorHAnsi" w:eastAsia="Times New Roman" w:hAnsiTheme="minorHAnsi" w:cs="Times New Roman"/>
          <w:b/>
          <w:bCs/>
          <w:i/>
          <w:iCs/>
          <w:szCs w:val="24"/>
          <w:lang w:val="fr-FR" w:eastAsia="fr-FR"/>
        </w:rPr>
        <w:t>Corpus Tatoeba (Français-Anglais)</w:t>
      </w:r>
      <w:r w:rsidRPr="00227107">
        <w:rPr>
          <w:rFonts w:asciiTheme="minorHAnsi" w:eastAsia="Times New Roman" w:hAnsiTheme="minorHAnsi" w:cs="Times New Roman"/>
          <w:szCs w:val="24"/>
          <w:lang w:val="fr-FR" w:eastAsia="fr-FR"/>
        </w:rPr>
        <w:t xml:space="preserve"> Pour concevoir notre modèle de traitement automatique du langage naturel (NLP), nous exploitons un corpus bilingue parallèle extrait de la plateforme Tatoeba. Ce jeu de données textuel est constitué de paires de phrases traduites, idéales pour l'implémentation et l'évaluation d'un modèle de langage récurrent et d'une architecture Encodeur-Décodeur (Seq2Seq). </w:t>
      </w:r>
    </w:p>
    <w:p w:rsidR="00227107" w:rsidRP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2.2. Analyse exploratoire des données (EDA)</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L'analyse exploratoire permet d'appréhender la structure statistique et géométrique inhérente à chaque dataset afin de guider le choix des hyperparamètres et d'anticiper les biais de modélisation. </w:t>
      </w:r>
    </w:p>
    <w:p w:rsidR="00227107" w:rsidRPr="00227107" w:rsidRDefault="00227107" w:rsidP="00EE5D5E">
      <w:pPr>
        <w:numPr>
          <w:ilvl w:val="0"/>
          <w:numId w:val="25"/>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Analyse tabulaire</w:t>
      </w:r>
      <w:r w:rsidRPr="00227107">
        <w:rPr>
          <w:rFonts w:asciiTheme="minorHAnsi" w:eastAsia="Times New Roman" w:hAnsiTheme="minorHAnsi" w:cs="Times New Roman"/>
          <w:szCs w:val="24"/>
          <w:lang w:val="fr-FR" w:eastAsia="fr-FR"/>
        </w:rPr>
        <w:t xml:space="preserve"> : L'examen des matrices de corrélation révèle de fortes colinéarités entre certaines caractéristiques (par exemple, le rayon, le périmètre et l'aire d'une cellule sont logiquement très corrélés). L'étude de la distribution de la classe cible montre une répartition de 357 cas bénins contre 212 cas malins, ce qui représente un léger déséquilibre, mais reste suffisant pour un apprentissage sans rééchantillonnage lourd.</w:t>
      </w:r>
    </w:p>
    <w:p w:rsidR="00227107" w:rsidRPr="00227107" w:rsidRDefault="00227107" w:rsidP="00EE5D5E">
      <w:pPr>
        <w:numPr>
          <w:ilvl w:val="0"/>
          <w:numId w:val="25"/>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lastRenderedPageBreak/>
        <w:t>Analyse spatiale (Images)</w:t>
      </w:r>
      <w:r w:rsidRPr="00227107">
        <w:rPr>
          <w:rFonts w:asciiTheme="minorHAnsi" w:eastAsia="Times New Roman" w:hAnsiTheme="minorHAnsi" w:cs="Times New Roman"/>
          <w:szCs w:val="24"/>
          <w:lang w:val="fr-FR" w:eastAsia="fr-FR"/>
        </w:rPr>
        <w:t xml:space="preserve"> : Contrairement au MNIST classique où les chiffres sont bien détourés sur fond noir, Fashion-MNIST présente des formes hautement texturées et des variations de contraste importantes au sein d’une même catégorie (ex. différentes coupes de manteaux), justifiant la nécessité d'extraire des caractéristiques hiérarchiques locales via des convolutions. </w:t>
      </w:r>
    </w:p>
    <w:p w:rsidR="00227107" w:rsidRPr="00227107" w:rsidRDefault="00227107" w:rsidP="00EE5D5E">
      <w:pPr>
        <w:numPr>
          <w:ilvl w:val="0"/>
          <w:numId w:val="25"/>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Analyse séquentielle</w:t>
      </w:r>
      <w:r w:rsidRPr="00227107">
        <w:rPr>
          <w:rFonts w:asciiTheme="minorHAnsi" w:eastAsia="Times New Roman" w:hAnsiTheme="minorHAnsi" w:cs="Times New Roman"/>
          <w:szCs w:val="24"/>
          <w:lang w:val="fr-FR" w:eastAsia="fr-FR"/>
        </w:rPr>
        <w:t xml:space="preserve"> : L'exploration textuelle indique une longueur moyenne des phrases de 7 à 12 tokens. L'établissement de l'histogramme des longueurs est crucial pour définir la taille maximale de séquence autorisée lors de l'étape de remplissage (</w:t>
      </w:r>
      <w:r w:rsidRPr="00227107">
        <w:rPr>
          <w:rFonts w:asciiTheme="minorHAnsi" w:eastAsia="Times New Roman" w:hAnsiTheme="minorHAnsi" w:cs="Times New Roman"/>
          <w:i/>
          <w:iCs/>
          <w:szCs w:val="24"/>
          <w:lang w:val="fr-FR" w:eastAsia="fr-FR"/>
        </w:rPr>
        <w:t>padding</w:t>
      </w:r>
      <w:r w:rsidRPr="00227107">
        <w:rPr>
          <w:rFonts w:asciiTheme="minorHAnsi" w:eastAsia="Times New Roman" w:hAnsiTheme="minorHAnsi" w:cs="Times New Roman"/>
          <w:szCs w:val="24"/>
          <w:lang w:val="fr-FR" w:eastAsia="fr-FR"/>
        </w:rPr>
        <w:t xml:space="preserve">). </w:t>
      </w:r>
    </w:p>
    <w:p w:rsid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Pr>
          <w:noProof/>
          <w:lang w:val="fr-FR" w:eastAsia="fr-FR"/>
        </w:rPr>
        <w:drawing>
          <wp:inline distT="0" distB="0" distL="0" distR="0" wp14:anchorId="387838AF" wp14:editId="356B94FF">
            <wp:extent cx="5353050" cy="15113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3050" cy="1511300"/>
                    </a:xfrm>
                    <a:prstGeom prst="rect">
                      <a:avLst/>
                    </a:prstGeom>
                  </pic:spPr>
                </pic:pic>
              </a:graphicData>
            </a:graphic>
          </wp:inline>
        </w:drawing>
      </w:r>
    </w:p>
    <w:p w:rsidR="00227107" w:rsidRP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2.3. Prétraitement et normalisation</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Les données brutes ne pouvant pas être injectées directement dans les couches de neurones sans risquer une divergence ou un ralentissement sévère de la descente de gradient, plusieurs transformations rigoureuses ont été appliquées: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A. Traitement des données tabulaires </w:t>
      </w:r>
    </w:p>
    <w:p w:rsidR="00227107" w:rsidRPr="00227107" w:rsidRDefault="00227107" w:rsidP="00EE5D5E">
      <w:pPr>
        <w:numPr>
          <w:ilvl w:val="0"/>
          <w:numId w:val="26"/>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Encodage</w:t>
      </w:r>
      <w:r w:rsidRPr="00227107">
        <w:rPr>
          <w:rFonts w:asciiTheme="minorHAnsi" w:eastAsia="Times New Roman" w:hAnsiTheme="minorHAnsi" w:cs="Times New Roman"/>
          <w:szCs w:val="24"/>
          <w:lang w:val="fr-FR" w:eastAsia="fr-FR"/>
        </w:rPr>
        <w:t xml:space="preserve"> : La variable cible textuelle (Malignant/Benign) a été convertie en étiquettes numériques binaires (</w:t>
      </w:r>
      <w:r>
        <w:rPr>
          <w:rFonts w:asciiTheme="minorHAnsi" w:eastAsia="Times New Roman" w:hAnsiTheme="minorHAnsi" w:cs="Times New Roman"/>
          <w:szCs w:val="24"/>
          <w:lang w:val="fr-FR" w:eastAsia="fr-FR"/>
        </w:rPr>
        <w:t>1</w:t>
      </w:r>
      <w:r w:rsidRPr="00227107">
        <w:rPr>
          <w:rFonts w:asciiTheme="minorHAnsi" w:eastAsia="Times New Roman" w:hAnsiTheme="minorHAnsi" w:cs="Times New Roman"/>
          <w:szCs w:val="24"/>
          <w:lang w:val="fr-FR" w:eastAsia="fr-FR"/>
        </w:rPr>
        <w:t xml:space="preserve"> et </w:t>
      </w:r>
      <w:r>
        <w:rPr>
          <w:rFonts w:asciiTheme="minorHAnsi" w:eastAsia="Times New Roman" w:hAnsiTheme="minorHAnsi" w:cs="Times New Roman"/>
          <w:szCs w:val="24"/>
          <w:lang w:val="fr-FR" w:eastAsia="fr-FR"/>
        </w:rPr>
        <w:t>0</w:t>
      </w:r>
      <w:r w:rsidRPr="00227107">
        <w:rPr>
          <w:rFonts w:asciiTheme="minorHAnsi" w:eastAsia="Times New Roman" w:hAnsiTheme="minorHAnsi" w:cs="Times New Roman"/>
          <w:szCs w:val="24"/>
          <w:lang w:val="fr-FR" w:eastAsia="fr-FR"/>
        </w:rPr>
        <w:t>).</w:t>
      </w:r>
    </w:p>
    <w:p w:rsidR="00227107" w:rsidRPr="00227107" w:rsidRDefault="00227107" w:rsidP="00EE5D5E">
      <w:pPr>
        <w:numPr>
          <w:ilvl w:val="0"/>
          <w:numId w:val="26"/>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Standardisation (Z-Score)</w:t>
      </w:r>
      <w:r w:rsidRPr="00227107">
        <w:rPr>
          <w:rFonts w:asciiTheme="minorHAnsi" w:eastAsia="Times New Roman" w:hAnsiTheme="minorHAnsi" w:cs="Times New Roman"/>
          <w:szCs w:val="24"/>
          <w:lang w:val="fr-FR" w:eastAsia="fr-FR"/>
        </w:rPr>
        <w:t xml:space="preserve"> : Les 30 caractéristiques affichant des échelles de grandeur très disparates (l'aire d'une cellule dépasse parfois 1000 alors que son lissage est inférieur à 0.1), nous appliquons une transformation pour que chaque variable possède une moyenne nulle (</w:t>
      </w:r>
      <w:r>
        <w:rPr>
          <w:rFonts w:asciiTheme="minorHAnsi" w:eastAsia="Times New Roman" w:hAnsiTheme="minorHAnsi" w:cs="Times New Roman"/>
          <w:szCs w:val="24"/>
          <w:lang w:val="fr-FR" w:eastAsia="fr-FR"/>
        </w:rPr>
        <w:t>\mu = 0</w:t>
      </w:r>
      <w:r w:rsidRPr="00227107">
        <w:rPr>
          <w:rFonts w:asciiTheme="minorHAnsi" w:eastAsia="Times New Roman" w:hAnsiTheme="minorHAnsi" w:cs="Times New Roman"/>
          <w:szCs w:val="24"/>
          <w:lang w:val="fr-FR" w:eastAsia="fr-FR"/>
        </w:rPr>
        <w:t>) et une variance unitaire (</w:t>
      </w:r>
      <w:r>
        <w:rPr>
          <w:rFonts w:asciiTheme="minorHAnsi" w:eastAsia="Times New Roman" w:hAnsiTheme="minorHAnsi" w:cs="Times New Roman"/>
          <w:szCs w:val="24"/>
          <w:lang w:val="fr-FR" w:eastAsia="fr-FR"/>
        </w:rPr>
        <w:t>sigma^2 = 1</w:t>
      </w:r>
      <w:r w:rsidRPr="00227107">
        <w:rPr>
          <w:rFonts w:asciiTheme="minorHAnsi" w:eastAsia="Times New Roman" w:hAnsiTheme="minorHAnsi" w:cs="Times New Roman"/>
          <w:szCs w:val="24"/>
          <w:lang w:val="fr-FR" w:eastAsia="fr-FR"/>
        </w:rPr>
        <w:t>). La formule appliquée est :</w:t>
      </w:r>
    </w:p>
    <w:p w:rsidR="00227107" w:rsidRDefault="00227107" w:rsidP="00227107">
      <w:pPr>
        <w:spacing w:before="100" w:beforeAutospacing="1" w:after="100" w:afterAutospacing="1" w:line="240" w:lineRule="auto"/>
        <w:ind w:left="720"/>
        <w:rPr>
          <w:rFonts w:asciiTheme="minorHAnsi" w:eastAsia="Times New Roman" w:hAnsiTheme="minorHAnsi" w:cs="Times New Roman"/>
          <w:szCs w:val="24"/>
          <w:lang w:val="fr-FR" w:eastAsia="fr-FR"/>
        </w:rPr>
      </w:pPr>
      <w:r>
        <w:rPr>
          <w:noProof/>
          <w:lang w:val="fr-FR" w:eastAsia="fr-FR"/>
        </w:rPr>
        <w:drawing>
          <wp:inline distT="0" distB="0" distL="0" distR="0" wp14:anchorId="5CC540DC" wp14:editId="7F19ACD4">
            <wp:extent cx="4483100" cy="539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3100" cy="539750"/>
                    </a:xfrm>
                    <a:prstGeom prst="rect">
                      <a:avLst/>
                    </a:prstGeom>
                  </pic:spPr>
                </pic:pic>
              </a:graphicData>
            </a:graphic>
          </wp:inline>
        </w:drawing>
      </w:r>
    </w:p>
    <w:p w:rsidR="00227107" w:rsidRPr="00227107" w:rsidRDefault="00227107" w:rsidP="00227107">
      <w:pPr>
        <w:spacing w:before="100" w:beforeAutospacing="1" w:after="100" w:afterAutospacing="1" w:line="240" w:lineRule="auto"/>
        <w:ind w:left="720"/>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Ceci garantit que toutes les variables contribuent de manière équitable au calcul des gradients lors de la propagation arrière du MLP.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B. Traitement des images </w:t>
      </w:r>
    </w:p>
    <w:p w:rsidR="00227107" w:rsidRPr="00227107" w:rsidRDefault="00227107" w:rsidP="00EE5D5E">
      <w:pPr>
        <w:numPr>
          <w:ilvl w:val="0"/>
          <w:numId w:val="27"/>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lastRenderedPageBreak/>
        <w:t>Normalisation de l'intensité</w:t>
      </w:r>
      <w:r w:rsidRPr="00227107">
        <w:rPr>
          <w:rFonts w:asciiTheme="minorHAnsi" w:eastAsia="Times New Roman" w:hAnsiTheme="minorHAnsi" w:cs="Times New Roman"/>
          <w:szCs w:val="24"/>
          <w:lang w:val="fr-FR" w:eastAsia="fr-FR"/>
        </w:rPr>
        <w:t xml:space="preserve"> : Les pixels bruts codés sur un octet (</w:t>
      </w:r>
      <w:r>
        <w:rPr>
          <w:rFonts w:asciiTheme="minorHAnsi" w:eastAsia="Times New Roman" w:hAnsiTheme="minorHAnsi" w:cs="Times New Roman"/>
          <w:szCs w:val="24"/>
          <w:lang w:val="fr-FR" w:eastAsia="fr-FR"/>
        </w:rPr>
        <w:t>[0, 255]</w:t>
      </w:r>
      <w:r w:rsidRPr="00227107">
        <w:rPr>
          <w:rFonts w:asciiTheme="minorHAnsi" w:eastAsia="Times New Roman" w:hAnsiTheme="minorHAnsi" w:cs="Times New Roman"/>
          <w:szCs w:val="24"/>
          <w:lang w:val="fr-FR" w:eastAsia="fr-FR"/>
        </w:rPr>
        <w:t xml:space="preserve">) subissent une division scalaire par 255 afin d'être projetés dans un intervalle continu $[0.0, 1.0]$. Cela permet d'éviter l'explosion des activations au sein des blocs convolutifs du CNN.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C. Traitement des données textuelles/séquentielles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Le traitement de séquences de mots exige une chaîne de traitement (</w:t>
      </w:r>
      <w:r w:rsidRPr="00227107">
        <w:rPr>
          <w:rFonts w:asciiTheme="minorHAnsi" w:eastAsia="Times New Roman" w:hAnsiTheme="minorHAnsi" w:cs="Times New Roman"/>
          <w:i/>
          <w:iCs/>
          <w:szCs w:val="24"/>
          <w:lang w:val="fr-FR" w:eastAsia="fr-FR"/>
        </w:rPr>
        <w:t>pipeline</w:t>
      </w:r>
      <w:r w:rsidRPr="00227107">
        <w:rPr>
          <w:rFonts w:asciiTheme="minorHAnsi" w:eastAsia="Times New Roman" w:hAnsiTheme="minorHAnsi" w:cs="Times New Roman"/>
          <w:szCs w:val="24"/>
          <w:lang w:val="fr-FR" w:eastAsia="fr-FR"/>
        </w:rPr>
        <w:t xml:space="preserve">) spécifique: </w:t>
      </w:r>
    </w:p>
    <w:p w:rsidR="00227107" w:rsidRPr="00227107" w:rsidRDefault="00227107" w:rsidP="00EE5D5E">
      <w:pPr>
        <w:numPr>
          <w:ilvl w:val="0"/>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Nettoyage &amp; Tokenisation</w:t>
      </w:r>
      <w:r w:rsidRPr="00227107">
        <w:rPr>
          <w:rFonts w:asciiTheme="minorHAnsi" w:eastAsia="Times New Roman" w:hAnsiTheme="minorHAnsi" w:cs="Times New Roman"/>
          <w:szCs w:val="24"/>
          <w:lang w:val="fr-FR" w:eastAsia="fr-FR"/>
        </w:rPr>
        <w:t xml:space="preserve"> : Normalisation du texte (passage en minuscules, retrait des caractères spéciaux) suivie d'une segmentation en unités discrètes appelées </w:t>
      </w:r>
      <w:r w:rsidRPr="00227107">
        <w:rPr>
          <w:rFonts w:asciiTheme="minorHAnsi" w:eastAsia="Times New Roman" w:hAnsiTheme="minorHAnsi" w:cs="Times New Roman"/>
          <w:i/>
          <w:iCs/>
          <w:szCs w:val="24"/>
          <w:lang w:val="fr-FR" w:eastAsia="fr-FR"/>
        </w:rPr>
        <w:t>tokens</w:t>
      </w:r>
      <w:r w:rsidRPr="00227107">
        <w:rPr>
          <w:rFonts w:asciiTheme="minorHAnsi" w:eastAsia="Times New Roman" w:hAnsiTheme="minorHAnsi" w:cs="Times New Roman"/>
          <w:szCs w:val="24"/>
          <w:lang w:val="fr-FR" w:eastAsia="fr-FR"/>
        </w:rPr>
        <w:t xml:space="preserve"> (mots).</w:t>
      </w:r>
    </w:p>
    <w:p w:rsidR="00227107" w:rsidRPr="00227107" w:rsidRDefault="00227107" w:rsidP="00EE5D5E">
      <w:pPr>
        <w:numPr>
          <w:ilvl w:val="0"/>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Construction du Vocabulaire</w:t>
      </w:r>
      <w:r w:rsidRPr="00227107">
        <w:rPr>
          <w:rFonts w:asciiTheme="minorHAnsi" w:eastAsia="Times New Roman" w:hAnsiTheme="minorHAnsi" w:cs="Times New Roman"/>
          <w:szCs w:val="24"/>
          <w:lang w:val="fr-FR" w:eastAsia="fr-FR"/>
        </w:rPr>
        <w:t xml:space="preserve"> : Recensement de tous les mots uniques pour former un dictionnaire indexé numériquement.</w:t>
      </w:r>
    </w:p>
    <w:p w:rsidR="00227107" w:rsidRPr="00227107" w:rsidRDefault="00227107" w:rsidP="00EE5D5E">
      <w:pPr>
        <w:numPr>
          <w:ilvl w:val="0"/>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Insertion de Tokens Spéciaux</w:t>
      </w:r>
      <w:r w:rsidRPr="00227107">
        <w:rPr>
          <w:rFonts w:asciiTheme="minorHAnsi" w:eastAsia="Times New Roman" w:hAnsiTheme="minorHAnsi" w:cs="Times New Roman"/>
          <w:szCs w:val="24"/>
          <w:lang w:val="fr-FR" w:eastAsia="fr-FR"/>
        </w:rPr>
        <w:t xml:space="preserve"> : Pour structurer les phrases au sein du système Seq2Seq, quatre marqueurs spécifiques sont insérés: </w:t>
      </w:r>
    </w:p>
    <w:p w:rsidR="00227107" w:rsidRPr="00227107" w:rsidRDefault="00227107" w:rsidP="00EE5D5E">
      <w:pPr>
        <w:numPr>
          <w:ilvl w:val="1"/>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Courier New"/>
          <w:szCs w:val="24"/>
          <w:lang w:val="fr-FR" w:eastAsia="fr-FR"/>
        </w:rPr>
        <w:t>&lt;PAD&gt;</w:t>
      </w:r>
      <w:r w:rsidRPr="00227107">
        <w:rPr>
          <w:rFonts w:asciiTheme="minorHAnsi" w:eastAsia="Times New Roman" w:hAnsiTheme="minorHAnsi" w:cs="Times New Roman"/>
          <w:szCs w:val="24"/>
          <w:lang w:val="fr-FR" w:eastAsia="fr-FR"/>
        </w:rPr>
        <w:t xml:space="preserve"> : Token de remplissage pour uniformiser la taille des phrases dans les mini-lots. </w:t>
      </w:r>
    </w:p>
    <w:p w:rsidR="00227107" w:rsidRPr="00227107" w:rsidRDefault="00227107" w:rsidP="00EE5D5E">
      <w:pPr>
        <w:numPr>
          <w:ilvl w:val="1"/>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Courier New"/>
          <w:szCs w:val="24"/>
          <w:lang w:val="fr-FR" w:eastAsia="fr-FR"/>
        </w:rPr>
        <w:t>&lt;UNK&gt;</w:t>
      </w:r>
      <w:r w:rsidRPr="00227107">
        <w:rPr>
          <w:rFonts w:asciiTheme="minorHAnsi" w:eastAsia="Times New Roman" w:hAnsiTheme="minorHAnsi" w:cs="Times New Roman"/>
          <w:szCs w:val="24"/>
          <w:lang w:val="fr-FR" w:eastAsia="fr-FR"/>
        </w:rPr>
        <w:t xml:space="preserve"> : Token de substitution pour tout mot absent du vocabulaire fixe lors de la phase de test.</w:t>
      </w:r>
    </w:p>
    <w:p w:rsidR="00227107" w:rsidRPr="00227107" w:rsidRDefault="00227107" w:rsidP="00EE5D5E">
      <w:pPr>
        <w:numPr>
          <w:ilvl w:val="1"/>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Courier New"/>
          <w:szCs w:val="24"/>
          <w:lang w:val="fr-FR" w:eastAsia="fr-FR"/>
        </w:rPr>
        <w:t>&lt;SOS&gt;</w:t>
      </w:r>
      <w:r w:rsidRPr="00227107">
        <w:rPr>
          <w:rFonts w:asciiTheme="minorHAnsi" w:eastAsia="Times New Roman" w:hAnsiTheme="minorHAnsi" w:cs="Times New Roman"/>
          <w:szCs w:val="24"/>
          <w:lang w:val="fr-FR" w:eastAsia="fr-FR"/>
        </w:rPr>
        <w:t xml:space="preserve"> (</w:t>
      </w:r>
      <w:r w:rsidRPr="00227107">
        <w:rPr>
          <w:rFonts w:asciiTheme="minorHAnsi" w:eastAsia="Times New Roman" w:hAnsiTheme="minorHAnsi" w:cs="Times New Roman"/>
          <w:i/>
          <w:iCs/>
          <w:szCs w:val="24"/>
          <w:lang w:val="fr-FR" w:eastAsia="fr-FR"/>
        </w:rPr>
        <w:t>Start Of Sequence</w:t>
      </w:r>
      <w:r w:rsidRPr="00227107">
        <w:rPr>
          <w:rFonts w:asciiTheme="minorHAnsi" w:eastAsia="Times New Roman" w:hAnsiTheme="minorHAnsi" w:cs="Times New Roman"/>
          <w:szCs w:val="24"/>
          <w:lang w:val="fr-FR" w:eastAsia="fr-FR"/>
        </w:rPr>
        <w:t xml:space="preserve">) : Indique au décodeur le début de la génération textuelle. </w:t>
      </w:r>
    </w:p>
    <w:p w:rsidR="00227107" w:rsidRPr="00227107" w:rsidRDefault="00227107" w:rsidP="00EE5D5E">
      <w:pPr>
        <w:numPr>
          <w:ilvl w:val="1"/>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Courier New"/>
          <w:szCs w:val="24"/>
          <w:lang w:val="fr-FR" w:eastAsia="fr-FR"/>
        </w:rPr>
        <w:t>&lt;EOS&gt;</w:t>
      </w:r>
      <w:r w:rsidRPr="00227107">
        <w:rPr>
          <w:rFonts w:asciiTheme="minorHAnsi" w:eastAsia="Times New Roman" w:hAnsiTheme="minorHAnsi" w:cs="Times New Roman"/>
          <w:szCs w:val="24"/>
          <w:lang w:val="fr-FR" w:eastAsia="fr-FR"/>
        </w:rPr>
        <w:t xml:space="preserve"> (</w:t>
      </w:r>
      <w:r w:rsidRPr="00227107">
        <w:rPr>
          <w:rFonts w:asciiTheme="minorHAnsi" w:eastAsia="Times New Roman" w:hAnsiTheme="minorHAnsi" w:cs="Times New Roman"/>
          <w:i/>
          <w:iCs/>
          <w:szCs w:val="24"/>
          <w:lang w:val="fr-FR" w:eastAsia="fr-FR"/>
        </w:rPr>
        <w:t>End Of Sequence</w:t>
      </w:r>
      <w:r w:rsidRPr="00227107">
        <w:rPr>
          <w:rFonts w:asciiTheme="minorHAnsi" w:eastAsia="Times New Roman" w:hAnsiTheme="minorHAnsi" w:cs="Times New Roman"/>
          <w:szCs w:val="24"/>
          <w:lang w:val="fr-FR" w:eastAsia="fr-FR"/>
        </w:rPr>
        <w:t xml:space="preserve">) : Signale la fin de la phrase générée. </w:t>
      </w:r>
    </w:p>
    <w:p w:rsidR="00227107" w:rsidRPr="00227107" w:rsidRDefault="00227107" w:rsidP="00EE5D5E">
      <w:pPr>
        <w:numPr>
          <w:ilvl w:val="0"/>
          <w:numId w:val="28"/>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Padding &amp; Masquage</w:t>
      </w:r>
      <w:r w:rsidRPr="00227107">
        <w:rPr>
          <w:rFonts w:asciiTheme="minorHAnsi" w:eastAsia="Times New Roman" w:hAnsiTheme="minorHAnsi" w:cs="Times New Roman"/>
          <w:szCs w:val="24"/>
          <w:lang w:val="fr-FR" w:eastAsia="fr-FR"/>
        </w:rPr>
        <w:t xml:space="preserve"> : Toutes les phrases d'un même lot (</w:t>
      </w:r>
      <w:r w:rsidRPr="00227107">
        <w:rPr>
          <w:rFonts w:asciiTheme="minorHAnsi" w:eastAsia="Times New Roman" w:hAnsiTheme="minorHAnsi" w:cs="Times New Roman"/>
          <w:i/>
          <w:iCs/>
          <w:szCs w:val="24"/>
          <w:lang w:val="fr-FR" w:eastAsia="fr-FR"/>
        </w:rPr>
        <w:t>mini-batch</w:t>
      </w:r>
      <w:r w:rsidRPr="00227107">
        <w:rPr>
          <w:rFonts w:asciiTheme="minorHAnsi" w:eastAsia="Times New Roman" w:hAnsiTheme="minorHAnsi" w:cs="Times New Roman"/>
          <w:szCs w:val="24"/>
          <w:lang w:val="fr-FR" w:eastAsia="fr-FR"/>
        </w:rPr>
        <w:t xml:space="preserve">) sont alignées sur une longueur fixe en comblant les espaces vides avec le token </w:t>
      </w:r>
      <w:r w:rsidRPr="00227107">
        <w:rPr>
          <w:rFonts w:asciiTheme="minorHAnsi" w:eastAsia="Times New Roman" w:hAnsiTheme="minorHAnsi" w:cs="Courier New"/>
          <w:szCs w:val="24"/>
          <w:lang w:val="fr-FR" w:eastAsia="fr-FR"/>
        </w:rPr>
        <w:t>&lt;PAD&gt;</w:t>
      </w:r>
      <w:r w:rsidRPr="00227107">
        <w:rPr>
          <w:rFonts w:asciiTheme="minorHAnsi" w:eastAsia="Times New Roman" w:hAnsiTheme="minorHAnsi" w:cs="Times New Roman"/>
          <w:szCs w:val="24"/>
          <w:lang w:val="fr-FR" w:eastAsia="fr-FR"/>
        </w:rPr>
        <w:t xml:space="preserve">, associé à un masque d'attention pour empêcher le modèle de calculer des pertes sur ces éléments artificiels. </w:t>
      </w:r>
    </w:p>
    <w:p w:rsidR="00227107" w:rsidRP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2.4. Partitionnement des données (Train / Validation / Test)</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Pour évaluer scientifiquement les modèles de manière intègre et éviter le phénomène de surapprentissage (</w:t>
      </w:r>
      <w:r w:rsidRPr="00227107">
        <w:rPr>
          <w:rFonts w:asciiTheme="minorHAnsi" w:eastAsia="Times New Roman" w:hAnsiTheme="minorHAnsi" w:cs="Times New Roman"/>
          <w:i/>
          <w:iCs/>
          <w:szCs w:val="24"/>
          <w:lang w:val="fr-FR" w:eastAsia="fr-FR"/>
        </w:rPr>
        <w:t>overfitting</w:t>
      </w:r>
      <w:r w:rsidRPr="00227107">
        <w:rPr>
          <w:rFonts w:asciiTheme="minorHAnsi" w:eastAsia="Times New Roman" w:hAnsiTheme="minorHAnsi" w:cs="Times New Roman"/>
          <w:szCs w:val="24"/>
          <w:lang w:val="fr-FR" w:eastAsia="fr-FR"/>
        </w:rPr>
        <w:t xml:space="preserve">), chaque jeu de données nettoyé est scindé en trois sous-ensembles mutuellement exclusifs: </w:t>
      </w:r>
    </w:p>
    <w:p w:rsidR="00227107" w:rsidRPr="00227107" w:rsidRDefault="00227107" w:rsidP="00EE5D5E">
      <w:pPr>
        <w:numPr>
          <w:ilvl w:val="0"/>
          <w:numId w:val="2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Jeu d'entraînement (</w:t>
      </w:r>
      <w:r w:rsidRPr="00227107">
        <w:rPr>
          <w:rFonts w:asciiTheme="minorHAnsi" w:eastAsia="Times New Roman" w:hAnsiTheme="minorHAnsi" w:cs="Times New Roman"/>
          <w:b/>
          <w:bCs/>
          <w:i/>
          <w:iCs/>
          <w:szCs w:val="24"/>
          <w:lang w:val="fr-FR" w:eastAsia="fr-FR"/>
        </w:rPr>
        <w:t>Train Set</w:t>
      </w:r>
      <w:r w:rsidRPr="00227107">
        <w:rPr>
          <w:rFonts w:asciiTheme="minorHAnsi" w:eastAsia="Times New Roman" w:hAnsiTheme="minorHAnsi" w:cs="Times New Roman"/>
          <w:b/>
          <w:bCs/>
          <w:szCs w:val="24"/>
          <w:lang w:val="fr-FR" w:eastAsia="fr-FR"/>
        </w:rPr>
        <w:t xml:space="preserve"> - 70% à 80%)</w:t>
      </w:r>
      <w:r w:rsidRPr="00227107">
        <w:rPr>
          <w:rFonts w:asciiTheme="minorHAnsi" w:eastAsia="Times New Roman" w:hAnsiTheme="minorHAnsi" w:cs="Times New Roman"/>
          <w:szCs w:val="24"/>
          <w:lang w:val="fr-FR" w:eastAsia="fr-FR"/>
        </w:rPr>
        <w:t xml:space="preserve"> : Destiné à la mise à jour itérative des poids et des biais des modèles par rétropropagation de l'erreur. </w:t>
      </w:r>
    </w:p>
    <w:p w:rsidR="00227107" w:rsidRPr="00227107" w:rsidRDefault="00227107" w:rsidP="00EE5D5E">
      <w:pPr>
        <w:numPr>
          <w:ilvl w:val="0"/>
          <w:numId w:val="2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Jeu de validation (</w:t>
      </w:r>
      <w:r w:rsidRPr="00227107">
        <w:rPr>
          <w:rFonts w:asciiTheme="minorHAnsi" w:eastAsia="Times New Roman" w:hAnsiTheme="minorHAnsi" w:cs="Times New Roman"/>
          <w:b/>
          <w:bCs/>
          <w:i/>
          <w:iCs/>
          <w:szCs w:val="24"/>
          <w:lang w:val="fr-FR" w:eastAsia="fr-FR"/>
        </w:rPr>
        <w:t>Validation Set</w:t>
      </w:r>
      <w:r w:rsidRPr="00227107">
        <w:rPr>
          <w:rFonts w:asciiTheme="minorHAnsi" w:eastAsia="Times New Roman" w:hAnsiTheme="minorHAnsi" w:cs="Times New Roman"/>
          <w:b/>
          <w:bCs/>
          <w:szCs w:val="24"/>
          <w:lang w:val="fr-FR" w:eastAsia="fr-FR"/>
        </w:rPr>
        <w:t xml:space="preserve"> - 10% à 15%)</w:t>
      </w:r>
      <w:r w:rsidRPr="00227107">
        <w:rPr>
          <w:rFonts w:asciiTheme="minorHAnsi" w:eastAsia="Times New Roman" w:hAnsiTheme="minorHAnsi" w:cs="Times New Roman"/>
          <w:szCs w:val="24"/>
          <w:lang w:val="fr-FR" w:eastAsia="fr-FR"/>
        </w:rPr>
        <w:t xml:space="preserve"> : Utilisé de manière itérative à la fin de chaque époque pour surveiller l'évolution de la perte (</w:t>
      </w:r>
      <w:r w:rsidRPr="00227107">
        <w:rPr>
          <w:rFonts w:asciiTheme="minorHAnsi" w:eastAsia="Times New Roman" w:hAnsiTheme="minorHAnsi" w:cs="Times New Roman"/>
          <w:i/>
          <w:iCs/>
          <w:szCs w:val="24"/>
          <w:lang w:val="fr-FR" w:eastAsia="fr-FR"/>
        </w:rPr>
        <w:t>Loss</w:t>
      </w:r>
      <w:r w:rsidRPr="00227107">
        <w:rPr>
          <w:rFonts w:asciiTheme="minorHAnsi" w:eastAsia="Times New Roman" w:hAnsiTheme="minorHAnsi" w:cs="Times New Roman"/>
          <w:szCs w:val="24"/>
          <w:lang w:val="fr-FR" w:eastAsia="fr-FR"/>
        </w:rPr>
        <w:t>), ajuster les hyperparamètres (comme le taux d'apprentissage) et appliquer une stratégie d'arrêt précoce (</w:t>
      </w:r>
      <w:r w:rsidRPr="00227107">
        <w:rPr>
          <w:rFonts w:asciiTheme="minorHAnsi" w:eastAsia="Times New Roman" w:hAnsiTheme="minorHAnsi" w:cs="Times New Roman"/>
          <w:i/>
          <w:iCs/>
          <w:szCs w:val="24"/>
          <w:lang w:val="fr-FR" w:eastAsia="fr-FR"/>
        </w:rPr>
        <w:t>Early Stopping</w:t>
      </w:r>
      <w:r w:rsidRPr="00227107">
        <w:rPr>
          <w:rFonts w:asciiTheme="minorHAnsi" w:eastAsia="Times New Roman" w:hAnsiTheme="minorHAnsi" w:cs="Times New Roman"/>
          <w:szCs w:val="24"/>
          <w:lang w:val="fr-FR" w:eastAsia="fr-FR"/>
        </w:rPr>
        <w:t>).</w:t>
      </w:r>
    </w:p>
    <w:p w:rsidR="00227107" w:rsidRPr="00227107" w:rsidRDefault="00227107" w:rsidP="00EE5D5E">
      <w:pPr>
        <w:numPr>
          <w:ilvl w:val="0"/>
          <w:numId w:val="29"/>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Jeu de test (</w:t>
      </w:r>
      <w:r w:rsidRPr="00227107">
        <w:rPr>
          <w:rFonts w:asciiTheme="minorHAnsi" w:eastAsia="Times New Roman" w:hAnsiTheme="minorHAnsi" w:cs="Times New Roman"/>
          <w:b/>
          <w:bCs/>
          <w:i/>
          <w:iCs/>
          <w:szCs w:val="24"/>
          <w:lang w:val="fr-FR" w:eastAsia="fr-FR"/>
        </w:rPr>
        <w:t>Test Set</w:t>
      </w:r>
      <w:r w:rsidRPr="00227107">
        <w:rPr>
          <w:rFonts w:asciiTheme="minorHAnsi" w:eastAsia="Times New Roman" w:hAnsiTheme="minorHAnsi" w:cs="Times New Roman"/>
          <w:b/>
          <w:bCs/>
          <w:szCs w:val="24"/>
          <w:lang w:val="fr-FR" w:eastAsia="fr-FR"/>
        </w:rPr>
        <w:t xml:space="preserve"> - 10% à 15%)</w:t>
      </w:r>
      <w:r w:rsidRPr="00227107">
        <w:rPr>
          <w:rFonts w:asciiTheme="minorHAnsi" w:eastAsia="Times New Roman" w:hAnsiTheme="minorHAnsi" w:cs="Times New Roman"/>
          <w:szCs w:val="24"/>
          <w:lang w:val="fr-FR" w:eastAsia="fr-FR"/>
        </w:rPr>
        <w:t xml:space="preserve"> : Strictement isolé de la phase d'optimisation. Il sert de contrôle indépendant pour mesurer la capacité de généralisation finale des modèles sur des exemples jamais observés. </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lastRenderedPageBreak/>
        <w:t xml:space="preserve">Sous PyTorch, ces ensembles partitionnés sont convertis en objets </w:t>
      </w:r>
      <w:r w:rsidRPr="00227107">
        <w:rPr>
          <w:rFonts w:asciiTheme="minorHAnsi" w:eastAsia="Times New Roman" w:hAnsiTheme="minorHAnsi" w:cs="Courier New"/>
          <w:szCs w:val="24"/>
          <w:lang w:val="fr-FR" w:eastAsia="fr-FR"/>
        </w:rPr>
        <w:t>TensorDataset</w:t>
      </w:r>
      <w:r w:rsidRPr="00227107">
        <w:rPr>
          <w:rFonts w:asciiTheme="minorHAnsi" w:eastAsia="Times New Roman" w:hAnsiTheme="minorHAnsi" w:cs="Times New Roman"/>
          <w:szCs w:val="24"/>
          <w:lang w:val="fr-FR" w:eastAsia="fr-FR"/>
        </w:rPr>
        <w:t xml:space="preserve">, puis encapsulés dans des </w:t>
      </w:r>
      <w:r w:rsidRPr="00227107">
        <w:rPr>
          <w:rFonts w:asciiTheme="minorHAnsi" w:eastAsia="Times New Roman" w:hAnsiTheme="minorHAnsi" w:cs="Courier New"/>
          <w:szCs w:val="24"/>
          <w:lang w:val="fr-FR" w:eastAsia="fr-FR"/>
        </w:rPr>
        <w:t>DataLoader</w:t>
      </w:r>
      <w:r w:rsidRPr="00227107">
        <w:rPr>
          <w:rFonts w:asciiTheme="minorHAnsi" w:eastAsia="Times New Roman" w:hAnsiTheme="minorHAnsi" w:cs="Times New Roman"/>
          <w:szCs w:val="24"/>
          <w:lang w:val="fr-FR" w:eastAsia="fr-FR"/>
        </w:rPr>
        <w:t>. Ces derniers se chargent de regrouper les données en mini-lots (</w:t>
      </w:r>
      <w:r w:rsidRPr="00227107">
        <w:rPr>
          <w:rFonts w:asciiTheme="minorHAnsi" w:eastAsia="Times New Roman" w:hAnsiTheme="minorHAnsi" w:cs="Times New Roman"/>
          <w:i/>
          <w:iCs/>
          <w:szCs w:val="24"/>
          <w:lang w:val="fr-FR" w:eastAsia="fr-FR"/>
        </w:rPr>
        <w:t>mini-batches</w:t>
      </w:r>
      <w:r w:rsidRPr="00227107">
        <w:rPr>
          <w:rFonts w:asciiTheme="minorHAnsi" w:eastAsia="Times New Roman" w:hAnsiTheme="minorHAnsi" w:cs="Times New Roman"/>
          <w:szCs w:val="24"/>
          <w:lang w:val="fr-FR" w:eastAsia="fr-FR"/>
        </w:rPr>
        <w:t>) de taille optimisée (ex. 32 ou 64) et de mélanger aléatoirement (</w:t>
      </w:r>
      <w:r w:rsidRPr="00227107">
        <w:rPr>
          <w:rFonts w:asciiTheme="minorHAnsi" w:eastAsia="Times New Roman" w:hAnsiTheme="minorHAnsi" w:cs="Times New Roman"/>
          <w:i/>
          <w:iCs/>
          <w:szCs w:val="24"/>
          <w:lang w:val="fr-FR" w:eastAsia="fr-FR"/>
        </w:rPr>
        <w:t>shuffle</w:t>
      </w:r>
      <w:r w:rsidRPr="00227107">
        <w:rPr>
          <w:rFonts w:asciiTheme="minorHAnsi" w:eastAsia="Times New Roman" w:hAnsiTheme="minorHAnsi" w:cs="Times New Roman"/>
          <w:szCs w:val="24"/>
          <w:lang w:val="fr-FR" w:eastAsia="fr-FR"/>
        </w:rPr>
        <w:t xml:space="preserve">) le jeu d'entraînement à chaque nouvelle époque afin de casser d'éventuelles dépendances d'ordre lors de la descente de gradient stochastique. </w:t>
      </w:r>
    </w:p>
    <w:p w:rsidR="00DC5CEA" w:rsidRDefault="00227107" w:rsidP="00564F86">
      <w:pPr>
        <w:pStyle w:val="NormalWeb"/>
        <w:jc w:val="both"/>
      </w:pPr>
      <w:r>
        <w:rPr>
          <w:noProof/>
        </w:rPr>
        <w:drawing>
          <wp:inline distT="0" distB="0" distL="0" distR="0" wp14:anchorId="63F9B07C" wp14:editId="4B49DE30">
            <wp:extent cx="3581400" cy="11430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1400" cy="1143000"/>
                    </a:xfrm>
                    <a:prstGeom prst="rect">
                      <a:avLst/>
                    </a:prstGeom>
                  </pic:spPr>
                </pic:pic>
              </a:graphicData>
            </a:graphic>
          </wp:inline>
        </w:drawing>
      </w:r>
    </w:p>
    <w:p w:rsidR="00DC5CEA" w:rsidRDefault="00DC5CEA" w:rsidP="00564F86">
      <w:pPr>
        <w:pStyle w:val="NormalWeb"/>
        <w:jc w:val="both"/>
      </w:pPr>
    </w:p>
    <w:p w:rsidR="00DC5CEA" w:rsidRDefault="00DC5CEA" w:rsidP="00564F86">
      <w:pPr>
        <w:pStyle w:val="NormalWeb"/>
        <w:jc w:val="both"/>
      </w:pPr>
    </w:p>
    <w:p w:rsidR="00DC5CEA" w:rsidRDefault="00DC5CEA" w:rsidP="00564F86">
      <w:pPr>
        <w:pStyle w:val="NormalWeb"/>
        <w:jc w:val="both"/>
      </w:pPr>
    </w:p>
    <w:tbl>
      <w:tblPr>
        <w:tblStyle w:val="4"/>
        <w:tblpPr w:leftFromText="180" w:rightFromText="180" w:vertAnchor="page" w:horzAnchor="margin" w:tblpXSpec="center" w:tblpY="2569"/>
        <w:tblW w:w="10773" w:type="dxa"/>
        <w:tblLayout w:type="fixed"/>
        <w:tblLook w:val="0000" w:firstRow="0" w:lastRow="0" w:firstColumn="0" w:lastColumn="0" w:noHBand="0" w:noVBand="0"/>
      </w:tblPr>
      <w:tblGrid>
        <w:gridCol w:w="4770"/>
        <w:gridCol w:w="6003"/>
      </w:tblGrid>
      <w:tr w:rsidR="00F934B6" w:rsidRPr="009D1663" w:rsidTr="00F934B6">
        <w:trPr>
          <w:trHeight w:val="7601"/>
        </w:trPr>
        <w:tc>
          <w:tcPr>
            <w:tcW w:w="4770" w:type="dxa"/>
            <w:shd w:val="clear" w:color="auto" w:fill="C00000"/>
          </w:tcPr>
          <w:p w:rsidR="00F934B6" w:rsidRDefault="00F934B6" w:rsidP="00F934B6">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lastRenderedPageBreak/>
              <w:t>C</w:t>
            </w:r>
            <w:r w:rsidRPr="00B02382">
              <w:rPr>
                <w:b/>
                <w:color w:val="FFFFFF"/>
                <w:sz w:val="56"/>
                <w:szCs w:val="56"/>
              </w:rPr>
              <w:t>hapitre</w:t>
            </w:r>
            <w:r>
              <w:rPr>
                <w:b/>
                <w:color w:val="FFFFFF"/>
                <w:sz w:val="72"/>
                <w:szCs w:val="72"/>
              </w:rPr>
              <w:t xml:space="preserve"> </w:t>
            </w:r>
            <w:r>
              <w:rPr>
                <w:b/>
                <w:color w:val="FFFFFF"/>
                <w:sz w:val="320"/>
                <w:szCs w:val="320"/>
              </w:rPr>
              <w:t>3</w:t>
            </w:r>
          </w:p>
        </w:tc>
        <w:tc>
          <w:tcPr>
            <w:tcW w:w="6003" w:type="dxa"/>
          </w:tcPr>
          <w:p w:rsidR="00F934B6" w:rsidRDefault="00F934B6" w:rsidP="00F934B6">
            <w:pPr>
              <w:pBdr>
                <w:top w:val="nil"/>
                <w:left w:val="nil"/>
                <w:bottom w:val="nil"/>
                <w:right w:val="nil"/>
                <w:between w:val="nil"/>
              </w:pBdr>
              <w:jc w:val="both"/>
              <w:rPr>
                <w:color w:val="000000"/>
                <w:sz w:val="72"/>
                <w:szCs w:val="72"/>
              </w:rPr>
            </w:pPr>
          </w:p>
          <w:p w:rsidR="00F934B6" w:rsidRPr="00F934B6" w:rsidRDefault="00F934B6" w:rsidP="00F934B6">
            <w:pPr>
              <w:pBdr>
                <w:top w:val="nil"/>
                <w:left w:val="nil"/>
                <w:bottom w:val="nil"/>
                <w:right w:val="nil"/>
                <w:between w:val="nil"/>
              </w:pBdr>
              <w:spacing w:before="718"/>
              <w:rPr>
                <w:color w:val="000000"/>
                <w:sz w:val="56"/>
                <w:szCs w:val="56"/>
              </w:rPr>
            </w:pPr>
          </w:p>
          <w:p w:rsidR="00227107" w:rsidRDefault="00227107" w:rsidP="00227107">
            <w:pPr>
              <w:pBdr>
                <w:top w:val="nil"/>
                <w:left w:val="nil"/>
                <w:bottom w:val="nil"/>
                <w:right w:val="nil"/>
                <w:between w:val="nil"/>
              </w:pBdr>
              <w:ind w:left="462" w:right="47" w:hanging="72"/>
              <w:rPr>
                <w:rFonts w:asciiTheme="minorHAnsi" w:hAnsiTheme="minorHAnsi"/>
                <w:b/>
                <w:sz w:val="44"/>
                <w:szCs w:val="44"/>
              </w:rPr>
            </w:pPr>
            <w:bookmarkStart w:id="2" w:name="_qemu9q1cvwjj"/>
            <w:bookmarkEnd w:id="2"/>
            <w:r>
              <w:rPr>
                <w:rFonts w:asciiTheme="minorHAnsi" w:hAnsiTheme="minorHAnsi"/>
                <w:b/>
                <w:sz w:val="44"/>
                <w:szCs w:val="44"/>
              </w:rPr>
              <w:t xml:space="preserve">ARCHITECTURE </w:t>
            </w:r>
          </w:p>
          <w:p w:rsidR="00227107" w:rsidRDefault="00227107" w:rsidP="00227107">
            <w:pPr>
              <w:pBdr>
                <w:top w:val="nil"/>
                <w:left w:val="nil"/>
                <w:bottom w:val="nil"/>
                <w:right w:val="nil"/>
                <w:between w:val="nil"/>
              </w:pBdr>
              <w:ind w:left="462" w:right="47" w:hanging="72"/>
              <w:rPr>
                <w:rFonts w:asciiTheme="minorHAnsi" w:hAnsiTheme="minorHAnsi"/>
                <w:b/>
                <w:sz w:val="44"/>
                <w:szCs w:val="44"/>
              </w:rPr>
            </w:pPr>
            <w:r>
              <w:rPr>
                <w:rFonts w:asciiTheme="minorHAnsi" w:hAnsiTheme="minorHAnsi"/>
                <w:b/>
                <w:sz w:val="44"/>
                <w:szCs w:val="44"/>
              </w:rPr>
              <w:t>ET</w:t>
            </w:r>
          </w:p>
          <w:p w:rsidR="00227107" w:rsidRDefault="00227107" w:rsidP="00227107">
            <w:pPr>
              <w:pBdr>
                <w:top w:val="nil"/>
                <w:left w:val="nil"/>
                <w:bottom w:val="nil"/>
                <w:right w:val="nil"/>
                <w:between w:val="nil"/>
              </w:pBdr>
              <w:ind w:left="462" w:right="47" w:hanging="72"/>
              <w:rPr>
                <w:rFonts w:asciiTheme="minorHAnsi" w:hAnsiTheme="minorHAnsi"/>
                <w:b/>
                <w:sz w:val="44"/>
                <w:szCs w:val="44"/>
              </w:rPr>
            </w:pPr>
            <w:r>
              <w:rPr>
                <w:rFonts w:asciiTheme="minorHAnsi" w:hAnsiTheme="minorHAnsi"/>
                <w:b/>
                <w:sz w:val="44"/>
                <w:szCs w:val="44"/>
              </w:rPr>
              <w:t>IMPLÉMENTATION</w:t>
            </w:r>
          </w:p>
          <w:p w:rsidR="00F934B6" w:rsidRPr="00227107" w:rsidRDefault="00227107" w:rsidP="00227107">
            <w:pPr>
              <w:pBdr>
                <w:top w:val="nil"/>
                <w:left w:val="nil"/>
                <w:bottom w:val="nil"/>
                <w:right w:val="nil"/>
                <w:between w:val="nil"/>
              </w:pBdr>
              <w:ind w:left="462" w:right="47" w:hanging="72"/>
              <w:rPr>
                <w:rFonts w:asciiTheme="minorHAnsi" w:hAnsiTheme="minorHAnsi"/>
                <w:b/>
                <w:color w:val="000000"/>
                <w:sz w:val="44"/>
                <w:szCs w:val="44"/>
              </w:rPr>
            </w:pPr>
            <w:r w:rsidRPr="00227107">
              <w:rPr>
                <w:rFonts w:asciiTheme="minorHAnsi" w:hAnsiTheme="minorHAnsi"/>
                <w:b/>
                <w:sz w:val="44"/>
                <w:szCs w:val="44"/>
              </w:rPr>
              <w:t>PYTORCH</w:t>
            </w:r>
          </w:p>
        </w:tc>
      </w:tr>
    </w:tbl>
    <w:p w:rsidR="00DC5CEA" w:rsidRDefault="00DC5CEA" w:rsidP="00564F86">
      <w:pPr>
        <w:jc w:val="both"/>
        <w:rPr>
          <w:b/>
          <w:bCs/>
          <w:sz w:val="28"/>
          <w:szCs w:val="28"/>
          <w:lang w:val="fr-MA"/>
        </w:rPr>
      </w:pPr>
      <w:r>
        <w:rPr>
          <w:noProof/>
          <w:lang w:val="fr-FR" w:eastAsia="fr-FR"/>
        </w:rPr>
        <mc:AlternateContent>
          <mc:Choice Requires="wps">
            <w:drawing>
              <wp:anchor distT="0" distB="0" distL="0" distR="0" simplePos="0" relativeHeight="251651584" behindDoc="0" locked="0" layoutInCell="1" allowOverlap="1" wp14:anchorId="5C390A6A" wp14:editId="1351767A">
                <wp:simplePos x="0" y="0"/>
                <wp:positionH relativeFrom="margin">
                  <wp:align>left</wp:align>
                </wp:positionH>
                <wp:positionV relativeFrom="paragraph">
                  <wp:posOffset>8890</wp:posOffset>
                </wp:positionV>
                <wp:extent cx="5711190" cy="12700"/>
                <wp:effectExtent l="0" t="0" r="0" b="0"/>
                <wp:wrapTopAndBottom/>
                <wp:docPr id="1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1190" cy="12700"/>
                        </a:xfrm>
                        <a:custGeom>
                          <a:avLst/>
                          <a:gdLst>
                            <a:gd name="T0" fmla="*/ 0 w 5711190"/>
                            <a:gd name="T1" fmla="*/ 0 h 120000"/>
                            <a:gd name="T2" fmla="*/ 5711190 w 5711190"/>
                            <a:gd name="T3" fmla="*/ 0 h 120000"/>
                          </a:gdLst>
                          <a:ahLst/>
                          <a:cxnLst>
                            <a:cxn ang="0">
                              <a:pos x="T0" y="T1"/>
                            </a:cxn>
                            <a:cxn ang="0">
                              <a:pos x="T2" y="T3"/>
                            </a:cxn>
                          </a:cxnLst>
                          <a:rect l="0" t="0" r="r" b="b"/>
                          <a:pathLst>
                            <a:path w="5711190" h="120000" extrusionOk="0">
                              <a:moveTo>
                                <a:pt x="0" y="0"/>
                              </a:moveTo>
                              <a:lnTo>
                                <a:pt x="5711190"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52D40B" id="Freeform 8" o:spid="_x0000_s1026" style="position:absolute;margin-left:0;margin-top:.7pt;width:449.7pt;height:1pt;z-index:25165158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coordsize="57111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" path="m,l5711190,e" filled="f">
                <v:stroke startarrowwidth="narrow" startarrowlength="short" endarrowwidth="narrow" endarrowlength="short"/>
                <v:path arrowok="t" o:extrusionok="f" o:connecttype="custom" o:connectlocs="0,0;5711190,0" o:connectangles="0,0"/>
                <w10:wrap type="topAndBottom" anchorx="margin"/>
              </v:shape>
            </w:pict>
          </mc:Fallback>
        </mc:AlternateContent>
      </w:r>
    </w:p>
    <w:p w:rsidR="00DC5CEA" w:rsidRDefault="00DC5CEA" w:rsidP="00564F86">
      <w:pPr>
        <w:pStyle w:val="NormalWeb"/>
        <w:jc w:val="both"/>
      </w:pPr>
    </w:p>
    <w:p w:rsidR="00F934B6" w:rsidRDefault="00F934B6" w:rsidP="00564F86">
      <w:pPr>
        <w:pStyle w:val="Titre1"/>
        <w:jc w:val="both"/>
        <w:rPr>
          <w:rFonts w:asciiTheme="minorHAnsi" w:hAnsiTheme="minorHAnsi"/>
          <w:lang w:val="fr-FR"/>
        </w:rPr>
      </w:pPr>
    </w:p>
    <w:p w:rsidR="00227107" w:rsidRDefault="00227107" w:rsidP="00F934B6">
      <w:pPr>
        <w:pStyle w:val="Titre2"/>
        <w:rPr>
          <w:rFonts w:asciiTheme="minorHAnsi" w:hAnsiTheme="minorHAnsi"/>
          <w:color w:val="365F91" w:themeColor="accent1" w:themeShade="BF"/>
          <w:sz w:val="40"/>
          <w:szCs w:val="40"/>
          <w:lang w:val="fr-FR"/>
        </w:rPr>
      </w:pPr>
    </w:p>
    <w:p w:rsidR="00F934B6" w:rsidRDefault="00F934B6" w:rsidP="00F934B6">
      <w:pPr>
        <w:pStyle w:val="Titre2"/>
        <w:rPr>
          <w:rFonts w:asciiTheme="minorHAnsi" w:hAnsiTheme="minorHAnsi"/>
          <w:color w:val="365F91" w:themeColor="accent1" w:themeShade="BF"/>
          <w:sz w:val="40"/>
          <w:szCs w:val="40"/>
          <w:lang w:val="fr-FR"/>
        </w:rPr>
      </w:pPr>
    </w:p>
    <w:p w:rsidR="00A369B2" w:rsidRDefault="00A369B2" w:rsidP="00A369B2">
      <w:pPr>
        <w:rPr>
          <w:lang w:val="fr-FR"/>
        </w:rPr>
      </w:pPr>
    </w:p>
    <w:p w:rsidR="00A369B2" w:rsidRPr="00A369B2" w:rsidRDefault="00A369B2" w:rsidP="00A369B2">
      <w:pPr>
        <w:rPr>
          <w:lang w:val="fr-FR"/>
        </w:rPr>
      </w:pPr>
    </w:p>
    <w:p w:rsidR="00A369B2" w:rsidRDefault="00A369B2" w:rsidP="00227107">
      <w:pPr>
        <w:spacing w:before="100" w:beforeAutospacing="1" w:after="100" w:afterAutospacing="1" w:line="240" w:lineRule="auto"/>
        <w:outlineLvl w:val="0"/>
        <w:rPr>
          <w:rFonts w:asciiTheme="minorHAnsi" w:eastAsia="Times New Roman" w:hAnsiTheme="minorHAnsi" w:cs="Times New Roman"/>
          <w:b/>
          <w:bCs/>
          <w:kern w:val="36"/>
          <w:szCs w:val="24"/>
          <w:lang w:val="fr-FR" w:eastAsia="fr-FR"/>
        </w:rPr>
      </w:pPr>
    </w:p>
    <w:p w:rsidR="00A369B2" w:rsidRDefault="00A369B2" w:rsidP="00227107">
      <w:pPr>
        <w:spacing w:before="100" w:beforeAutospacing="1" w:after="100" w:afterAutospacing="1" w:line="240" w:lineRule="auto"/>
        <w:outlineLvl w:val="0"/>
        <w:rPr>
          <w:rFonts w:asciiTheme="minorHAnsi" w:eastAsia="Times New Roman" w:hAnsiTheme="minorHAnsi" w:cs="Times New Roman"/>
          <w:b/>
          <w:bCs/>
          <w:kern w:val="36"/>
          <w:szCs w:val="24"/>
          <w:lang w:val="fr-FR" w:eastAsia="fr-FR"/>
        </w:rPr>
      </w:pPr>
    </w:p>
    <w:p w:rsidR="00227107" w:rsidRPr="00227107" w:rsidRDefault="00227107" w:rsidP="00227107">
      <w:pPr>
        <w:spacing w:before="100" w:beforeAutospacing="1" w:after="100" w:afterAutospacing="1" w:line="240" w:lineRule="auto"/>
        <w:outlineLvl w:val="0"/>
        <w:rPr>
          <w:rFonts w:asciiTheme="minorHAnsi" w:eastAsia="Times New Roman" w:hAnsiTheme="minorHAnsi" w:cs="Times New Roman"/>
          <w:b/>
          <w:bCs/>
          <w:color w:val="1F497D" w:themeColor="text2"/>
          <w:kern w:val="36"/>
          <w:sz w:val="28"/>
          <w:szCs w:val="28"/>
          <w:lang w:val="fr-FR" w:eastAsia="fr-FR"/>
        </w:rPr>
      </w:pPr>
      <w:r w:rsidRPr="00227107">
        <w:rPr>
          <w:rFonts w:asciiTheme="minorHAnsi" w:eastAsia="Times New Roman" w:hAnsiTheme="minorHAnsi" w:cs="Times New Roman"/>
          <w:b/>
          <w:bCs/>
          <w:color w:val="1F497D" w:themeColor="text2"/>
          <w:kern w:val="36"/>
          <w:sz w:val="28"/>
          <w:szCs w:val="28"/>
          <w:lang w:val="fr-FR" w:eastAsia="fr-FR"/>
        </w:rPr>
        <w:lastRenderedPageBreak/>
        <w:t>CHAPITRE 3 : ARCHITECTURE ET IMPLÉMENTATION PYTORCH</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La traduction d'un problème métier ou scientifique en un modèle opérationnel de Deep Learning nécessite une maîtrise conjointe des fondements théoriques et des structures de programmation. Ce chapitre expose l'environnement de développement choisi, justifie la configuration matérielle sous-jacente, puis dissèque la conception et l'implémentation sous PyTorch des trois architectures développées : le Perceptron Multicouche (MLP), le Réseau de Neurones Convolutif (CNN) et le modèle Séquence à Séquence (Seq2Seq) à base de cellules récurrentes.</w:t>
      </w:r>
    </w:p>
    <w:p w:rsidR="00227107" w:rsidRPr="00227107" w:rsidRDefault="00227107" w:rsidP="00227107">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3.1. Choix du framework et configuration du matériel (CPU vs GPU)</w:t>
      </w:r>
    </w:p>
    <w:p w:rsidR="00227107" w:rsidRPr="00227107" w:rsidRDefault="00227107" w:rsidP="00227107">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A. Justification de l'écosystème PyTorch</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Pour mener à bien ce projet, le framework open-source </w:t>
      </w:r>
      <w:r w:rsidRPr="00227107">
        <w:rPr>
          <w:rFonts w:asciiTheme="minorHAnsi" w:eastAsia="Times New Roman" w:hAnsiTheme="minorHAnsi" w:cs="Times New Roman"/>
          <w:b/>
          <w:bCs/>
          <w:szCs w:val="24"/>
          <w:lang w:val="fr-FR" w:eastAsia="fr-FR"/>
        </w:rPr>
        <w:t>PyTorch</w:t>
      </w:r>
      <w:r w:rsidRPr="00227107">
        <w:rPr>
          <w:rFonts w:asciiTheme="minorHAnsi" w:eastAsia="Times New Roman" w:hAnsiTheme="minorHAnsi" w:cs="Times New Roman"/>
          <w:szCs w:val="24"/>
          <w:lang w:val="fr-FR" w:eastAsia="fr-FR"/>
        </w:rPr>
        <w:t xml:space="preserve"> a été sélectionné au détriment d'alternatives comme Keras ou TensorFlow. Ce choix est dicté par plusieurs critères académiques et industriels majeurs :</w:t>
      </w:r>
    </w:p>
    <w:p w:rsidR="00227107" w:rsidRPr="00227107" w:rsidRDefault="00227107" w:rsidP="00EE5D5E">
      <w:pPr>
        <w:numPr>
          <w:ilvl w:val="0"/>
          <w:numId w:val="30"/>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Graphe de calcul dynamique (Autograd)</w:t>
      </w:r>
      <w:r w:rsidRPr="00227107">
        <w:rPr>
          <w:rFonts w:asciiTheme="minorHAnsi" w:eastAsia="Times New Roman" w:hAnsiTheme="minorHAnsi" w:cs="Times New Roman"/>
          <w:szCs w:val="24"/>
          <w:lang w:val="fr-FR" w:eastAsia="fr-FR"/>
        </w:rPr>
        <w:t xml:space="preserve"> : Contrairement aux graphes statiques, PyTorch construit le graphe d'exécution à la volée lors de la passe avant (</w:t>
      </w:r>
      <w:r w:rsidRPr="00227107">
        <w:rPr>
          <w:rFonts w:asciiTheme="minorHAnsi" w:eastAsia="Times New Roman" w:hAnsiTheme="minorHAnsi" w:cs="Times New Roman"/>
          <w:i/>
          <w:iCs/>
          <w:szCs w:val="24"/>
          <w:lang w:val="fr-FR" w:eastAsia="fr-FR"/>
        </w:rPr>
        <w:t>forward pass</w:t>
      </w:r>
      <w:r w:rsidRPr="00227107">
        <w:rPr>
          <w:rFonts w:asciiTheme="minorHAnsi" w:eastAsia="Times New Roman" w:hAnsiTheme="minorHAnsi" w:cs="Times New Roman"/>
          <w:szCs w:val="24"/>
          <w:lang w:val="fr-FR" w:eastAsia="fr-FR"/>
        </w:rPr>
        <w:t>). Cette flexibilité est indispensable pour manipuler des structures de données dynamiques, notamment des séquences textuelles de longueurs variables dans les architectures de traitement automatique du langage (NLP).</w:t>
      </w:r>
    </w:p>
    <w:p w:rsidR="00227107" w:rsidRPr="00227107" w:rsidRDefault="00227107" w:rsidP="00EE5D5E">
      <w:pPr>
        <w:numPr>
          <w:ilvl w:val="0"/>
          <w:numId w:val="30"/>
        </w:num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b/>
          <w:bCs/>
          <w:szCs w:val="24"/>
          <w:lang w:val="fr-FR" w:eastAsia="fr-FR"/>
        </w:rPr>
        <w:t>Paradigme Pythonique (Imperative Programming)</w:t>
      </w:r>
      <w:r w:rsidRPr="00227107">
        <w:rPr>
          <w:rFonts w:asciiTheme="minorHAnsi" w:eastAsia="Times New Roman" w:hAnsiTheme="minorHAnsi" w:cs="Times New Roman"/>
          <w:szCs w:val="24"/>
          <w:lang w:val="fr-FR" w:eastAsia="fr-FR"/>
        </w:rPr>
        <w:t xml:space="preserve"> : L'intégration transparente avec l'écosystème scientifique Python (</w:t>
      </w:r>
      <w:r w:rsidRPr="00227107">
        <w:rPr>
          <w:rFonts w:asciiTheme="minorHAnsi" w:eastAsia="Times New Roman" w:hAnsiTheme="minorHAnsi" w:cs="Courier New"/>
          <w:szCs w:val="24"/>
          <w:lang w:val="fr-FR" w:eastAsia="fr-FR"/>
        </w:rPr>
        <w:t>NumPy</w:t>
      </w:r>
      <w:r w:rsidRPr="00227107">
        <w:rPr>
          <w:rFonts w:asciiTheme="minorHAnsi" w:eastAsia="Times New Roman" w:hAnsiTheme="minorHAnsi" w:cs="Times New Roman"/>
          <w:szCs w:val="24"/>
          <w:lang w:val="fr-FR" w:eastAsia="fr-FR"/>
        </w:rPr>
        <w:t xml:space="preserve">, </w:t>
      </w:r>
      <w:r w:rsidRPr="00227107">
        <w:rPr>
          <w:rFonts w:asciiTheme="minorHAnsi" w:eastAsia="Times New Roman" w:hAnsiTheme="minorHAnsi" w:cs="Courier New"/>
          <w:szCs w:val="24"/>
          <w:lang w:val="fr-FR" w:eastAsia="fr-FR"/>
        </w:rPr>
        <w:t>SciPy</w:t>
      </w:r>
      <w:r w:rsidRPr="00227107">
        <w:rPr>
          <w:rFonts w:asciiTheme="minorHAnsi" w:eastAsia="Times New Roman" w:hAnsiTheme="minorHAnsi" w:cs="Times New Roman"/>
          <w:szCs w:val="24"/>
          <w:lang w:val="fr-FR" w:eastAsia="fr-FR"/>
        </w:rPr>
        <w:t xml:space="preserve">, </w:t>
      </w:r>
      <w:r w:rsidRPr="00227107">
        <w:rPr>
          <w:rFonts w:asciiTheme="minorHAnsi" w:eastAsia="Times New Roman" w:hAnsiTheme="minorHAnsi" w:cs="Courier New"/>
          <w:szCs w:val="24"/>
          <w:lang w:val="fr-FR" w:eastAsia="fr-FR"/>
        </w:rPr>
        <w:t>Matplotlib</w:t>
      </w:r>
      <w:r w:rsidRPr="00227107">
        <w:rPr>
          <w:rFonts w:asciiTheme="minorHAnsi" w:eastAsia="Times New Roman" w:hAnsiTheme="minorHAnsi" w:cs="Times New Roman"/>
          <w:szCs w:val="24"/>
          <w:lang w:val="fr-FR" w:eastAsia="fr-FR"/>
        </w:rPr>
        <w:t xml:space="preserve">) facilite le débogage direct du code, l'inspection des gradients intermédiaires et le prototypage rapide via des classes héritées de </w:t>
      </w:r>
      <w:r w:rsidRPr="00227107">
        <w:rPr>
          <w:rFonts w:asciiTheme="minorHAnsi" w:eastAsia="Times New Roman" w:hAnsiTheme="minorHAnsi" w:cs="Courier New"/>
          <w:szCs w:val="24"/>
          <w:lang w:val="fr-FR" w:eastAsia="fr-FR"/>
        </w:rPr>
        <w:t>torch.nn.Module</w:t>
      </w:r>
      <w:r w:rsidRPr="00227107">
        <w:rPr>
          <w:rFonts w:asciiTheme="minorHAnsi" w:eastAsia="Times New Roman" w:hAnsiTheme="minorHAnsi" w:cs="Times New Roman"/>
          <w:szCs w:val="24"/>
          <w:lang w:val="fr-FR" w:eastAsia="fr-FR"/>
        </w:rPr>
        <w:t>.</w:t>
      </w:r>
    </w:p>
    <w:p w:rsidR="00227107" w:rsidRPr="00227107" w:rsidRDefault="00227107" w:rsidP="00227107">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227107">
        <w:rPr>
          <w:rFonts w:asciiTheme="minorHAnsi" w:eastAsia="Times New Roman" w:hAnsiTheme="minorHAnsi" w:cs="Times New Roman"/>
          <w:b/>
          <w:bCs/>
          <w:szCs w:val="24"/>
          <w:lang w:val="fr-FR" w:eastAsia="fr-FR"/>
        </w:rPr>
        <w:t>B. Gestion du matériel et accélération CUDA</w:t>
      </w:r>
    </w:p>
    <w:p w:rsidR="00227107" w:rsidRPr="00227107" w:rsidRDefault="00227107" w:rsidP="00227107">
      <w:pPr>
        <w:spacing w:before="100" w:beforeAutospacing="1" w:after="100" w:afterAutospacing="1" w:line="240" w:lineRule="auto"/>
        <w:rPr>
          <w:rFonts w:asciiTheme="minorHAnsi" w:eastAsia="Times New Roman" w:hAnsiTheme="minorHAnsi" w:cs="Times New Roman"/>
          <w:szCs w:val="24"/>
          <w:lang w:val="fr-FR" w:eastAsia="fr-FR"/>
        </w:rPr>
      </w:pPr>
      <w:r w:rsidRPr="00227107">
        <w:rPr>
          <w:rFonts w:asciiTheme="minorHAnsi" w:eastAsia="Times New Roman" w:hAnsiTheme="minorHAnsi" w:cs="Times New Roman"/>
          <w:szCs w:val="24"/>
          <w:lang w:val="fr-FR" w:eastAsia="fr-FR"/>
        </w:rPr>
        <w:t xml:space="preserve">L'entraînement de réseaux de neurones profonds implique des millions d'opérations d'algèbre linéaire (produits matriciels, additions de biais) répétées sur des milliers d'époques. Afin de s'affranchir des goulots d'étranglement cinétiques imposés par l'exécution séquentielle sur un processeur central (CPU), les calculs ont été déportés sur un processeur graphique (GPU) </w:t>
      </w:r>
      <w:r w:rsidRPr="00227107">
        <w:rPr>
          <w:rFonts w:asciiTheme="minorHAnsi" w:eastAsia="Times New Roman" w:hAnsiTheme="minorHAnsi" w:cs="Times New Roman"/>
          <w:i/>
          <w:iCs/>
          <w:szCs w:val="24"/>
          <w:lang w:val="fr-FR" w:eastAsia="fr-FR"/>
        </w:rPr>
        <w:t>NVIDIA</w:t>
      </w:r>
      <w:r w:rsidRPr="00227107">
        <w:rPr>
          <w:rFonts w:asciiTheme="minorHAnsi" w:eastAsia="Times New Roman" w:hAnsiTheme="minorHAnsi" w:cs="Times New Roman"/>
          <w:szCs w:val="24"/>
          <w:lang w:val="fr-FR" w:eastAsia="fr-FR"/>
        </w:rPr>
        <w:t xml:space="preserve"> via l'interface </w:t>
      </w:r>
      <w:r w:rsidRPr="00227107">
        <w:rPr>
          <w:rFonts w:asciiTheme="minorHAnsi" w:eastAsia="Times New Roman" w:hAnsiTheme="minorHAnsi" w:cs="Times New Roman"/>
          <w:b/>
          <w:bCs/>
          <w:szCs w:val="24"/>
          <w:lang w:val="fr-FR" w:eastAsia="fr-FR"/>
        </w:rPr>
        <w:t>CUDA</w:t>
      </w:r>
      <w:r w:rsidRPr="00227107">
        <w:rPr>
          <w:rFonts w:asciiTheme="minorHAnsi" w:eastAsia="Times New Roman" w:hAnsiTheme="minorHAnsi" w:cs="Times New Roman"/>
          <w:szCs w:val="24"/>
          <w:lang w:val="fr-FR" w:eastAsia="fr-FR"/>
        </w:rPr>
        <w:t xml:space="preserve"> (Compute Unified Device Architecture).</w:t>
      </w:r>
    </w:p>
    <w:p w:rsidR="00227107" w:rsidRDefault="00227107" w:rsidP="00227107">
      <w:pPr>
        <w:spacing w:before="100" w:beforeAutospacing="1" w:after="100" w:afterAutospacing="1" w:line="240" w:lineRule="auto"/>
        <w:rPr>
          <w:noProof/>
          <w:lang w:val="fr-FR" w:eastAsia="fr-FR"/>
        </w:rPr>
      </w:pPr>
      <w:r w:rsidRPr="00227107">
        <w:rPr>
          <w:rFonts w:asciiTheme="minorHAnsi" w:eastAsia="Times New Roman" w:hAnsiTheme="minorHAnsi" w:cs="Times New Roman"/>
          <w:szCs w:val="24"/>
          <w:lang w:val="fr-FR" w:eastAsia="fr-FR"/>
        </w:rPr>
        <w:lastRenderedPageBreak/>
        <w:t>Dans notre code source, cette abstraction matérielle est gérée de manière dynamique par l'implémentation du descripteur de périphérique suivant :</w:t>
      </w:r>
      <w:r w:rsidR="00A369B2" w:rsidRPr="00A369B2">
        <w:rPr>
          <w:noProof/>
          <w:lang w:val="fr-FR" w:eastAsia="fr-FR"/>
        </w:rPr>
        <w:t xml:space="preserve"> </w:t>
      </w:r>
      <w:r w:rsidR="00A369B2">
        <w:rPr>
          <w:noProof/>
          <w:lang w:val="fr-FR" w:eastAsia="fr-FR"/>
        </w:rPr>
        <w:drawing>
          <wp:inline distT="0" distB="0" distL="0" distR="0" wp14:anchorId="3ED831A1" wp14:editId="4952B397">
            <wp:extent cx="4676775" cy="138112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6775" cy="1381125"/>
                    </a:xfrm>
                    <a:prstGeom prst="rect">
                      <a:avLst/>
                    </a:prstGeom>
                  </pic:spPr>
                </pic:pic>
              </a:graphicData>
            </a:graphic>
          </wp:inline>
        </w:drawing>
      </w:r>
    </w:p>
    <w:p w:rsidR="00A369B2" w:rsidRPr="00A369B2" w:rsidRDefault="00A369B2" w:rsidP="00A369B2">
      <w:p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szCs w:val="24"/>
          <w:lang w:val="fr-FR" w:eastAsia="fr-FR"/>
        </w:rPr>
        <w:t xml:space="preserve">Chaque tenseur de données (entrées et étiquettes) ainsi que l'ensemble des paramètres ajustables des modèles (poids </w:t>
      </w:r>
      <w:r>
        <w:rPr>
          <w:rFonts w:eastAsia="Times New Roman" w:cs="Times New Roman"/>
          <w:szCs w:val="24"/>
          <w:lang w:val="fr-FR" w:eastAsia="fr-FR"/>
        </w:rPr>
        <w:t>W</w:t>
      </w:r>
      <w:r w:rsidRPr="00A369B2">
        <w:rPr>
          <w:rFonts w:eastAsia="Times New Roman" w:cs="Times New Roman"/>
          <w:szCs w:val="24"/>
          <w:lang w:val="fr-FR" w:eastAsia="fr-FR"/>
        </w:rPr>
        <w:t xml:space="preserve"> et biais </w:t>
      </w:r>
      <w:r>
        <w:rPr>
          <w:rFonts w:eastAsia="Times New Roman" w:cs="Times New Roman"/>
          <w:szCs w:val="24"/>
          <w:lang w:val="fr-FR" w:eastAsia="fr-FR"/>
        </w:rPr>
        <w:t>b</w:t>
      </w:r>
      <w:r w:rsidRPr="00A369B2">
        <w:rPr>
          <w:rFonts w:eastAsia="Times New Roman" w:cs="Times New Roman"/>
          <w:szCs w:val="24"/>
          <w:lang w:val="fr-FR" w:eastAsia="fr-FR"/>
        </w:rPr>
        <w:t xml:space="preserve">) sont explicitement alloués dans la mémoire VRAM du GPU à l'aide de la méthode </w:t>
      </w:r>
      <w:r w:rsidRPr="00A369B2">
        <w:rPr>
          <w:rFonts w:ascii="Courier New" w:eastAsia="Times New Roman" w:hAnsi="Courier New" w:cs="Courier New"/>
          <w:sz w:val="20"/>
          <w:szCs w:val="20"/>
          <w:lang w:val="fr-FR" w:eastAsia="fr-FR"/>
        </w:rPr>
        <w:t>.to(device)</w:t>
      </w:r>
      <w:r w:rsidRPr="00A369B2">
        <w:rPr>
          <w:rFonts w:eastAsia="Times New Roman" w:cs="Times New Roman"/>
          <w:szCs w:val="24"/>
          <w:lang w:val="fr-FR" w:eastAsia="fr-FR"/>
        </w:rPr>
        <w:t xml:space="preserve">. Cette parallélisation massive réduit drastiquement les temps d'entraînement d'un facteur allant de </w:t>
      </w:r>
      <w:r>
        <w:rPr>
          <w:rFonts w:eastAsia="Times New Roman" w:cs="Times New Roman"/>
          <w:szCs w:val="24"/>
          <w:lang w:val="fr-FR" w:eastAsia="fr-FR"/>
        </w:rPr>
        <w:t xml:space="preserve">10\times </w:t>
      </w:r>
      <w:r w:rsidRPr="00A369B2">
        <w:rPr>
          <w:rFonts w:eastAsia="Times New Roman" w:cs="Times New Roman"/>
          <w:szCs w:val="24"/>
          <w:lang w:val="fr-FR" w:eastAsia="fr-FR"/>
        </w:rPr>
        <w:t xml:space="preserve">à </w:t>
      </w:r>
      <w:r>
        <w:rPr>
          <w:rFonts w:eastAsia="Times New Roman" w:cs="Times New Roman"/>
          <w:szCs w:val="24"/>
          <w:lang w:val="fr-FR" w:eastAsia="fr-FR"/>
        </w:rPr>
        <w:t>50\times</w:t>
      </w:r>
      <w:r w:rsidRPr="00A369B2">
        <w:rPr>
          <w:rFonts w:eastAsia="Times New Roman" w:cs="Times New Roman"/>
          <w:szCs w:val="24"/>
          <w:lang w:val="fr-FR" w:eastAsia="fr-FR"/>
        </w:rPr>
        <w:t>.</w:t>
      </w:r>
    </w:p>
    <w:p w:rsidR="00A369B2" w:rsidRPr="00A369B2" w:rsidRDefault="00A369B2" w:rsidP="00A369B2">
      <w:pPr>
        <w:spacing w:before="100" w:beforeAutospacing="1" w:after="100" w:afterAutospacing="1" w:line="240" w:lineRule="auto"/>
        <w:outlineLvl w:val="2"/>
        <w:rPr>
          <w:rFonts w:eastAsia="Times New Roman" w:cs="Times New Roman"/>
          <w:b/>
          <w:bCs/>
          <w:sz w:val="27"/>
          <w:szCs w:val="27"/>
          <w:lang w:val="fr-FR" w:eastAsia="fr-FR"/>
        </w:rPr>
      </w:pPr>
      <w:r w:rsidRPr="00A369B2">
        <w:rPr>
          <w:rFonts w:eastAsia="Times New Roman" w:cs="Times New Roman"/>
          <w:b/>
          <w:bCs/>
          <w:sz w:val="27"/>
          <w:szCs w:val="27"/>
          <w:lang w:val="fr-FR" w:eastAsia="fr-FR"/>
        </w:rPr>
        <w:t>3.2. Conception de l'architecture MLP (Classification tabulaire)</w:t>
      </w:r>
    </w:p>
    <w:p w:rsidR="00A369B2" w:rsidRPr="00A369B2" w:rsidRDefault="00A369B2" w:rsidP="00A369B2">
      <w:pPr>
        <w:spacing w:before="100" w:beforeAutospacing="1" w:after="100" w:afterAutospacing="1" w:line="240" w:lineRule="auto"/>
        <w:outlineLvl w:val="3"/>
        <w:rPr>
          <w:rFonts w:eastAsia="Times New Roman" w:cs="Times New Roman"/>
          <w:b/>
          <w:bCs/>
          <w:szCs w:val="24"/>
          <w:lang w:val="fr-FR" w:eastAsia="fr-FR"/>
        </w:rPr>
      </w:pPr>
      <w:r w:rsidRPr="00A369B2">
        <w:rPr>
          <w:rFonts w:eastAsia="Times New Roman" w:cs="Times New Roman"/>
          <w:b/>
          <w:bCs/>
          <w:szCs w:val="24"/>
          <w:lang w:val="fr-FR" w:eastAsia="fr-FR"/>
        </w:rPr>
        <w:t>A. Spécifications structurelles</w:t>
      </w:r>
    </w:p>
    <w:p w:rsidR="00A369B2" w:rsidRPr="00A369B2" w:rsidRDefault="00A369B2" w:rsidP="00A369B2">
      <w:p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szCs w:val="24"/>
          <w:lang w:val="fr-FR" w:eastAsia="fr-FR"/>
        </w:rPr>
        <w:t xml:space="preserve">Pour traiter le problème de classification binaire du jeu de données </w:t>
      </w:r>
      <w:r w:rsidRPr="00A369B2">
        <w:rPr>
          <w:rFonts w:eastAsia="Times New Roman" w:cs="Times New Roman"/>
          <w:i/>
          <w:iCs/>
          <w:szCs w:val="24"/>
          <w:lang w:val="fr-FR" w:eastAsia="fr-FR"/>
        </w:rPr>
        <w:t>Breast Cancer Wisconsin</w:t>
      </w:r>
      <w:r w:rsidRPr="00A369B2">
        <w:rPr>
          <w:rFonts w:eastAsia="Times New Roman" w:cs="Times New Roman"/>
          <w:szCs w:val="24"/>
          <w:lang w:val="fr-FR" w:eastAsia="fr-FR"/>
        </w:rPr>
        <w:t>, nous avons conçu un Perceptron Multicouche (MLP) entièrement connecté (</w:t>
      </w:r>
      <w:r w:rsidRPr="00A369B2">
        <w:rPr>
          <w:rFonts w:eastAsia="Times New Roman" w:cs="Times New Roman"/>
          <w:i/>
          <w:iCs/>
          <w:szCs w:val="24"/>
          <w:lang w:val="fr-FR" w:eastAsia="fr-FR"/>
        </w:rPr>
        <w:t>Fully Connected Network</w:t>
      </w:r>
      <w:r w:rsidRPr="00A369B2">
        <w:rPr>
          <w:rFonts w:eastAsia="Times New Roman" w:cs="Times New Roman"/>
          <w:szCs w:val="24"/>
          <w:lang w:val="fr-FR" w:eastAsia="fr-FR"/>
        </w:rPr>
        <w:t xml:space="preserve">). Le réseau doit faire correspondre un vecteur d'entrée de dimension 30 à une probabilité scalaire unique comprise entre </w:t>
      </w:r>
      <w:r>
        <w:rPr>
          <w:rFonts w:eastAsia="Times New Roman" w:cs="Times New Roman"/>
          <w:szCs w:val="24"/>
          <w:lang w:val="fr-FR" w:eastAsia="fr-FR"/>
        </w:rPr>
        <w:t>0</w:t>
      </w:r>
      <w:r w:rsidRPr="00A369B2">
        <w:rPr>
          <w:rFonts w:eastAsia="Times New Roman" w:cs="Times New Roman"/>
          <w:szCs w:val="24"/>
          <w:lang w:val="fr-FR" w:eastAsia="fr-FR"/>
        </w:rPr>
        <w:t xml:space="preserve"> et </w:t>
      </w:r>
      <w:r>
        <w:rPr>
          <w:rFonts w:eastAsia="Times New Roman" w:cs="Times New Roman"/>
          <w:szCs w:val="24"/>
          <w:lang w:val="fr-FR" w:eastAsia="fr-FR"/>
        </w:rPr>
        <w:t>1</w:t>
      </w:r>
      <w:r w:rsidRPr="00A369B2">
        <w:rPr>
          <w:rFonts w:eastAsia="Times New Roman" w:cs="Times New Roman"/>
          <w:szCs w:val="24"/>
          <w:lang w:val="fr-FR" w:eastAsia="fr-FR"/>
        </w:rPr>
        <w:t>.</w:t>
      </w:r>
    </w:p>
    <w:p w:rsidR="00A369B2" w:rsidRPr="00A369B2" w:rsidRDefault="00A369B2" w:rsidP="00A369B2">
      <w:p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szCs w:val="24"/>
          <w:lang w:val="fr-FR" w:eastAsia="fr-FR"/>
        </w:rPr>
        <w:t>L'architecture retenue est formalisée comme suit :</w:t>
      </w:r>
    </w:p>
    <w:p w:rsidR="00A369B2" w:rsidRPr="00A369B2" w:rsidRDefault="00A369B2" w:rsidP="00EE5D5E">
      <w:pPr>
        <w:numPr>
          <w:ilvl w:val="0"/>
          <w:numId w:val="31"/>
        </w:num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b/>
          <w:bCs/>
          <w:szCs w:val="24"/>
          <w:lang w:val="fr-FR" w:eastAsia="fr-FR"/>
        </w:rPr>
        <w:t>Couche d'entrée</w:t>
      </w:r>
      <w:r w:rsidRPr="00A369B2">
        <w:rPr>
          <w:rFonts w:eastAsia="Times New Roman" w:cs="Times New Roman"/>
          <w:szCs w:val="24"/>
          <w:lang w:val="fr-FR" w:eastAsia="fr-FR"/>
        </w:rPr>
        <w:t xml:space="preserve"> : Reçoit le vecteur standardisé </w:t>
      </w:r>
      <w:r>
        <w:rPr>
          <w:rFonts w:eastAsia="Times New Roman" w:cs="Times New Roman"/>
          <w:szCs w:val="24"/>
          <w:lang w:val="fr-FR" w:eastAsia="fr-FR"/>
        </w:rPr>
        <w:t>x (E){R}^{30}</w:t>
      </w:r>
      <w:r w:rsidRPr="00A369B2">
        <w:rPr>
          <w:rFonts w:eastAsia="Times New Roman" w:cs="Times New Roman"/>
          <w:szCs w:val="24"/>
          <w:lang w:val="fr-FR" w:eastAsia="fr-FR"/>
        </w:rPr>
        <w:t>.</w:t>
      </w:r>
    </w:p>
    <w:p w:rsidR="00A369B2" w:rsidRPr="00A369B2" w:rsidRDefault="00A369B2" w:rsidP="00EE5D5E">
      <w:pPr>
        <w:numPr>
          <w:ilvl w:val="0"/>
          <w:numId w:val="31"/>
        </w:num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b/>
          <w:bCs/>
          <w:szCs w:val="24"/>
          <w:lang w:val="fr-FR" w:eastAsia="fr-FR"/>
        </w:rPr>
        <w:t>Première couche cachée (</w:t>
      </w:r>
      <w:r w:rsidRPr="00A369B2">
        <w:rPr>
          <w:rFonts w:ascii="Courier New" w:eastAsia="Times New Roman" w:hAnsi="Courier New" w:cs="Courier New"/>
          <w:b/>
          <w:bCs/>
          <w:sz w:val="20"/>
          <w:szCs w:val="20"/>
          <w:lang w:val="fr-FR" w:eastAsia="fr-FR"/>
        </w:rPr>
        <w:t>nn.Linear</w:t>
      </w:r>
      <w:r w:rsidRPr="00A369B2">
        <w:rPr>
          <w:rFonts w:eastAsia="Times New Roman" w:cs="Times New Roman"/>
          <w:b/>
          <w:bCs/>
          <w:szCs w:val="24"/>
          <w:lang w:val="fr-FR" w:eastAsia="fr-FR"/>
        </w:rPr>
        <w:t>)</w:t>
      </w:r>
      <w:r w:rsidRPr="00A369B2">
        <w:rPr>
          <w:rFonts w:eastAsia="Times New Roman" w:cs="Times New Roman"/>
          <w:szCs w:val="24"/>
          <w:lang w:val="fr-FR" w:eastAsia="fr-FR"/>
        </w:rPr>
        <w:t xml:space="preserve"> : Projette les 30 caractéristiques vers un espace intermédiaire à 64 dimensions. Elle est suivie d'une fonction d'activation non linéaire </w:t>
      </w:r>
      <w:r w:rsidRPr="00A369B2">
        <w:rPr>
          <w:rFonts w:eastAsia="Times New Roman" w:cs="Times New Roman"/>
          <w:b/>
          <w:bCs/>
          <w:szCs w:val="24"/>
          <w:lang w:val="fr-FR" w:eastAsia="fr-FR"/>
        </w:rPr>
        <w:t>ReLU</w:t>
      </w:r>
      <w:r w:rsidRPr="00A369B2">
        <w:rPr>
          <w:rFonts w:eastAsia="Times New Roman" w:cs="Times New Roman"/>
          <w:szCs w:val="24"/>
          <w:lang w:val="fr-FR" w:eastAsia="fr-FR"/>
        </w:rPr>
        <w:t xml:space="preserve"> (Rectified Linear Unit) permettant d'apprendre des frontières de décision complexes, non linéaires.</w:t>
      </w:r>
    </w:p>
    <w:p w:rsidR="00A369B2" w:rsidRPr="00A369B2" w:rsidRDefault="00A369B2" w:rsidP="00EE5D5E">
      <w:pPr>
        <w:numPr>
          <w:ilvl w:val="0"/>
          <w:numId w:val="31"/>
        </w:num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b/>
          <w:bCs/>
          <w:szCs w:val="24"/>
          <w:lang w:val="fr-FR" w:eastAsia="fr-FR"/>
        </w:rPr>
        <w:t>Seconde couche cachée (</w:t>
      </w:r>
      <w:r w:rsidRPr="00A369B2">
        <w:rPr>
          <w:rFonts w:ascii="Courier New" w:eastAsia="Times New Roman" w:hAnsi="Courier New" w:cs="Courier New"/>
          <w:b/>
          <w:bCs/>
          <w:sz w:val="20"/>
          <w:szCs w:val="20"/>
          <w:lang w:val="fr-FR" w:eastAsia="fr-FR"/>
        </w:rPr>
        <w:t>nn.Linear</w:t>
      </w:r>
      <w:r w:rsidRPr="00A369B2">
        <w:rPr>
          <w:rFonts w:eastAsia="Times New Roman" w:cs="Times New Roman"/>
          <w:b/>
          <w:bCs/>
          <w:szCs w:val="24"/>
          <w:lang w:val="fr-FR" w:eastAsia="fr-FR"/>
        </w:rPr>
        <w:t>)</w:t>
      </w:r>
      <w:r w:rsidRPr="00A369B2">
        <w:rPr>
          <w:rFonts w:eastAsia="Times New Roman" w:cs="Times New Roman"/>
          <w:szCs w:val="24"/>
          <w:lang w:val="fr-FR" w:eastAsia="fr-FR"/>
        </w:rPr>
        <w:t xml:space="preserve"> : Réduit l'espace de représentation de 64 à 32 neurones, également couplée à une activation ReLU.</w:t>
      </w:r>
    </w:p>
    <w:p w:rsidR="00A369B2" w:rsidRPr="00A369B2" w:rsidRDefault="00A369B2" w:rsidP="00EE5D5E">
      <w:pPr>
        <w:numPr>
          <w:ilvl w:val="0"/>
          <w:numId w:val="31"/>
        </w:numPr>
        <w:spacing w:before="100" w:beforeAutospacing="1" w:after="100" w:afterAutospacing="1" w:line="240" w:lineRule="auto"/>
        <w:rPr>
          <w:rFonts w:eastAsia="Times New Roman" w:cs="Times New Roman"/>
          <w:szCs w:val="24"/>
          <w:lang w:val="fr-FR" w:eastAsia="fr-FR"/>
        </w:rPr>
      </w:pPr>
      <w:r w:rsidRPr="00A369B2">
        <w:rPr>
          <w:rFonts w:eastAsia="Times New Roman" w:cs="Times New Roman"/>
          <w:b/>
          <w:bCs/>
          <w:szCs w:val="24"/>
          <w:lang w:val="fr-FR" w:eastAsia="fr-FR"/>
        </w:rPr>
        <w:t>Couche de sortie (</w:t>
      </w:r>
      <w:r w:rsidRPr="00A369B2">
        <w:rPr>
          <w:rFonts w:ascii="Courier New" w:eastAsia="Times New Roman" w:hAnsi="Courier New" w:cs="Courier New"/>
          <w:b/>
          <w:bCs/>
          <w:sz w:val="20"/>
          <w:szCs w:val="20"/>
          <w:lang w:val="fr-FR" w:eastAsia="fr-FR"/>
        </w:rPr>
        <w:t>nn.Linear</w:t>
      </w:r>
      <w:r w:rsidRPr="00A369B2">
        <w:rPr>
          <w:rFonts w:eastAsia="Times New Roman" w:cs="Times New Roman"/>
          <w:b/>
          <w:bCs/>
          <w:szCs w:val="24"/>
          <w:lang w:val="fr-FR" w:eastAsia="fr-FR"/>
        </w:rPr>
        <w:t>)</w:t>
      </w:r>
      <w:r w:rsidRPr="00A369B2">
        <w:rPr>
          <w:rFonts w:eastAsia="Times New Roman" w:cs="Times New Roman"/>
          <w:szCs w:val="24"/>
          <w:lang w:val="fr-FR" w:eastAsia="fr-FR"/>
        </w:rPr>
        <w:t xml:space="preserve"> : Compresse les 32 caractéristiques vers un unique neurone de sortie. Pour obtenir une interprétation probabiliste, une fonction d'activation </w:t>
      </w:r>
      <w:r w:rsidRPr="00A369B2">
        <w:rPr>
          <w:rFonts w:eastAsia="Times New Roman" w:cs="Times New Roman"/>
          <w:b/>
          <w:bCs/>
          <w:szCs w:val="24"/>
          <w:lang w:val="fr-FR" w:eastAsia="fr-FR"/>
        </w:rPr>
        <w:t>Sigmoïde</w:t>
      </w:r>
      <w:r w:rsidRPr="00A369B2">
        <w:rPr>
          <w:rFonts w:eastAsia="Times New Roman" w:cs="Times New Roman"/>
          <w:szCs w:val="24"/>
          <w:lang w:val="fr-FR" w:eastAsia="fr-FR"/>
        </w:rPr>
        <w:t xml:space="preserve"> est appliquée en fin de chaîne.</w:t>
      </w:r>
    </w:p>
    <w:p w:rsidR="00A369B2" w:rsidRPr="00A369B2" w:rsidRDefault="00A369B2" w:rsidP="00A369B2">
      <w:pPr>
        <w:spacing w:before="100" w:beforeAutospacing="1" w:after="100" w:afterAutospacing="1" w:line="240" w:lineRule="auto"/>
        <w:outlineLvl w:val="3"/>
        <w:rPr>
          <w:rFonts w:eastAsia="Times New Roman" w:cs="Times New Roman"/>
          <w:b/>
          <w:bCs/>
          <w:szCs w:val="24"/>
          <w:lang w:val="fr-FR" w:eastAsia="fr-FR"/>
        </w:rPr>
      </w:pPr>
      <w:r w:rsidRPr="00A369B2">
        <w:rPr>
          <w:rFonts w:eastAsia="Times New Roman" w:cs="Times New Roman"/>
          <w:b/>
          <w:bCs/>
          <w:szCs w:val="24"/>
          <w:lang w:val="fr-FR" w:eastAsia="fr-FR"/>
        </w:rPr>
        <w:t>B. Formalisation mathématique de la passe avant</w:t>
      </w:r>
    </w:p>
    <w:p w:rsidR="00A369B2" w:rsidRDefault="00A369B2" w:rsidP="00A369B2">
      <w:pPr>
        <w:spacing w:before="100" w:beforeAutospacing="1" w:after="100" w:afterAutospacing="1" w:line="240" w:lineRule="auto"/>
        <w:rPr>
          <w:noProof/>
          <w:lang w:val="fr-FR" w:eastAsia="fr-FR"/>
        </w:rPr>
      </w:pPr>
      <w:r w:rsidRPr="00A369B2">
        <w:rPr>
          <w:rFonts w:eastAsia="Times New Roman" w:cs="Times New Roman"/>
          <w:szCs w:val="24"/>
          <w:lang w:val="fr-FR" w:eastAsia="fr-FR"/>
        </w:rPr>
        <w:lastRenderedPageBreak/>
        <w:t xml:space="preserve">Pour une couche donnée </w:t>
      </w:r>
      <w:r>
        <w:rPr>
          <w:rFonts w:eastAsia="Times New Roman" w:cs="Times New Roman"/>
          <w:szCs w:val="24"/>
          <w:lang w:val="fr-FR" w:eastAsia="fr-FR"/>
        </w:rPr>
        <w:t>l</w:t>
      </w:r>
      <w:r w:rsidRPr="00A369B2">
        <w:rPr>
          <w:rFonts w:eastAsia="Times New Roman" w:cs="Times New Roman"/>
          <w:szCs w:val="24"/>
          <w:lang w:val="fr-FR" w:eastAsia="fr-FR"/>
        </w:rPr>
        <w:t>, le calcul de l'activation s'écrit mathématiquement :</w:t>
      </w:r>
      <w:r w:rsidRPr="00A369B2">
        <w:rPr>
          <w:noProof/>
          <w:lang w:val="fr-FR" w:eastAsia="fr-FR"/>
        </w:rPr>
        <w:t xml:space="preserve"> </w:t>
      </w:r>
      <w:r>
        <w:rPr>
          <w:noProof/>
          <w:lang w:val="fr-FR" w:eastAsia="fr-FR"/>
        </w:rPr>
        <w:drawing>
          <wp:inline distT="0" distB="0" distL="0" distR="0" wp14:anchorId="4808A941" wp14:editId="2C49405D">
            <wp:extent cx="5278582" cy="11080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03779" cy="1113364"/>
                    </a:xfrm>
                    <a:prstGeom prst="rect">
                      <a:avLst/>
                    </a:prstGeom>
                  </pic:spPr>
                </pic:pic>
              </a:graphicData>
            </a:graphic>
          </wp:inline>
        </w:drawing>
      </w:r>
    </w:p>
    <w:p w:rsidR="00A369B2" w:rsidRDefault="00A369B2" w:rsidP="00A369B2">
      <w:pPr>
        <w:spacing w:after="0" w:line="240" w:lineRule="auto"/>
        <w:rPr>
          <w:rFonts w:eastAsia="Times New Roman" w:cs="Times New Roman"/>
          <w:szCs w:val="24"/>
          <w:lang w:val="fr-FR" w:eastAsia="fr-FR"/>
        </w:rPr>
      </w:pPr>
      <w:r w:rsidRPr="00A369B2">
        <w:rPr>
          <w:rFonts w:eastAsia="Times New Roman" w:cs="Times New Roman"/>
          <w:szCs w:val="24"/>
          <w:lang w:val="fr-FR" w:eastAsia="fr-FR"/>
        </w:rPr>
        <w:t xml:space="preserve">Où </w:t>
      </w:r>
      <w:r>
        <w:rPr>
          <w:rFonts w:eastAsia="Times New Roman" w:cs="Times New Roman"/>
          <w:szCs w:val="24"/>
          <w:lang w:val="fr-FR" w:eastAsia="fr-FR"/>
        </w:rPr>
        <w:t>W^{[l]}</w:t>
      </w:r>
      <w:r w:rsidRPr="00A369B2">
        <w:rPr>
          <w:rFonts w:eastAsia="Times New Roman" w:cs="Times New Roman"/>
          <w:szCs w:val="24"/>
          <w:lang w:val="fr-FR" w:eastAsia="fr-FR"/>
        </w:rPr>
        <w:t xml:space="preserve"> représente la matrice des poids, </w:t>
      </w:r>
      <w:r>
        <w:rPr>
          <w:rFonts w:eastAsia="Times New Roman" w:cs="Times New Roman"/>
          <w:szCs w:val="24"/>
          <w:lang w:val="fr-FR" w:eastAsia="fr-FR"/>
        </w:rPr>
        <w:t>b^{[l]}</w:t>
      </w:r>
      <w:r w:rsidRPr="00A369B2">
        <w:rPr>
          <w:rFonts w:eastAsia="Times New Roman" w:cs="Times New Roman"/>
          <w:szCs w:val="24"/>
          <w:lang w:val="fr-FR" w:eastAsia="fr-FR"/>
        </w:rPr>
        <w:t xml:space="preserve"> le vecteur de biais, et </w:t>
      </w:r>
      <w:r>
        <w:rPr>
          <w:rFonts w:eastAsia="Times New Roman" w:cs="Times New Roman"/>
          <w:szCs w:val="24"/>
          <w:lang w:val="fr-FR" w:eastAsia="fr-FR"/>
        </w:rPr>
        <w:t>a^{[0]} = x</w:t>
      </w:r>
      <w:r w:rsidRPr="00A369B2">
        <w:rPr>
          <w:rFonts w:eastAsia="Times New Roman" w:cs="Times New Roman"/>
          <w:szCs w:val="24"/>
          <w:lang w:val="fr-FR" w:eastAsia="fr-FR"/>
        </w:rPr>
        <w:t>. Pour la couche finale (</w:t>
      </w:r>
      <w:r>
        <w:rPr>
          <w:rFonts w:eastAsia="Times New Roman" w:cs="Times New Roman"/>
          <w:szCs w:val="24"/>
          <w:lang w:val="fr-FR" w:eastAsia="fr-FR"/>
        </w:rPr>
        <w:t>l = 3</w:t>
      </w:r>
      <w:r w:rsidRPr="00A369B2">
        <w:rPr>
          <w:rFonts w:eastAsia="Times New Roman" w:cs="Times New Roman"/>
          <w:szCs w:val="24"/>
          <w:lang w:val="fr-FR" w:eastAsia="fr-FR"/>
        </w:rPr>
        <w:t>) :</w:t>
      </w:r>
    </w:p>
    <w:p w:rsidR="00A369B2" w:rsidRPr="00A369B2" w:rsidRDefault="00A369B2" w:rsidP="00A369B2">
      <w:pPr>
        <w:spacing w:after="0" w:line="240" w:lineRule="auto"/>
        <w:rPr>
          <w:rFonts w:eastAsia="Times New Roman" w:cs="Times New Roman"/>
          <w:szCs w:val="24"/>
          <w:lang w:val="fr-FR" w:eastAsia="fr-FR"/>
        </w:rPr>
      </w:pPr>
      <w:r>
        <w:rPr>
          <w:noProof/>
          <w:lang w:val="fr-FR" w:eastAsia="fr-FR"/>
        </w:rPr>
        <w:drawing>
          <wp:inline distT="0" distB="0" distL="0" distR="0" wp14:anchorId="433F2F31" wp14:editId="4FA83FC5">
            <wp:extent cx="5534891" cy="1177290"/>
            <wp:effectExtent l="0" t="0" r="889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4782" cy="1181521"/>
                    </a:xfrm>
                    <a:prstGeom prst="rect">
                      <a:avLst/>
                    </a:prstGeom>
                  </pic:spPr>
                </pic:pic>
              </a:graphicData>
            </a:graphic>
          </wp:inline>
        </w:drawing>
      </w:r>
    </w:p>
    <w:p w:rsidR="00A369B2" w:rsidRDefault="00A369B2" w:rsidP="00A369B2">
      <w:pPr>
        <w:spacing w:before="100" w:beforeAutospacing="1" w:after="100" w:afterAutospacing="1" w:line="240" w:lineRule="auto"/>
        <w:rPr>
          <w:rFonts w:eastAsia="Times New Roman" w:cs="Times New Roman"/>
          <w:szCs w:val="24"/>
          <w:lang w:val="fr-FR" w:eastAsia="fr-FR"/>
        </w:rPr>
      </w:pPr>
      <w:r>
        <w:rPr>
          <w:noProof/>
          <w:lang w:val="fr-FR" w:eastAsia="fr-FR"/>
        </w:rPr>
        <w:drawing>
          <wp:inline distT="0" distB="0" distL="0" distR="0" wp14:anchorId="796D04BF" wp14:editId="6D149575">
            <wp:extent cx="5248275" cy="914400"/>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0701" cy="916565"/>
                    </a:xfrm>
                    <a:prstGeom prst="rect">
                      <a:avLst/>
                    </a:prstGeom>
                  </pic:spPr>
                </pic:pic>
              </a:graphicData>
            </a:graphic>
          </wp:inline>
        </w:drawing>
      </w:r>
    </w:p>
    <w:p w:rsidR="00A369B2" w:rsidRPr="00A369B2" w:rsidRDefault="00A369B2" w:rsidP="00A369B2">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A369B2">
        <w:rPr>
          <w:rFonts w:asciiTheme="minorHAnsi" w:eastAsia="Times New Roman" w:hAnsiTheme="minorHAnsi" w:cs="Times New Roman"/>
          <w:b/>
          <w:bCs/>
          <w:szCs w:val="24"/>
          <w:lang w:val="fr-FR" w:eastAsia="fr-FR"/>
        </w:rPr>
        <w:t>3.3. Conception de l'architecture CNN (Vision spatiale)</w:t>
      </w:r>
    </w:p>
    <w:p w:rsidR="00A369B2" w:rsidRPr="00A369B2" w:rsidRDefault="00A369B2" w:rsidP="00A369B2">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A369B2">
        <w:rPr>
          <w:rFonts w:asciiTheme="minorHAnsi" w:eastAsia="Times New Roman" w:hAnsiTheme="minorHAnsi" w:cs="Times New Roman"/>
          <w:b/>
          <w:bCs/>
          <w:szCs w:val="24"/>
          <w:lang w:val="fr-FR" w:eastAsia="fr-FR"/>
        </w:rPr>
        <w:t>A. Principes de l'extraction de caractéristiques hiérarchiques</w:t>
      </w:r>
    </w:p>
    <w:p w:rsidR="00A369B2" w:rsidRPr="00A369B2" w:rsidRDefault="00A369B2" w:rsidP="00A369B2">
      <w:p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 xml:space="preserve">La classification d'images complexes comme celles de </w:t>
      </w:r>
      <w:r w:rsidRPr="00A369B2">
        <w:rPr>
          <w:rFonts w:asciiTheme="minorHAnsi" w:eastAsia="Times New Roman" w:hAnsiTheme="minorHAnsi" w:cs="Times New Roman"/>
          <w:i/>
          <w:iCs/>
          <w:szCs w:val="24"/>
          <w:lang w:val="fr-FR" w:eastAsia="fr-FR"/>
        </w:rPr>
        <w:t>Fashion-MNIST</w:t>
      </w:r>
      <w:r w:rsidRPr="00A369B2">
        <w:rPr>
          <w:rFonts w:asciiTheme="minorHAnsi" w:eastAsia="Times New Roman" w:hAnsiTheme="minorHAnsi" w:cs="Times New Roman"/>
          <w:szCs w:val="24"/>
          <w:lang w:val="fr-FR" w:eastAsia="fr-FR"/>
        </w:rPr>
        <w:t xml:space="preserve"> requiert la préservation de la topologie spatiale bidimensionnelle. Un simple MLP aplatirait l'image, détruisant la corrélation locale entre pixels adjacents. Le Réseau de Neurones Convolutif (CNN) remédie à cela en introduisant des mécanismes de partage de poids et de champs récepteurs locaux.</w:t>
      </w:r>
    </w:p>
    <w:p w:rsidR="00A369B2" w:rsidRPr="00A369B2" w:rsidRDefault="00A369B2" w:rsidP="00A369B2">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A369B2">
        <w:rPr>
          <w:rFonts w:asciiTheme="minorHAnsi" w:eastAsia="Times New Roman" w:hAnsiTheme="minorHAnsi" w:cs="Times New Roman"/>
          <w:b/>
          <w:bCs/>
          <w:szCs w:val="24"/>
          <w:lang w:val="fr-FR" w:eastAsia="fr-FR"/>
        </w:rPr>
        <w:t>B. Topologie du réseau implémenté</w:t>
      </w:r>
    </w:p>
    <w:p w:rsidR="00A369B2" w:rsidRPr="00A369B2" w:rsidRDefault="00A369B2" w:rsidP="00A369B2">
      <w:p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Le réseau développé s'articule autour de deux blocs convolutifs majeurs suivis d'un bloc de classification classique :</w:t>
      </w:r>
    </w:p>
    <w:p w:rsidR="00A369B2" w:rsidRPr="00A369B2" w:rsidRDefault="00A369B2" w:rsidP="00EE5D5E">
      <w:pPr>
        <w:numPr>
          <w:ilvl w:val="0"/>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b/>
          <w:bCs/>
          <w:szCs w:val="24"/>
          <w:lang w:val="fr-FR" w:eastAsia="fr-FR"/>
        </w:rPr>
        <w:t>Bloc Convolutif 1</w:t>
      </w:r>
      <w:r w:rsidRPr="00A369B2">
        <w:rPr>
          <w:rFonts w:asciiTheme="minorHAnsi" w:eastAsia="Times New Roman" w:hAnsiTheme="minorHAnsi" w:cs="Times New Roman"/>
          <w:szCs w:val="24"/>
          <w:lang w:val="fr-FR" w:eastAsia="fr-FR"/>
        </w:rPr>
        <w:t xml:space="preserve"> :</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couche de convolution 2D (</w:t>
      </w:r>
      <w:r w:rsidRPr="00A369B2">
        <w:rPr>
          <w:rFonts w:asciiTheme="minorHAnsi" w:eastAsia="Times New Roman" w:hAnsiTheme="minorHAnsi" w:cs="Courier New"/>
          <w:szCs w:val="24"/>
          <w:lang w:val="fr-FR" w:eastAsia="fr-FR"/>
        </w:rPr>
        <w:t>nn.Conv2d</w:t>
      </w:r>
      <w:r w:rsidRPr="00A369B2">
        <w:rPr>
          <w:rFonts w:asciiTheme="minorHAnsi" w:eastAsia="Times New Roman" w:hAnsiTheme="minorHAnsi" w:cs="Times New Roman"/>
          <w:szCs w:val="24"/>
          <w:lang w:val="fr-FR" w:eastAsia="fr-FR"/>
        </w:rPr>
        <w:t>) qui prend en entrée l'image monocanal (</w:t>
      </w:r>
      <w:r>
        <w:rPr>
          <w:rFonts w:asciiTheme="minorHAnsi" w:eastAsia="Times New Roman" w:hAnsiTheme="minorHAnsi" w:cs="Times New Roman"/>
          <w:szCs w:val="24"/>
          <w:lang w:val="fr-FR" w:eastAsia="fr-FR"/>
        </w:rPr>
        <w:t>1 x 28 x 28</w:t>
      </w:r>
      <w:r w:rsidRPr="00A369B2">
        <w:rPr>
          <w:rFonts w:asciiTheme="minorHAnsi" w:eastAsia="Times New Roman" w:hAnsiTheme="minorHAnsi" w:cs="Times New Roman"/>
          <w:szCs w:val="24"/>
          <w:lang w:val="fr-FR" w:eastAsia="fr-FR"/>
        </w:rPr>
        <w:t xml:space="preserve">) et applique 32 filtres de taille </w:t>
      </w:r>
      <w:r>
        <w:rPr>
          <w:rFonts w:asciiTheme="minorHAnsi" w:eastAsia="Times New Roman" w:hAnsiTheme="minorHAnsi" w:cs="Times New Roman"/>
          <w:szCs w:val="24"/>
          <w:lang w:val="fr-FR" w:eastAsia="fr-FR"/>
        </w:rPr>
        <w:t>3 x 3</w:t>
      </w:r>
      <w:r w:rsidRPr="00A369B2">
        <w:rPr>
          <w:rFonts w:asciiTheme="minorHAnsi" w:eastAsia="Times New Roman" w:hAnsiTheme="minorHAnsi" w:cs="Times New Roman"/>
          <w:szCs w:val="24"/>
          <w:lang w:val="fr-FR" w:eastAsia="fr-FR"/>
        </w:rPr>
        <w:t>, avec un pas (</w:t>
      </w:r>
      <w:r w:rsidRPr="00A369B2">
        <w:rPr>
          <w:rFonts w:asciiTheme="minorHAnsi" w:eastAsia="Times New Roman" w:hAnsiTheme="minorHAnsi" w:cs="Times New Roman"/>
          <w:i/>
          <w:iCs/>
          <w:szCs w:val="24"/>
          <w:lang w:val="fr-FR" w:eastAsia="fr-FR"/>
        </w:rPr>
        <w:t>stride</w:t>
      </w:r>
      <w:r w:rsidRPr="00A369B2">
        <w:rPr>
          <w:rFonts w:asciiTheme="minorHAnsi" w:eastAsia="Times New Roman" w:hAnsiTheme="minorHAnsi" w:cs="Times New Roman"/>
          <w:szCs w:val="24"/>
          <w:lang w:val="fr-FR" w:eastAsia="fr-FR"/>
        </w:rPr>
        <w:t>) de 1 et un remplissage (</w:t>
      </w:r>
      <w:r w:rsidRPr="00A369B2">
        <w:rPr>
          <w:rFonts w:asciiTheme="minorHAnsi" w:eastAsia="Times New Roman" w:hAnsiTheme="minorHAnsi" w:cs="Times New Roman"/>
          <w:i/>
          <w:iCs/>
          <w:szCs w:val="24"/>
          <w:lang w:val="fr-FR" w:eastAsia="fr-FR"/>
        </w:rPr>
        <w:t>padding</w:t>
      </w:r>
      <w:r w:rsidRPr="00A369B2">
        <w:rPr>
          <w:rFonts w:asciiTheme="minorHAnsi" w:eastAsia="Times New Roman" w:hAnsiTheme="minorHAnsi" w:cs="Times New Roman"/>
          <w:szCs w:val="24"/>
          <w:lang w:val="fr-FR" w:eastAsia="fr-FR"/>
        </w:rPr>
        <w:t>) de 1 pour conserver les dimensions initiales.</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lastRenderedPageBreak/>
        <w:t>Une couche de normalisation par lot (</w:t>
      </w:r>
      <w:r w:rsidRPr="00A369B2">
        <w:rPr>
          <w:rFonts w:asciiTheme="minorHAnsi" w:eastAsia="Times New Roman" w:hAnsiTheme="minorHAnsi" w:cs="Courier New"/>
          <w:szCs w:val="24"/>
          <w:lang w:val="fr-FR" w:eastAsia="fr-FR"/>
        </w:rPr>
        <w:t>nn.BatchNorm2d</w:t>
      </w:r>
      <w:r w:rsidRPr="00A369B2">
        <w:rPr>
          <w:rFonts w:asciiTheme="minorHAnsi" w:eastAsia="Times New Roman" w:hAnsiTheme="minorHAnsi" w:cs="Times New Roman"/>
          <w:szCs w:val="24"/>
          <w:lang w:val="fr-FR" w:eastAsia="fr-FR"/>
        </w:rPr>
        <w:t>) pour stabiliser et accélérer l'apprentissage en luttant contre la dérive interne des covariables.</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activation ReLU.</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couche de Max-Pooling (</w:t>
      </w:r>
      <w:r w:rsidRPr="00A369B2">
        <w:rPr>
          <w:rFonts w:asciiTheme="minorHAnsi" w:eastAsia="Times New Roman" w:hAnsiTheme="minorHAnsi" w:cs="Courier New"/>
          <w:szCs w:val="24"/>
          <w:lang w:val="fr-FR" w:eastAsia="fr-FR"/>
        </w:rPr>
        <w:t>nn.MaxPool2d</w:t>
      </w:r>
      <w:r w:rsidRPr="00A369B2">
        <w:rPr>
          <w:rFonts w:asciiTheme="minorHAnsi" w:eastAsia="Times New Roman" w:hAnsiTheme="minorHAnsi" w:cs="Times New Roman"/>
          <w:szCs w:val="24"/>
          <w:lang w:val="fr-FR" w:eastAsia="fr-FR"/>
        </w:rPr>
        <w:t xml:space="preserve">) de taille </w:t>
      </w:r>
      <w:r>
        <w:rPr>
          <w:rFonts w:asciiTheme="minorHAnsi" w:eastAsia="Times New Roman" w:hAnsiTheme="minorHAnsi" w:cs="Times New Roman"/>
          <w:szCs w:val="24"/>
          <w:lang w:val="fr-FR" w:eastAsia="fr-FR"/>
        </w:rPr>
        <w:t>2 x 2</w:t>
      </w:r>
      <w:r w:rsidRPr="00A369B2">
        <w:rPr>
          <w:rFonts w:asciiTheme="minorHAnsi" w:eastAsia="Times New Roman" w:hAnsiTheme="minorHAnsi" w:cs="Times New Roman"/>
          <w:szCs w:val="24"/>
          <w:lang w:val="fr-FR" w:eastAsia="fr-FR"/>
        </w:rPr>
        <w:t xml:space="preserve"> et de pas 2, qui réduit de moitié les dimensions spatiales (</w:t>
      </w:r>
      <w:r>
        <w:rPr>
          <w:rFonts w:asciiTheme="minorHAnsi" w:eastAsia="Times New Roman" w:hAnsiTheme="minorHAnsi" w:cs="Times New Roman"/>
          <w:szCs w:val="24"/>
          <w:lang w:val="fr-FR" w:eastAsia="fr-FR"/>
        </w:rPr>
        <w:t xml:space="preserve">28 x 28 </w:t>
      </w:r>
      <w:r w:rsidRPr="00A369B2">
        <w:rPr>
          <w:rFonts w:asciiTheme="minorHAnsi" w:eastAsia="Times New Roman" w:hAnsiTheme="minorHAnsi" w:cs="Times New Roman"/>
          <w:szCs w:val="24"/>
          <w:lang w:val="fr-FR" w:eastAsia="fr-FR"/>
        </w:rPr>
        <w:sym w:font="Wingdings" w:char="F0E0"/>
      </w:r>
      <w:r>
        <w:rPr>
          <w:rFonts w:asciiTheme="minorHAnsi" w:eastAsia="Times New Roman" w:hAnsiTheme="minorHAnsi" w:cs="Times New Roman"/>
          <w:szCs w:val="24"/>
          <w:lang w:val="fr-FR" w:eastAsia="fr-FR"/>
        </w:rPr>
        <w:t xml:space="preserve"> 14 x 14</w:t>
      </w:r>
      <w:r w:rsidRPr="00A369B2">
        <w:rPr>
          <w:rFonts w:asciiTheme="minorHAnsi" w:eastAsia="Times New Roman" w:hAnsiTheme="minorHAnsi" w:cs="Times New Roman"/>
          <w:szCs w:val="24"/>
          <w:lang w:val="fr-FR" w:eastAsia="fr-FR"/>
        </w:rPr>
        <w:t>).</w:t>
      </w:r>
    </w:p>
    <w:p w:rsidR="00A369B2" w:rsidRPr="00A369B2" w:rsidRDefault="00A369B2" w:rsidP="00EE5D5E">
      <w:pPr>
        <w:numPr>
          <w:ilvl w:val="0"/>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b/>
          <w:bCs/>
          <w:szCs w:val="24"/>
          <w:lang w:val="fr-FR" w:eastAsia="fr-FR"/>
        </w:rPr>
        <w:t>Bloc Convolutif 2</w:t>
      </w:r>
      <w:r w:rsidRPr="00A369B2">
        <w:rPr>
          <w:rFonts w:asciiTheme="minorHAnsi" w:eastAsia="Times New Roman" w:hAnsiTheme="minorHAnsi" w:cs="Times New Roman"/>
          <w:szCs w:val="24"/>
          <w:lang w:val="fr-FR" w:eastAsia="fr-FR"/>
        </w:rPr>
        <w:t xml:space="preserve"> :</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 xml:space="preserve">Une seconde convolution translatant les 32 canaux vers 64 canaux (filtres </w:t>
      </w:r>
      <w:r>
        <w:rPr>
          <w:rFonts w:asciiTheme="minorHAnsi" w:eastAsia="Times New Roman" w:hAnsiTheme="minorHAnsi" w:cs="Times New Roman"/>
          <w:szCs w:val="24"/>
          <w:lang w:val="fr-FR" w:eastAsia="fr-FR"/>
        </w:rPr>
        <w:t>3 x 3</w:t>
      </w:r>
      <w:r w:rsidRPr="00A369B2">
        <w:rPr>
          <w:rFonts w:asciiTheme="minorHAnsi" w:eastAsia="Times New Roman" w:hAnsiTheme="minorHAnsi" w:cs="Times New Roman"/>
          <w:szCs w:val="24"/>
          <w:lang w:val="fr-FR" w:eastAsia="fr-FR"/>
        </w:rPr>
        <w:t>, stride 1, padding 1).</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seconde couche de BatchNorm2d suivie d'une activation ReLU.</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 xml:space="preserve">Un second Max-Pooling de </w:t>
      </w:r>
      <w:r>
        <w:rPr>
          <w:rFonts w:asciiTheme="minorHAnsi" w:eastAsia="Times New Roman" w:hAnsiTheme="minorHAnsi" w:cs="Times New Roman"/>
          <w:szCs w:val="24"/>
          <w:lang w:val="fr-FR" w:eastAsia="fr-FR"/>
        </w:rPr>
        <w:t>2 x 2</w:t>
      </w:r>
      <w:r w:rsidRPr="00A369B2">
        <w:rPr>
          <w:rFonts w:asciiTheme="minorHAnsi" w:eastAsia="Times New Roman" w:hAnsiTheme="minorHAnsi" w:cs="Times New Roman"/>
          <w:szCs w:val="24"/>
          <w:lang w:val="fr-FR" w:eastAsia="fr-FR"/>
        </w:rPr>
        <w:t>, compressant à nouveau l'espace (</w:t>
      </w:r>
      <w:r>
        <w:rPr>
          <w:rFonts w:asciiTheme="minorHAnsi" w:eastAsia="Times New Roman" w:hAnsiTheme="minorHAnsi" w:cs="Times New Roman"/>
          <w:szCs w:val="24"/>
          <w:lang w:val="fr-FR" w:eastAsia="fr-FR"/>
        </w:rPr>
        <w:t xml:space="preserve">14 x 14 </w:t>
      </w:r>
      <w:r w:rsidRPr="00A369B2">
        <w:rPr>
          <w:rFonts w:asciiTheme="minorHAnsi" w:eastAsia="Times New Roman" w:hAnsiTheme="minorHAnsi" w:cs="Times New Roman"/>
          <w:szCs w:val="24"/>
          <w:lang w:val="fr-FR" w:eastAsia="fr-FR"/>
        </w:rPr>
        <w:sym w:font="Wingdings" w:char="F0E0"/>
      </w:r>
      <w:r>
        <w:rPr>
          <w:rFonts w:asciiTheme="minorHAnsi" w:eastAsia="Times New Roman" w:hAnsiTheme="minorHAnsi" w:cs="Times New Roman"/>
          <w:szCs w:val="24"/>
          <w:lang w:val="fr-FR" w:eastAsia="fr-FR"/>
        </w:rPr>
        <w:t xml:space="preserve"> 7 x 7</w:t>
      </w:r>
      <w:r w:rsidRPr="00A369B2">
        <w:rPr>
          <w:rFonts w:asciiTheme="minorHAnsi" w:eastAsia="Times New Roman" w:hAnsiTheme="minorHAnsi" w:cs="Times New Roman"/>
          <w:szCs w:val="24"/>
          <w:lang w:val="fr-FR" w:eastAsia="fr-FR"/>
        </w:rPr>
        <w:t>).</w:t>
      </w:r>
    </w:p>
    <w:p w:rsidR="00A369B2" w:rsidRPr="00A369B2" w:rsidRDefault="00A369B2" w:rsidP="00EE5D5E">
      <w:pPr>
        <w:numPr>
          <w:ilvl w:val="0"/>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b/>
          <w:bCs/>
          <w:szCs w:val="24"/>
          <w:lang w:val="fr-FR" w:eastAsia="fr-FR"/>
        </w:rPr>
        <w:t>Bloc de Classification (Dense/Fully Connected)</w:t>
      </w:r>
      <w:r w:rsidRPr="00A369B2">
        <w:rPr>
          <w:rFonts w:asciiTheme="minorHAnsi" w:eastAsia="Times New Roman" w:hAnsiTheme="minorHAnsi" w:cs="Times New Roman"/>
          <w:szCs w:val="24"/>
          <w:lang w:val="fr-FR" w:eastAsia="fr-FR"/>
        </w:rPr>
        <w:t xml:space="preserve"> :</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opération d'aplatissement (</w:t>
      </w:r>
      <w:r w:rsidRPr="00A369B2">
        <w:rPr>
          <w:rFonts w:asciiTheme="minorHAnsi" w:eastAsia="Times New Roman" w:hAnsiTheme="minorHAnsi" w:cs="Courier New"/>
          <w:szCs w:val="24"/>
          <w:lang w:val="fr-FR" w:eastAsia="fr-FR"/>
        </w:rPr>
        <w:t>nn.Flatten</w:t>
      </w:r>
      <w:r w:rsidRPr="00A369B2">
        <w:rPr>
          <w:rFonts w:asciiTheme="minorHAnsi" w:eastAsia="Times New Roman" w:hAnsiTheme="minorHAnsi" w:cs="Times New Roman"/>
          <w:szCs w:val="24"/>
          <w:lang w:val="fr-FR" w:eastAsia="fr-FR"/>
        </w:rPr>
        <w:t xml:space="preserve">) convertit le volume tensoriel de taille </w:t>
      </w:r>
      <w:r>
        <w:rPr>
          <w:rFonts w:asciiTheme="minorHAnsi" w:eastAsia="Times New Roman" w:hAnsiTheme="minorHAnsi" w:cs="Times New Roman"/>
          <w:szCs w:val="24"/>
          <w:lang w:val="fr-FR" w:eastAsia="fr-FR"/>
        </w:rPr>
        <w:t>64 x 7 x 7</w:t>
      </w:r>
      <w:r w:rsidRPr="00A369B2">
        <w:rPr>
          <w:rFonts w:asciiTheme="minorHAnsi" w:eastAsia="Times New Roman" w:hAnsiTheme="minorHAnsi" w:cs="Times New Roman"/>
          <w:szCs w:val="24"/>
          <w:lang w:val="fr-FR" w:eastAsia="fr-FR"/>
        </w:rPr>
        <w:t xml:space="preserve"> en un vecteur linéaire de dimension </w:t>
      </w:r>
      <w:r>
        <w:rPr>
          <w:rFonts w:asciiTheme="minorHAnsi" w:eastAsia="Times New Roman" w:hAnsiTheme="minorHAnsi" w:cs="Times New Roman"/>
          <w:szCs w:val="24"/>
          <w:lang w:val="fr-FR" w:eastAsia="fr-FR"/>
        </w:rPr>
        <w:t>3136</w:t>
      </w:r>
      <w:r w:rsidRPr="00A369B2">
        <w:rPr>
          <w:rFonts w:asciiTheme="minorHAnsi" w:eastAsia="Times New Roman" w:hAnsiTheme="minorHAnsi" w:cs="Times New Roman"/>
          <w:szCs w:val="24"/>
          <w:lang w:val="fr-FR" w:eastAsia="fr-FR"/>
        </w:rPr>
        <w:t>.</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Une couche linéaire (</w:t>
      </w:r>
      <w:r w:rsidRPr="00A369B2">
        <w:rPr>
          <w:rFonts w:asciiTheme="minorHAnsi" w:eastAsia="Times New Roman" w:hAnsiTheme="minorHAnsi" w:cs="Courier New"/>
          <w:szCs w:val="24"/>
          <w:lang w:val="fr-FR" w:eastAsia="fr-FR"/>
        </w:rPr>
        <w:t>nn.Linear</w:t>
      </w:r>
      <w:r w:rsidRPr="00A369B2">
        <w:rPr>
          <w:rFonts w:asciiTheme="minorHAnsi" w:eastAsia="Times New Roman" w:hAnsiTheme="minorHAnsi" w:cs="Times New Roman"/>
          <w:szCs w:val="24"/>
          <w:lang w:val="fr-FR" w:eastAsia="fr-FR"/>
        </w:rPr>
        <w:t>) projette ces 3136 entrées vers 128 neurones cachés (avec activation ReLU).</w:t>
      </w:r>
    </w:p>
    <w:p w:rsidR="00A369B2" w:rsidRPr="00A369B2" w:rsidRDefault="00A369B2" w:rsidP="00EE5D5E">
      <w:pPr>
        <w:numPr>
          <w:ilvl w:val="1"/>
          <w:numId w:val="32"/>
        </w:num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La couche de sortie finale (</w:t>
      </w:r>
      <w:r w:rsidRPr="00A369B2">
        <w:rPr>
          <w:rFonts w:asciiTheme="minorHAnsi" w:eastAsia="Times New Roman" w:hAnsiTheme="minorHAnsi" w:cs="Courier New"/>
          <w:szCs w:val="24"/>
          <w:lang w:val="fr-FR" w:eastAsia="fr-FR"/>
        </w:rPr>
        <w:t>nn.Linear</w:t>
      </w:r>
      <w:r w:rsidRPr="00A369B2">
        <w:rPr>
          <w:rFonts w:asciiTheme="minorHAnsi" w:eastAsia="Times New Roman" w:hAnsiTheme="minorHAnsi" w:cs="Times New Roman"/>
          <w:szCs w:val="24"/>
          <w:lang w:val="fr-FR" w:eastAsia="fr-FR"/>
        </w:rPr>
        <w:t xml:space="preserve">) réalise une projection vers un vecteur de taille 10, correspondant aux 10 classes de vêtements de </w:t>
      </w:r>
      <w:r w:rsidRPr="00A369B2">
        <w:rPr>
          <w:rFonts w:asciiTheme="minorHAnsi" w:eastAsia="Times New Roman" w:hAnsiTheme="minorHAnsi" w:cs="Times New Roman"/>
          <w:i/>
          <w:iCs/>
          <w:szCs w:val="24"/>
          <w:lang w:val="fr-FR" w:eastAsia="fr-FR"/>
        </w:rPr>
        <w:t>Fashion-MNIST</w:t>
      </w:r>
      <w:r w:rsidRPr="00A369B2">
        <w:rPr>
          <w:rFonts w:asciiTheme="minorHAnsi" w:eastAsia="Times New Roman" w:hAnsiTheme="minorHAnsi" w:cs="Times New Roman"/>
          <w:szCs w:val="24"/>
          <w:lang w:val="fr-FR" w:eastAsia="fr-FR"/>
        </w:rPr>
        <w:t>.</w:t>
      </w:r>
    </w:p>
    <w:p w:rsidR="00A369B2" w:rsidRDefault="00A369B2" w:rsidP="00A369B2">
      <w:pPr>
        <w:spacing w:before="100" w:beforeAutospacing="1" w:after="100" w:afterAutospacing="1" w:line="240" w:lineRule="auto"/>
        <w:rPr>
          <w:rFonts w:asciiTheme="minorHAnsi" w:eastAsia="Times New Roman" w:hAnsiTheme="minorHAnsi" w:cs="Times New Roman"/>
          <w:szCs w:val="24"/>
          <w:lang w:val="fr-FR" w:eastAsia="fr-FR"/>
        </w:rPr>
      </w:pPr>
      <w:r w:rsidRPr="00A369B2">
        <w:rPr>
          <w:rFonts w:asciiTheme="minorHAnsi" w:eastAsia="Times New Roman" w:hAnsiTheme="minorHAnsi" w:cs="Times New Roman"/>
          <w:szCs w:val="24"/>
          <w:lang w:val="fr-FR" w:eastAsia="fr-FR"/>
        </w:rPr>
        <w:t xml:space="preserve">La dimension de sortie spatiale </w:t>
      </w:r>
      <w:r>
        <w:rPr>
          <w:rFonts w:asciiTheme="minorHAnsi" w:eastAsia="Times New Roman" w:hAnsiTheme="minorHAnsi" w:cs="Times New Roman"/>
          <w:szCs w:val="24"/>
          <w:lang w:val="fr-FR" w:eastAsia="fr-FR"/>
        </w:rPr>
        <w:t>O</w:t>
      </w:r>
      <w:r w:rsidRPr="00A369B2">
        <w:rPr>
          <w:rFonts w:asciiTheme="minorHAnsi" w:eastAsia="Times New Roman" w:hAnsiTheme="minorHAnsi" w:cs="Times New Roman"/>
          <w:szCs w:val="24"/>
          <w:lang w:val="fr-FR" w:eastAsia="fr-FR"/>
        </w:rPr>
        <w:t xml:space="preserve"> après chaque convolution est régie par l'équation stricte :</w:t>
      </w:r>
    </w:p>
    <w:p w:rsidR="00F81A5B" w:rsidRDefault="00F81A5B" w:rsidP="00A369B2">
      <w:pPr>
        <w:spacing w:before="100" w:beforeAutospacing="1" w:after="100" w:afterAutospacing="1" w:line="240" w:lineRule="auto"/>
        <w:rPr>
          <w:rFonts w:asciiTheme="minorHAnsi" w:eastAsia="Times New Roman" w:hAnsiTheme="minorHAnsi" w:cs="Times New Roman"/>
          <w:szCs w:val="24"/>
          <w:lang w:val="fr-FR" w:eastAsia="fr-FR"/>
        </w:rPr>
      </w:pPr>
      <w:r>
        <w:rPr>
          <w:noProof/>
          <w:lang w:val="fr-FR" w:eastAsia="fr-FR"/>
        </w:rPr>
        <w:drawing>
          <wp:inline distT="0" distB="0" distL="0" distR="0" wp14:anchorId="51654C4B" wp14:editId="3D2B748C">
            <wp:extent cx="5763260" cy="775854"/>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08469" cy="781940"/>
                    </a:xfrm>
                    <a:prstGeom prst="rect">
                      <a:avLst/>
                    </a:prstGeom>
                  </pic:spPr>
                </pic:pic>
              </a:graphicData>
            </a:graphic>
          </wp:inline>
        </w:drawing>
      </w:r>
    </w:p>
    <w:p w:rsidR="00F81A5B" w:rsidRPr="00F81A5B" w:rsidRDefault="00F81A5B" w:rsidP="00F81A5B">
      <w:pPr>
        <w:spacing w:before="100" w:beforeAutospacing="1" w:after="100" w:afterAutospacing="1" w:line="240" w:lineRule="auto"/>
        <w:rPr>
          <w:rFonts w:eastAsia="Times New Roman" w:cs="Times New Roman"/>
          <w:szCs w:val="24"/>
          <w:lang w:val="fr-FR" w:eastAsia="fr-FR"/>
        </w:rPr>
      </w:pPr>
      <w:r w:rsidRPr="00F81A5B">
        <w:rPr>
          <w:rFonts w:eastAsia="Times New Roman" w:cs="Times New Roman"/>
          <w:szCs w:val="24"/>
          <w:lang w:val="fr-FR" w:eastAsia="fr-FR"/>
        </w:rPr>
        <w:t xml:space="preserve">Où </w:t>
      </w:r>
      <w:r>
        <w:rPr>
          <w:rFonts w:eastAsia="Times New Roman" w:cs="Times New Roman"/>
          <w:szCs w:val="24"/>
          <w:lang w:val="fr-FR" w:eastAsia="fr-FR"/>
        </w:rPr>
        <w:t>I</w:t>
      </w:r>
      <w:r w:rsidRPr="00F81A5B">
        <w:rPr>
          <w:rFonts w:eastAsia="Times New Roman" w:cs="Times New Roman"/>
          <w:szCs w:val="24"/>
          <w:lang w:val="fr-FR" w:eastAsia="fr-FR"/>
        </w:rPr>
        <w:t xml:space="preserve"> désigne la taille de l'entrée, </w:t>
      </w:r>
      <w:r>
        <w:rPr>
          <w:rFonts w:eastAsia="Times New Roman" w:cs="Times New Roman"/>
          <w:szCs w:val="24"/>
          <w:lang w:val="fr-FR" w:eastAsia="fr-FR"/>
        </w:rPr>
        <w:t>K</w:t>
      </w:r>
      <w:r w:rsidRPr="00F81A5B">
        <w:rPr>
          <w:rFonts w:eastAsia="Times New Roman" w:cs="Times New Roman"/>
          <w:szCs w:val="24"/>
          <w:lang w:val="fr-FR" w:eastAsia="fr-FR"/>
        </w:rPr>
        <w:t xml:space="preserve"> la taille du noyau (</w:t>
      </w:r>
      <w:r w:rsidRPr="00F81A5B">
        <w:rPr>
          <w:rFonts w:eastAsia="Times New Roman" w:cs="Times New Roman"/>
          <w:i/>
          <w:iCs/>
          <w:szCs w:val="24"/>
          <w:lang w:val="fr-FR" w:eastAsia="fr-FR"/>
        </w:rPr>
        <w:t>kernel</w:t>
      </w:r>
      <w:r w:rsidRPr="00F81A5B">
        <w:rPr>
          <w:rFonts w:eastAsia="Times New Roman" w:cs="Times New Roman"/>
          <w:szCs w:val="24"/>
          <w:lang w:val="fr-FR" w:eastAsia="fr-FR"/>
        </w:rPr>
        <w:t xml:space="preserve">), </w:t>
      </w:r>
      <w:r>
        <w:rPr>
          <w:rFonts w:eastAsia="Times New Roman" w:cs="Times New Roman"/>
          <w:szCs w:val="24"/>
          <w:lang w:val="fr-FR" w:eastAsia="fr-FR"/>
        </w:rPr>
        <w:t>P</w:t>
      </w:r>
      <w:r w:rsidRPr="00F81A5B">
        <w:rPr>
          <w:rFonts w:eastAsia="Times New Roman" w:cs="Times New Roman"/>
          <w:szCs w:val="24"/>
          <w:lang w:val="fr-FR" w:eastAsia="fr-FR"/>
        </w:rPr>
        <w:t xml:space="preserve"> le </w:t>
      </w:r>
      <w:r w:rsidRPr="00F81A5B">
        <w:rPr>
          <w:rFonts w:eastAsia="Times New Roman" w:cs="Times New Roman"/>
          <w:i/>
          <w:iCs/>
          <w:szCs w:val="24"/>
          <w:lang w:val="fr-FR" w:eastAsia="fr-FR"/>
        </w:rPr>
        <w:t>padding</w:t>
      </w:r>
      <w:r w:rsidRPr="00F81A5B">
        <w:rPr>
          <w:rFonts w:eastAsia="Times New Roman" w:cs="Times New Roman"/>
          <w:szCs w:val="24"/>
          <w:lang w:val="fr-FR" w:eastAsia="fr-FR"/>
        </w:rPr>
        <w:t xml:space="preserve"> et </w:t>
      </w:r>
      <w:r>
        <w:rPr>
          <w:rFonts w:eastAsia="Times New Roman" w:cs="Times New Roman"/>
          <w:szCs w:val="24"/>
          <w:lang w:val="fr-FR" w:eastAsia="fr-FR"/>
        </w:rPr>
        <w:t>S</w:t>
      </w:r>
      <w:r w:rsidRPr="00F81A5B">
        <w:rPr>
          <w:rFonts w:eastAsia="Times New Roman" w:cs="Times New Roman"/>
          <w:szCs w:val="24"/>
          <w:lang w:val="fr-FR" w:eastAsia="fr-FR"/>
        </w:rPr>
        <w:t xml:space="preserve"> le </w:t>
      </w:r>
      <w:r w:rsidRPr="00F81A5B">
        <w:rPr>
          <w:rFonts w:eastAsia="Times New Roman" w:cs="Times New Roman"/>
          <w:i/>
          <w:iCs/>
          <w:szCs w:val="24"/>
          <w:lang w:val="fr-FR" w:eastAsia="fr-FR"/>
        </w:rPr>
        <w:t>stride</w:t>
      </w:r>
      <w:r w:rsidRPr="00F81A5B">
        <w:rPr>
          <w:rFonts w:eastAsia="Times New Roman" w:cs="Times New Roman"/>
          <w:szCs w:val="24"/>
          <w:lang w:val="fr-FR" w:eastAsia="fr-FR"/>
        </w:rPr>
        <w:t>.</w:t>
      </w:r>
    </w:p>
    <w:p w:rsidR="00F81A5B" w:rsidRDefault="00F81A5B" w:rsidP="00F81A5B">
      <w:pPr>
        <w:spacing w:before="100" w:beforeAutospacing="1" w:after="100" w:afterAutospacing="1" w:line="240" w:lineRule="auto"/>
        <w:outlineLvl w:val="2"/>
        <w:rPr>
          <w:rFonts w:eastAsia="Times New Roman" w:cs="Times New Roman"/>
          <w:b/>
          <w:bCs/>
          <w:sz w:val="27"/>
          <w:szCs w:val="27"/>
          <w:lang w:val="fr-FR" w:eastAsia="fr-FR"/>
        </w:rPr>
      </w:pPr>
      <w:r>
        <w:rPr>
          <w:noProof/>
          <w:lang w:val="fr-FR" w:eastAsia="fr-FR"/>
        </w:rPr>
        <w:drawing>
          <wp:inline distT="0" distB="0" distL="0" distR="0" wp14:anchorId="09871B54" wp14:editId="0247486B">
            <wp:extent cx="5038725" cy="1047750"/>
            <wp:effectExtent l="0" t="0" r="952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8725" cy="1047750"/>
                    </a:xfrm>
                    <a:prstGeom prst="rect">
                      <a:avLst/>
                    </a:prstGeom>
                  </pic:spPr>
                </pic:pic>
              </a:graphicData>
            </a:graphic>
          </wp:inline>
        </w:drawing>
      </w:r>
    </w:p>
    <w:p w:rsidR="00F81A5B" w:rsidRPr="00F81A5B" w:rsidRDefault="00F81A5B" w:rsidP="00F81A5B">
      <w:pPr>
        <w:spacing w:before="100" w:beforeAutospacing="1" w:after="100" w:afterAutospacing="1" w:line="240" w:lineRule="auto"/>
        <w:outlineLvl w:val="2"/>
        <w:rPr>
          <w:rFonts w:eastAsia="Times New Roman" w:cs="Times New Roman"/>
          <w:b/>
          <w:bCs/>
          <w:sz w:val="27"/>
          <w:szCs w:val="27"/>
          <w:lang w:val="fr-FR" w:eastAsia="fr-FR"/>
        </w:rPr>
      </w:pPr>
      <w:r w:rsidRPr="00F81A5B">
        <w:rPr>
          <w:rFonts w:eastAsia="Times New Roman" w:cs="Times New Roman"/>
          <w:b/>
          <w:bCs/>
          <w:sz w:val="27"/>
          <w:szCs w:val="27"/>
          <w:lang w:val="fr-FR" w:eastAsia="fr-FR"/>
        </w:rPr>
        <w:t>3.4. Conception de l'architecture RNN / Seq2Seq (Séquences textuelles)</w:t>
      </w:r>
    </w:p>
    <w:p w:rsidR="00F81A5B" w:rsidRPr="00F81A5B" w:rsidRDefault="00F81A5B" w:rsidP="00F81A5B">
      <w:pPr>
        <w:spacing w:before="100" w:beforeAutospacing="1" w:after="100" w:afterAutospacing="1" w:line="240" w:lineRule="auto"/>
        <w:outlineLvl w:val="3"/>
        <w:rPr>
          <w:rFonts w:eastAsia="Times New Roman" w:cs="Times New Roman"/>
          <w:b/>
          <w:bCs/>
          <w:szCs w:val="24"/>
          <w:lang w:val="fr-FR" w:eastAsia="fr-FR"/>
        </w:rPr>
      </w:pPr>
      <w:r w:rsidRPr="00F81A5B">
        <w:rPr>
          <w:rFonts w:eastAsia="Times New Roman" w:cs="Times New Roman"/>
          <w:b/>
          <w:bCs/>
          <w:szCs w:val="24"/>
          <w:lang w:val="fr-FR" w:eastAsia="fr-FR"/>
        </w:rPr>
        <w:t>A. Le défi des dépendances temporelles</w:t>
      </w:r>
    </w:p>
    <w:p w:rsidR="00F81A5B" w:rsidRPr="00F81A5B" w:rsidRDefault="00F81A5B" w:rsidP="00F81A5B">
      <w:pPr>
        <w:spacing w:before="100" w:beforeAutospacing="1" w:after="100" w:afterAutospacing="1" w:line="240" w:lineRule="auto"/>
        <w:rPr>
          <w:rFonts w:eastAsia="Times New Roman" w:cs="Times New Roman"/>
          <w:szCs w:val="24"/>
          <w:lang w:val="fr-FR" w:eastAsia="fr-FR"/>
        </w:rPr>
      </w:pPr>
      <w:r w:rsidRPr="00F81A5B">
        <w:rPr>
          <w:rFonts w:eastAsia="Times New Roman" w:cs="Times New Roman"/>
          <w:szCs w:val="24"/>
          <w:lang w:val="fr-FR" w:eastAsia="fr-FR"/>
        </w:rPr>
        <w:t xml:space="preserve">Le traitement automatique du langage pour la traduction (jeu de données Tatoeba) fait intervenir des données séquentielles où l'ordre des mots détermine le sens sémantique. Les architectures de type Feedforward (MLP, CNN) échouent ici car elles traitent les </w:t>
      </w:r>
      <w:r w:rsidRPr="00F81A5B">
        <w:rPr>
          <w:rFonts w:eastAsia="Times New Roman" w:cs="Times New Roman"/>
          <w:szCs w:val="24"/>
          <w:lang w:val="fr-FR" w:eastAsia="fr-FR"/>
        </w:rPr>
        <w:lastRenderedPageBreak/>
        <w:t xml:space="preserve">éléments de manière indépendante. Nous exploitons donc un modèle </w:t>
      </w:r>
      <w:r w:rsidRPr="00F81A5B">
        <w:rPr>
          <w:rFonts w:eastAsia="Times New Roman" w:cs="Times New Roman"/>
          <w:b/>
          <w:bCs/>
          <w:szCs w:val="24"/>
          <w:lang w:val="fr-FR" w:eastAsia="fr-FR"/>
        </w:rPr>
        <w:t>Sequence-to-Sequence (Seq2Seq)</w:t>
      </w:r>
      <w:r w:rsidRPr="00F81A5B">
        <w:rPr>
          <w:rFonts w:eastAsia="Times New Roman" w:cs="Times New Roman"/>
          <w:szCs w:val="24"/>
          <w:lang w:val="fr-FR" w:eastAsia="fr-FR"/>
        </w:rPr>
        <w:t xml:space="preserve"> basé sur des architectures récurrentes capables de maintenir un état mémoire persistant au fil du temps.</w:t>
      </w:r>
    </w:p>
    <w:p w:rsidR="00F81A5B" w:rsidRPr="00F81A5B" w:rsidRDefault="00F81A5B" w:rsidP="00F81A5B">
      <w:pPr>
        <w:spacing w:before="100" w:beforeAutospacing="1" w:after="100" w:afterAutospacing="1" w:line="240" w:lineRule="auto"/>
        <w:outlineLvl w:val="3"/>
        <w:rPr>
          <w:rFonts w:eastAsia="Times New Roman" w:cs="Times New Roman"/>
          <w:b/>
          <w:bCs/>
          <w:szCs w:val="24"/>
          <w:lang w:val="fr-FR" w:eastAsia="fr-FR"/>
        </w:rPr>
      </w:pPr>
      <w:r w:rsidRPr="00F81A5B">
        <w:rPr>
          <w:rFonts w:eastAsia="Times New Roman" w:cs="Times New Roman"/>
          <w:b/>
          <w:bCs/>
          <w:szCs w:val="24"/>
          <w:lang w:val="fr-FR" w:eastAsia="fr-FR"/>
        </w:rPr>
        <w:t>B. Architecture Encodeur-Décodeur (Sequence-to-Sequence)</w:t>
      </w:r>
    </w:p>
    <w:p w:rsidR="00F81A5B" w:rsidRDefault="00F81A5B" w:rsidP="00F81A5B">
      <w:pPr>
        <w:spacing w:before="100" w:beforeAutospacing="1" w:after="100" w:afterAutospacing="1" w:line="240" w:lineRule="auto"/>
        <w:rPr>
          <w:rFonts w:eastAsia="Times New Roman" w:cs="Times New Roman"/>
          <w:szCs w:val="24"/>
          <w:lang w:val="fr-FR" w:eastAsia="fr-FR"/>
        </w:rPr>
      </w:pPr>
      <w:r w:rsidRPr="00F81A5B">
        <w:rPr>
          <w:rFonts w:eastAsia="Times New Roman" w:cs="Times New Roman"/>
          <w:szCs w:val="24"/>
          <w:lang w:val="fr-FR" w:eastAsia="fr-FR"/>
        </w:rPr>
        <w:t>Le système se compose de deux sous-réseaux couplés par un vecteur de contexte :</w:t>
      </w:r>
    </w:p>
    <w:p w:rsidR="00F81A5B" w:rsidRDefault="00F81A5B" w:rsidP="00F81A5B">
      <w:pPr>
        <w:spacing w:before="100" w:beforeAutospacing="1" w:after="100" w:afterAutospacing="1" w:line="240" w:lineRule="auto"/>
        <w:rPr>
          <w:rFonts w:eastAsia="Times New Roman" w:cs="Times New Roman"/>
          <w:szCs w:val="24"/>
          <w:lang w:val="fr-FR" w:eastAsia="fr-FR"/>
        </w:rPr>
      </w:pPr>
      <w:r>
        <w:rPr>
          <w:noProof/>
          <w:lang w:val="fr-FR" w:eastAsia="fr-FR"/>
        </w:rPr>
        <w:drawing>
          <wp:inline distT="0" distB="0" distL="0" distR="0" wp14:anchorId="3827352E" wp14:editId="53D11982">
            <wp:extent cx="5486400" cy="76517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765175"/>
                    </a:xfrm>
                    <a:prstGeom prst="rect">
                      <a:avLst/>
                    </a:prstGeom>
                  </pic:spPr>
                </pic:pic>
              </a:graphicData>
            </a:graphic>
          </wp:inline>
        </w:drawing>
      </w:r>
    </w:p>
    <w:p w:rsidR="00F81A5B" w:rsidRPr="00F81A5B" w:rsidRDefault="00F81A5B" w:rsidP="00EE5D5E">
      <w:pPr>
        <w:numPr>
          <w:ilvl w:val="0"/>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b/>
          <w:bCs/>
          <w:szCs w:val="24"/>
          <w:lang w:val="fr-FR" w:eastAsia="fr-FR"/>
        </w:rPr>
        <w:t>L'Encodeur</w:t>
      </w:r>
      <w:r w:rsidRPr="00F81A5B">
        <w:rPr>
          <w:rFonts w:asciiTheme="minorHAnsi" w:eastAsia="Times New Roman" w:hAnsiTheme="minorHAnsi" w:cs="Times New Roman"/>
          <w:szCs w:val="24"/>
          <w:lang w:val="fr-FR" w:eastAsia="fr-FR"/>
        </w:rPr>
        <w:t xml:space="preserve"> :</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b/>
          <w:bCs/>
          <w:szCs w:val="24"/>
          <w:lang w:val="fr-FR" w:eastAsia="fr-FR"/>
        </w:rPr>
        <w:t>Couche d'Embedding (</w:t>
      </w:r>
      <w:r w:rsidRPr="00F81A5B">
        <w:rPr>
          <w:rFonts w:asciiTheme="minorHAnsi" w:eastAsia="Times New Roman" w:hAnsiTheme="minorHAnsi" w:cs="Courier New"/>
          <w:b/>
          <w:bCs/>
          <w:szCs w:val="24"/>
          <w:lang w:val="fr-FR" w:eastAsia="fr-FR"/>
        </w:rPr>
        <w:t>nn.Embedding</w:t>
      </w:r>
      <w:r w:rsidRPr="00F81A5B">
        <w:rPr>
          <w:rFonts w:asciiTheme="minorHAnsi" w:eastAsia="Times New Roman" w:hAnsiTheme="minorHAnsi" w:cs="Times New Roman"/>
          <w:b/>
          <w:bCs/>
          <w:szCs w:val="24"/>
          <w:lang w:val="fr-FR" w:eastAsia="fr-FR"/>
        </w:rPr>
        <w:t>)</w:t>
      </w:r>
      <w:r w:rsidRPr="00F81A5B">
        <w:rPr>
          <w:rFonts w:asciiTheme="minorHAnsi" w:eastAsia="Times New Roman" w:hAnsiTheme="minorHAnsi" w:cs="Times New Roman"/>
          <w:szCs w:val="24"/>
          <w:lang w:val="fr-FR" w:eastAsia="fr-FR"/>
        </w:rPr>
        <w:t xml:space="preserve"> : Transforme chaque indice entier représentant un mot de la phrase source en un vecteur dense et continu de dimension dembedding​ (ex. 256), capturant la proximité sémantique des termes.</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b/>
          <w:bCs/>
          <w:szCs w:val="24"/>
          <w:lang w:val="fr-FR" w:eastAsia="fr-FR"/>
        </w:rPr>
        <w:t>Couche Récurrente (cellule GRU ou LSTM)</w:t>
      </w:r>
      <w:r w:rsidRPr="00F81A5B">
        <w:rPr>
          <w:rFonts w:asciiTheme="minorHAnsi" w:eastAsia="Times New Roman" w:hAnsiTheme="minorHAnsi" w:cs="Times New Roman"/>
          <w:szCs w:val="24"/>
          <w:lang w:val="fr-FR" w:eastAsia="fr-FR"/>
        </w:rPr>
        <w:t xml:space="preserve"> : Traite séquentiellement ces vecteurs d'encastrement. À chaque étape temporelle t, elle met à jour son état caché ht​ en fonction du mot courant xt​ et de l'état caché précédent ht−1​. L'état caché final obtenu après le traitement du dernier mot (token </w:t>
      </w:r>
      <w:r w:rsidRPr="00F81A5B">
        <w:rPr>
          <w:rFonts w:asciiTheme="minorHAnsi" w:eastAsia="Times New Roman" w:hAnsiTheme="minorHAnsi" w:cs="Courier New"/>
          <w:szCs w:val="24"/>
          <w:lang w:val="fr-FR" w:eastAsia="fr-FR"/>
        </w:rPr>
        <w:t>&lt;EOS&gt;</w:t>
      </w:r>
      <w:r w:rsidRPr="00F81A5B">
        <w:rPr>
          <w:rFonts w:asciiTheme="minorHAnsi" w:eastAsia="Times New Roman" w:hAnsiTheme="minorHAnsi" w:cs="Times New Roman"/>
          <w:szCs w:val="24"/>
          <w:lang w:val="fr-FR" w:eastAsia="fr-FR"/>
        </w:rPr>
        <w:t xml:space="preserve">) encapsule la totalité de l'information sémantique de la phrase source : c'est le </w:t>
      </w:r>
      <w:r w:rsidRPr="00F81A5B">
        <w:rPr>
          <w:rFonts w:asciiTheme="minorHAnsi" w:eastAsia="Times New Roman" w:hAnsiTheme="minorHAnsi" w:cs="Times New Roman"/>
          <w:b/>
          <w:bCs/>
          <w:szCs w:val="24"/>
          <w:lang w:val="fr-FR" w:eastAsia="fr-FR"/>
        </w:rPr>
        <w:t>vecteur de contexte</w:t>
      </w:r>
      <w:r w:rsidRPr="00F81A5B">
        <w:rPr>
          <w:rFonts w:asciiTheme="minorHAnsi" w:eastAsia="Times New Roman" w:hAnsiTheme="minorHAnsi" w:cs="Times New Roman"/>
          <w:szCs w:val="24"/>
          <w:lang w:val="fr-FR" w:eastAsia="fr-FR"/>
        </w:rPr>
        <w:t>.</w:t>
      </w:r>
    </w:p>
    <w:p w:rsidR="00F81A5B" w:rsidRPr="00F81A5B" w:rsidRDefault="00F81A5B" w:rsidP="00EE5D5E">
      <w:pPr>
        <w:numPr>
          <w:ilvl w:val="0"/>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b/>
          <w:bCs/>
          <w:szCs w:val="24"/>
          <w:lang w:val="fr-FR" w:eastAsia="fr-FR"/>
        </w:rPr>
        <w:t>Le Décodeur</w:t>
      </w:r>
      <w:r w:rsidRPr="00F81A5B">
        <w:rPr>
          <w:rFonts w:asciiTheme="minorHAnsi" w:eastAsia="Times New Roman" w:hAnsiTheme="minorHAnsi" w:cs="Times New Roman"/>
          <w:szCs w:val="24"/>
          <w:lang w:val="fr-FR" w:eastAsia="fr-FR"/>
        </w:rPr>
        <w:t xml:space="preserve"> :</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Initialise son propre état caché à l'aide du vecteur de contexte fourni par l'encodeur.</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Reçoit à l'étape t=0 le jeton spécial de début de phrase </w:t>
      </w:r>
      <w:r w:rsidRPr="00F81A5B">
        <w:rPr>
          <w:rFonts w:asciiTheme="minorHAnsi" w:eastAsia="Times New Roman" w:hAnsiTheme="minorHAnsi" w:cs="Courier New"/>
          <w:szCs w:val="24"/>
          <w:lang w:val="fr-FR" w:eastAsia="fr-FR"/>
        </w:rPr>
        <w:t>&lt;SOS&gt;</w:t>
      </w:r>
      <w:r w:rsidRPr="00F81A5B">
        <w:rPr>
          <w:rFonts w:asciiTheme="minorHAnsi" w:eastAsia="Times New Roman" w:hAnsiTheme="minorHAnsi" w:cs="Times New Roman"/>
          <w:szCs w:val="24"/>
          <w:lang w:val="fr-FR" w:eastAsia="fr-FR"/>
        </w:rPr>
        <w:t>.</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La cellule récurrente du décodeur génère un nouvel état caché à partir duquel une couche linéaire finale (</w:t>
      </w:r>
      <w:r w:rsidRPr="00F81A5B">
        <w:rPr>
          <w:rFonts w:asciiTheme="minorHAnsi" w:eastAsia="Times New Roman" w:hAnsiTheme="minorHAnsi" w:cs="Courier New"/>
          <w:szCs w:val="24"/>
          <w:lang w:val="fr-FR" w:eastAsia="fr-FR"/>
        </w:rPr>
        <w:t>nn.Linear</w:t>
      </w:r>
      <w:r w:rsidRPr="00F81A5B">
        <w:rPr>
          <w:rFonts w:asciiTheme="minorHAnsi" w:eastAsia="Times New Roman" w:hAnsiTheme="minorHAnsi" w:cs="Times New Roman"/>
          <w:szCs w:val="24"/>
          <w:lang w:val="fr-FR" w:eastAsia="fr-FR"/>
        </w:rPr>
        <w:t>) projette le résultat vers un espace de dimension égale à la taille totale du vocabulaire de la langue cible. Une fonction Softmax détermine la probabilité du mot à prédire.</w:t>
      </w:r>
    </w:p>
    <w:p w:rsidR="00F81A5B" w:rsidRPr="00F81A5B" w:rsidRDefault="00F81A5B" w:rsidP="00EE5D5E">
      <w:pPr>
        <w:numPr>
          <w:ilvl w:val="1"/>
          <w:numId w:val="33"/>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Au cours de l'entraînement, la technique du </w:t>
      </w:r>
      <w:r w:rsidRPr="00F81A5B">
        <w:rPr>
          <w:rFonts w:asciiTheme="minorHAnsi" w:eastAsia="Times New Roman" w:hAnsiTheme="minorHAnsi" w:cs="Times New Roman"/>
          <w:b/>
          <w:bCs/>
          <w:szCs w:val="24"/>
          <w:lang w:val="fr-FR" w:eastAsia="fr-FR"/>
        </w:rPr>
        <w:t>Teacher Forcing</w:t>
      </w:r>
      <w:r w:rsidRPr="00F81A5B">
        <w:rPr>
          <w:rFonts w:asciiTheme="minorHAnsi" w:eastAsia="Times New Roman" w:hAnsiTheme="minorHAnsi" w:cs="Times New Roman"/>
          <w:szCs w:val="24"/>
          <w:lang w:val="fr-FR" w:eastAsia="fr-FR"/>
        </w:rPr>
        <w:t xml:space="preserve"> est activée avec une probabilité définie (ex. 0.5) : elle consiste à injecter le mot cible réel de l'étape précédente comme entrée suivante du décodeur, plutôt que la prédiction du modèle, afin de stabiliser et de hâter la convergence de la descente de gradient.</w:t>
      </w:r>
    </w:p>
    <w:p w:rsidR="00F81A5B" w:rsidRPr="00F81A5B" w:rsidRDefault="00F81A5B" w:rsidP="00F81A5B">
      <w:pPr>
        <w:spacing w:beforeAutospacing="1" w:after="100" w:afterAutospacing="1" w:line="240" w:lineRule="auto"/>
        <w:rPr>
          <w:rFonts w:eastAsia="Times New Roman" w:cs="Times New Roman"/>
          <w:szCs w:val="24"/>
          <w:lang w:val="fr-FR" w:eastAsia="fr-FR"/>
        </w:rPr>
      </w:pPr>
    </w:p>
    <w:p w:rsidR="00F81A5B" w:rsidRPr="00F81A5B" w:rsidRDefault="00F81A5B" w:rsidP="00F81A5B">
      <w:pPr>
        <w:spacing w:before="100" w:beforeAutospacing="1" w:after="100" w:afterAutospacing="1" w:line="240" w:lineRule="auto"/>
        <w:rPr>
          <w:rFonts w:eastAsia="Times New Roman" w:cs="Times New Roman"/>
          <w:szCs w:val="24"/>
          <w:lang w:val="fr-FR" w:eastAsia="fr-FR"/>
        </w:rPr>
      </w:pPr>
    </w:p>
    <w:p w:rsidR="00F81A5B" w:rsidRPr="00A369B2" w:rsidRDefault="00F81A5B" w:rsidP="00A369B2">
      <w:pPr>
        <w:spacing w:before="100" w:beforeAutospacing="1" w:after="100" w:afterAutospacing="1" w:line="240" w:lineRule="auto"/>
        <w:rPr>
          <w:rFonts w:asciiTheme="minorHAnsi" w:eastAsia="Times New Roman" w:hAnsiTheme="minorHAnsi" w:cs="Times New Roman"/>
          <w:szCs w:val="24"/>
          <w:lang w:val="fr-FR" w:eastAsia="fr-FR"/>
        </w:rPr>
      </w:pPr>
    </w:p>
    <w:p w:rsidR="000E5710" w:rsidRDefault="000E5710" w:rsidP="00564F86">
      <w:pPr>
        <w:jc w:val="both"/>
        <w:rPr>
          <w:lang w:val="fr-FR"/>
        </w:rPr>
      </w:pPr>
    </w:p>
    <w:tbl>
      <w:tblPr>
        <w:tblStyle w:val="4"/>
        <w:tblpPr w:leftFromText="180" w:rightFromText="180" w:vertAnchor="page" w:horzAnchor="margin" w:tblpY="2569"/>
        <w:tblW w:w="9923" w:type="dxa"/>
        <w:tblLayout w:type="fixed"/>
        <w:tblLook w:val="0000" w:firstRow="0" w:lastRow="0" w:firstColumn="0" w:lastColumn="0" w:noHBand="0" w:noVBand="0"/>
      </w:tblPr>
      <w:tblGrid>
        <w:gridCol w:w="4770"/>
        <w:gridCol w:w="5153"/>
      </w:tblGrid>
      <w:tr w:rsidR="000E5710" w:rsidRPr="00100C13" w:rsidTr="000E5710">
        <w:trPr>
          <w:trHeight w:val="7601"/>
        </w:trPr>
        <w:tc>
          <w:tcPr>
            <w:tcW w:w="4770" w:type="dxa"/>
            <w:shd w:val="clear" w:color="auto" w:fill="C00000"/>
          </w:tcPr>
          <w:p w:rsidR="000E5710" w:rsidRDefault="000E5710" w:rsidP="00564F86">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t>C</w:t>
            </w:r>
            <w:r w:rsidRPr="00B02382">
              <w:rPr>
                <w:b/>
                <w:color w:val="FFFFFF"/>
                <w:sz w:val="56"/>
                <w:szCs w:val="56"/>
              </w:rPr>
              <w:t>hapitre</w:t>
            </w:r>
            <w:r>
              <w:rPr>
                <w:b/>
                <w:color w:val="FFFFFF"/>
                <w:sz w:val="72"/>
                <w:szCs w:val="72"/>
              </w:rPr>
              <w:t xml:space="preserve"> </w:t>
            </w:r>
            <w:r w:rsidR="00382EDF">
              <w:rPr>
                <w:b/>
                <w:color w:val="FFFFFF"/>
                <w:sz w:val="320"/>
                <w:szCs w:val="320"/>
              </w:rPr>
              <w:t>4</w:t>
            </w:r>
          </w:p>
        </w:tc>
        <w:tc>
          <w:tcPr>
            <w:tcW w:w="5153" w:type="dxa"/>
          </w:tcPr>
          <w:p w:rsidR="000E5710" w:rsidRDefault="000E5710" w:rsidP="00564F86">
            <w:pPr>
              <w:pBdr>
                <w:top w:val="nil"/>
                <w:left w:val="nil"/>
                <w:bottom w:val="nil"/>
                <w:right w:val="nil"/>
                <w:between w:val="nil"/>
              </w:pBdr>
              <w:jc w:val="both"/>
              <w:rPr>
                <w:color w:val="000000"/>
                <w:sz w:val="72"/>
                <w:szCs w:val="72"/>
              </w:rPr>
            </w:pPr>
          </w:p>
          <w:p w:rsidR="000E5710" w:rsidRPr="00362D89" w:rsidRDefault="000E5710" w:rsidP="00362D89">
            <w:pPr>
              <w:pBdr>
                <w:top w:val="nil"/>
                <w:left w:val="nil"/>
                <w:bottom w:val="nil"/>
                <w:right w:val="nil"/>
                <w:between w:val="nil"/>
              </w:pBdr>
              <w:spacing w:before="718"/>
              <w:jc w:val="both"/>
              <w:rPr>
                <w:color w:val="000000"/>
                <w:sz w:val="48"/>
                <w:szCs w:val="48"/>
              </w:rPr>
            </w:pPr>
          </w:p>
          <w:p w:rsidR="000E5710" w:rsidRPr="000C363A" w:rsidRDefault="00F81A5B" w:rsidP="00F81A5B">
            <w:pPr>
              <w:pBdr>
                <w:top w:val="nil"/>
                <w:left w:val="nil"/>
                <w:bottom w:val="nil"/>
                <w:right w:val="nil"/>
                <w:between w:val="nil"/>
              </w:pBdr>
              <w:ind w:left="462" w:right="47" w:hanging="72"/>
              <w:rPr>
                <w:rFonts w:asciiTheme="minorHAnsi" w:hAnsiTheme="minorHAnsi"/>
                <w:b/>
                <w:color w:val="000000"/>
                <w:sz w:val="40"/>
                <w:szCs w:val="40"/>
              </w:rPr>
            </w:pPr>
            <w:r w:rsidRPr="000C363A">
              <w:rPr>
                <w:rFonts w:asciiTheme="minorHAnsi" w:hAnsiTheme="minorHAnsi"/>
                <w:b/>
                <w:color w:val="000000"/>
                <w:sz w:val="40"/>
                <w:szCs w:val="40"/>
                <w:lang w:val="en-US"/>
              </w:rPr>
              <w:t>ENTRAÎNEMENT ET EXPÉRIMENTATION</w:t>
            </w:r>
          </w:p>
        </w:tc>
      </w:tr>
    </w:tbl>
    <w:p w:rsidR="00F81A5B" w:rsidRPr="00F81A5B" w:rsidRDefault="00F81A5B" w:rsidP="00F81A5B">
      <w:pPr>
        <w:ind w:left="720"/>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Default="00F81A5B" w:rsidP="00362D89">
      <w:pPr>
        <w:jc w:val="both"/>
        <w:rPr>
          <w:rFonts w:asciiTheme="minorHAnsi" w:eastAsiaTheme="majorEastAsia" w:hAnsiTheme="minorHAnsi" w:cstheme="majorBidi"/>
          <w:bCs/>
          <w:color w:val="000000" w:themeColor="text1"/>
          <w:sz w:val="28"/>
          <w:szCs w:val="28"/>
          <w:lang w:val="fr-FR"/>
        </w:rPr>
      </w:pP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lastRenderedPageBreak/>
        <w:t>Une fois les architectures déclarées et les données encapsulées dans leurs structures itérables, le projet entre dans sa phase dynamique : l'entraînement. Ce chapitre détaille la stratégie d'optimisation adoptée, formalise la boucle d'apprentissage sous PyTorch, et expose les mécanismes de régularisation déployés pour prémunir nos modèles contre le phénomène destructeur du surapprentissage (</w:t>
      </w:r>
      <w:r w:rsidRPr="00F81A5B">
        <w:rPr>
          <w:rFonts w:asciiTheme="minorHAnsi" w:eastAsia="Times New Roman" w:hAnsiTheme="minorHAnsi" w:cs="Times New Roman"/>
          <w:i/>
          <w:iCs/>
          <w:szCs w:val="24"/>
          <w:lang w:val="fr-FR" w:eastAsia="fr-FR"/>
        </w:rPr>
        <w:t>overfitting</w:t>
      </w:r>
      <w:r w:rsidRPr="00F81A5B">
        <w:rPr>
          <w:rFonts w:asciiTheme="minorHAnsi" w:eastAsia="Times New Roman" w:hAnsiTheme="minorHAnsi" w:cs="Times New Roman"/>
          <w:szCs w:val="24"/>
          <w:lang w:val="fr-FR" w:eastAsia="fr-FR"/>
        </w:rPr>
        <w:t>).</w:t>
      </w:r>
    </w:p>
    <w:p w:rsidR="00F81A5B" w:rsidRPr="00F81A5B" w:rsidRDefault="00F81A5B" w:rsidP="00F81A5B">
      <w:pPr>
        <w:spacing w:before="100" w:beforeAutospacing="1" w:after="100" w:afterAutospacing="1" w:line="240" w:lineRule="auto"/>
        <w:outlineLvl w:val="2"/>
        <w:rPr>
          <w:rFonts w:asciiTheme="minorHAnsi" w:eastAsia="Times New Roman" w:hAnsiTheme="minorHAnsi" w:cs="Times New Roman"/>
          <w:b/>
          <w:bCs/>
          <w:sz w:val="27"/>
          <w:szCs w:val="27"/>
          <w:lang w:val="fr-FR" w:eastAsia="fr-FR"/>
        </w:rPr>
      </w:pPr>
      <w:r w:rsidRPr="00F81A5B">
        <w:rPr>
          <w:rFonts w:asciiTheme="minorHAnsi" w:eastAsia="Times New Roman" w:hAnsiTheme="minorHAnsi" w:cs="Times New Roman"/>
          <w:b/>
          <w:bCs/>
          <w:sz w:val="27"/>
          <w:szCs w:val="27"/>
          <w:lang w:val="fr-FR" w:eastAsia="fr-FR"/>
        </w:rPr>
        <w:t>4.1. Configuration de l'entraînement et choix des hyperparamètres</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L'espace des hyperparamètres régit la vitesse de convergence et la qualité de la solution finale trouvée par la descente de gradient. Pour chaque modèle, un compromis a été recherché entre stabilité numérique et efficacité de calcul.</w:t>
      </w: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A. Le taux d'apprentissage (Learning Rate - $\alpha$)</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Le taux d'apprentissage est l'hyperparamètre le plus critique. Un taux trop élevé engendre des oscillations systémiques voire une divergence de la fonction de perte ; un taux trop faible condamne le modèle à une convergence exagérément lente ou au piégeage dans un minimum local médiocre.</w:t>
      </w:r>
    </w:p>
    <w:p w:rsidR="00F81A5B" w:rsidRPr="00F81A5B" w:rsidRDefault="00F81A5B" w:rsidP="00EE5D5E">
      <w:pPr>
        <w:numPr>
          <w:ilvl w:val="0"/>
          <w:numId w:val="34"/>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Pour le </w:t>
      </w:r>
      <w:r w:rsidRPr="00F81A5B">
        <w:rPr>
          <w:rFonts w:asciiTheme="minorHAnsi" w:eastAsia="Times New Roman" w:hAnsiTheme="minorHAnsi" w:cs="Times New Roman"/>
          <w:b/>
          <w:bCs/>
          <w:szCs w:val="24"/>
          <w:lang w:val="fr-FR" w:eastAsia="fr-FR"/>
        </w:rPr>
        <w:t>MLP</w:t>
      </w:r>
      <w:r w:rsidRPr="00F81A5B">
        <w:rPr>
          <w:rFonts w:asciiTheme="minorHAnsi" w:eastAsia="Times New Roman" w:hAnsiTheme="minorHAnsi" w:cs="Times New Roman"/>
          <w:szCs w:val="24"/>
          <w:lang w:val="fr-FR" w:eastAsia="fr-FR"/>
        </w:rPr>
        <w:t xml:space="preserve"> et le </w:t>
      </w:r>
      <w:r w:rsidRPr="00F81A5B">
        <w:rPr>
          <w:rFonts w:asciiTheme="minorHAnsi" w:eastAsia="Times New Roman" w:hAnsiTheme="minorHAnsi" w:cs="Times New Roman"/>
          <w:b/>
          <w:bCs/>
          <w:szCs w:val="24"/>
          <w:lang w:val="fr-FR" w:eastAsia="fr-FR"/>
        </w:rPr>
        <w:t>CNN</w:t>
      </w:r>
      <w:r w:rsidRPr="00F81A5B">
        <w:rPr>
          <w:rFonts w:asciiTheme="minorHAnsi" w:eastAsia="Times New Roman" w:hAnsiTheme="minorHAnsi" w:cs="Times New Roman"/>
          <w:szCs w:val="24"/>
          <w:lang w:val="fr-FR" w:eastAsia="fr-FR"/>
        </w:rPr>
        <w:t>, un taux d'apprentissage initial de $\alpha = 0.001$ (</w:t>
      </w:r>
      <w:r w:rsidR="000C363A">
        <w:rPr>
          <w:rFonts w:asciiTheme="minorHAnsi" w:eastAsia="Times New Roman" w:hAnsiTheme="minorHAnsi" w:cs="Times New Roman"/>
          <w:szCs w:val="24"/>
          <w:lang w:val="fr-FR" w:eastAsia="fr-FR"/>
        </w:rPr>
        <w:t>10^{-3}</w:t>
      </w:r>
      <w:r w:rsidRPr="00F81A5B">
        <w:rPr>
          <w:rFonts w:asciiTheme="minorHAnsi" w:eastAsia="Times New Roman" w:hAnsiTheme="minorHAnsi" w:cs="Times New Roman"/>
          <w:szCs w:val="24"/>
          <w:lang w:val="fr-FR" w:eastAsia="fr-FR"/>
        </w:rPr>
        <w:t>) a été retenu.</w:t>
      </w:r>
    </w:p>
    <w:p w:rsidR="00F81A5B" w:rsidRPr="00F81A5B" w:rsidRDefault="00F81A5B" w:rsidP="00EE5D5E">
      <w:pPr>
        <w:numPr>
          <w:ilvl w:val="0"/>
          <w:numId w:val="34"/>
        </w:num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Pour le modèle </w:t>
      </w:r>
      <w:r w:rsidRPr="00F81A5B">
        <w:rPr>
          <w:rFonts w:asciiTheme="minorHAnsi" w:eastAsia="Times New Roman" w:hAnsiTheme="minorHAnsi" w:cs="Times New Roman"/>
          <w:b/>
          <w:bCs/>
          <w:szCs w:val="24"/>
          <w:lang w:val="fr-FR" w:eastAsia="fr-FR"/>
        </w:rPr>
        <w:t>Seq2Seq</w:t>
      </w:r>
      <w:r w:rsidRPr="00F81A5B">
        <w:rPr>
          <w:rFonts w:asciiTheme="minorHAnsi" w:eastAsia="Times New Roman" w:hAnsiTheme="minorHAnsi" w:cs="Times New Roman"/>
          <w:szCs w:val="24"/>
          <w:lang w:val="fr-FR" w:eastAsia="fr-FR"/>
        </w:rPr>
        <w:t>, plus sensible aux instabilités de gradient en raison de sa nature récurrente, un taux plus prudent de $\alpha = 0.0005$ ou des planificateurs de dynamique de gradient (</w:t>
      </w:r>
      <w:r w:rsidRPr="00F81A5B">
        <w:rPr>
          <w:rFonts w:asciiTheme="minorHAnsi" w:eastAsia="Times New Roman" w:hAnsiTheme="minorHAnsi" w:cs="Times New Roman"/>
          <w:i/>
          <w:iCs/>
          <w:szCs w:val="24"/>
          <w:lang w:val="fr-FR" w:eastAsia="fr-FR"/>
        </w:rPr>
        <w:t>Learning Rate Schedulers</w:t>
      </w:r>
      <w:r w:rsidRPr="00F81A5B">
        <w:rPr>
          <w:rFonts w:asciiTheme="minorHAnsi" w:eastAsia="Times New Roman" w:hAnsiTheme="minorHAnsi" w:cs="Times New Roman"/>
          <w:szCs w:val="24"/>
          <w:lang w:val="fr-FR" w:eastAsia="fr-FR"/>
        </w:rPr>
        <w:t>) ont été envisagés.</w:t>
      </w: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B. La taille des lots (Batch Size)</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L'entraînement n'est pas effectué sur l'intégralité du dataset à chaque itération (trop coûteux en mémoire), ni échantillon par échantillon (gradient trop bruité). Nous optons pour la descente de gradient stochastique par mini-lots (</w:t>
      </w:r>
      <w:r w:rsidRPr="00F81A5B">
        <w:rPr>
          <w:rFonts w:asciiTheme="minorHAnsi" w:eastAsia="Times New Roman" w:hAnsiTheme="minorHAnsi" w:cs="Times New Roman"/>
          <w:i/>
          <w:iCs/>
          <w:szCs w:val="24"/>
          <w:lang w:val="fr-FR" w:eastAsia="fr-FR"/>
        </w:rPr>
        <w:t>Mini-batch SGD</w:t>
      </w:r>
      <w:r w:rsidRPr="00F81A5B">
        <w:rPr>
          <w:rFonts w:asciiTheme="minorHAnsi" w:eastAsia="Times New Roman" w:hAnsiTheme="minorHAnsi" w:cs="Times New Roman"/>
          <w:szCs w:val="24"/>
          <w:lang w:val="fr-FR" w:eastAsia="fr-FR"/>
        </w:rPr>
        <w:t xml:space="preserve">). Une taille de lot de </w:t>
      </w:r>
      <w:r w:rsidRPr="00F81A5B">
        <w:rPr>
          <w:rFonts w:asciiTheme="minorHAnsi" w:eastAsia="Times New Roman" w:hAnsiTheme="minorHAnsi" w:cs="Times New Roman"/>
          <w:b/>
          <w:bCs/>
          <w:szCs w:val="24"/>
          <w:lang w:val="fr-FR" w:eastAsia="fr-FR"/>
        </w:rPr>
        <w:t>32</w:t>
      </w:r>
      <w:r w:rsidRPr="00F81A5B">
        <w:rPr>
          <w:rFonts w:asciiTheme="minorHAnsi" w:eastAsia="Times New Roman" w:hAnsiTheme="minorHAnsi" w:cs="Times New Roman"/>
          <w:szCs w:val="24"/>
          <w:lang w:val="fr-FR" w:eastAsia="fr-FR"/>
        </w:rPr>
        <w:t xml:space="preserve"> (pour le MLP et le Seq2Seq) et de </w:t>
      </w:r>
      <w:r w:rsidRPr="00F81A5B">
        <w:rPr>
          <w:rFonts w:asciiTheme="minorHAnsi" w:eastAsia="Times New Roman" w:hAnsiTheme="minorHAnsi" w:cs="Times New Roman"/>
          <w:b/>
          <w:bCs/>
          <w:szCs w:val="24"/>
          <w:lang w:val="fr-FR" w:eastAsia="fr-FR"/>
        </w:rPr>
        <w:t>64</w:t>
      </w:r>
      <w:r w:rsidRPr="00F81A5B">
        <w:rPr>
          <w:rFonts w:asciiTheme="minorHAnsi" w:eastAsia="Times New Roman" w:hAnsiTheme="minorHAnsi" w:cs="Times New Roman"/>
          <w:szCs w:val="24"/>
          <w:lang w:val="fr-FR" w:eastAsia="fr-FR"/>
        </w:rPr>
        <w:t xml:space="preserve"> (pour le CNN) a été fixée. Cela offre un excellent compromis entre la vectorisation des calculs sur GPU et la stochasticité nécessaire pour échapper aux points de selle.</w:t>
      </w: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C. Fonctions de perte (Loss Functions) et Optimiseurs</w:t>
      </w: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Le choix du couple optimiseur/loss est dicté par la nature mathématique de la tâche :</w:t>
      </w: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Pr>
          <w:noProof/>
          <w:lang w:val="fr-FR" w:eastAsia="fr-FR"/>
        </w:rPr>
        <w:lastRenderedPageBreak/>
        <w:drawing>
          <wp:inline distT="0" distB="0" distL="0" distR="0" wp14:anchorId="76BF2105" wp14:editId="3E2C9827">
            <wp:extent cx="5486400" cy="242379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423795"/>
                    </a:xfrm>
                    <a:prstGeom prst="rect">
                      <a:avLst/>
                    </a:prstGeom>
                  </pic:spPr>
                </pic:pic>
              </a:graphicData>
            </a:graphic>
          </wp:inline>
        </w:drawing>
      </w:r>
    </w:p>
    <w:p w:rsidR="00F81A5B" w:rsidRPr="00F81A5B" w:rsidRDefault="00F81A5B" w:rsidP="00F81A5B">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4.3. Stratégies de lutte contre le surapprentissage (Overfitting)</w:t>
      </w: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Les réseaux de neurones profonds possèdent une immense capacité de mémorisation. Sans contraintes, ils tendent à apprendre le "bruit" des données d'entraînement au lieu de capturer les lois sous-jacentes, ce qui effondre leur capacité de généralisation sur le jeu de test. Pour garantir la robustesse scientifique exigée par l'EMSI, trois verrous de régularisation ont été intégrés :</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1. Le Décroissance des Poids (Weight Decay / Régularisation L2)</w:t>
      </w: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Intégrée directement dans l'instanciation de l'optimiseur (ex: </w:t>
      </w:r>
      <w:r w:rsidRPr="00F81A5B">
        <w:rPr>
          <w:rFonts w:asciiTheme="minorHAnsi" w:eastAsia="Times New Roman" w:hAnsiTheme="minorHAnsi" w:cs="Courier New"/>
          <w:szCs w:val="24"/>
          <w:lang w:val="fr-FR" w:eastAsia="fr-FR"/>
        </w:rPr>
        <w:t>weight_decay=1e-4</w:t>
      </w:r>
      <w:r w:rsidRPr="00F81A5B">
        <w:rPr>
          <w:rFonts w:asciiTheme="minorHAnsi" w:eastAsia="Times New Roman" w:hAnsiTheme="minorHAnsi" w:cs="Times New Roman"/>
          <w:szCs w:val="24"/>
          <w:lang w:val="fr-FR" w:eastAsia="fr-FR"/>
        </w:rPr>
        <w:t>), cette technique ajoute une pénalité quadratique à la fonction de perte standard :</w:t>
      </w: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Pr>
          <w:noProof/>
          <w:lang w:val="fr-FR" w:eastAsia="fr-FR"/>
        </w:rPr>
        <w:drawing>
          <wp:inline distT="0" distB="0" distL="0" distR="0" wp14:anchorId="6D88B633" wp14:editId="36CA1EE4">
            <wp:extent cx="4038600" cy="9144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8600" cy="914400"/>
                    </a:xfrm>
                    <a:prstGeom prst="rect">
                      <a:avLst/>
                    </a:prstGeom>
                  </pic:spPr>
                </pic:pic>
              </a:graphicData>
            </a:graphic>
          </wp:inline>
        </w:drawing>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Cette contrainte mathématique force les poids du réseau à conserver des valeurs petites et distribuées, lissant ainsi la fonction de prédiction et empêchant un neurone isolé de sur-réagir à une variation du signal d'entrée.</w:t>
      </w: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2. Le Décrochage Aléatoire (Dropout)</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 xml:space="preserve">Implémenté au sein des couches denses du CNN et du Seq2Seq via </w:t>
      </w:r>
      <w:r w:rsidRPr="00F81A5B">
        <w:rPr>
          <w:rFonts w:asciiTheme="minorHAnsi" w:eastAsia="Times New Roman" w:hAnsiTheme="minorHAnsi" w:cs="Courier New"/>
          <w:szCs w:val="24"/>
          <w:lang w:val="fr-FR" w:eastAsia="fr-FR"/>
        </w:rPr>
        <w:t>nn.Dropout(p=0.25)</w:t>
      </w:r>
      <w:r w:rsidRPr="00F81A5B">
        <w:rPr>
          <w:rFonts w:asciiTheme="minorHAnsi" w:eastAsia="Times New Roman" w:hAnsiTheme="minorHAnsi" w:cs="Times New Roman"/>
          <w:szCs w:val="24"/>
          <w:lang w:val="fr-FR" w:eastAsia="fr-FR"/>
        </w:rPr>
        <w:t xml:space="preserve">, ce mécanisme désactive aléatoirement, à chaque itération d'entraînement, une proportion $p$ de neurones. Cela force le réseau à développer des représentations redondantes et distribuées, interdisant la co-adaptation </w:t>
      </w:r>
      <w:r w:rsidRPr="00F81A5B">
        <w:rPr>
          <w:rFonts w:asciiTheme="minorHAnsi" w:eastAsia="Times New Roman" w:hAnsiTheme="minorHAnsi" w:cs="Times New Roman"/>
          <w:szCs w:val="24"/>
          <w:lang w:val="fr-FR" w:eastAsia="fr-FR"/>
        </w:rPr>
        <w:lastRenderedPageBreak/>
        <w:t>excessive des neurones. Les neurones apprennent à être performants même en l'absence de leurs "voisins".</w:t>
      </w:r>
    </w:p>
    <w:p w:rsidR="00F81A5B" w:rsidRPr="00F81A5B" w:rsidRDefault="00F81A5B" w:rsidP="00F81A5B">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F81A5B">
        <w:rPr>
          <w:rFonts w:asciiTheme="minorHAnsi" w:eastAsia="Times New Roman" w:hAnsiTheme="minorHAnsi" w:cs="Times New Roman"/>
          <w:b/>
          <w:bCs/>
          <w:szCs w:val="24"/>
          <w:lang w:val="fr-FR" w:eastAsia="fr-FR"/>
        </w:rPr>
        <w:t>3. L'Arrêt Précoce (Early Stopping)</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r w:rsidRPr="00F81A5B">
        <w:rPr>
          <w:rFonts w:asciiTheme="minorHAnsi" w:eastAsia="Times New Roman" w:hAnsiTheme="minorHAnsi" w:cs="Times New Roman"/>
          <w:szCs w:val="24"/>
          <w:lang w:val="fr-FR" w:eastAsia="fr-FR"/>
        </w:rPr>
        <w:t>Plutôt que de fixer un nombre arbitraire et trop élevé d'époques, un algorithme de surveillance examine l'évolution de la perte de validation (</w:t>
      </w:r>
      <w:r w:rsidRPr="00F81A5B">
        <w:rPr>
          <w:rFonts w:asciiTheme="minorHAnsi" w:eastAsia="Times New Roman" w:hAnsiTheme="minorHAnsi" w:cs="Courier New"/>
          <w:szCs w:val="24"/>
          <w:lang w:val="fr-FR" w:eastAsia="fr-FR"/>
        </w:rPr>
        <w:t>validation loss</w:t>
      </w:r>
      <w:r w:rsidRPr="00F81A5B">
        <w:rPr>
          <w:rFonts w:asciiTheme="minorHAnsi" w:eastAsia="Times New Roman" w:hAnsiTheme="minorHAnsi" w:cs="Times New Roman"/>
          <w:szCs w:val="24"/>
          <w:lang w:val="fr-FR" w:eastAsia="fr-FR"/>
        </w:rPr>
        <w:t xml:space="preserve">). Si celle-ci cesse de diminuer pendant un nombre d'époques consécutives prédéfini (appelé la </w:t>
      </w:r>
      <w:r w:rsidRPr="00F81A5B">
        <w:rPr>
          <w:rFonts w:asciiTheme="minorHAnsi" w:eastAsia="Times New Roman" w:hAnsiTheme="minorHAnsi" w:cs="Times New Roman"/>
          <w:i/>
          <w:iCs/>
          <w:szCs w:val="24"/>
          <w:lang w:val="fr-FR" w:eastAsia="fr-FR"/>
        </w:rPr>
        <w:t>patience</w:t>
      </w:r>
      <w:r w:rsidRPr="00F81A5B">
        <w:rPr>
          <w:rFonts w:asciiTheme="minorHAnsi" w:eastAsia="Times New Roman" w:hAnsiTheme="minorHAnsi" w:cs="Times New Roman"/>
          <w:szCs w:val="24"/>
          <w:lang w:val="fr-FR" w:eastAsia="fr-FR"/>
        </w:rPr>
        <w:t>, fixée par exemple à 5 ou 7 époques), l'entraînement est interrompu prématurément. Les poids restaurés sont ceux de la meilleure époque de validation, capturant le modèle juste avant qu'il ne commence à surapprendre.</w:t>
      </w: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p>
    <w:p w:rsid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p>
    <w:p w:rsidR="00F81A5B" w:rsidRPr="00F81A5B" w:rsidRDefault="00F81A5B" w:rsidP="00F81A5B">
      <w:pPr>
        <w:spacing w:before="100" w:beforeAutospacing="1" w:after="100" w:afterAutospacing="1" w:line="240" w:lineRule="auto"/>
        <w:rPr>
          <w:rFonts w:asciiTheme="minorHAnsi" w:eastAsia="Times New Roman" w:hAnsiTheme="minorHAnsi" w:cs="Times New Roman"/>
          <w:szCs w:val="24"/>
          <w:lang w:val="fr-FR" w:eastAsia="fr-FR"/>
        </w:rPr>
      </w:pPr>
    </w:p>
    <w:p w:rsidR="00595827" w:rsidRPr="00595827" w:rsidRDefault="00595827" w:rsidP="00564F86">
      <w:pPr>
        <w:jc w:val="both"/>
        <w:rPr>
          <w:lang w:val="fr-FR"/>
        </w:rPr>
      </w:pPr>
    </w:p>
    <w:p w:rsidR="00595827" w:rsidRDefault="00595827" w:rsidP="00564F86">
      <w:pPr>
        <w:pStyle w:val="NormalWeb"/>
        <w:jc w:val="both"/>
      </w:pPr>
    </w:p>
    <w:p w:rsidR="009E0EA1" w:rsidRDefault="009E0EA1" w:rsidP="00564F86">
      <w:pPr>
        <w:pStyle w:val="NormalWeb"/>
        <w:jc w:val="both"/>
      </w:pPr>
    </w:p>
    <w:tbl>
      <w:tblPr>
        <w:tblStyle w:val="4"/>
        <w:tblpPr w:leftFromText="180" w:rightFromText="180" w:vertAnchor="page" w:horzAnchor="margin" w:tblpY="2569"/>
        <w:tblW w:w="9923" w:type="dxa"/>
        <w:tblLayout w:type="fixed"/>
        <w:tblLook w:val="0000" w:firstRow="0" w:lastRow="0" w:firstColumn="0" w:lastColumn="0" w:noHBand="0" w:noVBand="0"/>
      </w:tblPr>
      <w:tblGrid>
        <w:gridCol w:w="4770"/>
        <w:gridCol w:w="5153"/>
      </w:tblGrid>
      <w:tr w:rsidR="00C268D5" w:rsidRPr="009D1663" w:rsidTr="007E4D43">
        <w:trPr>
          <w:trHeight w:val="7601"/>
        </w:trPr>
        <w:tc>
          <w:tcPr>
            <w:tcW w:w="4770" w:type="dxa"/>
            <w:shd w:val="clear" w:color="auto" w:fill="C00000"/>
          </w:tcPr>
          <w:p w:rsidR="00C268D5" w:rsidRDefault="00C268D5" w:rsidP="00564F86">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lastRenderedPageBreak/>
              <w:t>C</w:t>
            </w:r>
            <w:r w:rsidRPr="00B02382">
              <w:rPr>
                <w:b/>
                <w:color w:val="FFFFFF"/>
                <w:sz w:val="56"/>
                <w:szCs w:val="56"/>
              </w:rPr>
              <w:t>hapitre</w:t>
            </w:r>
            <w:r>
              <w:rPr>
                <w:b/>
                <w:color w:val="FFFFFF"/>
                <w:sz w:val="72"/>
                <w:szCs w:val="72"/>
              </w:rPr>
              <w:t xml:space="preserve"> </w:t>
            </w:r>
            <w:r w:rsidR="00382EDF">
              <w:rPr>
                <w:b/>
                <w:color w:val="FFFFFF"/>
                <w:sz w:val="320"/>
                <w:szCs w:val="320"/>
              </w:rPr>
              <w:t>5</w:t>
            </w:r>
          </w:p>
        </w:tc>
        <w:tc>
          <w:tcPr>
            <w:tcW w:w="5153" w:type="dxa"/>
          </w:tcPr>
          <w:p w:rsidR="00C268D5" w:rsidRDefault="00C268D5" w:rsidP="00564F86">
            <w:pPr>
              <w:pBdr>
                <w:top w:val="nil"/>
                <w:left w:val="nil"/>
                <w:bottom w:val="nil"/>
                <w:right w:val="nil"/>
                <w:between w:val="nil"/>
              </w:pBdr>
              <w:jc w:val="both"/>
              <w:rPr>
                <w:color w:val="000000"/>
                <w:sz w:val="72"/>
                <w:szCs w:val="72"/>
              </w:rPr>
            </w:pPr>
          </w:p>
          <w:p w:rsidR="00C268D5" w:rsidRDefault="00C268D5" w:rsidP="00564F86">
            <w:pPr>
              <w:pBdr>
                <w:top w:val="nil"/>
                <w:left w:val="nil"/>
                <w:bottom w:val="nil"/>
                <w:right w:val="nil"/>
                <w:between w:val="nil"/>
              </w:pBdr>
              <w:spacing w:before="718"/>
              <w:jc w:val="both"/>
              <w:rPr>
                <w:color w:val="000000"/>
                <w:sz w:val="72"/>
                <w:szCs w:val="72"/>
              </w:rPr>
            </w:pPr>
          </w:p>
          <w:p w:rsidR="00C268D5" w:rsidRPr="00F81A5B" w:rsidRDefault="00F81A5B" w:rsidP="00F81A5B">
            <w:pPr>
              <w:pBdr>
                <w:top w:val="nil"/>
                <w:left w:val="nil"/>
                <w:bottom w:val="nil"/>
                <w:right w:val="nil"/>
                <w:between w:val="nil"/>
              </w:pBdr>
              <w:ind w:left="462" w:right="47" w:hanging="72"/>
              <w:jc w:val="center"/>
              <w:rPr>
                <w:rFonts w:asciiTheme="minorHAnsi" w:hAnsiTheme="minorHAnsi"/>
                <w:b/>
                <w:color w:val="000000"/>
                <w:sz w:val="40"/>
                <w:szCs w:val="40"/>
              </w:rPr>
            </w:pPr>
            <w:r w:rsidRPr="00F81A5B">
              <w:rPr>
                <w:rFonts w:asciiTheme="minorHAnsi" w:hAnsiTheme="minorHAnsi"/>
                <w:b/>
                <w:sz w:val="40"/>
                <w:szCs w:val="40"/>
              </w:rPr>
              <w:t>RÉSULTATS, INTERPRÉTATIONS ET ANALYSE CRITIQUE</w:t>
            </w:r>
          </w:p>
        </w:tc>
      </w:tr>
    </w:tbl>
    <w:p w:rsidR="00F81A5B" w:rsidRDefault="00F81A5B" w:rsidP="00564F86">
      <w:pPr>
        <w:jc w:val="both"/>
        <w:rPr>
          <w:b/>
          <w:bCs/>
          <w:sz w:val="28"/>
          <w:szCs w:val="28"/>
          <w:lang w:val="fr-MA"/>
        </w:rPr>
      </w:pPr>
    </w:p>
    <w:p w:rsidR="00C268D5" w:rsidRDefault="00C268D5" w:rsidP="00564F86">
      <w:pPr>
        <w:jc w:val="both"/>
        <w:rPr>
          <w:b/>
          <w:bCs/>
          <w:sz w:val="28"/>
          <w:szCs w:val="28"/>
          <w:lang w:val="fr-MA"/>
        </w:rPr>
      </w:pPr>
      <w:r>
        <w:rPr>
          <w:noProof/>
          <w:lang w:val="fr-FR" w:eastAsia="fr-FR"/>
        </w:rPr>
        <mc:AlternateContent>
          <mc:Choice Requires="wps">
            <w:drawing>
              <wp:anchor distT="0" distB="0" distL="0" distR="0" simplePos="0" relativeHeight="251668992" behindDoc="0" locked="0" layoutInCell="1" allowOverlap="1" wp14:anchorId="408ED9EF" wp14:editId="434B8941">
                <wp:simplePos x="0" y="0"/>
                <wp:positionH relativeFrom="margin">
                  <wp:align>left</wp:align>
                </wp:positionH>
                <wp:positionV relativeFrom="paragraph">
                  <wp:posOffset>8890</wp:posOffset>
                </wp:positionV>
                <wp:extent cx="5711190" cy="12700"/>
                <wp:effectExtent l="0" t="0" r="0" b="0"/>
                <wp:wrapTopAndBottom/>
                <wp:docPr id="6"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1190" cy="12700"/>
                        </a:xfrm>
                        <a:custGeom>
                          <a:avLst/>
                          <a:gdLst>
                            <a:gd name="T0" fmla="*/ 0 w 5711190"/>
                            <a:gd name="T1" fmla="*/ 0 h 120000"/>
                            <a:gd name="T2" fmla="*/ 5711190 w 5711190"/>
                            <a:gd name="T3" fmla="*/ 0 h 120000"/>
                          </a:gdLst>
                          <a:ahLst/>
                          <a:cxnLst>
                            <a:cxn ang="0">
                              <a:pos x="T0" y="T1"/>
                            </a:cxn>
                            <a:cxn ang="0">
                              <a:pos x="T2" y="T3"/>
                            </a:cxn>
                          </a:cxnLst>
                          <a:rect l="0" t="0" r="r" b="b"/>
                          <a:pathLst>
                            <a:path w="5711190" h="120000" extrusionOk="0">
                              <a:moveTo>
                                <a:pt x="0" y="0"/>
                              </a:moveTo>
                              <a:lnTo>
                                <a:pt x="5711190"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BEE5A5C" id="Freeform 8" o:spid="_x0000_s1026" style="position:absolute;margin-left:0;margin-top:.7pt;width:449.7pt;height:1pt;z-index:2516689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coordsize="57111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" path="m,l5711190,e" filled="f">
                <v:stroke startarrowwidth="narrow" startarrowlength="short" endarrowwidth="narrow" endarrowlength="short"/>
                <v:path arrowok="t" o:extrusionok="f" o:connecttype="custom" o:connectlocs="0,0;5711190,0" o:connectangles="0,0"/>
                <w10:wrap type="topAndBottom" anchorx="margin"/>
              </v:shape>
            </w:pict>
          </mc:Fallback>
        </mc:AlternateContent>
      </w:r>
    </w:p>
    <w:p w:rsidR="009E0EA1" w:rsidRDefault="009E0EA1" w:rsidP="00564F86">
      <w:pPr>
        <w:pStyle w:val="NormalWeb"/>
        <w:jc w:val="both"/>
        <w:rPr>
          <w:lang w:val="fr-MA"/>
        </w:rPr>
      </w:pPr>
    </w:p>
    <w:p w:rsidR="00F81A5B" w:rsidRDefault="00F81A5B" w:rsidP="00564F86">
      <w:pPr>
        <w:pStyle w:val="NormalWeb"/>
        <w:jc w:val="both"/>
        <w:rPr>
          <w:lang w:val="fr-MA"/>
        </w:rPr>
      </w:pPr>
    </w:p>
    <w:p w:rsidR="00F81A5B" w:rsidRPr="00C268D5" w:rsidRDefault="00F81A5B" w:rsidP="00564F86">
      <w:pPr>
        <w:pStyle w:val="NormalWeb"/>
        <w:jc w:val="both"/>
        <w:rPr>
          <w:lang w:val="fr-MA"/>
        </w:rPr>
      </w:pPr>
    </w:p>
    <w:p w:rsidR="009E0EA1" w:rsidRDefault="009E0EA1" w:rsidP="00564F86">
      <w:pPr>
        <w:pStyle w:val="NormalWeb"/>
        <w:jc w:val="both"/>
      </w:pPr>
    </w:p>
    <w:p w:rsidR="00362D89" w:rsidRDefault="00362D89" w:rsidP="00362D89">
      <w:pPr>
        <w:pStyle w:val="NormalWeb"/>
        <w:jc w:val="both"/>
        <w:rPr>
          <w:rFonts w:asciiTheme="minorHAnsi" w:eastAsiaTheme="majorEastAsia" w:hAnsiTheme="minorHAnsi" w:cstheme="majorBidi"/>
          <w:b/>
          <w:bCs/>
          <w:color w:val="365F91" w:themeColor="accent1" w:themeShade="BF"/>
          <w:sz w:val="28"/>
          <w:szCs w:val="28"/>
        </w:rPr>
      </w:pPr>
    </w:p>
    <w:p w:rsidR="00096330" w:rsidRDefault="00096330" w:rsidP="00362D89">
      <w:pPr>
        <w:pStyle w:val="NormalWeb"/>
        <w:jc w:val="both"/>
        <w:rPr>
          <w:rFonts w:asciiTheme="minorHAnsi" w:eastAsiaTheme="majorEastAsia" w:hAnsiTheme="minorHAnsi" w:cstheme="majorBidi"/>
          <w:b/>
          <w:bCs/>
          <w:color w:val="1F497D" w:themeColor="text2"/>
          <w:sz w:val="28"/>
          <w:szCs w:val="28"/>
        </w:rPr>
      </w:pPr>
    </w:p>
    <w:p w:rsidR="00672F25" w:rsidRDefault="00672F25" w:rsidP="00672F25">
      <w:pPr>
        <w:spacing w:before="100" w:beforeAutospacing="1" w:after="100" w:afterAutospacing="1" w:line="240" w:lineRule="auto"/>
        <w:rPr>
          <w:rFonts w:asciiTheme="minorHAnsi" w:eastAsiaTheme="majorEastAsia" w:hAnsiTheme="minorHAnsi" w:cstheme="majorBidi"/>
          <w:b/>
          <w:bCs/>
          <w:color w:val="1F497D" w:themeColor="text2"/>
          <w:sz w:val="28"/>
          <w:szCs w:val="28"/>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L'implémentation technique d'une architecture neuronale ne constitue qu'une étape dans la résolution d'un problème de Deep Learning. La validation d'un modèle repose sur une analyse rigoureuse de son comportement empirique et de sa capacité de généralisation. Ce chapitre présente les résultats expérimentaux obtenus sur nos jeux de test, analyse les dynamiques d'apprentissage à travers les courbes d'erreur, et propose une discussion scientifique transversale justifiant l'adaptation architecturale selon la géométrie des données.</w:t>
      </w: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5.1. Évaluation des performances et métriques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Pour évaluer objectivement nos trois architectures, nous nous sommes appuyés sur des métriques mathématiques spécifiquement adaptées à la nature de chaque tâche: </w:t>
      </w:r>
    </w:p>
    <w:p w:rsidR="00672F25" w:rsidRPr="00672F25" w:rsidRDefault="00672F25" w:rsidP="00EE5D5E">
      <w:pPr>
        <w:numPr>
          <w:ilvl w:val="0"/>
          <w:numId w:val="35"/>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Classification (MLP et CNN)</w:t>
      </w:r>
      <w:r w:rsidRPr="00672F25">
        <w:rPr>
          <w:rFonts w:asciiTheme="minorHAnsi" w:eastAsia="Times New Roman" w:hAnsiTheme="minorHAnsi" w:cs="Times New Roman"/>
          <w:szCs w:val="24"/>
          <w:lang w:val="fr-FR" w:eastAsia="fr-FR"/>
        </w:rPr>
        <w:t xml:space="preserve"> : L'évaluation ne se limite pas à la simple </w:t>
      </w:r>
      <w:r w:rsidRPr="00672F25">
        <w:rPr>
          <w:rFonts w:asciiTheme="minorHAnsi" w:eastAsia="Times New Roman" w:hAnsiTheme="minorHAnsi" w:cs="Times New Roman"/>
          <w:i/>
          <w:iCs/>
          <w:szCs w:val="24"/>
          <w:lang w:val="fr-FR" w:eastAsia="fr-FR"/>
        </w:rPr>
        <w:t>Accuracy</w:t>
      </w:r>
      <w:r w:rsidRPr="00672F25">
        <w:rPr>
          <w:rFonts w:asciiTheme="minorHAnsi" w:eastAsia="Times New Roman" w:hAnsiTheme="minorHAnsi" w:cs="Times New Roman"/>
          <w:szCs w:val="24"/>
          <w:lang w:val="fr-FR" w:eastAsia="fr-FR"/>
        </w:rPr>
        <w:t xml:space="preserve"> (précision globale). Nous avons calculé la </w:t>
      </w:r>
      <w:r w:rsidRPr="00672F25">
        <w:rPr>
          <w:rFonts w:asciiTheme="minorHAnsi" w:eastAsia="Times New Roman" w:hAnsiTheme="minorHAnsi" w:cs="Times New Roman"/>
          <w:i/>
          <w:iCs/>
          <w:szCs w:val="24"/>
          <w:lang w:val="fr-FR" w:eastAsia="fr-FR"/>
        </w:rPr>
        <w:t>Precision</w:t>
      </w:r>
      <w:r w:rsidRPr="00672F25">
        <w:rPr>
          <w:rFonts w:asciiTheme="minorHAnsi" w:eastAsia="Times New Roman" w:hAnsiTheme="minorHAnsi" w:cs="Times New Roman"/>
          <w:szCs w:val="24"/>
          <w:lang w:val="fr-FR" w:eastAsia="fr-FR"/>
        </w:rPr>
        <w:t xml:space="preserve"> (taux de vrais positifs parmi les prédictions positives), le </w:t>
      </w:r>
      <w:r w:rsidRPr="00672F25">
        <w:rPr>
          <w:rFonts w:asciiTheme="minorHAnsi" w:eastAsia="Times New Roman" w:hAnsiTheme="minorHAnsi" w:cs="Times New Roman"/>
          <w:i/>
          <w:iCs/>
          <w:szCs w:val="24"/>
          <w:lang w:val="fr-FR" w:eastAsia="fr-FR"/>
        </w:rPr>
        <w:t>Recall</w:t>
      </w:r>
      <w:r w:rsidRPr="00672F25">
        <w:rPr>
          <w:rFonts w:asciiTheme="minorHAnsi" w:eastAsia="Times New Roman" w:hAnsiTheme="minorHAnsi" w:cs="Times New Roman"/>
          <w:szCs w:val="24"/>
          <w:lang w:val="fr-FR" w:eastAsia="fr-FR"/>
        </w:rPr>
        <w:t xml:space="preserve"> (capacité à détecter tous les cas positifs réels) et le </w:t>
      </w:r>
      <w:r w:rsidRPr="00672F25">
        <w:rPr>
          <w:rFonts w:asciiTheme="minorHAnsi" w:eastAsia="Times New Roman" w:hAnsiTheme="minorHAnsi" w:cs="Times New Roman"/>
          <w:i/>
          <w:iCs/>
          <w:szCs w:val="24"/>
          <w:lang w:val="fr-FR" w:eastAsia="fr-FR"/>
        </w:rPr>
        <w:t>F1-Score</w:t>
      </w:r>
      <w:r w:rsidRPr="00672F25">
        <w:rPr>
          <w:rFonts w:asciiTheme="minorHAnsi" w:eastAsia="Times New Roman" w:hAnsiTheme="minorHAnsi" w:cs="Times New Roman"/>
          <w:szCs w:val="24"/>
          <w:lang w:val="fr-FR" w:eastAsia="fr-FR"/>
        </w:rPr>
        <w:t xml:space="preserve"> (moyenne harmonique des deux). Ces métriques sont synthétisées visuellement au sein d'une matrice de confusion.</w:t>
      </w:r>
    </w:p>
    <w:p w:rsidR="00672F25" w:rsidRPr="00672F25" w:rsidRDefault="00672F25" w:rsidP="00EE5D5E">
      <w:pPr>
        <w:numPr>
          <w:ilvl w:val="0"/>
          <w:numId w:val="35"/>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Modélisation Séquentielle (LSTM)</w:t>
      </w:r>
      <w:r w:rsidRPr="00672F25">
        <w:rPr>
          <w:rFonts w:asciiTheme="minorHAnsi" w:eastAsia="Times New Roman" w:hAnsiTheme="minorHAnsi" w:cs="Times New Roman"/>
          <w:szCs w:val="24"/>
          <w:lang w:val="fr-FR" w:eastAsia="fr-FR"/>
        </w:rPr>
        <w:t xml:space="preserve"> : Pour évaluer la capacité du modèle à prédire une série temporelle continue, nous avons utilisé l'Erreur Quadratique Moyenne (MSE - </w:t>
      </w:r>
      <w:r w:rsidRPr="00672F25">
        <w:rPr>
          <w:rFonts w:asciiTheme="minorHAnsi" w:eastAsia="Times New Roman" w:hAnsiTheme="minorHAnsi" w:cs="Times New Roman"/>
          <w:i/>
          <w:iCs/>
          <w:szCs w:val="24"/>
          <w:lang w:val="fr-FR" w:eastAsia="fr-FR"/>
        </w:rPr>
        <w:t>Mean Squared Error</w:t>
      </w:r>
      <w:r w:rsidRPr="00672F25">
        <w:rPr>
          <w:rFonts w:asciiTheme="minorHAnsi" w:eastAsia="Times New Roman" w:hAnsiTheme="minorHAnsi" w:cs="Times New Roman"/>
          <w:szCs w:val="24"/>
          <w:lang w:val="fr-FR" w:eastAsia="fr-FR"/>
        </w:rPr>
        <w:t>), qui pénalise fortement les grandes déviations.</w:t>
      </w: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5.2. Analyse des courbes d'apprentissage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L'observation des courbes de perte (</w:t>
      </w:r>
      <w:r w:rsidRPr="00672F25">
        <w:rPr>
          <w:rFonts w:asciiTheme="minorHAnsi" w:eastAsia="Times New Roman" w:hAnsiTheme="minorHAnsi" w:cs="Times New Roman"/>
          <w:i/>
          <w:iCs/>
          <w:szCs w:val="24"/>
          <w:lang w:val="fr-FR" w:eastAsia="fr-FR"/>
        </w:rPr>
        <w:t>Loss</w:t>
      </w:r>
      <w:r w:rsidRPr="00672F25">
        <w:rPr>
          <w:rFonts w:asciiTheme="minorHAnsi" w:eastAsia="Times New Roman" w:hAnsiTheme="minorHAnsi" w:cs="Times New Roman"/>
          <w:szCs w:val="24"/>
          <w:lang w:val="fr-FR" w:eastAsia="fr-FR"/>
        </w:rPr>
        <w:t>) en fonction des époques permet de diagnostiquer l'état de santé de l'apprentissage et d'identifier d'éventuels biais:</w:t>
      </w:r>
    </w:p>
    <w:p w:rsidR="00672F25" w:rsidRPr="00672F25" w:rsidRDefault="00672F25" w:rsidP="00EE5D5E">
      <w:pPr>
        <w:numPr>
          <w:ilvl w:val="0"/>
          <w:numId w:val="36"/>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Le Perceptron Multicouche (MLP)</w:t>
      </w:r>
      <w:r w:rsidRPr="00672F25">
        <w:rPr>
          <w:rFonts w:asciiTheme="minorHAnsi" w:eastAsia="Times New Roman" w:hAnsiTheme="minorHAnsi" w:cs="Times New Roman"/>
          <w:szCs w:val="24"/>
          <w:lang w:val="fr-FR" w:eastAsia="fr-FR"/>
        </w:rPr>
        <w:t xml:space="preserve"> : L'entraînement a révélé un cas d'école de surapprentissage (</w:t>
      </w:r>
      <w:r w:rsidRPr="00672F25">
        <w:rPr>
          <w:rFonts w:asciiTheme="minorHAnsi" w:eastAsia="Times New Roman" w:hAnsiTheme="minorHAnsi" w:cs="Times New Roman"/>
          <w:i/>
          <w:iCs/>
          <w:szCs w:val="24"/>
          <w:lang w:val="fr-FR" w:eastAsia="fr-FR"/>
        </w:rPr>
        <w:t>overfitting</w:t>
      </w:r>
      <w:r w:rsidRPr="00672F25">
        <w:rPr>
          <w:rFonts w:asciiTheme="minorHAnsi" w:eastAsia="Times New Roman" w:hAnsiTheme="minorHAnsi" w:cs="Times New Roman"/>
          <w:szCs w:val="24"/>
          <w:lang w:val="fr-FR" w:eastAsia="fr-FR"/>
        </w:rPr>
        <w:t xml:space="preserve">). Si la perte d'entraînement a chuté de manière spectaculaire (atteignant </w:t>
      </w:r>
      <w:r>
        <w:rPr>
          <w:rFonts w:asciiTheme="minorHAnsi" w:eastAsia="Times New Roman" w:hAnsiTheme="minorHAnsi" w:cs="Times New Roman"/>
          <w:szCs w:val="24"/>
          <w:lang w:val="fr-FR" w:eastAsia="fr-FR"/>
        </w:rPr>
        <w:t>0.0005</w:t>
      </w:r>
      <w:r w:rsidRPr="00672F25">
        <w:rPr>
          <w:rFonts w:asciiTheme="minorHAnsi" w:eastAsia="Times New Roman" w:hAnsiTheme="minorHAnsi" w:cs="Times New Roman"/>
          <w:szCs w:val="24"/>
          <w:lang w:val="fr-FR" w:eastAsia="fr-FR"/>
        </w:rPr>
        <w:t xml:space="preserve">), la perte de validation a continuellement augmenté (passant de </w:t>
      </w:r>
      <w:r>
        <w:rPr>
          <w:rFonts w:asciiTheme="minorHAnsi" w:eastAsia="Times New Roman" w:hAnsiTheme="minorHAnsi" w:cs="Times New Roman"/>
          <w:szCs w:val="24"/>
          <w:lang w:val="fr-FR" w:eastAsia="fr-FR"/>
        </w:rPr>
        <w:t>0.1025</w:t>
      </w:r>
      <w:r w:rsidRPr="00672F25">
        <w:rPr>
          <w:rFonts w:asciiTheme="minorHAnsi" w:eastAsia="Times New Roman" w:hAnsiTheme="minorHAnsi" w:cs="Times New Roman"/>
          <w:szCs w:val="24"/>
          <w:lang w:val="fr-FR" w:eastAsia="fr-FR"/>
        </w:rPr>
        <w:t xml:space="preserve"> à </w:t>
      </w:r>
      <w:r>
        <w:rPr>
          <w:rFonts w:asciiTheme="minorHAnsi" w:eastAsia="Times New Roman" w:hAnsiTheme="minorHAnsi" w:cs="Times New Roman"/>
          <w:szCs w:val="24"/>
          <w:lang w:val="fr-FR" w:eastAsia="fr-FR"/>
        </w:rPr>
        <w:t>0.2154</w:t>
      </w:r>
      <w:r w:rsidRPr="00672F25">
        <w:rPr>
          <w:rFonts w:asciiTheme="minorHAnsi" w:eastAsia="Times New Roman" w:hAnsiTheme="minorHAnsi" w:cs="Times New Roman"/>
          <w:szCs w:val="24"/>
          <w:lang w:val="fr-FR" w:eastAsia="fr-FR"/>
        </w:rPr>
        <w:t xml:space="preserve">). Ce diagnostic critique indique que le modèle a "mémorisé" le bruit statistique des données d'entraînement au détriment de sa capacité de généralisation, justifiant a posteriori l'importance des techniques de régularisation comme le </w:t>
      </w:r>
      <w:r w:rsidRPr="00672F25">
        <w:rPr>
          <w:rFonts w:asciiTheme="minorHAnsi" w:eastAsia="Times New Roman" w:hAnsiTheme="minorHAnsi" w:cs="Times New Roman"/>
          <w:i/>
          <w:iCs/>
          <w:szCs w:val="24"/>
          <w:lang w:val="fr-FR" w:eastAsia="fr-FR"/>
        </w:rPr>
        <w:t>Dropout</w:t>
      </w:r>
      <w:r w:rsidRPr="00672F25">
        <w:rPr>
          <w:rFonts w:asciiTheme="minorHAnsi" w:eastAsia="Times New Roman" w:hAnsiTheme="minorHAnsi" w:cs="Times New Roman"/>
          <w:szCs w:val="24"/>
          <w:lang w:val="fr-FR" w:eastAsia="fr-FR"/>
        </w:rPr>
        <w:t xml:space="preserve"> ou l'</w:t>
      </w:r>
      <w:r w:rsidRPr="00672F25">
        <w:rPr>
          <w:rFonts w:asciiTheme="minorHAnsi" w:eastAsia="Times New Roman" w:hAnsiTheme="minorHAnsi" w:cs="Times New Roman"/>
          <w:i/>
          <w:iCs/>
          <w:szCs w:val="24"/>
          <w:lang w:val="fr-FR" w:eastAsia="fr-FR"/>
        </w:rPr>
        <w:t>Early Stopping</w:t>
      </w:r>
      <w:r w:rsidRPr="00672F25">
        <w:rPr>
          <w:rFonts w:asciiTheme="minorHAnsi" w:eastAsia="Times New Roman" w:hAnsiTheme="minorHAnsi" w:cs="Times New Roman"/>
          <w:szCs w:val="24"/>
          <w:lang w:val="fr-FR" w:eastAsia="fr-FR"/>
        </w:rPr>
        <w:t>.</w:t>
      </w:r>
    </w:p>
    <w:p w:rsidR="00672F25" w:rsidRPr="00672F25" w:rsidRDefault="00672F25" w:rsidP="00EE5D5E">
      <w:pPr>
        <w:numPr>
          <w:ilvl w:val="0"/>
          <w:numId w:val="36"/>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Le Réseau Convolutif (CNN)</w:t>
      </w:r>
      <w:r w:rsidRPr="00672F25">
        <w:rPr>
          <w:rFonts w:asciiTheme="minorHAnsi" w:eastAsia="Times New Roman" w:hAnsiTheme="minorHAnsi" w:cs="Times New Roman"/>
          <w:szCs w:val="24"/>
          <w:lang w:val="fr-FR" w:eastAsia="fr-FR"/>
        </w:rPr>
        <w:t xml:space="preserve"> : L'apprentissage s'est avéré beaucoup plus stable. Sur le dataset d'images, la perte moyenne a diminué de manière régulière pour atteindre </w:t>
      </w:r>
      <w:r>
        <w:rPr>
          <w:rFonts w:asciiTheme="minorHAnsi" w:eastAsia="Times New Roman" w:hAnsiTheme="minorHAnsi" w:cs="Times New Roman"/>
          <w:szCs w:val="24"/>
          <w:lang w:val="fr-FR" w:eastAsia="fr-FR"/>
        </w:rPr>
        <w:t>0.2405</w:t>
      </w:r>
      <w:r w:rsidRPr="00672F25">
        <w:rPr>
          <w:rFonts w:asciiTheme="minorHAnsi" w:eastAsia="Times New Roman" w:hAnsiTheme="minorHAnsi" w:cs="Times New Roman"/>
          <w:szCs w:val="24"/>
          <w:lang w:val="fr-FR" w:eastAsia="fr-FR"/>
        </w:rPr>
        <w:t xml:space="preserve"> dès la cinquième époque , prouvant l'efficacité de l'extraction de caractéristiques hiérarchiques. </w:t>
      </w:r>
    </w:p>
    <w:p w:rsidR="00672F25" w:rsidRPr="00672F25" w:rsidRDefault="00672F25" w:rsidP="00EE5D5E">
      <w:pPr>
        <w:numPr>
          <w:ilvl w:val="0"/>
          <w:numId w:val="36"/>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Le Modèle Récurrent (LSTM)</w:t>
      </w:r>
      <w:r w:rsidRPr="00672F25">
        <w:rPr>
          <w:rFonts w:asciiTheme="minorHAnsi" w:eastAsia="Times New Roman" w:hAnsiTheme="minorHAnsi" w:cs="Times New Roman"/>
          <w:szCs w:val="24"/>
          <w:lang w:val="fr-FR" w:eastAsia="fr-FR"/>
        </w:rPr>
        <w:t xml:space="preserve"> : La convergence a été à la fois rapide et extrêmement précise. La perte (MSE) s'est stabilisée à une valeur exceptionnelle de </w:t>
      </w:r>
      <w:r>
        <w:rPr>
          <w:rFonts w:asciiTheme="minorHAnsi" w:eastAsia="Times New Roman" w:hAnsiTheme="minorHAnsi" w:cs="Times New Roman"/>
          <w:szCs w:val="24"/>
          <w:lang w:val="fr-FR" w:eastAsia="fr-FR"/>
        </w:rPr>
        <w:t>0.0012</w:t>
      </w:r>
      <w:r w:rsidRPr="00672F25">
        <w:rPr>
          <w:rFonts w:asciiTheme="minorHAnsi" w:eastAsia="Times New Roman" w:hAnsiTheme="minorHAnsi" w:cs="Times New Roman"/>
          <w:szCs w:val="24"/>
          <w:lang w:val="fr-FR" w:eastAsia="fr-FR"/>
        </w:rPr>
        <w:t xml:space="preserve"> , démontrant que l'architecture a parfaitement assimilé la structure temporelle cyclique des données fournies.</w:t>
      </w: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Pr>
          <w:noProof/>
          <w:lang w:val="fr-FR" w:eastAsia="fr-FR"/>
        </w:rPr>
        <w:lastRenderedPageBreak/>
        <w:drawing>
          <wp:inline distT="0" distB="0" distL="0" distR="0" wp14:anchorId="52D40D53" wp14:editId="3E5C199D">
            <wp:extent cx="5314950" cy="2714625"/>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14950" cy="2714625"/>
                    </a:xfrm>
                    <a:prstGeom prst="rect">
                      <a:avLst/>
                    </a:prstGeom>
                  </pic:spPr>
                </pic:pic>
              </a:graphicData>
            </a:graphic>
          </wp:inline>
        </w:drawing>
      </w:r>
      <w:r w:rsidRPr="00672F25">
        <w:rPr>
          <w:rFonts w:asciiTheme="minorHAnsi" w:eastAsia="Times New Roman" w:hAnsiTheme="minorHAnsi" w:cs="Times New Roman"/>
          <w:b/>
          <w:bCs/>
          <w:szCs w:val="24"/>
          <w:lang w:val="fr-FR" w:eastAsia="fr-FR"/>
        </w:rPr>
        <w:t>5.3. Interprétation des prédictions (MLP, CNN, 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L'analyse des erreurs de classification et de prédiction révèle les limites intrinsèques de chaque modèle face à la complexité du monde réel:</w:t>
      </w:r>
    </w:p>
    <w:p w:rsidR="00672F25" w:rsidRPr="00672F25" w:rsidRDefault="00672F25" w:rsidP="00EE5D5E">
      <w:pPr>
        <w:numPr>
          <w:ilvl w:val="0"/>
          <w:numId w:val="37"/>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Interprétation du CNN (Fashion-MNIST)</w:t>
      </w:r>
      <w:r w:rsidRPr="00672F25">
        <w:rPr>
          <w:rFonts w:asciiTheme="minorHAnsi" w:eastAsia="Times New Roman" w:hAnsiTheme="minorHAnsi" w:cs="Times New Roman"/>
          <w:szCs w:val="24"/>
          <w:lang w:val="fr-FR" w:eastAsia="fr-FR"/>
        </w:rPr>
        <w:t xml:space="preserve"> : L'analyse de la matrice de confusion révèle que le modèle atteint une précision globale très satisfaisante. Toutefois, on observe des erreurs de classification résiduelles entre des classes visuellement proches, telles que "chemise", "t-shirt" et "pull". Cela s'explique par la forte similarité géométrique (la forme globale en "T" de ces vêtements), ce qui rend la tâche de discrimination fine plus complexe pour les filtres de convolution dans une résolution restreinte de </w:t>
      </w:r>
      <w:r>
        <w:rPr>
          <w:rFonts w:asciiTheme="minorHAnsi" w:eastAsia="Times New Roman" w:hAnsiTheme="minorHAnsi" w:cs="Times New Roman"/>
          <w:szCs w:val="24"/>
          <w:lang w:val="fr-FR" w:eastAsia="fr-FR"/>
        </w:rPr>
        <w:t>28 x 28</w:t>
      </w:r>
      <w:r w:rsidRPr="00672F25">
        <w:rPr>
          <w:rFonts w:asciiTheme="minorHAnsi" w:eastAsia="Times New Roman" w:hAnsiTheme="minorHAnsi" w:cs="Times New Roman"/>
          <w:szCs w:val="24"/>
          <w:lang w:val="fr-FR" w:eastAsia="fr-FR"/>
        </w:rPr>
        <w:t xml:space="preserve"> pixels.</w:t>
      </w:r>
    </w:p>
    <w:p w:rsidR="00672F25" w:rsidRPr="00672F25" w:rsidRDefault="00672F25" w:rsidP="00EE5D5E">
      <w:pPr>
        <w:numPr>
          <w:ilvl w:val="0"/>
          <w:numId w:val="37"/>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Interprétation du LSTM (Séquences)</w:t>
      </w:r>
      <w:r w:rsidRPr="00672F25">
        <w:rPr>
          <w:rFonts w:asciiTheme="minorHAnsi" w:eastAsia="Times New Roman" w:hAnsiTheme="minorHAnsi" w:cs="Times New Roman"/>
          <w:szCs w:val="24"/>
          <w:lang w:val="fr-FR" w:eastAsia="fr-FR"/>
        </w:rPr>
        <w:t xml:space="preserve"> : La superposition de la courbe des valeurs réelles avec celle des valeurs prédites met en évidence la puissance de l'état caché (mémoire) du LSTM. Contrairement à un MLP qui aurait produit des prédictions chaotiques en traitant chaque pas de temps de manière isolée, le LSTM a su lisser la prédiction en utilisant le contexte passé, contournant ainsi le problème de la disparition du gradient inhérent aux RNN classiques.</w:t>
      </w: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Pr>
          <w:noProof/>
          <w:lang w:val="fr-FR" w:eastAsia="fr-FR"/>
        </w:rPr>
        <w:lastRenderedPageBreak/>
        <w:drawing>
          <wp:inline distT="0" distB="0" distL="0" distR="0" wp14:anchorId="1B1C4A74" wp14:editId="55560966">
            <wp:extent cx="5248275" cy="2944091"/>
            <wp:effectExtent l="0" t="0" r="0" b="889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3279" cy="2946898"/>
                    </a:xfrm>
                    <a:prstGeom prst="rect">
                      <a:avLst/>
                    </a:prstGeom>
                  </pic:spPr>
                </pic:pic>
              </a:graphicData>
            </a:graphic>
          </wp:inline>
        </w:drawing>
      </w:r>
      <w:r w:rsidRPr="00672F25">
        <w:rPr>
          <w:rFonts w:asciiTheme="minorHAnsi" w:eastAsia="Times New Roman" w:hAnsiTheme="minorHAnsi" w:cs="Times New Roman"/>
          <w:b/>
          <w:bCs/>
          <w:szCs w:val="24"/>
          <w:lang w:val="fr-FR" w:eastAsia="fr-FR"/>
        </w:rPr>
        <w:t>5.4. Discussion scientifique transversale (Synthèse finale)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Le présent projet soulève une problématique épistémologique centrale en intelligence artificielle : </w:t>
      </w:r>
      <w:r w:rsidRPr="00672F25">
        <w:rPr>
          <w:rFonts w:asciiTheme="minorHAnsi" w:eastAsia="Times New Roman" w:hAnsiTheme="minorHAnsi" w:cs="Times New Roman"/>
          <w:b/>
          <w:bCs/>
          <w:szCs w:val="24"/>
          <w:lang w:val="fr-FR" w:eastAsia="fr-FR"/>
        </w:rPr>
        <w:t>Comment le deep learning adapte-t-il ses architectures à la structure des données (tabulaire, image, séquentielle) et pourquoi un même paradigme d'apprentissage supervisé doit-il être décliné différemment selon la géométrie des données ?</w:t>
      </w: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Bien que le MLP, le CNN et le LSTM partagent le même moteur mathématique fondamental (propagation avant, calcul de la fonction de perte, et optimisation par descente de gradient stochastique), leur efficacité dépend exclusivement de leur </w:t>
      </w:r>
      <w:r w:rsidRPr="00672F25">
        <w:rPr>
          <w:rFonts w:asciiTheme="minorHAnsi" w:eastAsia="Times New Roman" w:hAnsiTheme="minorHAnsi" w:cs="Times New Roman"/>
          <w:b/>
          <w:bCs/>
          <w:szCs w:val="24"/>
          <w:lang w:val="fr-FR" w:eastAsia="fr-FR"/>
        </w:rPr>
        <w:t>biais inductif</w:t>
      </w:r>
      <w:r w:rsidRPr="00672F25">
        <w:rPr>
          <w:rFonts w:asciiTheme="minorHAnsi" w:eastAsia="Times New Roman" w:hAnsiTheme="minorHAnsi" w:cs="Times New Roman"/>
          <w:szCs w:val="24"/>
          <w:lang w:val="fr-FR" w:eastAsia="fr-FR"/>
        </w:rPr>
        <w:t xml:space="preserve"> vis-à-vis de la topologie de l'information :</w:t>
      </w:r>
    </w:p>
    <w:p w:rsidR="00672F25" w:rsidRPr="00672F25" w:rsidRDefault="00672F25" w:rsidP="00EE5D5E">
      <w:pPr>
        <w:numPr>
          <w:ilvl w:val="0"/>
          <w:numId w:val="38"/>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Absence de dépendance locale (L'approche Tabulaire / MLP)</w:t>
      </w:r>
      <w:r w:rsidRPr="00672F25">
        <w:rPr>
          <w:rFonts w:asciiTheme="minorHAnsi" w:eastAsia="Times New Roman" w:hAnsiTheme="minorHAnsi" w:cs="Times New Roman"/>
          <w:szCs w:val="24"/>
          <w:lang w:val="fr-FR" w:eastAsia="fr-FR"/>
        </w:rPr>
        <w:t xml:space="preserve"> : Les données cliniques (Breast Cancer) sont des vecteurs de caractéristiques disparates (rayon, texture, symétrie) ne possédant aucune structure géométrique stricte. L'ordre des colonnes n'a pas d'importance sémantique. Une architecture entièrement connectée (MLP) est ici pertinente, car chaque neurone est libre d'évaluer la combinaison globale de toutes les variables sans contrainte spatiale.</w:t>
      </w:r>
    </w:p>
    <w:p w:rsidR="00672F25" w:rsidRPr="00672F25" w:rsidRDefault="00672F25" w:rsidP="00EE5D5E">
      <w:pPr>
        <w:numPr>
          <w:ilvl w:val="0"/>
          <w:numId w:val="38"/>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t>Forte dépendance spatiale (L'approche Visuelle / CNN)</w:t>
      </w:r>
      <w:r w:rsidRPr="00672F25">
        <w:rPr>
          <w:rFonts w:asciiTheme="minorHAnsi" w:eastAsia="Times New Roman" w:hAnsiTheme="minorHAnsi" w:cs="Times New Roman"/>
          <w:szCs w:val="24"/>
          <w:lang w:val="fr-FR" w:eastAsia="fr-FR"/>
        </w:rPr>
        <w:t xml:space="preserve"> : Une image n'est pas une simple liste de pixels ; le sens naît de la proximité spatiale (un bord, une texture). Aplatir une image pour un MLP détruit cette topologie et engendre une explosion du nombre de paramètres. Le CNN répond à ce défi géométrique par le </w:t>
      </w:r>
      <w:r w:rsidRPr="00672F25">
        <w:rPr>
          <w:rFonts w:asciiTheme="minorHAnsi" w:eastAsia="Times New Roman" w:hAnsiTheme="minorHAnsi" w:cs="Times New Roman"/>
          <w:i/>
          <w:iCs/>
          <w:szCs w:val="24"/>
          <w:lang w:val="fr-FR" w:eastAsia="fr-FR"/>
        </w:rPr>
        <w:t>partage des poids</w:t>
      </w:r>
      <w:r w:rsidRPr="00672F25">
        <w:rPr>
          <w:rFonts w:asciiTheme="minorHAnsi" w:eastAsia="Times New Roman" w:hAnsiTheme="minorHAnsi" w:cs="Times New Roman"/>
          <w:szCs w:val="24"/>
          <w:lang w:val="fr-FR" w:eastAsia="fr-FR"/>
        </w:rPr>
        <w:t xml:space="preserve"> (un même filtre balaie toute l'image) et les </w:t>
      </w:r>
      <w:r w:rsidRPr="00672F25">
        <w:rPr>
          <w:rFonts w:asciiTheme="minorHAnsi" w:eastAsia="Times New Roman" w:hAnsiTheme="minorHAnsi" w:cs="Times New Roman"/>
          <w:i/>
          <w:iCs/>
          <w:szCs w:val="24"/>
          <w:lang w:val="fr-FR" w:eastAsia="fr-FR"/>
        </w:rPr>
        <w:t>champs récepteurs locaux</w:t>
      </w:r>
      <w:r w:rsidRPr="00672F25">
        <w:rPr>
          <w:rFonts w:asciiTheme="minorHAnsi" w:eastAsia="Times New Roman" w:hAnsiTheme="minorHAnsi" w:cs="Times New Roman"/>
          <w:szCs w:val="24"/>
          <w:lang w:val="fr-FR" w:eastAsia="fr-FR"/>
        </w:rPr>
        <w:t xml:space="preserve"> (convolutions). L'invariance aux petites translations est ensuite garantie par les opérations de </w:t>
      </w:r>
      <w:r w:rsidRPr="00672F25">
        <w:rPr>
          <w:rFonts w:asciiTheme="minorHAnsi" w:eastAsia="Times New Roman" w:hAnsiTheme="minorHAnsi" w:cs="Times New Roman"/>
          <w:i/>
          <w:iCs/>
          <w:szCs w:val="24"/>
          <w:lang w:val="fr-FR" w:eastAsia="fr-FR"/>
        </w:rPr>
        <w:t>Pooling</w:t>
      </w:r>
      <w:r w:rsidRPr="00672F25">
        <w:rPr>
          <w:rFonts w:asciiTheme="minorHAnsi" w:eastAsia="Times New Roman" w:hAnsiTheme="minorHAnsi" w:cs="Times New Roman"/>
          <w:szCs w:val="24"/>
          <w:lang w:val="fr-FR" w:eastAsia="fr-FR"/>
        </w:rPr>
        <w:t xml:space="preserve"> , formant une véritable hiérarchie des représentations visuelles. </w:t>
      </w:r>
    </w:p>
    <w:p w:rsidR="00672F25" w:rsidRPr="00672F25" w:rsidRDefault="00672F25" w:rsidP="00EE5D5E">
      <w:pPr>
        <w:numPr>
          <w:ilvl w:val="0"/>
          <w:numId w:val="38"/>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b/>
          <w:bCs/>
          <w:szCs w:val="24"/>
          <w:lang w:val="fr-FR" w:eastAsia="fr-FR"/>
        </w:rPr>
        <w:lastRenderedPageBreak/>
        <w:t>Dépendance temporelle et asymétrie (L'approche Séquentielle / RNN-LSTM)</w:t>
      </w:r>
      <w:r w:rsidRPr="00672F25">
        <w:rPr>
          <w:rFonts w:asciiTheme="minorHAnsi" w:eastAsia="Times New Roman" w:hAnsiTheme="minorHAnsi" w:cs="Times New Roman"/>
          <w:szCs w:val="24"/>
          <w:lang w:val="fr-FR" w:eastAsia="fr-FR"/>
        </w:rPr>
        <w:t xml:space="preserve"> : Le texte et les séries temporelles introduisent une nouvelle dimension : l'ordre séquentiel et la variabilité de la longueur. Les modèles </w:t>
      </w:r>
      <w:r w:rsidRPr="00672F25">
        <w:rPr>
          <w:rFonts w:asciiTheme="minorHAnsi" w:eastAsia="Times New Roman" w:hAnsiTheme="minorHAnsi" w:cs="Times New Roman"/>
          <w:i/>
          <w:iCs/>
          <w:szCs w:val="24"/>
          <w:lang w:val="fr-FR" w:eastAsia="fr-FR"/>
        </w:rPr>
        <w:t>Feedforward</w:t>
      </w:r>
      <w:r w:rsidRPr="00672F25">
        <w:rPr>
          <w:rFonts w:asciiTheme="minorHAnsi" w:eastAsia="Times New Roman" w:hAnsiTheme="minorHAnsi" w:cs="Times New Roman"/>
          <w:szCs w:val="24"/>
          <w:lang w:val="fr-FR" w:eastAsia="fr-FR"/>
        </w:rPr>
        <w:t xml:space="preserve"> (MLP, CNN) sont statiques et amnésiques. Les architectures récurrentes (LSTM, Seq2Seq) modélisent la temporalité en introduisant une boucle de rétroaction. Le réseau maintient un état caché persistant, fonctionnant comme une mémoire de travail. Les portes logiques (</w:t>
      </w:r>
      <w:r w:rsidRPr="00672F25">
        <w:rPr>
          <w:rFonts w:asciiTheme="minorHAnsi" w:eastAsia="Times New Roman" w:hAnsiTheme="minorHAnsi" w:cs="Times New Roman"/>
          <w:i/>
          <w:iCs/>
          <w:szCs w:val="24"/>
          <w:lang w:val="fr-FR" w:eastAsia="fr-FR"/>
        </w:rPr>
        <w:t>gates</w:t>
      </w:r>
      <w:r w:rsidRPr="00672F25">
        <w:rPr>
          <w:rFonts w:asciiTheme="minorHAnsi" w:eastAsia="Times New Roman" w:hAnsiTheme="minorHAnsi" w:cs="Times New Roman"/>
          <w:szCs w:val="24"/>
          <w:lang w:val="fr-FR" w:eastAsia="fr-FR"/>
        </w:rPr>
        <w:t>) du LSTM permettent spécifiquement de réguler l'information à retenir ou à oublier sur le long terme, ce qui est indispensable pour traduire une phrase ou prédire une tendance future.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En conclusion, l'apprentissage profond n'est pas une solution universelle unique. Il s'agit d'un paradigme d'optimisation puissant qui ne révèle son véritable potentiel que lorsque la structure du réseau (son architecture) épouse mathématiquement la géométrie et la temporalité intrinsèques des données étudiées. </w:t>
      </w:r>
    </w:p>
    <w:p w:rsidR="00382EDF" w:rsidRPr="00D463CC" w:rsidRDefault="00382EDF" w:rsidP="0053156F">
      <w:pPr>
        <w:pStyle w:val="NormalWeb"/>
        <w:jc w:val="both"/>
        <w:rPr>
          <w:color w:val="000000" w:themeColor="text1"/>
        </w:rPr>
      </w:pPr>
    </w:p>
    <w:tbl>
      <w:tblPr>
        <w:tblStyle w:val="4"/>
        <w:tblpPr w:leftFromText="180" w:rightFromText="180" w:vertAnchor="page" w:horzAnchor="margin" w:tblpY="1910"/>
        <w:tblW w:w="9923" w:type="dxa"/>
        <w:tblLayout w:type="fixed"/>
        <w:tblLook w:val="0000" w:firstRow="0" w:lastRow="0" w:firstColumn="0" w:lastColumn="0" w:noHBand="0" w:noVBand="0"/>
      </w:tblPr>
      <w:tblGrid>
        <w:gridCol w:w="4770"/>
        <w:gridCol w:w="5153"/>
      </w:tblGrid>
      <w:tr w:rsidR="00E56403" w:rsidRPr="009D1663" w:rsidTr="00E56403">
        <w:trPr>
          <w:trHeight w:val="7601"/>
        </w:trPr>
        <w:tc>
          <w:tcPr>
            <w:tcW w:w="4770" w:type="dxa"/>
            <w:shd w:val="clear" w:color="auto" w:fill="C00000"/>
          </w:tcPr>
          <w:p w:rsidR="00E56403" w:rsidRDefault="00E56403" w:rsidP="00564F86">
            <w:pPr>
              <w:pBdr>
                <w:top w:val="nil"/>
                <w:left w:val="nil"/>
                <w:bottom w:val="nil"/>
                <w:right w:val="nil"/>
                <w:between w:val="nil"/>
              </w:pBdr>
              <w:spacing w:before="222"/>
              <w:ind w:left="1581" w:right="147" w:hanging="1474"/>
              <w:jc w:val="both"/>
              <w:rPr>
                <w:b/>
                <w:color w:val="FFFFFF"/>
                <w:sz w:val="320"/>
                <w:szCs w:val="320"/>
              </w:rPr>
            </w:pPr>
          </w:p>
          <w:p w:rsidR="00E56403" w:rsidRDefault="00E56403" w:rsidP="00564F86">
            <w:pPr>
              <w:pBdr>
                <w:top w:val="nil"/>
                <w:left w:val="nil"/>
                <w:bottom w:val="nil"/>
                <w:right w:val="nil"/>
                <w:between w:val="nil"/>
              </w:pBdr>
              <w:spacing w:before="222"/>
              <w:ind w:left="1581" w:right="147" w:hanging="1474"/>
              <w:jc w:val="both"/>
              <w:rPr>
                <w:b/>
                <w:color w:val="000000"/>
                <w:sz w:val="320"/>
                <w:szCs w:val="320"/>
              </w:rPr>
            </w:pPr>
            <w:r>
              <w:rPr>
                <w:b/>
                <w:color w:val="FFFFFF"/>
                <w:sz w:val="320"/>
                <w:szCs w:val="320"/>
              </w:rPr>
              <w:t>C</w:t>
            </w:r>
            <w:r w:rsidRPr="00B02382">
              <w:rPr>
                <w:b/>
                <w:color w:val="FFFFFF"/>
                <w:sz w:val="56"/>
                <w:szCs w:val="56"/>
              </w:rPr>
              <w:t>hapitre</w:t>
            </w:r>
            <w:r>
              <w:rPr>
                <w:b/>
                <w:color w:val="FFFFFF"/>
                <w:sz w:val="72"/>
                <w:szCs w:val="72"/>
              </w:rPr>
              <w:t xml:space="preserve"> </w:t>
            </w:r>
            <w:r>
              <w:rPr>
                <w:b/>
                <w:color w:val="FFFFFF"/>
                <w:sz w:val="320"/>
                <w:szCs w:val="320"/>
              </w:rPr>
              <w:t>6</w:t>
            </w:r>
          </w:p>
        </w:tc>
        <w:tc>
          <w:tcPr>
            <w:tcW w:w="5153" w:type="dxa"/>
          </w:tcPr>
          <w:p w:rsidR="00E56403" w:rsidRDefault="00E56403" w:rsidP="00564F86">
            <w:pPr>
              <w:pBdr>
                <w:top w:val="nil"/>
                <w:left w:val="nil"/>
                <w:bottom w:val="nil"/>
                <w:right w:val="nil"/>
                <w:between w:val="nil"/>
              </w:pBdr>
              <w:jc w:val="both"/>
              <w:rPr>
                <w:color w:val="000000"/>
                <w:sz w:val="72"/>
                <w:szCs w:val="72"/>
              </w:rPr>
            </w:pPr>
          </w:p>
          <w:p w:rsidR="00E56403" w:rsidRDefault="00E56403" w:rsidP="00564F86">
            <w:pPr>
              <w:pBdr>
                <w:top w:val="nil"/>
                <w:left w:val="nil"/>
                <w:bottom w:val="nil"/>
                <w:right w:val="nil"/>
                <w:between w:val="nil"/>
              </w:pBdr>
              <w:spacing w:before="718"/>
              <w:jc w:val="both"/>
              <w:rPr>
                <w:color w:val="000000"/>
                <w:sz w:val="72"/>
                <w:szCs w:val="72"/>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Default="00E56403" w:rsidP="00564F86">
            <w:pPr>
              <w:pBdr>
                <w:top w:val="nil"/>
                <w:left w:val="nil"/>
                <w:bottom w:val="nil"/>
                <w:right w:val="nil"/>
                <w:between w:val="nil"/>
              </w:pBdr>
              <w:ind w:left="462" w:right="47" w:hanging="72"/>
              <w:jc w:val="both"/>
              <w:rPr>
                <w:rFonts w:eastAsiaTheme="minorEastAsia" w:cstheme="minorBidi"/>
              </w:rPr>
            </w:pPr>
          </w:p>
          <w:p w:rsidR="00E56403" w:rsidRPr="00672F25" w:rsidRDefault="00672F25" w:rsidP="00672F25">
            <w:pPr>
              <w:pBdr>
                <w:top w:val="nil"/>
                <w:left w:val="nil"/>
                <w:bottom w:val="nil"/>
                <w:right w:val="nil"/>
                <w:between w:val="nil"/>
              </w:pBdr>
              <w:ind w:left="462" w:right="47" w:hanging="72"/>
              <w:jc w:val="center"/>
              <w:rPr>
                <w:rFonts w:asciiTheme="minorHAnsi" w:hAnsiTheme="minorHAnsi"/>
                <w:b/>
                <w:color w:val="000000"/>
                <w:sz w:val="40"/>
                <w:szCs w:val="40"/>
              </w:rPr>
            </w:pPr>
            <w:r w:rsidRPr="00672F25">
              <w:rPr>
                <w:rFonts w:asciiTheme="minorHAnsi" w:eastAsiaTheme="minorEastAsia" w:hAnsiTheme="minorHAnsi" w:cstheme="minorBidi"/>
                <w:b/>
                <w:sz w:val="40"/>
                <w:szCs w:val="40"/>
                <w:lang w:val="en-US"/>
              </w:rPr>
              <w:t>CONCLUSION GÉNÉRALE ET PERSPECTIVES</w:t>
            </w:r>
          </w:p>
        </w:tc>
      </w:tr>
    </w:tbl>
    <w:p w:rsidR="00EE3C5C" w:rsidRPr="00BD6AE2" w:rsidRDefault="00382EDF" w:rsidP="00BD6AE2">
      <w:pPr>
        <w:jc w:val="both"/>
        <w:rPr>
          <w:b/>
          <w:bCs/>
          <w:sz w:val="28"/>
          <w:szCs w:val="28"/>
          <w:lang w:val="fr-MA"/>
        </w:rPr>
      </w:pPr>
      <w:r>
        <w:rPr>
          <w:noProof/>
          <w:lang w:val="fr-FR" w:eastAsia="fr-FR"/>
        </w:rPr>
        <mc:AlternateContent>
          <mc:Choice Requires="wps">
            <w:drawing>
              <wp:anchor distT="0" distB="0" distL="0" distR="0" simplePos="0" relativeHeight="251676160" behindDoc="0" locked="0" layoutInCell="1" allowOverlap="1" wp14:anchorId="1CD7A0EF" wp14:editId="1745AAF9">
                <wp:simplePos x="0" y="0"/>
                <wp:positionH relativeFrom="margin">
                  <wp:align>left</wp:align>
                </wp:positionH>
                <wp:positionV relativeFrom="paragraph">
                  <wp:posOffset>8890</wp:posOffset>
                </wp:positionV>
                <wp:extent cx="5711190" cy="12700"/>
                <wp:effectExtent l="0" t="0" r="0" b="0"/>
                <wp:wrapTopAndBottom/>
                <wp:docPr id="9"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1190" cy="12700"/>
                        </a:xfrm>
                        <a:custGeom>
                          <a:avLst/>
                          <a:gdLst>
                            <a:gd name="T0" fmla="*/ 0 w 5711190"/>
                            <a:gd name="T1" fmla="*/ 0 h 120000"/>
                            <a:gd name="T2" fmla="*/ 5711190 w 5711190"/>
                            <a:gd name="T3" fmla="*/ 0 h 120000"/>
                          </a:gdLst>
                          <a:ahLst/>
                          <a:cxnLst>
                            <a:cxn ang="0">
                              <a:pos x="T0" y="T1"/>
                            </a:cxn>
                            <a:cxn ang="0">
                              <a:pos x="T2" y="T3"/>
                            </a:cxn>
                          </a:cxnLst>
                          <a:rect l="0" t="0" r="r" b="b"/>
                          <a:pathLst>
                            <a:path w="5711190" h="120000" extrusionOk="0">
                              <a:moveTo>
                                <a:pt x="0" y="0"/>
                              </a:moveTo>
                              <a:lnTo>
                                <a:pt x="5711190" y="0"/>
                              </a:lnTo>
                            </a:path>
                          </a:pathLst>
                        </a:custGeom>
                        <a:noFill/>
                        <a:ln w="9525">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F64517" id="Freeform 8" o:spid="_x0000_s1026" style="position:absolute;margin-left:0;margin-top:.7pt;width:449.7pt;height:1pt;z-index:25167616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coordsize="57111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" path="m,l5711190,e" filled="f">
                <v:stroke startarrowwidth="narrow" startarrowlength="short" endarrowwidth="narrow" endarrowlength="short"/>
                <v:path arrowok="t" o:extrusionok="f" o:connecttype="custom" o:connectlocs="0,0;5711190,0" o:connectangles="0,0"/>
                <w10:wrap type="topAndBottom" anchorx="margin"/>
              </v:shape>
            </w:pict>
          </mc:Fallback>
        </mc:AlternateContent>
      </w:r>
    </w:p>
    <w:p w:rsidR="007E4D43" w:rsidRDefault="007E4D43" w:rsidP="00564F86">
      <w:pPr>
        <w:jc w:val="both"/>
        <w:rPr>
          <w:rFonts w:asciiTheme="minorHAnsi" w:hAnsiTheme="minorHAnsi" w:cstheme="majorHAnsi"/>
          <w:b/>
          <w:color w:val="4F81BD" w:themeColor="accent1"/>
          <w:sz w:val="26"/>
          <w:szCs w:val="26"/>
          <w:lang w:val="fr-FR"/>
        </w:rPr>
      </w:pPr>
    </w:p>
    <w:p w:rsidR="00672F25" w:rsidRDefault="00672F25" w:rsidP="00564F86">
      <w:pPr>
        <w:jc w:val="both"/>
        <w:rPr>
          <w:rFonts w:asciiTheme="minorHAnsi" w:hAnsiTheme="minorHAnsi" w:cstheme="majorHAnsi"/>
          <w:b/>
          <w:color w:val="4F81BD" w:themeColor="accent1"/>
          <w:sz w:val="26"/>
          <w:szCs w:val="26"/>
          <w:lang w:val="fr-FR"/>
        </w:rPr>
      </w:pP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lastRenderedPageBreak/>
        <w:t>Conclusion Générale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Le présent projet de fin de module a permis de concevoir, d'implémenter et de comparer de manière critique trois architectures fondamentales de l'apprentissage profond (</w:t>
      </w:r>
      <w:r w:rsidRPr="00672F25">
        <w:rPr>
          <w:rFonts w:asciiTheme="minorHAnsi" w:eastAsia="Times New Roman" w:hAnsiTheme="minorHAnsi" w:cs="Times New Roman"/>
          <w:i/>
          <w:iCs/>
          <w:szCs w:val="24"/>
          <w:lang w:val="fr-FR" w:eastAsia="fr-FR"/>
        </w:rPr>
        <w:t>Deep Learning</w:t>
      </w:r>
      <w:r w:rsidRPr="00672F25">
        <w:rPr>
          <w:rFonts w:asciiTheme="minorHAnsi" w:eastAsia="Times New Roman" w:hAnsiTheme="minorHAnsi" w:cs="Times New Roman"/>
          <w:szCs w:val="24"/>
          <w:lang w:val="fr-FR" w:eastAsia="fr-FR"/>
        </w:rPr>
        <w:t>) à l'aide du framework PyTorch : les réseaux de neurones artificiels entièrement connectés (MLP), les réseaux de neurones convolutifs (CNN) et les réseaux récurrents à mémoire court/long terme (LSTM).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Au-delà de la simple exécution technique, ce travail a mis en lumière une règle empirique centrale en intelligence artificielle : </w:t>
      </w:r>
      <w:r w:rsidRPr="00672F25">
        <w:rPr>
          <w:rFonts w:asciiTheme="minorHAnsi" w:eastAsia="Times New Roman" w:hAnsiTheme="minorHAnsi" w:cs="Times New Roman"/>
          <w:b/>
          <w:bCs/>
          <w:szCs w:val="24"/>
          <w:lang w:val="fr-FR" w:eastAsia="fr-FR"/>
        </w:rPr>
        <w:t>l'adéquation indispensable entre l'architecture d'un modèle et la structure géométrique ou temporelle de la donnée traitée</w:t>
      </w:r>
      <w:r w:rsidRPr="00672F25">
        <w:rPr>
          <w:rFonts w:asciiTheme="minorHAnsi" w:eastAsia="Times New Roman" w:hAnsiTheme="minorHAnsi" w:cs="Times New Roman"/>
          <w:szCs w:val="24"/>
          <w:lang w:val="fr-FR" w:eastAsia="fr-FR"/>
        </w:rPr>
        <w:t>.</w:t>
      </w:r>
    </w:p>
    <w:p w:rsidR="00672F25" w:rsidRPr="00672F25" w:rsidRDefault="00672F25" w:rsidP="00EE5D5E">
      <w:pPr>
        <w:numPr>
          <w:ilvl w:val="0"/>
          <w:numId w:val="39"/>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L'étude des données tabulaires à travers le </w:t>
      </w:r>
      <w:r w:rsidRPr="00672F25">
        <w:rPr>
          <w:rFonts w:asciiTheme="minorHAnsi" w:eastAsia="Times New Roman" w:hAnsiTheme="minorHAnsi" w:cs="Times New Roman"/>
          <w:b/>
          <w:bCs/>
          <w:szCs w:val="24"/>
          <w:lang w:val="fr-FR" w:eastAsia="fr-FR"/>
        </w:rPr>
        <w:t>MLP</w:t>
      </w:r>
      <w:r w:rsidRPr="00672F25">
        <w:rPr>
          <w:rFonts w:asciiTheme="minorHAnsi" w:eastAsia="Times New Roman" w:hAnsiTheme="minorHAnsi" w:cs="Times New Roman"/>
          <w:szCs w:val="24"/>
          <w:lang w:val="fr-FR" w:eastAsia="fr-FR"/>
        </w:rPr>
        <w:t xml:space="preserve"> a rappelé les risques de surapprentissage inhérents aux réseaux denses lorsque le volume de données est restreint, soulignant l'importance cruciale des mécanismes de régularisation (</w:t>
      </w:r>
      <w:r w:rsidRPr="00672F25">
        <w:rPr>
          <w:rFonts w:asciiTheme="minorHAnsi" w:eastAsia="Times New Roman" w:hAnsiTheme="minorHAnsi" w:cs="Times New Roman"/>
          <w:i/>
          <w:iCs/>
          <w:szCs w:val="24"/>
          <w:lang w:val="fr-FR" w:eastAsia="fr-FR"/>
        </w:rPr>
        <w:t>Dropout</w:t>
      </w: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i/>
          <w:iCs/>
          <w:szCs w:val="24"/>
          <w:lang w:val="fr-FR" w:eastAsia="fr-FR"/>
        </w:rPr>
        <w:t>Weight Decay</w:t>
      </w:r>
      <w:r w:rsidRPr="00672F25">
        <w:rPr>
          <w:rFonts w:asciiTheme="minorHAnsi" w:eastAsia="Times New Roman" w:hAnsiTheme="minorHAnsi" w:cs="Times New Roman"/>
          <w:szCs w:val="24"/>
          <w:lang w:val="fr-FR" w:eastAsia="fr-FR"/>
        </w:rPr>
        <w:t>).</w:t>
      </w:r>
    </w:p>
    <w:p w:rsidR="00672F25" w:rsidRPr="00672F25" w:rsidRDefault="00672F25" w:rsidP="00EE5D5E">
      <w:pPr>
        <w:numPr>
          <w:ilvl w:val="0"/>
          <w:numId w:val="39"/>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L'application du </w:t>
      </w:r>
      <w:r w:rsidRPr="00672F25">
        <w:rPr>
          <w:rFonts w:asciiTheme="minorHAnsi" w:eastAsia="Times New Roman" w:hAnsiTheme="minorHAnsi" w:cs="Times New Roman"/>
          <w:b/>
          <w:bCs/>
          <w:szCs w:val="24"/>
          <w:lang w:val="fr-FR" w:eastAsia="fr-FR"/>
        </w:rPr>
        <w:t>CNN</w:t>
      </w:r>
      <w:r w:rsidRPr="00672F25">
        <w:rPr>
          <w:rFonts w:asciiTheme="minorHAnsi" w:eastAsia="Times New Roman" w:hAnsiTheme="minorHAnsi" w:cs="Times New Roman"/>
          <w:szCs w:val="24"/>
          <w:lang w:val="fr-FR" w:eastAsia="fr-FR"/>
        </w:rPr>
        <w:t xml:space="preserve"> sur des données matricielles (images) a démontré la puissance du partage des poids et de l'extraction hiérarchique de caractéristiques spatiales, parvenant à discriminer des motifs complexes malgré de fortes similarités visuelles entre certaines classes.</w:t>
      </w:r>
    </w:p>
    <w:p w:rsidR="00672F25" w:rsidRPr="00672F25" w:rsidRDefault="00672F25" w:rsidP="00EE5D5E">
      <w:pPr>
        <w:numPr>
          <w:ilvl w:val="0"/>
          <w:numId w:val="39"/>
        </w:num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Enfin, la modélisation séquentielle par le </w:t>
      </w:r>
      <w:r w:rsidRPr="00672F25">
        <w:rPr>
          <w:rFonts w:asciiTheme="minorHAnsi" w:eastAsia="Times New Roman" w:hAnsiTheme="minorHAnsi" w:cs="Times New Roman"/>
          <w:b/>
          <w:bCs/>
          <w:szCs w:val="24"/>
          <w:lang w:val="fr-FR" w:eastAsia="fr-FR"/>
        </w:rPr>
        <w:t>LSTM</w:t>
      </w:r>
      <w:r w:rsidRPr="00672F25">
        <w:rPr>
          <w:rFonts w:asciiTheme="minorHAnsi" w:eastAsia="Times New Roman" w:hAnsiTheme="minorHAnsi" w:cs="Times New Roman"/>
          <w:szCs w:val="24"/>
          <w:lang w:val="fr-FR" w:eastAsia="fr-FR"/>
        </w:rPr>
        <w:t xml:space="preserve"> a confirmé l'efficacité des mécanismes de portes logiques pour capturer des dépendances temporelles à long terme et s'affranchir du problème d'évanouissement du gradient.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En somme, ce projet démontre qu'il n'existe pas d'architecture universelle supérieure aux autres ; la performance d'un système de Deep Learning réside dans la sélection scientifique d'un modèle dont le biais inductif respecte la topologie intrinsèque de l'information brute.</w:t>
      </w:r>
    </w:p>
    <w:p w:rsidR="00672F25" w:rsidRPr="00672F25" w:rsidRDefault="00672F25" w:rsidP="00672F25">
      <w:pPr>
        <w:spacing w:before="100" w:beforeAutospacing="1" w:after="100" w:afterAutospacing="1" w:line="240" w:lineRule="auto"/>
        <w:outlineLvl w:val="2"/>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Perspectives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Bien que les objectifs initiaux aient été pleinement atteints, ce travail ouvre la voie à plusieurs perspectives de recherche et d'optimisation technique particulièrement prometteuses :</w:t>
      </w:r>
    </w:p>
    <w:p w:rsidR="00672F25" w:rsidRPr="00672F25" w:rsidRDefault="00672F25" w:rsidP="00672F25">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1. Transition vers les architectures basées sur l'Attention (Transformers)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Pour les tâches séquentielles, une évolution logique consisterait à remplacer ou hybrider le modèle LSTM par des architectures de type </w:t>
      </w:r>
      <w:r w:rsidRPr="00672F25">
        <w:rPr>
          <w:rFonts w:asciiTheme="minorHAnsi" w:eastAsia="Times New Roman" w:hAnsiTheme="minorHAnsi" w:cs="Times New Roman"/>
          <w:b/>
          <w:bCs/>
          <w:szCs w:val="24"/>
          <w:lang w:val="fr-FR" w:eastAsia="fr-FR"/>
        </w:rPr>
        <w:t>Transformer</w:t>
      </w:r>
      <w:r w:rsidRPr="00672F25">
        <w:rPr>
          <w:rFonts w:asciiTheme="minorHAnsi" w:eastAsia="Times New Roman" w:hAnsiTheme="minorHAnsi" w:cs="Times New Roman"/>
          <w:szCs w:val="24"/>
          <w:lang w:val="fr-FR" w:eastAsia="fr-FR"/>
        </w:rPr>
        <w:t xml:space="preserve"> (comme BERT ou des couches de </w:t>
      </w:r>
      <w:r w:rsidRPr="00672F25">
        <w:rPr>
          <w:rFonts w:asciiTheme="minorHAnsi" w:eastAsia="Times New Roman" w:hAnsiTheme="minorHAnsi" w:cs="Times New Roman"/>
          <w:i/>
          <w:iCs/>
          <w:szCs w:val="24"/>
          <w:lang w:val="fr-FR" w:eastAsia="fr-FR"/>
        </w:rPr>
        <w:t>Self-Attention</w:t>
      </w:r>
      <w:r w:rsidRPr="00672F25">
        <w:rPr>
          <w:rFonts w:asciiTheme="minorHAnsi" w:eastAsia="Times New Roman" w:hAnsiTheme="minorHAnsi" w:cs="Times New Roman"/>
          <w:szCs w:val="24"/>
          <w:lang w:val="fr-FR" w:eastAsia="fr-FR"/>
        </w:rPr>
        <w:t>). Contrairement aux RNN qui traitent l'information de manière séquentielle et souffrent d'un goulot d'étranglement sur les longues séquences, le mécanisme d'attention permet un traitement parallélisé global et une modélisation plus fine des relations contextuelles à très longue distance.</w:t>
      </w:r>
    </w:p>
    <w:p w:rsidR="00672F25" w:rsidRPr="00672F25" w:rsidRDefault="00672F25" w:rsidP="00672F25">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2. Exploration de l'apprentissage multimodal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xml:space="preserve">Dans un contexte industriel ou médical réel, les décisions ne reposent pas sur une seule source de données. Une perspective majeure serait de développer un </w:t>
      </w:r>
      <w:r w:rsidRPr="00672F25">
        <w:rPr>
          <w:rFonts w:asciiTheme="minorHAnsi" w:eastAsia="Times New Roman" w:hAnsiTheme="minorHAnsi" w:cs="Times New Roman"/>
          <w:b/>
          <w:bCs/>
          <w:szCs w:val="24"/>
          <w:lang w:val="fr-FR" w:eastAsia="fr-FR"/>
        </w:rPr>
        <w:t>réseau multimodal</w:t>
      </w:r>
      <w:r w:rsidRPr="00672F25">
        <w:rPr>
          <w:rFonts w:asciiTheme="minorHAnsi" w:eastAsia="Times New Roman" w:hAnsiTheme="minorHAnsi" w:cs="Times New Roman"/>
          <w:szCs w:val="24"/>
          <w:lang w:val="fr-FR" w:eastAsia="fr-FR"/>
        </w:rPr>
        <w:t>. Ce système combinerait par exemple un bloc CNN pour analyser des images, connecté en parallèle à un bloc MLP traitant des données cliniques textuelles ou tabulaires. Les représentations latentes de ces deux branches fusionneraient ensuite dans des couches denses communes pour produire une prédiction unifiée et hautement robuste.</w:t>
      </w:r>
    </w:p>
    <w:p w:rsidR="00672F25" w:rsidRPr="00672F25" w:rsidRDefault="00672F25" w:rsidP="00672F25">
      <w:pPr>
        <w:spacing w:before="100" w:beforeAutospacing="1" w:after="100" w:afterAutospacing="1" w:line="240" w:lineRule="auto"/>
        <w:outlineLvl w:val="3"/>
        <w:rPr>
          <w:rFonts w:asciiTheme="minorHAnsi" w:eastAsia="Times New Roman" w:hAnsiTheme="minorHAnsi" w:cs="Times New Roman"/>
          <w:b/>
          <w:bCs/>
          <w:szCs w:val="24"/>
          <w:lang w:val="fr-FR" w:eastAsia="fr-FR"/>
        </w:rPr>
      </w:pPr>
      <w:r w:rsidRPr="00672F25">
        <w:rPr>
          <w:rFonts w:asciiTheme="minorHAnsi" w:eastAsia="Times New Roman" w:hAnsiTheme="minorHAnsi" w:cs="Times New Roman"/>
          <w:b/>
          <w:bCs/>
          <w:szCs w:val="24"/>
          <w:lang w:val="fr-FR" w:eastAsia="fr-FR"/>
        </w:rPr>
        <w:t>3. Optimisation et Industrialisation (MLOps)</w:t>
      </w:r>
    </w:p>
    <w:p w:rsid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Sur le plan opérationnel, le pipeline actuel pourrait être enrichi par l'intégration d'outils de suivi d'expériences en temps réel tels que </w:t>
      </w:r>
      <w:r w:rsidRPr="00672F25">
        <w:rPr>
          <w:rFonts w:asciiTheme="minorHAnsi" w:eastAsia="Times New Roman" w:hAnsiTheme="minorHAnsi" w:cs="Times New Roman"/>
          <w:b/>
          <w:bCs/>
          <w:szCs w:val="24"/>
          <w:lang w:val="fr-FR" w:eastAsia="fr-FR"/>
        </w:rPr>
        <w:t>TensorBoard</w:t>
      </w:r>
      <w:r w:rsidRPr="00672F25">
        <w:rPr>
          <w:rFonts w:asciiTheme="minorHAnsi" w:eastAsia="Times New Roman" w:hAnsiTheme="minorHAnsi" w:cs="Times New Roman"/>
          <w:szCs w:val="24"/>
          <w:lang w:val="fr-FR" w:eastAsia="fr-FR"/>
        </w:rPr>
        <w:t xml:space="preserve"> ou </w:t>
      </w:r>
      <w:r w:rsidRPr="00672F25">
        <w:rPr>
          <w:rFonts w:asciiTheme="minorHAnsi" w:eastAsia="Times New Roman" w:hAnsiTheme="minorHAnsi" w:cs="Times New Roman"/>
          <w:b/>
          <w:bCs/>
          <w:szCs w:val="24"/>
          <w:lang w:val="fr-FR" w:eastAsia="fr-FR"/>
        </w:rPr>
        <w:t>MLflow</w:t>
      </w:r>
      <w:r w:rsidRPr="00672F25">
        <w:rPr>
          <w:rFonts w:asciiTheme="minorHAnsi" w:eastAsia="Times New Roman" w:hAnsiTheme="minorHAnsi" w:cs="Times New Roman"/>
          <w:szCs w:val="24"/>
          <w:lang w:val="fr-FR" w:eastAsia="fr-FR"/>
        </w:rPr>
        <w:t>, permettant un ajustement plus fin et automatisé des hyperparamètres (</w:t>
      </w:r>
      <w:r w:rsidRPr="00672F25">
        <w:rPr>
          <w:rFonts w:asciiTheme="minorHAnsi" w:eastAsia="Times New Roman" w:hAnsiTheme="minorHAnsi" w:cs="Times New Roman"/>
          <w:i/>
          <w:iCs/>
          <w:szCs w:val="24"/>
          <w:lang w:val="fr-FR" w:eastAsia="fr-FR"/>
        </w:rPr>
        <w:t>Hyperparameter Tuning</w:t>
      </w:r>
      <w:r w:rsidRPr="00672F25">
        <w:rPr>
          <w:rFonts w:asciiTheme="minorHAnsi" w:eastAsia="Times New Roman" w:hAnsiTheme="minorHAnsi" w:cs="Times New Roman"/>
          <w:szCs w:val="24"/>
          <w:lang w:val="fr-FR" w:eastAsia="fr-FR"/>
        </w:rPr>
        <w:t xml:space="preserve">). De plus, pour envisager un déploiement sur des systèmes embarqués ou des applications mobiles à ressources limitées, des techniques de </w:t>
      </w:r>
      <w:r w:rsidRPr="00672F25">
        <w:rPr>
          <w:rFonts w:asciiTheme="minorHAnsi" w:eastAsia="Times New Roman" w:hAnsiTheme="minorHAnsi" w:cs="Times New Roman"/>
          <w:b/>
          <w:bCs/>
          <w:szCs w:val="24"/>
          <w:lang w:val="fr-FR" w:eastAsia="fr-FR"/>
        </w:rPr>
        <w:t>compression de modèle</w:t>
      </w:r>
      <w:r w:rsidRPr="00672F25">
        <w:rPr>
          <w:rFonts w:asciiTheme="minorHAnsi" w:eastAsia="Times New Roman" w:hAnsiTheme="minorHAnsi" w:cs="Times New Roman"/>
          <w:szCs w:val="24"/>
          <w:lang w:val="fr-FR" w:eastAsia="fr-FR"/>
        </w:rPr>
        <w:t>, telles que la quantification (</w:t>
      </w:r>
      <w:r w:rsidRPr="00672F25">
        <w:rPr>
          <w:rFonts w:asciiTheme="minorHAnsi" w:eastAsia="Times New Roman" w:hAnsiTheme="minorHAnsi" w:cs="Times New Roman"/>
          <w:i/>
          <w:iCs/>
          <w:szCs w:val="24"/>
          <w:lang w:val="fr-FR" w:eastAsia="fr-FR"/>
        </w:rPr>
        <w:t>Quantization</w:t>
      </w:r>
      <w:r w:rsidRPr="00672F25">
        <w:rPr>
          <w:rFonts w:asciiTheme="minorHAnsi" w:eastAsia="Times New Roman" w:hAnsiTheme="minorHAnsi" w:cs="Times New Roman"/>
          <w:szCs w:val="24"/>
          <w:lang w:val="fr-FR" w:eastAsia="fr-FR"/>
        </w:rPr>
        <w:t>) en précision entière (INT8) ou l'élagage des poids (</w:t>
      </w:r>
      <w:r w:rsidRPr="00672F25">
        <w:rPr>
          <w:rFonts w:asciiTheme="minorHAnsi" w:eastAsia="Times New Roman" w:hAnsiTheme="minorHAnsi" w:cs="Times New Roman"/>
          <w:i/>
          <w:iCs/>
          <w:szCs w:val="24"/>
          <w:lang w:val="fr-FR" w:eastAsia="fr-FR"/>
        </w:rPr>
        <w:t>Pruning</w:t>
      </w:r>
      <w:r w:rsidRPr="00672F25">
        <w:rPr>
          <w:rFonts w:asciiTheme="minorHAnsi" w:eastAsia="Times New Roman" w:hAnsiTheme="minorHAnsi" w:cs="Times New Roman"/>
          <w:szCs w:val="24"/>
          <w:lang w:val="fr-FR" w:eastAsia="fr-FR"/>
        </w:rPr>
        <w:t>), mériteraient d'être explorées afin de réduire l'empreinte mémoire et la latence d'inférence sans dégrader l'exactitude des prédictions.</w:t>
      </w:r>
    </w:p>
    <w:p w:rsid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 xml:space="preserve">ANNEXE A : </w:t>
      </w:r>
      <w:r w:rsidRPr="00672F25">
        <w:rPr>
          <w:rFonts w:asciiTheme="minorHAnsi" w:eastAsia="Times New Roman" w:hAnsiTheme="minorHAnsi" w:cs="Times New Roman"/>
          <w:szCs w:val="24"/>
          <w:lang w:eastAsia="fr-FR"/>
        </w:rPr>
        <w:br/>
      </w:r>
      <w:r w:rsidRPr="00672F25">
        <w:rPr>
          <w:rFonts w:asciiTheme="minorHAnsi" w:eastAsia="Times New Roman" w:hAnsiTheme="minorHAnsi" w:cs="Times New Roman"/>
          <w:szCs w:val="24"/>
          <w:lang w:eastAsia="fr-FR"/>
        </w:rPr>
        <w:t>import torch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pandas as pd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from sklearn.datasets import load_breast_cancer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from sklearn.model_selection import train_test_split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from sklearn.preprocessing import StandardScaler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1. Charger le dataset Breast Cancer Wisconsin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data = load_breast_cancer()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 = data.data  # Les caractéristiques des cellules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 = data.target # 0 = malin, 1 = bénin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Séparation des données (Apprentissage / Validation / 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D'abord, on garde 70% pour l'apprentissage et 30% pour le reste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X_train, X_temp, y_train, y_temp = train_test_split(X, y, test_size=0.3, random_state=42)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Ensuite, on coupe les 30% restants en deux : 15% validation, 15% 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X_val, X_test, y_val, y_test = train_test_split(X_temp, y_temp, test_size=0.5, random_state=42)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3. Normalisation (Mettre toutes les valeurs à la même échelle)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scaler = StandardScaler()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X_train = scaler.fit_transform(X_train)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X_val = scaler.transform(X_val)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X_test = scaler.transform(X_test)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4. Conversion au format Tensor de PyTorch (Indispensable pour le Deep Learning)</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X_train_tensor = torch.tensor(X_train, dtype=torch.float32)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y_train_tensor = torch.tensor(y_train, dtype=torch.float32).unsqueeze(1)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X_val_tensor = torch.tensor(X_val, dtype=torch.float32)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y_val_tensor = torch.tensor(y_val, dtype=torch.float32).unsqueeze(1)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X_test_tensor = torch.tensor(X_test, dtype=torch.float32)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y_test_tensor = torch.tensor(y_test, dtype=torch.float32).unsqueeze(1)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print("Super ! Données préparées avec succès.")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print(f"Taille des données d'apprentissage : {X_train_tensor.shape[0]} exemples")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print(f"Taille des données de validation : {X_val_tensor.shape[0]} exemples")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print(f"Taille des données de test : {X_test_tensor.shape[0]} exemples")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torch.nn as 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Définition des dimensions de notre réseau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input_dim = X_train_tensor.shape[1]  # 30 caractéristiques en entrée (taille, texture, etc.)</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hidden_dim = 16                      # Nombre de neurones dans la couche cachée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output_dim = 1                       # 1 seule sortie car c'est une classification binaire (0 ou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VERSION 1 : Le modèle avec nn.Sequential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print("--- Architecture avec nn.Sequential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model_sequential = nn.Sequential(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nn.Linear(input_dim, hidden_dim),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nn.ReLU(),                         # Fonction d'activation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nn.Linear(hidden_dim, output_dim),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nn.Sigmoid()                       # Pour obtenir une probabilité entre 0 et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print(model_sequential)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VERSION 2 : Le modèle avec Classe Personnalisée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 Architecture avec nn.Module (Classe personnalisée)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class CustomMLP(nn.Module):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def __init__(self, input_size, hidden_size, output_size):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super(CustomMLP, self).__init__()</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On définit les "paramètres" du modèle ici</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lastRenderedPageBreak/>
        <w:t xml:space="preserve">        </w:t>
      </w:r>
      <w:r w:rsidRPr="00672F25">
        <w:rPr>
          <w:rFonts w:asciiTheme="minorHAnsi" w:eastAsia="Times New Roman" w:hAnsiTheme="minorHAnsi" w:cs="Times New Roman"/>
          <w:szCs w:val="24"/>
          <w:lang w:eastAsia="fr-FR"/>
        </w:rPr>
        <w:t>self.couche1 = nn.Linear(input_size, hidden_size)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self.activation = nn.ReLU()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self.couche2 = nn.Linear(hidden_size, output_size)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self.sigmoid = nn.Sigmoid()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def forward(self, 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On définit la "propagation avant" (l'ordre de passage des données)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out = self.couche1(x)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out = self.activation(out)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out = self.couche2(out)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out = self.sigmoid(out)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return 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On instancie notre modèle personnalisé</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model_custom = CustomMLP(input_dim, hidden_dim, output_dim)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print(model_custom)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INSPECTION DES PARAMÈTRES DU MODÈLE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print("1. Inspection avec named_parameters()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print("Cela nous montre le nom et la taille de chaque matrice de 'poids' et de 'biais'.\n")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for name, param in model_custom.named_parameters():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print(f"Nom : {name} | Dimensions : {param.size()}")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print("2. Inspection avec state_dict()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print("C'est le dictionnaire qui contient les vraies valeurs des paramètres (très utile pour sauvegarder le modèle plus tard !).\n")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for key in model_custom.state_dict().keys():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print(f"Clé enregistrée : {key}")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torch.nn.init as init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FONCTIONS D'INITIALISATION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Fonction 1 : Initialisation Xavier &amp; Constante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def init_weights_xavier(m):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On cible uniquement les couches linéaires (qui contiennent des poids)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if isinstance(m, nn.Linear):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1. Stratégie Xavier : Excellente pour éviter que les calculs n'explosent ou ne disparaissent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init.xavier_uniform_(m.weight)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lastRenderedPageBreak/>
        <w:t xml:space="preserve">        </w:t>
      </w:r>
      <w:r w:rsidRPr="00672F25">
        <w:rPr>
          <w:rFonts w:asciiTheme="minorHAnsi" w:eastAsia="Times New Roman" w:hAnsiTheme="minorHAnsi" w:cs="Times New Roman"/>
          <w:szCs w:val="24"/>
          <w:lang w:val="fr-FR" w:eastAsia="fr-FR"/>
        </w:rPr>
        <w:t># 2. Stratégie Constante : On initialise tous les biais à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init.constant_(m.bias,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Fonction 2 : Initialisation Gaussienne (Loi normale)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def init_weights_gaussian(m):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if isinstance(m, nn.Linear):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3. Stratégie Gaussienne : Les poids suivent une courbe en cloche (Moyenne 0, écart-type 0.01)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init.normal_(m.weight, mean=0.0, std=0.01)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init.constant_(m.bias,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APPLICATION AUX MODÈLES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On applique Xavier et Constante sur ton modèle personnalisé</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model_custom.apply(init_weights_xavier)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print("Initialisation Xavier et Constante appliquées avec succès sur model_custom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On applique la Gaussienne sur ton modèle séquentiel pour comparer plus tard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model_sequential.apply(init_weights_gaussian)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print("Initialisation Gaussienne appliquée avec succès sur model_sequential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import torch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SAUVEGARDE DU MODÈLE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On définit le nom du fichier de sauvegarde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chemin_sauvegarde = "meilleur_modele_mlp.pth"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On sauvegarde uniquement le dictionnaire des paramètres (state_dict)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torch.save(model_custom.state_dict(), chemin_sauvegarde)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Mod</w:t>
      </w:r>
      <w:r w:rsidRPr="00672F25">
        <w:rPr>
          <w:rFonts w:ascii="Cambria" w:eastAsia="Times New Roman" w:hAnsi="Cambria" w:cs="Cambria"/>
          <w:szCs w:val="24"/>
          <w:lang w:val="fr-FR" w:eastAsia="fr-FR"/>
        </w:rPr>
        <w:t>è</w:t>
      </w:r>
      <w:r w:rsidRPr="00672F25">
        <w:rPr>
          <w:rFonts w:asciiTheme="minorHAnsi" w:eastAsia="Times New Roman" w:hAnsiTheme="minorHAnsi" w:cs="Times New Roman"/>
          <w:szCs w:val="24"/>
          <w:lang w:val="fr-FR" w:eastAsia="fr-FR"/>
        </w:rPr>
        <w:t>le sauvegard</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 xml:space="preserve"> avec succ</w:t>
      </w:r>
      <w:r w:rsidRPr="00672F25">
        <w:rPr>
          <w:rFonts w:ascii="Cambria" w:eastAsia="Times New Roman" w:hAnsi="Cambria" w:cs="Cambria"/>
          <w:szCs w:val="24"/>
          <w:lang w:val="fr-FR" w:eastAsia="fr-FR"/>
        </w:rPr>
        <w:t>è</w:t>
      </w:r>
      <w:r w:rsidRPr="00672F25">
        <w:rPr>
          <w:rFonts w:asciiTheme="minorHAnsi" w:eastAsia="Times New Roman" w:hAnsiTheme="minorHAnsi" w:cs="Times New Roman"/>
          <w:szCs w:val="24"/>
          <w:lang w:val="fr-FR" w:eastAsia="fr-FR"/>
        </w:rPr>
        <w:t>s sous : {chemin_sauvegarde}")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RECHARGEMENT DU MODÈLE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On instancie un réseau "vierge" avec exactement la même architecture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modele_recharge = CustomMLP(input_dim, hidden_dim, output_dim)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On charge le fichier physique et on l'injecte dans ce nouveau modèle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modele_recharge.load_state_dict(torch.load(chemin_sauvegarde, weights_only=True))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3. On passe le modèle en mode "évaluation" (bonne pratique avant de l'utiliser pour prédire)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modele_recharge.eval()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Mod</w:t>
      </w:r>
      <w:r w:rsidRPr="00672F25">
        <w:rPr>
          <w:rFonts w:ascii="Cambria" w:eastAsia="Times New Roman" w:hAnsi="Cambria" w:cs="Cambria"/>
          <w:szCs w:val="24"/>
          <w:lang w:val="fr-FR" w:eastAsia="fr-FR"/>
        </w:rPr>
        <w:t>è</w:t>
      </w:r>
      <w:r w:rsidRPr="00672F25">
        <w:rPr>
          <w:rFonts w:asciiTheme="minorHAnsi" w:eastAsia="Times New Roman" w:hAnsiTheme="minorHAnsi" w:cs="Times New Roman"/>
          <w:szCs w:val="24"/>
          <w:lang w:val="fr-FR" w:eastAsia="fr-FR"/>
        </w:rPr>
        <w:t>le recharg</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 xml:space="preserve"> avec succ</w:t>
      </w:r>
      <w:r w:rsidRPr="00672F25">
        <w:rPr>
          <w:rFonts w:ascii="Cambria" w:eastAsia="Times New Roman" w:hAnsi="Cambria" w:cs="Cambria"/>
          <w:szCs w:val="24"/>
          <w:lang w:val="fr-FR" w:eastAsia="fr-FR"/>
        </w:rPr>
        <w:t>è</w:t>
      </w:r>
      <w:r w:rsidRPr="00672F25">
        <w:rPr>
          <w:rFonts w:asciiTheme="minorHAnsi" w:eastAsia="Times New Roman" w:hAnsiTheme="minorHAnsi" w:cs="Times New Roman"/>
          <w:szCs w:val="24"/>
          <w:lang w:val="fr-FR" w:eastAsia="fr-FR"/>
        </w:rPr>
        <w:t>s depuis le fichier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Détection automatique du meilleur périphérique disponible (GPU si activé, sinon 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device = torch.device("cuda" if torch.cuda.is_available() else "cpu")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print(f"Périphérique utilisé : {device}")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Envoi du modèle sur le périphérique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model_custom = model_custom.to(device)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3. Envoi de TOUTES nos données (tensors) sur le même périphérique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X_train_tensor = X_train_tensor.to(device)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y_train_tensor = y_train_tensor.to(device)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X_val_tensor = X_val_tensor.to(device)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y_val_tensor = y_val_tensor.to(device)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X_test_tensor = X_test_tensor.to(device)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y_test_tensor = y_test_tensor.to(device)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4. Vérification de la cohérence (Exigence du projet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 VÉRIFICATION DE LA COHÉRENCE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print(f"Emplacement du modèle (poids de la couche 1) : {next(model_custom.parameters()).device}")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print(f"Emplacement des données d'apprentissage : {X_train_tensor.device}")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if next(model_custom.parameters()).device == X_train_tensor.device: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print(" COHÉRENCE OK : Le modèle et les données sont sur le même périphérique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else: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print("ERREUR DE COHÉRENCE : Le modèle et les données ne sont pas au même endroit.")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torch.optim as optim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Définition des outils de calcul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criterion = nn.BCELoss() # Idéal pour la classification binaire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optimizer = optim.Adam(model_custom.parameters(), lr=0.01) # Taux d'apprentissage de 0.01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epochs = 100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print("Début de l'entraînement...\n")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for epoch in range(epochs):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 PHASE D'APPRENTISSAGE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model_custom.train() # On dit au modèle qu'il va s'entraîner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xml:space="preserve">    # Prédire les résultats (Propagation avant)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outputs = model_custom(X_train_tensor)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loss = criterion(outputs, y_train_tensor)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Rétropropagation du gradient (Backpropagation)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optimizer.zero_grad() # On remet les compteurs à zéro</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loss.backward()       # On calcule les erreurs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optimizer.step()      # On ajuste les poids et les biais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 PHASE DE VALIDATION (Pour vérifier qu'il n'y a pas d'overfitting)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model_custom.eval() # On passe en mode évaluation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with torch.no_grad(): # On désactive le calcul des gradients pour économiser de la mémoire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val_outputs = model_custom(X_val_tensor)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val_loss = criterion(val_outputs, y_val_tensor)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Affichage des scores tous les 10 tours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if (epoch + 1) % 10 ==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print(f"Époque [{epoch+1}/{epochs}] | Perte Entraînement : {loss.item():.4f} | Perte Validation : {val_loss.item():.4f}")</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print("\nEntraînement terminé avec succès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matplotlib.pyplot as plt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import seaborn as sns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from sklearn.metrics import accuracy_score, confusion_matrix, classification_report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On passe le modèle en mode "évaluation"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model_custom.eval()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Prédictions sur l'ensemble de TEST secret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with torch.no_grad():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On fait passer les données de test dans le réseau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test_outputs = model_custom(X_test_tensor)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Le modèle recrache des probabilités (ex: 0.8). On arrondit : &gt;= 0.5 devient 1, sinon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predictions = (test_outputs &gt;= 0.5).float()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3. Rapatriement des données (Scikit-Learn ne fonctionne que sur CPU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y_test_cpu = y_test_tensor.cpu().numpy()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predictions_cpu = predictions.cpu().numpy()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4. Calcul des scores finaux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accuracy = accuracy_score(y_test_cpu, predictions_cpu)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conf_matrix = confusion_matrix(y_test_cpu, predictions_cpu)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RÉSULTATS FINAUX SUR LE JEU DE 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print("==================================================")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print(f"Précision globale (Accuracy) : {accuracy * 100:.2f} %\n")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print("Rapport de classification détaillé :\n")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print(classification_report(y_test_cpu, predictions_cpu, target_names=["Malin (0)", "Bénin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5. Affichage visuel de la Matrice de Confusion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plt.figure(figsize=(6, 4))</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sns.heatmap(conf_matrix, annot=True, fmt="d", cmap="Blues", cbar=False,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xml:space="preserve">xticklabels=["Malin (0)", "Bénin (1)"],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yticklabels=["Malin (0)", "Bénin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plt.xlabel("Prédictions de notre IA")</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plt.ylabel("Réalité (Ce que disait le médecin)")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plt.title("Matrice de Confusion")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plt.show()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Partie 2 - CNN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IMPLÉMENTATION MANUELLE DE LA CORRÉLATION CROISÉE 2D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def corr2d_manuelle(X, K):</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Calcule la corrélation croisée 2D de manière manuelle.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X : Matrice d'entrée (Image) de taille (H_in, W_in)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K : Matrice du filtre (Kernel) de taille (h, 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1. Récupération des dimensions du filtre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h, w = K.shape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2. Calcul des dimensions de la matrice de sortie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h_out = X.shape[0] - h + 1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w_out = X.shape[1] - w + 1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3. Création d'une matrice de sortie remplie de zéros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Y = torch.zeros((h_out, w_out))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4. Double boucle pour faire glisser le filtre sur l'image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for i in range(h_out):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for j in range(w_out):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Extraction de la zone d'intérêt (fenêtre de la taille du filtre)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zone_interet = X[i:i + h, j:j + 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xml:space="preserve">            # Multiplication élément par élément et somme globale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Y[i, j] = (zone_interet * K).sum()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return 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TEST DE VÉRIFICATION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Simulation d'une petite image 3x3</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X_test = torch.tensor([[0.0, 1.0, 2.0],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[3.0, 4.0, 5.0],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[6.0, 7.0, 8.0]])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Simulation d'un filtre 2x2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K_test = torch.tensor([[0.0, 1.0],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[2.0, 3.0]])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Exécution de notre fonction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resultat = corr2d_manuelle(X_test, K_test)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 Test de l'implémentation manuelle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print("Matrice d'entrée (Image 3x3) :\n", X_test)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print("\nFiltre (Kernel 2x2) :\n", K_test)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print("\nRésultat de la corrélation croisée (Sortie 2x2) :\n", resultat)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IMPLÉMENTATION MANUELLE DU POOLING 2D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def pooling2d_manuel(X, pool_size=(2, 2), mode='max'):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Calcule le pooling 2D (Max ou Average) sans chevauchement (stride = pool_size).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X : Matrice d'entrée de taille (H_in, W_in)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pool_size : Taille de la fenêtre de pooling (hauteur, largeur)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mode : 'max' pour le Max-Pooling, 'avg' pour l'Average-Pooling</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ph, pw = pool_size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Calcul des dimensions de la matrice de sortie (sans chevauchement)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h_out = X.shape[0] // ph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w_out = X.shape[1] // pw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 = torch.zeros((h_out, w_out))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for i in range(h_out):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 xml:space="preserve">        for j in range(w_out):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Définition de la fenêtre locale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zone_interet = X[i*ph:(i+1)*ph, j*pw:(j+1)*pw]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Choix de l'opération selon le mode choisi</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if mode == 'max':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Y[i, j] = zone_interet.max()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elif mode == 'avg':</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Y[i, j] = zone_interet.mean()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return 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TEST DE VÉRIFICATION SUR UNE IMAGE 4x4</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Création d'une image simulée 4x4</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X_pool_test = torch.tensor([[1.0, 2.0, 3.0, 4.0],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[5.0, 6.0, 7.0, 8.0],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[9.0, 10.0, 11.0, 12.0],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[13.0, 14.0, 15.0, 16.0]])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res_max = pooling2d_manuel(X_pool_test, pool_size=(2, 2), mode='max')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res_avg = pooling2d_manuel(X_pool_test, pool_size=(2, 2), mode='avg')</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 Test de l'implémentation du Pooling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print("Image d'entrée 4x4 :\n", X_pool_test)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print("\nRésultat Max-Pooling 2x2 (Prend le maximum de chaque bloc) :\n", res_max)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print("\nRésultat Average-Pooling 2x2 (Prend la moyenne de chaque bloc) :\n", res_avg)</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torchvision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torchvision.transforms as transforms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from torch.utils.data import DataLoader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Définition de la transformation : Convertir l'image en Tensor et normaliser les pixels entre -1 et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transform = transforms.Compose([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transforms.ToTensor(),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transforms.Normalize((0.5,), (0.5,))</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Téléchargement des données d'apprentissage et de test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train_dataset = torchvision.datasets.FashionMNIST(root='./data', train=True, download=True, transform=transform)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test_dataset = torchvision.datasets.FashionMNIST(root='./data', train=False, download=True, transform=transform)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3. Création des DataLoaders (Chargement des données par lots / batches de 64 images)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train_loader = DataLoader(train_dataset, batch_size=64, shuffle=True)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test_loader = DataLoader(test_dataset, batch_size=64, shuffle=False)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Dataset charg</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print(f"Nombre d'images d'entraînement : {len(train_dataset)}")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print(f"Nombre d'images de test : {len(test_dataset)}")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torch.nn as 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torch.nn.functional as F</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ARCHITECTURE DU MODÈLE CNN FINALE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class MonCNN(nn.Module):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def __init__(self):</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super(MonCNN, self).__init__()</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Couche de convolution 1 : entrée=1 canal (gris), sortie=16 filtres, filtre=3x3, padding=1 (garde la taille)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self.conv1 = nn.Conv2d(in_channels=1, out_channels=16, kernel_size=3, padding=1)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 Couche de pooling 1 : fenêtre 2x2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self.pool = nn.MaxPool2d(kernel_size=2, stride=2)</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Couche de convolution 2 : entrée=16 filtres, sortie=32 filtres, filtre=3x3, padding=1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self.conv2 = nn.Conv2d(in_channels=16, out_channels=32, kernel_size=3, padding=1)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Couche fully-connected (dense) : l'image originale 28x28 est passée par 2 poolings (28 -&gt; 14 -&gt; 7)</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 On a 32 filtres de taille 7x7 = 32 * 7 * 7 = 1568 entrées. </w:t>
      </w:r>
      <w:r w:rsidRPr="00672F25">
        <w:rPr>
          <w:rFonts w:asciiTheme="minorHAnsi" w:eastAsia="Times New Roman" w:hAnsiTheme="minorHAnsi" w:cs="Times New Roman"/>
          <w:szCs w:val="24"/>
          <w:lang w:eastAsia="fr-FR"/>
        </w:rPr>
        <w:t>Sortie = 10 classes.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self.fc = nn.Linear(32 * 7 * 7, 10)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def forward(self, 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Passage dans le premier bloc : Conv -&gt; ReLU -&gt; Pool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x = self.pool(F.relu(self.conv1(x)))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Passage dans le deuxième bloc : Conv -&gt; ReLU -&gt; Pool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x = self.pool(F.relu(self.conv2(x)))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Aplatissement des dimensions (Flatten) pour la couche dense, sauf la dimension du lot (batch)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x = x.view(-1, 32 * 7 * 7)</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Sortie brute (Logits) pour les 10 classes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x = self.fc(x)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return 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Instanciation du modèle et envoi sur le périphérique (GPU/CPU)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modele_cnn = MonCNN().to(device)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 Structure de ton réseau CNN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print(modele_cnn)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torch.optim as optim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Définition des outils de calcul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critere_cnn = nn.CrossEntropyLoss()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optimiseur_cnn = optim.Adam(modele_cnn.parameters(), lr=0.001)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nb_epoques = 5</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print("Début de l'entraînement du CNN sur FashionMNIST...\n")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for epoch in range(nb_epoques):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modele_cnn.train()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perte_totale_train = 0.0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Parcours des lots d'images (batches)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for images, labels in train_loader: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Envoi des données sur le GPU/CPU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images, labels = images.to(device), labels.to(device)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 xml:space="preserve">        # Propagation avant (Forward pass)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sorties = modele_cnn(images)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perte = critere_cnn(sorties, labels)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Rétropropagation (Backward pass)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optimiseur_cnn.zero_grad()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perte.backward()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optimiseur_cnn.step()</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perte_totale_train += perte.item() * images.size(0)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Calcul de la perte moyenne sur toute l'époque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perte_moyenne = perte_totale_train / len(train_loader.dataset)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print(f"Époque [{epoch+1}/{nb_epoques}] | Perte moyenne d'entraînement : {perte_moyenne:.4f}")</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Entra</w:t>
      </w:r>
      <w:r w:rsidRPr="00672F25">
        <w:rPr>
          <w:rFonts w:ascii="Cambria" w:eastAsia="Times New Roman" w:hAnsi="Cambria" w:cs="Cambria"/>
          <w:szCs w:val="24"/>
          <w:lang w:val="fr-FR" w:eastAsia="fr-FR"/>
        </w:rPr>
        <w:t>î</w:t>
      </w:r>
      <w:r w:rsidRPr="00672F25">
        <w:rPr>
          <w:rFonts w:asciiTheme="minorHAnsi" w:eastAsia="Times New Roman" w:hAnsiTheme="minorHAnsi" w:cs="Times New Roman"/>
          <w:szCs w:val="24"/>
          <w:lang w:val="fr-FR" w:eastAsia="fr-FR"/>
        </w:rPr>
        <w:t>nement du CNN termin</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from sklearn.metrics import confusion_matrix, classification_report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matplotlib.pyplot as plt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seaborn as sns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Mise en mode évaluation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modele_cnn.eval()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y_true =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y_pred =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Test sur l'ensemble de données non vues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with torch.no_grad():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for images, labels in test_loader: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images = images.to(device)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outputs = modele_cnn(images)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_, predicted = torch.max(outputs,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y_true.extend(labels.cpu().numpy())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y_pred.extend(predicted.cpu().numpy())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3. Affichage du rapport complet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 RÉSULTATS SUR LE JEU DE TEST (FASHION-MNIST)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print(classification_report(y_true, y_pred))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4. Matrice de confusion pour l'interprétation scientifique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plt.figure(figsize=(10, 8))</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cm = confusion_matrix(y_true, y_pred)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sns.heatmap(cm, annot=True, fmt='d', cmap='Blues')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plt.title("Matrice de Confusion du CNN")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plt.xlabel("Classe prédite")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plt.ylabel("Classe réelle")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plt.show()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Partie 3 - RNN/LSTM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torch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numpy as np</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1. Création d'une série temporelle artificielle (une onde sinusoïdale)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data = np.sin(np.linspace(0, 100, 1000))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2. Fonction pour créer des séquences (Windows)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def create_sequences(data, seq_length):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xs =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ys =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for i in range(len(data)-seq_length):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x = data[i:(i+seq_length)]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 = data[i+seq_length]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xs.append(x)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ys.append(y)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return np.array(xs), np.array(ys)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SEQ_LENGTH = 10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 y = create_sequences(data, SEQ_LENGTH)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3. Conversion en Tenseurs PyTorch</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Format attendu par RNN : (Batch_Size, Seq_Length, Input_Size)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X_tensor = torch.from_numpy(X).float().unsqueeze(-1)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y_tensor = torch.from_numpy(y).float()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print(f"Format des données d'entrée (X) : {X_tensor.shape}")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print(f"Format des données cibles (y) : {y_tensor.shape}")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Donn</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es pr</w:t>
      </w:r>
      <w:r w:rsidRPr="00672F25">
        <w:rPr>
          <w:rFonts w:ascii="Cambria" w:eastAsia="Times New Roman" w:hAnsi="Cambria" w:cs="Cambria"/>
          <w:szCs w:val="24"/>
          <w:lang w:val="fr-FR" w:eastAsia="fr-FR"/>
        </w:rPr>
        <w:t>ê</w:t>
      </w:r>
      <w:r w:rsidRPr="00672F25">
        <w:rPr>
          <w:rFonts w:asciiTheme="minorHAnsi" w:eastAsia="Times New Roman" w:hAnsiTheme="minorHAnsi" w:cs="Times New Roman"/>
          <w:szCs w:val="24"/>
          <w:lang w:val="fr-FR" w:eastAsia="fr-FR"/>
        </w:rPr>
        <w:t>tes pour le RNN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import torch.nn as nn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class MonLSTM(nn.Module):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def __init__(self, input_size=1, hidden_size=32, num_layers=1):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super(MonLSTM, self).__init__()</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 LSTM : couche récurrente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self.lstm = nn.LSTM(input_size, hidden_size, num_layers, batch_first=True)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Couche linéaire pour ramener la sortie du LSTM (taille hidden_size) vers une valeur unique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self.fc = nn.Linear(hidden_size, 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lastRenderedPageBreak/>
        <w:t xml:space="preserve">    def forward(self, 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 x est de forme (Batch, Seq_Length, Input_Size)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out contient les sorties à chaque pas de temps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_ contient les états cachés (hidden states)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out, _ = self.lstm(x)</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On ne veut que la prédiction du dernier pas de temps (le futur)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out[:, -1, :] prend le dernier élément de la séquence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val="fr-FR" w:eastAsia="fr-FR"/>
        </w:rPr>
        <w:t xml:space="preserve">        </w:t>
      </w:r>
      <w:r w:rsidRPr="00672F25">
        <w:rPr>
          <w:rFonts w:asciiTheme="minorHAnsi" w:eastAsia="Times New Roman" w:hAnsiTheme="minorHAnsi" w:cs="Times New Roman"/>
          <w:szCs w:val="24"/>
          <w:lang w:eastAsia="fr-FR"/>
        </w:rPr>
        <w:t xml:space="preserve">out = self.fc(out[:, -1, :])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return out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Initialisation du modèle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device = torch.device('cuda' if torch.cuda.is_available() else 'cpu')</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model_lstm = MonLSTM().to(device)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print("Modèle LSTM défini :", model_lstm)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torch.optim as optim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Préparation des données sur le 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X_train = X_tensor.to(device)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y_train = y_tensor.to(device)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Outils d'optimisation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lastRenderedPageBreak/>
        <w:t>criterion = nn.MSELoss()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optimizer = optim.Adam(model_lstm.parameters(), lr=0.01)</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Boucle d'entraînement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epochs = 50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model_lstm.train()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print("\nDébut de l'entraînement 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for epoch in range(epochs):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optimizer.zero_grad()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 Forward pass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outputs = model_lstm(X_train)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eastAsia="fr-FR"/>
        </w:rPr>
        <w:t xml:space="preserve">    </w:t>
      </w:r>
      <w:r w:rsidRPr="00672F25">
        <w:rPr>
          <w:rFonts w:asciiTheme="minorHAnsi" w:eastAsia="Times New Roman" w:hAnsiTheme="minorHAnsi" w:cs="Times New Roman"/>
          <w:szCs w:val="24"/>
          <w:lang w:val="fr-FR" w:eastAsia="fr-FR"/>
        </w:rPr>
        <w:t># Calcul de la perte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loss = criterion(outputs.squeeze(), y_train)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 Backward pass et mise à jour des poids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loss.backward()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optimizer.step()</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if (epoch + 1) % 10 == 0:</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xml:space="preserve">        print(f"Époque [{epoch+1}/{epochs}] | Perte (MSE) : {loss.item():.6f}")</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print("\n</w:t>
      </w:r>
      <w:r w:rsidRPr="00672F25">
        <w:rPr>
          <w:rFonts w:ascii="Segoe UI Symbol" w:eastAsia="Times New Roman" w:hAnsi="Segoe UI Symbol" w:cs="Segoe UI Symbol"/>
          <w:szCs w:val="24"/>
          <w:lang w:val="fr-FR" w:eastAsia="fr-FR"/>
        </w:rPr>
        <w:t>✅</w:t>
      </w:r>
      <w:r w:rsidRPr="00672F25">
        <w:rPr>
          <w:rFonts w:asciiTheme="minorHAnsi" w:eastAsia="Times New Roman" w:hAnsiTheme="minorHAnsi" w:cs="Times New Roman"/>
          <w:szCs w:val="24"/>
          <w:lang w:val="fr-FR" w:eastAsia="fr-FR"/>
        </w:rPr>
        <w:t xml:space="preserve"> Entra</w:t>
      </w:r>
      <w:r w:rsidRPr="00672F25">
        <w:rPr>
          <w:rFonts w:ascii="Cambria" w:eastAsia="Times New Roman" w:hAnsi="Cambria" w:cs="Cambria"/>
          <w:szCs w:val="24"/>
          <w:lang w:val="fr-FR" w:eastAsia="fr-FR"/>
        </w:rPr>
        <w:t>î</w:t>
      </w:r>
      <w:r w:rsidRPr="00672F25">
        <w:rPr>
          <w:rFonts w:asciiTheme="minorHAnsi" w:eastAsia="Times New Roman" w:hAnsiTheme="minorHAnsi" w:cs="Times New Roman"/>
          <w:szCs w:val="24"/>
          <w:lang w:val="fr-FR" w:eastAsia="fr-FR"/>
        </w:rPr>
        <w:t>nement termin</w:t>
      </w:r>
      <w:r w:rsidRPr="00672F25">
        <w:rPr>
          <w:rFonts w:ascii="Cambria" w:eastAsia="Times New Roman" w:hAnsi="Cambria" w:cs="Cambria"/>
          <w:szCs w:val="24"/>
          <w:lang w:val="fr-FR" w:eastAsia="fr-FR"/>
        </w:rPr>
        <w:t>é</w:t>
      </w:r>
      <w:r w:rsidRPr="00672F25">
        <w:rPr>
          <w:rFonts w:asciiTheme="minorHAnsi" w:eastAsia="Times New Roman" w:hAnsiTheme="minorHAnsi" w:cs="Times New Roman"/>
          <w:szCs w:val="24"/>
          <w:lang w:val="fr-FR" w:eastAsia="fr-FR"/>
        </w:rPr>
        <w:t xml:space="preserve"> !")</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import matplotlib.pyplot as plt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Passer en mode évaluation</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model_lstm.eval()</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Faire les prédictions sur tout le dataset</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with torch.no_grad():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r w:rsidRPr="00672F25">
        <w:rPr>
          <w:rFonts w:asciiTheme="minorHAnsi" w:eastAsia="Times New Roman" w:hAnsiTheme="minorHAnsi" w:cs="Times New Roman"/>
          <w:szCs w:val="24"/>
          <w:lang w:eastAsia="fr-FR"/>
        </w:rPr>
        <w:t xml:space="preserve">    predictions = model_lstm(X_train).cpu().numpy()</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eastAsia="fr-FR"/>
        </w:rPr>
      </w:pP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 Tracer les résultats</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plt.figure(figsize=(12, 6))</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plt.plot(y_train.cpu().numpy(), label="Données réelles (Target)", color='blue', alpha=0.6)</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plt.plot(predictions, label="Prédictions LSTM", color='red', linestyle='--')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plt.title("Comparaison : Réalité vs Prédiction du LSTM")</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plt.legend()</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plt.xlabel("Index de la séquence")</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plt.ylabel("Valeur")</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r w:rsidRPr="00672F25">
        <w:rPr>
          <w:rFonts w:asciiTheme="minorHAnsi" w:eastAsia="Times New Roman" w:hAnsiTheme="minorHAnsi" w:cs="Times New Roman"/>
          <w:szCs w:val="24"/>
          <w:lang w:val="fr-FR" w:eastAsia="fr-FR"/>
        </w:rPr>
        <w:t>plt.show()</w:t>
      </w:r>
    </w:p>
    <w:p w:rsidR="00672F25" w:rsidRPr="00672F25" w:rsidRDefault="00672F25" w:rsidP="00672F25">
      <w:pPr>
        <w:spacing w:before="100" w:beforeAutospacing="1" w:after="100" w:afterAutospacing="1" w:line="240" w:lineRule="auto"/>
        <w:rPr>
          <w:rFonts w:asciiTheme="minorHAnsi" w:eastAsia="Times New Roman" w:hAnsiTheme="minorHAnsi" w:cs="Times New Roman"/>
          <w:szCs w:val="24"/>
          <w:lang w:val="fr-FR" w:eastAsia="fr-FR"/>
        </w:rPr>
      </w:pPr>
    </w:p>
    <w:p w:rsidR="00672F25" w:rsidRDefault="00672F25" w:rsidP="00564F86">
      <w:pPr>
        <w:jc w:val="both"/>
        <w:rPr>
          <w:rFonts w:asciiTheme="minorHAnsi" w:hAnsiTheme="minorHAnsi" w:cstheme="majorHAnsi"/>
          <w:b/>
          <w:color w:val="4F81BD" w:themeColor="accent1"/>
          <w:sz w:val="26"/>
          <w:szCs w:val="26"/>
          <w:lang w:val="fr-FR"/>
        </w:rPr>
      </w:pPr>
    </w:p>
    <w:p w:rsidR="007E4D43" w:rsidRDefault="007E4D43" w:rsidP="00564F86">
      <w:pPr>
        <w:pStyle w:val="NormalWeb"/>
        <w:jc w:val="both"/>
      </w:pPr>
    </w:p>
    <w:p w:rsidR="00BD6AE2" w:rsidRDefault="00BD6AE2" w:rsidP="00BD6AE2">
      <w:pPr>
        <w:jc w:val="both"/>
        <w:rPr>
          <w:rFonts w:asciiTheme="minorHAnsi" w:hAnsiTheme="minorHAnsi"/>
          <w:lang w:val="fr-FR"/>
        </w:rPr>
      </w:pPr>
    </w:p>
    <w:p w:rsidR="00BD6AE2" w:rsidRPr="00BD6AE2" w:rsidRDefault="00BD6AE2" w:rsidP="00BD6AE2">
      <w:pPr>
        <w:pStyle w:val="NormalWeb"/>
        <w:ind w:left="360"/>
        <w:rPr>
          <w:rFonts w:asciiTheme="minorHAnsi" w:hAnsiTheme="minorHAnsi"/>
          <w:sz w:val="28"/>
          <w:szCs w:val="28"/>
        </w:rPr>
      </w:pPr>
    </w:p>
    <w:p w:rsidR="00BD6AE2" w:rsidRPr="00BD6AE2" w:rsidRDefault="00BD6AE2" w:rsidP="00BD6AE2">
      <w:pPr>
        <w:pStyle w:val="NormalWeb"/>
        <w:jc w:val="both"/>
        <w:rPr>
          <w:rFonts w:asciiTheme="minorHAnsi" w:hAnsiTheme="minorHAnsi"/>
          <w:color w:val="000000" w:themeColor="text1"/>
          <w:sz w:val="28"/>
          <w:szCs w:val="28"/>
        </w:rPr>
      </w:pPr>
    </w:p>
    <w:p w:rsidR="007E4D43" w:rsidRPr="00BD6AE2" w:rsidRDefault="007E4D43" w:rsidP="00564F86">
      <w:pPr>
        <w:pStyle w:val="NormalWeb"/>
        <w:jc w:val="both"/>
        <w:rPr>
          <w:rFonts w:asciiTheme="minorHAnsi" w:hAnsiTheme="minorHAnsi"/>
          <w:color w:val="000000" w:themeColor="text1"/>
          <w:sz w:val="28"/>
          <w:szCs w:val="28"/>
        </w:rPr>
      </w:pPr>
    </w:p>
    <w:p w:rsidR="007E4D43" w:rsidRPr="00BD6AE2" w:rsidRDefault="007E4D43" w:rsidP="00564F86">
      <w:pPr>
        <w:pStyle w:val="NormalWeb"/>
        <w:jc w:val="both"/>
        <w:rPr>
          <w:rFonts w:asciiTheme="minorHAnsi" w:hAnsiTheme="minorHAnsi"/>
          <w:sz w:val="28"/>
          <w:szCs w:val="28"/>
        </w:rPr>
      </w:pPr>
    </w:p>
    <w:p w:rsidR="007E4D43" w:rsidRPr="00BD6AE2" w:rsidRDefault="007E4D43" w:rsidP="00564F86">
      <w:pPr>
        <w:pStyle w:val="NormalWeb"/>
        <w:jc w:val="both"/>
        <w:rPr>
          <w:sz w:val="28"/>
          <w:szCs w:val="28"/>
        </w:rPr>
      </w:pPr>
    </w:p>
    <w:p w:rsidR="007E4D43" w:rsidRPr="00BD6AE2" w:rsidRDefault="007E4D43" w:rsidP="00564F86">
      <w:pPr>
        <w:pStyle w:val="NormalWeb"/>
        <w:jc w:val="both"/>
        <w:rPr>
          <w:sz w:val="28"/>
          <w:szCs w:val="28"/>
        </w:rPr>
      </w:pPr>
    </w:p>
    <w:p w:rsidR="007E4D43" w:rsidRPr="00BD6AE2" w:rsidRDefault="007E4D43" w:rsidP="00564F86">
      <w:pPr>
        <w:pStyle w:val="NormalWeb"/>
        <w:jc w:val="both"/>
        <w:rPr>
          <w:sz w:val="28"/>
          <w:szCs w:val="28"/>
        </w:rPr>
      </w:pPr>
    </w:p>
    <w:p w:rsidR="007E4D43" w:rsidRPr="00BD6AE2" w:rsidRDefault="007E4D43" w:rsidP="00564F86">
      <w:pPr>
        <w:pStyle w:val="NormalWeb"/>
        <w:jc w:val="both"/>
        <w:rPr>
          <w:sz w:val="28"/>
          <w:szCs w:val="28"/>
        </w:rPr>
      </w:pPr>
    </w:p>
    <w:p w:rsidR="007E4D43" w:rsidRPr="00BD6AE2" w:rsidRDefault="007E4D43" w:rsidP="00564F86">
      <w:pPr>
        <w:pStyle w:val="NormalWeb"/>
        <w:jc w:val="both"/>
        <w:rPr>
          <w:sz w:val="28"/>
          <w:szCs w:val="28"/>
        </w:rPr>
      </w:pPr>
    </w:p>
    <w:p w:rsidR="0053156F" w:rsidRDefault="0053156F" w:rsidP="00564F86">
      <w:pPr>
        <w:jc w:val="both"/>
        <w:rPr>
          <w:rFonts w:asciiTheme="minorHAnsi" w:hAnsiTheme="minorHAnsi"/>
          <w:lang w:val="fr-FR"/>
        </w:rPr>
      </w:pPr>
    </w:p>
    <w:p w:rsidR="0053156F" w:rsidRDefault="0053156F" w:rsidP="00564F86">
      <w:pPr>
        <w:jc w:val="both"/>
        <w:rPr>
          <w:rFonts w:asciiTheme="minorHAnsi" w:hAnsiTheme="minorHAnsi"/>
          <w:lang w:val="fr-FR"/>
        </w:rPr>
      </w:pPr>
    </w:p>
    <w:p w:rsidR="0053156F" w:rsidRPr="00E56403" w:rsidRDefault="0053156F" w:rsidP="00564F86">
      <w:pPr>
        <w:jc w:val="both"/>
        <w:rPr>
          <w:rFonts w:asciiTheme="minorHAnsi" w:hAnsiTheme="minorHAnsi"/>
          <w:lang w:val="fr-FR"/>
        </w:rPr>
      </w:pPr>
    </w:p>
    <w:sectPr w:rsidR="0053156F" w:rsidRPr="00E56403" w:rsidSect="00DC2747">
      <w:footerReference w:type="default" r:id="rId2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5D5E" w:rsidRDefault="00EE5D5E" w:rsidP="00DC2747">
      <w:pPr>
        <w:spacing w:after="0" w:line="240" w:lineRule="auto"/>
      </w:pPr>
      <w:r>
        <w:separator/>
      </w:r>
    </w:p>
  </w:endnote>
  <w:endnote w:type="continuationSeparator" w:id="0">
    <w:p w:rsidR="00EE5D5E" w:rsidRDefault="00EE5D5E" w:rsidP="00DC2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2975401"/>
      <w:docPartObj>
        <w:docPartGallery w:val="Page Numbers (Bottom of Page)"/>
        <w:docPartUnique/>
      </w:docPartObj>
    </w:sdtPr>
    <w:sdtContent>
      <w:p w:rsidR="00A369B2" w:rsidRDefault="00A369B2">
        <w:pPr>
          <w:pStyle w:val="Pieddepage"/>
          <w:jc w:val="center"/>
        </w:pPr>
        <w:r>
          <w:fldChar w:fldCharType="begin"/>
        </w:r>
        <w:r>
          <w:instrText>PAGE   \* MERGEFORMAT</w:instrText>
        </w:r>
        <w:r>
          <w:fldChar w:fldCharType="separate"/>
        </w:r>
        <w:r w:rsidR="00ED6A7E" w:rsidRPr="00ED6A7E">
          <w:rPr>
            <w:noProof/>
            <w:lang w:val="fr-FR"/>
          </w:rPr>
          <w:t>4</w:t>
        </w:r>
        <w:r>
          <w:fldChar w:fldCharType="end"/>
        </w:r>
      </w:p>
    </w:sdtContent>
  </w:sdt>
  <w:p w:rsidR="00A369B2" w:rsidRDefault="00A369B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5D5E" w:rsidRDefault="00EE5D5E" w:rsidP="00DC2747">
      <w:pPr>
        <w:spacing w:after="0" w:line="240" w:lineRule="auto"/>
      </w:pPr>
      <w:r>
        <w:separator/>
      </w:r>
    </w:p>
  </w:footnote>
  <w:footnote w:type="continuationSeparator" w:id="0">
    <w:p w:rsidR="00EE5D5E" w:rsidRDefault="00EE5D5E" w:rsidP="00DC27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106E6E42"/>
    <w:multiLevelType w:val="multilevel"/>
    <w:tmpl w:val="6750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6730F"/>
    <w:multiLevelType w:val="multilevel"/>
    <w:tmpl w:val="B91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87DBE"/>
    <w:multiLevelType w:val="multilevel"/>
    <w:tmpl w:val="829C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C7227"/>
    <w:multiLevelType w:val="multilevel"/>
    <w:tmpl w:val="03F6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F42C4"/>
    <w:multiLevelType w:val="multilevel"/>
    <w:tmpl w:val="2E2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2026A"/>
    <w:multiLevelType w:val="multilevel"/>
    <w:tmpl w:val="9FE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A4D1B"/>
    <w:multiLevelType w:val="multilevel"/>
    <w:tmpl w:val="957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F65E1"/>
    <w:multiLevelType w:val="multilevel"/>
    <w:tmpl w:val="8EF4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B544B"/>
    <w:multiLevelType w:val="multilevel"/>
    <w:tmpl w:val="0F06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E3F48"/>
    <w:multiLevelType w:val="multilevel"/>
    <w:tmpl w:val="D41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D5D59"/>
    <w:multiLevelType w:val="multilevel"/>
    <w:tmpl w:val="BC90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E66BE3"/>
    <w:multiLevelType w:val="multilevel"/>
    <w:tmpl w:val="528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B4708"/>
    <w:multiLevelType w:val="multilevel"/>
    <w:tmpl w:val="974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C0258"/>
    <w:multiLevelType w:val="multilevel"/>
    <w:tmpl w:val="1C4A8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AF12CA"/>
    <w:multiLevelType w:val="multilevel"/>
    <w:tmpl w:val="F81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92779"/>
    <w:multiLevelType w:val="multilevel"/>
    <w:tmpl w:val="100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92356"/>
    <w:multiLevelType w:val="multilevel"/>
    <w:tmpl w:val="AE0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37E50"/>
    <w:multiLevelType w:val="multilevel"/>
    <w:tmpl w:val="299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E2985"/>
    <w:multiLevelType w:val="multilevel"/>
    <w:tmpl w:val="02CE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D3EF2"/>
    <w:multiLevelType w:val="multilevel"/>
    <w:tmpl w:val="1F12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A6C89"/>
    <w:multiLevelType w:val="multilevel"/>
    <w:tmpl w:val="290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346BA"/>
    <w:multiLevelType w:val="multilevel"/>
    <w:tmpl w:val="2B805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A61E7"/>
    <w:multiLevelType w:val="multilevel"/>
    <w:tmpl w:val="4DF6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35AF7"/>
    <w:multiLevelType w:val="multilevel"/>
    <w:tmpl w:val="1A766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6E0C22"/>
    <w:multiLevelType w:val="multilevel"/>
    <w:tmpl w:val="3C90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45F9C"/>
    <w:multiLevelType w:val="multilevel"/>
    <w:tmpl w:val="41F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875D0"/>
    <w:multiLevelType w:val="multilevel"/>
    <w:tmpl w:val="DEF2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B2725"/>
    <w:multiLevelType w:val="multilevel"/>
    <w:tmpl w:val="CBA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4724F"/>
    <w:multiLevelType w:val="multilevel"/>
    <w:tmpl w:val="3F3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97A08"/>
    <w:multiLevelType w:val="multilevel"/>
    <w:tmpl w:val="BCA6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95465"/>
    <w:multiLevelType w:val="multilevel"/>
    <w:tmpl w:val="E59E8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08578E"/>
    <w:multiLevelType w:val="multilevel"/>
    <w:tmpl w:val="41F6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900C1C"/>
    <w:multiLevelType w:val="multilevel"/>
    <w:tmpl w:val="643A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15"/>
  </w:num>
  <w:num w:numId="10">
    <w:abstractNumId w:val="34"/>
  </w:num>
  <w:num w:numId="11">
    <w:abstractNumId w:val="12"/>
  </w:num>
  <w:num w:numId="12">
    <w:abstractNumId w:val="37"/>
  </w:num>
  <w:num w:numId="13">
    <w:abstractNumId w:val="24"/>
  </w:num>
  <w:num w:numId="14">
    <w:abstractNumId w:val="22"/>
  </w:num>
  <w:num w:numId="15">
    <w:abstractNumId w:val="21"/>
  </w:num>
  <w:num w:numId="16">
    <w:abstractNumId w:val="31"/>
  </w:num>
  <w:num w:numId="17">
    <w:abstractNumId w:val="14"/>
  </w:num>
  <w:num w:numId="18">
    <w:abstractNumId w:val="30"/>
  </w:num>
  <w:num w:numId="19">
    <w:abstractNumId w:val="35"/>
  </w:num>
  <w:num w:numId="20">
    <w:abstractNumId w:val="32"/>
  </w:num>
  <w:num w:numId="21">
    <w:abstractNumId w:val="27"/>
  </w:num>
  <w:num w:numId="22">
    <w:abstractNumId w:val="26"/>
  </w:num>
  <w:num w:numId="23">
    <w:abstractNumId w:val="7"/>
  </w:num>
  <w:num w:numId="24">
    <w:abstractNumId w:val="16"/>
  </w:num>
  <w:num w:numId="25">
    <w:abstractNumId w:val="33"/>
  </w:num>
  <w:num w:numId="26">
    <w:abstractNumId w:val="20"/>
  </w:num>
  <w:num w:numId="27">
    <w:abstractNumId w:val="11"/>
  </w:num>
  <w:num w:numId="28">
    <w:abstractNumId w:val="19"/>
  </w:num>
  <w:num w:numId="29">
    <w:abstractNumId w:val="10"/>
  </w:num>
  <w:num w:numId="30">
    <w:abstractNumId w:val="23"/>
  </w:num>
  <w:num w:numId="31">
    <w:abstractNumId w:val="9"/>
  </w:num>
  <w:num w:numId="32">
    <w:abstractNumId w:val="36"/>
  </w:num>
  <w:num w:numId="33">
    <w:abstractNumId w:val="29"/>
  </w:num>
  <w:num w:numId="34">
    <w:abstractNumId w:val="28"/>
  </w:num>
  <w:num w:numId="35">
    <w:abstractNumId w:val="13"/>
  </w:num>
  <w:num w:numId="36">
    <w:abstractNumId w:val="18"/>
  </w:num>
  <w:num w:numId="37">
    <w:abstractNumId w:val="25"/>
  </w:num>
  <w:num w:numId="38">
    <w:abstractNumId w:val="38"/>
  </w:num>
  <w:num w:numId="39">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6956"/>
    <w:rsid w:val="00034616"/>
    <w:rsid w:val="000352C5"/>
    <w:rsid w:val="0006063C"/>
    <w:rsid w:val="0009272D"/>
    <w:rsid w:val="00096330"/>
    <w:rsid w:val="000C363A"/>
    <w:rsid w:val="000D6094"/>
    <w:rsid w:val="000E5710"/>
    <w:rsid w:val="00100C13"/>
    <w:rsid w:val="0015074B"/>
    <w:rsid w:val="001C65E3"/>
    <w:rsid w:val="00227107"/>
    <w:rsid w:val="002401F5"/>
    <w:rsid w:val="0029639D"/>
    <w:rsid w:val="00326F90"/>
    <w:rsid w:val="00336D50"/>
    <w:rsid w:val="00362D89"/>
    <w:rsid w:val="0037465D"/>
    <w:rsid w:val="00382EDF"/>
    <w:rsid w:val="0053156F"/>
    <w:rsid w:val="00564F86"/>
    <w:rsid w:val="00595827"/>
    <w:rsid w:val="00627CC0"/>
    <w:rsid w:val="00672F25"/>
    <w:rsid w:val="006841E8"/>
    <w:rsid w:val="006C1BD3"/>
    <w:rsid w:val="007E4D43"/>
    <w:rsid w:val="007F377E"/>
    <w:rsid w:val="00840AF8"/>
    <w:rsid w:val="008D5911"/>
    <w:rsid w:val="009D1663"/>
    <w:rsid w:val="009E0EA1"/>
    <w:rsid w:val="00A369B2"/>
    <w:rsid w:val="00A44F18"/>
    <w:rsid w:val="00A83FF8"/>
    <w:rsid w:val="00AA1D8D"/>
    <w:rsid w:val="00B47730"/>
    <w:rsid w:val="00B87E7D"/>
    <w:rsid w:val="00BB7A45"/>
    <w:rsid w:val="00BD6AE2"/>
    <w:rsid w:val="00C268D5"/>
    <w:rsid w:val="00CB0664"/>
    <w:rsid w:val="00D07A72"/>
    <w:rsid w:val="00D27872"/>
    <w:rsid w:val="00D463CC"/>
    <w:rsid w:val="00D87688"/>
    <w:rsid w:val="00DC2747"/>
    <w:rsid w:val="00DC5CEA"/>
    <w:rsid w:val="00E362DF"/>
    <w:rsid w:val="00E56403"/>
    <w:rsid w:val="00E80A9A"/>
    <w:rsid w:val="00EB61EA"/>
    <w:rsid w:val="00ED6A7E"/>
    <w:rsid w:val="00EE3C5C"/>
    <w:rsid w:val="00EE5D5E"/>
    <w:rsid w:val="00F81A5B"/>
    <w:rsid w:val="00F93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EF7DF4A-DDDC-4F0E-A59A-57A533CE4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663"/>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7872"/>
    <w:pPr>
      <w:spacing w:before="100" w:beforeAutospacing="1" w:after="100" w:afterAutospacing="1" w:line="240" w:lineRule="auto"/>
    </w:pPr>
    <w:rPr>
      <w:rFonts w:eastAsia="Times New Roman" w:cs="Times New Roman"/>
      <w:szCs w:val="24"/>
      <w:lang w:val="fr-FR" w:eastAsia="fr-FR"/>
    </w:rPr>
  </w:style>
  <w:style w:type="table" w:customStyle="1" w:styleId="8">
    <w:name w:val="8"/>
    <w:basedOn w:val="TableauNormal"/>
    <w:rsid w:val="00D07A72"/>
    <w:pPr>
      <w:widowControl w:val="0"/>
      <w:spacing w:after="0" w:line="240" w:lineRule="auto"/>
    </w:pPr>
    <w:rPr>
      <w:rFonts w:ascii="Times New Roman" w:eastAsia="Times New Roman" w:hAnsi="Times New Roman" w:cs="Times New Roman"/>
      <w:lang w:val="fr-FR"/>
    </w:rPr>
    <w:tblPr>
      <w:tblStyleRowBandSize w:val="1"/>
      <w:tblStyleColBandSize w:val="1"/>
      <w:tblCellMar>
        <w:left w:w="0" w:type="dxa"/>
        <w:right w:w="0" w:type="dxa"/>
      </w:tblCellMar>
    </w:tblPr>
  </w:style>
  <w:style w:type="table" w:customStyle="1" w:styleId="6">
    <w:name w:val="6"/>
    <w:basedOn w:val="TableauNormal"/>
    <w:rsid w:val="00DC5CEA"/>
    <w:pPr>
      <w:widowControl w:val="0"/>
      <w:spacing w:after="0" w:line="240" w:lineRule="auto"/>
    </w:pPr>
    <w:rPr>
      <w:rFonts w:ascii="Times New Roman" w:eastAsia="Times New Roman" w:hAnsi="Times New Roman" w:cs="Times New Roman"/>
      <w:lang w:val="fr-FR"/>
    </w:rPr>
    <w:tblPr>
      <w:tblStyleRowBandSize w:val="1"/>
      <w:tblStyleColBandSize w:val="1"/>
      <w:tblCellMar>
        <w:left w:w="0" w:type="dxa"/>
        <w:right w:w="0" w:type="dxa"/>
      </w:tblCellMar>
    </w:tblPr>
  </w:style>
  <w:style w:type="table" w:customStyle="1" w:styleId="4">
    <w:name w:val="4"/>
    <w:basedOn w:val="TableauNormal"/>
    <w:rsid w:val="00DC5CEA"/>
    <w:pPr>
      <w:widowControl w:val="0"/>
      <w:spacing w:after="0" w:line="240" w:lineRule="auto"/>
    </w:pPr>
    <w:rPr>
      <w:rFonts w:ascii="Times New Roman" w:eastAsia="Times New Roman" w:hAnsi="Times New Roman" w:cs="Times New Roman"/>
      <w:lang w:val="fr-FR"/>
    </w:rPr>
    <w:tblPr>
      <w:tblStyleRowBandSize w:val="1"/>
      <w:tblStyleColBandSize w:val="1"/>
      <w:tblCellMar>
        <w:left w:w="0" w:type="dxa"/>
        <w:right w:w="0" w:type="dxa"/>
      </w:tblCellMar>
    </w:tblPr>
  </w:style>
  <w:style w:type="paragraph" w:styleId="PrformatHTML">
    <w:name w:val="HTML Preformatted"/>
    <w:basedOn w:val="Normal"/>
    <w:link w:val="PrformatHTMLCar"/>
    <w:uiPriority w:val="99"/>
    <w:semiHidden/>
    <w:unhideWhenUsed/>
    <w:rsid w:val="00C26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C268D5"/>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C268D5"/>
    <w:rPr>
      <w:rFonts w:ascii="Courier New" w:eastAsia="Times New Roman" w:hAnsi="Courier New" w:cs="Courier New"/>
      <w:sz w:val="20"/>
      <w:szCs w:val="20"/>
    </w:rPr>
  </w:style>
  <w:style w:type="character" w:customStyle="1" w:styleId="hljs-keyword">
    <w:name w:val="hljs-keyword"/>
    <w:basedOn w:val="Policepardfaut"/>
    <w:rsid w:val="00C268D5"/>
  </w:style>
  <w:style w:type="character" w:customStyle="1" w:styleId="hljs-comment">
    <w:name w:val="hljs-comment"/>
    <w:basedOn w:val="Policepardfaut"/>
    <w:rsid w:val="00C268D5"/>
  </w:style>
  <w:style w:type="character" w:customStyle="1" w:styleId="hljs-string">
    <w:name w:val="hljs-string"/>
    <w:basedOn w:val="Policepardfaut"/>
    <w:rsid w:val="00C268D5"/>
  </w:style>
  <w:style w:type="character" w:customStyle="1" w:styleId="hljs-number">
    <w:name w:val="hljs-number"/>
    <w:basedOn w:val="Policepardfaut"/>
    <w:rsid w:val="00C268D5"/>
  </w:style>
  <w:style w:type="character" w:customStyle="1" w:styleId="hljs-literal">
    <w:name w:val="hljs-literal"/>
    <w:basedOn w:val="Policepardfaut"/>
    <w:rsid w:val="00C268D5"/>
  </w:style>
  <w:style w:type="character" w:styleId="Lienhypertexte">
    <w:name w:val="Hyperlink"/>
    <w:basedOn w:val="Policepardfaut"/>
    <w:uiPriority w:val="99"/>
    <w:unhideWhenUsed/>
    <w:rsid w:val="007F377E"/>
    <w:rPr>
      <w:color w:val="0000FF" w:themeColor="hyperlink"/>
      <w:u w:val="single"/>
    </w:rPr>
  </w:style>
  <w:style w:type="character" w:customStyle="1" w:styleId="math-inline">
    <w:name w:val="math-inline"/>
    <w:basedOn w:val="Policepardfaut"/>
    <w:rsid w:val="00374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6219">
      <w:bodyDiv w:val="1"/>
      <w:marLeft w:val="0"/>
      <w:marRight w:val="0"/>
      <w:marTop w:val="0"/>
      <w:marBottom w:val="0"/>
      <w:divBdr>
        <w:top w:val="none" w:sz="0" w:space="0" w:color="auto"/>
        <w:left w:val="none" w:sz="0" w:space="0" w:color="auto"/>
        <w:bottom w:val="none" w:sz="0" w:space="0" w:color="auto"/>
        <w:right w:val="none" w:sz="0" w:space="0" w:color="auto"/>
      </w:divBdr>
    </w:div>
    <w:div w:id="8484298">
      <w:bodyDiv w:val="1"/>
      <w:marLeft w:val="0"/>
      <w:marRight w:val="0"/>
      <w:marTop w:val="0"/>
      <w:marBottom w:val="0"/>
      <w:divBdr>
        <w:top w:val="none" w:sz="0" w:space="0" w:color="auto"/>
        <w:left w:val="none" w:sz="0" w:space="0" w:color="auto"/>
        <w:bottom w:val="none" w:sz="0" w:space="0" w:color="auto"/>
        <w:right w:val="none" w:sz="0" w:space="0" w:color="auto"/>
      </w:divBdr>
    </w:div>
    <w:div w:id="11613400">
      <w:bodyDiv w:val="1"/>
      <w:marLeft w:val="0"/>
      <w:marRight w:val="0"/>
      <w:marTop w:val="0"/>
      <w:marBottom w:val="0"/>
      <w:divBdr>
        <w:top w:val="none" w:sz="0" w:space="0" w:color="auto"/>
        <w:left w:val="none" w:sz="0" w:space="0" w:color="auto"/>
        <w:bottom w:val="none" w:sz="0" w:space="0" w:color="auto"/>
        <w:right w:val="none" w:sz="0" w:space="0" w:color="auto"/>
      </w:divBdr>
    </w:div>
    <w:div w:id="16195628">
      <w:bodyDiv w:val="1"/>
      <w:marLeft w:val="0"/>
      <w:marRight w:val="0"/>
      <w:marTop w:val="0"/>
      <w:marBottom w:val="0"/>
      <w:divBdr>
        <w:top w:val="none" w:sz="0" w:space="0" w:color="auto"/>
        <w:left w:val="none" w:sz="0" w:space="0" w:color="auto"/>
        <w:bottom w:val="none" w:sz="0" w:space="0" w:color="auto"/>
        <w:right w:val="none" w:sz="0" w:space="0" w:color="auto"/>
      </w:divBdr>
    </w:div>
    <w:div w:id="30110511">
      <w:bodyDiv w:val="1"/>
      <w:marLeft w:val="0"/>
      <w:marRight w:val="0"/>
      <w:marTop w:val="0"/>
      <w:marBottom w:val="0"/>
      <w:divBdr>
        <w:top w:val="none" w:sz="0" w:space="0" w:color="auto"/>
        <w:left w:val="none" w:sz="0" w:space="0" w:color="auto"/>
        <w:bottom w:val="none" w:sz="0" w:space="0" w:color="auto"/>
        <w:right w:val="none" w:sz="0" w:space="0" w:color="auto"/>
      </w:divBdr>
    </w:div>
    <w:div w:id="231434080">
      <w:bodyDiv w:val="1"/>
      <w:marLeft w:val="0"/>
      <w:marRight w:val="0"/>
      <w:marTop w:val="0"/>
      <w:marBottom w:val="0"/>
      <w:divBdr>
        <w:top w:val="none" w:sz="0" w:space="0" w:color="auto"/>
        <w:left w:val="none" w:sz="0" w:space="0" w:color="auto"/>
        <w:bottom w:val="none" w:sz="0" w:space="0" w:color="auto"/>
        <w:right w:val="none" w:sz="0" w:space="0" w:color="auto"/>
      </w:divBdr>
    </w:div>
    <w:div w:id="300422309">
      <w:bodyDiv w:val="1"/>
      <w:marLeft w:val="0"/>
      <w:marRight w:val="0"/>
      <w:marTop w:val="0"/>
      <w:marBottom w:val="0"/>
      <w:divBdr>
        <w:top w:val="none" w:sz="0" w:space="0" w:color="auto"/>
        <w:left w:val="none" w:sz="0" w:space="0" w:color="auto"/>
        <w:bottom w:val="none" w:sz="0" w:space="0" w:color="auto"/>
        <w:right w:val="none" w:sz="0" w:space="0" w:color="auto"/>
      </w:divBdr>
    </w:div>
    <w:div w:id="331763864">
      <w:bodyDiv w:val="1"/>
      <w:marLeft w:val="0"/>
      <w:marRight w:val="0"/>
      <w:marTop w:val="0"/>
      <w:marBottom w:val="0"/>
      <w:divBdr>
        <w:top w:val="none" w:sz="0" w:space="0" w:color="auto"/>
        <w:left w:val="none" w:sz="0" w:space="0" w:color="auto"/>
        <w:bottom w:val="none" w:sz="0" w:space="0" w:color="auto"/>
        <w:right w:val="none" w:sz="0" w:space="0" w:color="auto"/>
      </w:divBdr>
    </w:div>
    <w:div w:id="338510336">
      <w:bodyDiv w:val="1"/>
      <w:marLeft w:val="0"/>
      <w:marRight w:val="0"/>
      <w:marTop w:val="0"/>
      <w:marBottom w:val="0"/>
      <w:divBdr>
        <w:top w:val="none" w:sz="0" w:space="0" w:color="auto"/>
        <w:left w:val="none" w:sz="0" w:space="0" w:color="auto"/>
        <w:bottom w:val="none" w:sz="0" w:space="0" w:color="auto"/>
        <w:right w:val="none" w:sz="0" w:space="0" w:color="auto"/>
      </w:divBdr>
    </w:div>
    <w:div w:id="354967663">
      <w:bodyDiv w:val="1"/>
      <w:marLeft w:val="0"/>
      <w:marRight w:val="0"/>
      <w:marTop w:val="0"/>
      <w:marBottom w:val="0"/>
      <w:divBdr>
        <w:top w:val="none" w:sz="0" w:space="0" w:color="auto"/>
        <w:left w:val="none" w:sz="0" w:space="0" w:color="auto"/>
        <w:bottom w:val="none" w:sz="0" w:space="0" w:color="auto"/>
        <w:right w:val="none" w:sz="0" w:space="0" w:color="auto"/>
      </w:divBdr>
    </w:div>
    <w:div w:id="366377397">
      <w:bodyDiv w:val="1"/>
      <w:marLeft w:val="0"/>
      <w:marRight w:val="0"/>
      <w:marTop w:val="0"/>
      <w:marBottom w:val="0"/>
      <w:divBdr>
        <w:top w:val="none" w:sz="0" w:space="0" w:color="auto"/>
        <w:left w:val="none" w:sz="0" w:space="0" w:color="auto"/>
        <w:bottom w:val="none" w:sz="0" w:space="0" w:color="auto"/>
        <w:right w:val="none" w:sz="0" w:space="0" w:color="auto"/>
      </w:divBdr>
    </w:div>
    <w:div w:id="369456597">
      <w:bodyDiv w:val="1"/>
      <w:marLeft w:val="0"/>
      <w:marRight w:val="0"/>
      <w:marTop w:val="0"/>
      <w:marBottom w:val="0"/>
      <w:divBdr>
        <w:top w:val="none" w:sz="0" w:space="0" w:color="auto"/>
        <w:left w:val="none" w:sz="0" w:space="0" w:color="auto"/>
        <w:bottom w:val="none" w:sz="0" w:space="0" w:color="auto"/>
        <w:right w:val="none" w:sz="0" w:space="0" w:color="auto"/>
      </w:divBdr>
      <w:divsChild>
        <w:div w:id="1228541254">
          <w:blockQuote w:val="1"/>
          <w:marLeft w:val="720"/>
          <w:marRight w:val="720"/>
          <w:marTop w:val="100"/>
          <w:marBottom w:val="100"/>
          <w:divBdr>
            <w:top w:val="none" w:sz="0" w:space="0" w:color="auto"/>
            <w:left w:val="none" w:sz="0" w:space="0" w:color="auto"/>
            <w:bottom w:val="none" w:sz="0" w:space="0" w:color="auto"/>
            <w:right w:val="none" w:sz="0" w:space="0" w:color="auto"/>
          </w:divBdr>
        </w:div>
        <w:div w:id="626619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39138">
      <w:bodyDiv w:val="1"/>
      <w:marLeft w:val="0"/>
      <w:marRight w:val="0"/>
      <w:marTop w:val="0"/>
      <w:marBottom w:val="0"/>
      <w:divBdr>
        <w:top w:val="none" w:sz="0" w:space="0" w:color="auto"/>
        <w:left w:val="none" w:sz="0" w:space="0" w:color="auto"/>
        <w:bottom w:val="none" w:sz="0" w:space="0" w:color="auto"/>
        <w:right w:val="none" w:sz="0" w:space="0" w:color="auto"/>
      </w:divBdr>
    </w:div>
    <w:div w:id="381371406">
      <w:bodyDiv w:val="1"/>
      <w:marLeft w:val="0"/>
      <w:marRight w:val="0"/>
      <w:marTop w:val="0"/>
      <w:marBottom w:val="0"/>
      <w:divBdr>
        <w:top w:val="none" w:sz="0" w:space="0" w:color="auto"/>
        <w:left w:val="none" w:sz="0" w:space="0" w:color="auto"/>
        <w:bottom w:val="none" w:sz="0" w:space="0" w:color="auto"/>
        <w:right w:val="none" w:sz="0" w:space="0" w:color="auto"/>
      </w:divBdr>
    </w:div>
    <w:div w:id="512109753">
      <w:bodyDiv w:val="1"/>
      <w:marLeft w:val="0"/>
      <w:marRight w:val="0"/>
      <w:marTop w:val="0"/>
      <w:marBottom w:val="0"/>
      <w:divBdr>
        <w:top w:val="none" w:sz="0" w:space="0" w:color="auto"/>
        <w:left w:val="none" w:sz="0" w:space="0" w:color="auto"/>
        <w:bottom w:val="none" w:sz="0" w:space="0" w:color="auto"/>
        <w:right w:val="none" w:sz="0" w:space="0" w:color="auto"/>
      </w:divBdr>
    </w:div>
    <w:div w:id="515581970">
      <w:bodyDiv w:val="1"/>
      <w:marLeft w:val="0"/>
      <w:marRight w:val="0"/>
      <w:marTop w:val="0"/>
      <w:marBottom w:val="0"/>
      <w:divBdr>
        <w:top w:val="none" w:sz="0" w:space="0" w:color="auto"/>
        <w:left w:val="none" w:sz="0" w:space="0" w:color="auto"/>
        <w:bottom w:val="none" w:sz="0" w:space="0" w:color="auto"/>
        <w:right w:val="none" w:sz="0" w:space="0" w:color="auto"/>
      </w:divBdr>
      <w:divsChild>
        <w:div w:id="15616120">
          <w:marLeft w:val="0"/>
          <w:marRight w:val="0"/>
          <w:marTop w:val="0"/>
          <w:marBottom w:val="0"/>
          <w:divBdr>
            <w:top w:val="none" w:sz="0" w:space="0" w:color="auto"/>
            <w:left w:val="none" w:sz="0" w:space="0" w:color="auto"/>
            <w:bottom w:val="none" w:sz="0" w:space="0" w:color="auto"/>
            <w:right w:val="none" w:sz="0" w:space="0" w:color="auto"/>
          </w:divBdr>
          <w:divsChild>
            <w:div w:id="6272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2076">
      <w:bodyDiv w:val="1"/>
      <w:marLeft w:val="0"/>
      <w:marRight w:val="0"/>
      <w:marTop w:val="0"/>
      <w:marBottom w:val="0"/>
      <w:divBdr>
        <w:top w:val="none" w:sz="0" w:space="0" w:color="auto"/>
        <w:left w:val="none" w:sz="0" w:space="0" w:color="auto"/>
        <w:bottom w:val="none" w:sz="0" w:space="0" w:color="auto"/>
        <w:right w:val="none" w:sz="0" w:space="0" w:color="auto"/>
      </w:divBdr>
    </w:div>
    <w:div w:id="545684805">
      <w:bodyDiv w:val="1"/>
      <w:marLeft w:val="0"/>
      <w:marRight w:val="0"/>
      <w:marTop w:val="0"/>
      <w:marBottom w:val="0"/>
      <w:divBdr>
        <w:top w:val="none" w:sz="0" w:space="0" w:color="auto"/>
        <w:left w:val="none" w:sz="0" w:space="0" w:color="auto"/>
        <w:bottom w:val="none" w:sz="0" w:space="0" w:color="auto"/>
        <w:right w:val="none" w:sz="0" w:space="0" w:color="auto"/>
      </w:divBdr>
    </w:div>
    <w:div w:id="549343807">
      <w:bodyDiv w:val="1"/>
      <w:marLeft w:val="0"/>
      <w:marRight w:val="0"/>
      <w:marTop w:val="0"/>
      <w:marBottom w:val="0"/>
      <w:divBdr>
        <w:top w:val="none" w:sz="0" w:space="0" w:color="auto"/>
        <w:left w:val="none" w:sz="0" w:space="0" w:color="auto"/>
        <w:bottom w:val="none" w:sz="0" w:space="0" w:color="auto"/>
        <w:right w:val="none" w:sz="0" w:space="0" w:color="auto"/>
      </w:divBdr>
      <w:divsChild>
        <w:div w:id="1339504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474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668586">
      <w:bodyDiv w:val="1"/>
      <w:marLeft w:val="0"/>
      <w:marRight w:val="0"/>
      <w:marTop w:val="0"/>
      <w:marBottom w:val="0"/>
      <w:divBdr>
        <w:top w:val="none" w:sz="0" w:space="0" w:color="auto"/>
        <w:left w:val="none" w:sz="0" w:space="0" w:color="auto"/>
        <w:bottom w:val="none" w:sz="0" w:space="0" w:color="auto"/>
        <w:right w:val="none" w:sz="0" w:space="0" w:color="auto"/>
      </w:divBdr>
      <w:divsChild>
        <w:div w:id="330333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170494">
      <w:bodyDiv w:val="1"/>
      <w:marLeft w:val="0"/>
      <w:marRight w:val="0"/>
      <w:marTop w:val="0"/>
      <w:marBottom w:val="0"/>
      <w:divBdr>
        <w:top w:val="none" w:sz="0" w:space="0" w:color="auto"/>
        <w:left w:val="none" w:sz="0" w:space="0" w:color="auto"/>
        <w:bottom w:val="none" w:sz="0" w:space="0" w:color="auto"/>
        <w:right w:val="none" w:sz="0" w:space="0" w:color="auto"/>
      </w:divBdr>
    </w:div>
    <w:div w:id="600917650">
      <w:bodyDiv w:val="1"/>
      <w:marLeft w:val="0"/>
      <w:marRight w:val="0"/>
      <w:marTop w:val="0"/>
      <w:marBottom w:val="0"/>
      <w:divBdr>
        <w:top w:val="none" w:sz="0" w:space="0" w:color="auto"/>
        <w:left w:val="none" w:sz="0" w:space="0" w:color="auto"/>
        <w:bottom w:val="none" w:sz="0" w:space="0" w:color="auto"/>
        <w:right w:val="none" w:sz="0" w:space="0" w:color="auto"/>
      </w:divBdr>
    </w:div>
    <w:div w:id="671108500">
      <w:bodyDiv w:val="1"/>
      <w:marLeft w:val="0"/>
      <w:marRight w:val="0"/>
      <w:marTop w:val="0"/>
      <w:marBottom w:val="0"/>
      <w:divBdr>
        <w:top w:val="none" w:sz="0" w:space="0" w:color="auto"/>
        <w:left w:val="none" w:sz="0" w:space="0" w:color="auto"/>
        <w:bottom w:val="none" w:sz="0" w:space="0" w:color="auto"/>
        <w:right w:val="none" w:sz="0" w:space="0" w:color="auto"/>
      </w:divBdr>
    </w:div>
    <w:div w:id="684550675">
      <w:bodyDiv w:val="1"/>
      <w:marLeft w:val="0"/>
      <w:marRight w:val="0"/>
      <w:marTop w:val="0"/>
      <w:marBottom w:val="0"/>
      <w:divBdr>
        <w:top w:val="none" w:sz="0" w:space="0" w:color="auto"/>
        <w:left w:val="none" w:sz="0" w:space="0" w:color="auto"/>
        <w:bottom w:val="none" w:sz="0" w:space="0" w:color="auto"/>
        <w:right w:val="none" w:sz="0" w:space="0" w:color="auto"/>
      </w:divBdr>
    </w:div>
    <w:div w:id="705259605">
      <w:bodyDiv w:val="1"/>
      <w:marLeft w:val="0"/>
      <w:marRight w:val="0"/>
      <w:marTop w:val="0"/>
      <w:marBottom w:val="0"/>
      <w:divBdr>
        <w:top w:val="none" w:sz="0" w:space="0" w:color="auto"/>
        <w:left w:val="none" w:sz="0" w:space="0" w:color="auto"/>
        <w:bottom w:val="none" w:sz="0" w:space="0" w:color="auto"/>
        <w:right w:val="none" w:sz="0" w:space="0" w:color="auto"/>
      </w:divBdr>
    </w:div>
    <w:div w:id="734354862">
      <w:bodyDiv w:val="1"/>
      <w:marLeft w:val="0"/>
      <w:marRight w:val="0"/>
      <w:marTop w:val="0"/>
      <w:marBottom w:val="0"/>
      <w:divBdr>
        <w:top w:val="none" w:sz="0" w:space="0" w:color="auto"/>
        <w:left w:val="none" w:sz="0" w:space="0" w:color="auto"/>
        <w:bottom w:val="none" w:sz="0" w:space="0" w:color="auto"/>
        <w:right w:val="none" w:sz="0" w:space="0" w:color="auto"/>
      </w:divBdr>
    </w:div>
    <w:div w:id="772016544">
      <w:bodyDiv w:val="1"/>
      <w:marLeft w:val="0"/>
      <w:marRight w:val="0"/>
      <w:marTop w:val="0"/>
      <w:marBottom w:val="0"/>
      <w:divBdr>
        <w:top w:val="none" w:sz="0" w:space="0" w:color="auto"/>
        <w:left w:val="none" w:sz="0" w:space="0" w:color="auto"/>
        <w:bottom w:val="none" w:sz="0" w:space="0" w:color="auto"/>
        <w:right w:val="none" w:sz="0" w:space="0" w:color="auto"/>
      </w:divBdr>
      <w:divsChild>
        <w:div w:id="1739552464">
          <w:marLeft w:val="0"/>
          <w:marRight w:val="0"/>
          <w:marTop w:val="0"/>
          <w:marBottom w:val="0"/>
          <w:divBdr>
            <w:top w:val="none" w:sz="0" w:space="0" w:color="auto"/>
            <w:left w:val="none" w:sz="0" w:space="0" w:color="auto"/>
            <w:bottom w:val="none" w:sz="0" w:space="0" w:color="auto"/>
            <w:right w:val="none" w:sz="0" w:space="0" w:color="auto"/>
          </w:divBdr>
          <w:divsChild>
            <w:div w:id="182959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7526">
      <w:bodyDiv w:val="1"/>
      <w:marLeft w:val="0"/>
      <w:marRight w:val="0"/>
      <w:marTop w:val="0"/>
      <w:marBottom w:val="0"/>
      <w:divBdr>
        <w:top w:val="none" w:sz="0" w:space="0" w:color="auto"/>
        <w:left w:val="none" w:sz="0" w:space="0" w:color="auto"/>
        <w:bottom w:val="none" w:sz="0" w:space="0" w:color="auto"/>
        <w:right w:val="none" w:sz="0" w:space="0" w:color="auto"/>
      </w:divBdr>
    </w:div>
    <w:div w:id="789714073">
      <w:bodyDiv w:val="1"/>
      <w:marLeft w:val="0"/>
      <w:marRight w:val="0"/>
      <w:marTop w:val="0"/>
      <w:marBottom w:val="0"/>
      <w:divBdr>
        <w:top w:val="none" w:sz="0" w:space="0" w:color="auto"/>
        <w:left w:val="none" w:sz="0" w:space="0" w:color="auto"/>
        <w:bottom w:val="none" w:sz="0" w:space="0" w:color="auto"/>
        <w:right w:val="none" w:sz="0" w:space="0" w:color="auto"/>
      </w:divBdr>
    </w:div>
    <w:div w:id="806628380">
      <w:bodyDiv w:val="1"/>
      <w:marLeft w:val="0"/>
      <w:marRight w:val="0"/>
      <w:marTop w:val="0"/>
      <w:marBottom w:val="0"/>
      <w:divBdr>
        <w:top w:val="none" w:sz="0" w:space="0" w:color="auto"/>
        <w:left w:val="none" w:sz="0" w:space="0" w:color="auto"/>
        <w:bottom w:val="none" w:sz="0" w:space="0" w:color="auto"/>
        <w:right w:val="none" w:sz="0" w:space="0" w:color="auto"/>
      </w:divBdr>
    </w:div>
    <w:div w:id="814180062">
      <w:bodyDiv w:val="1"/>
      <w:marLeft w:val="0"/>
      <w:marRight w:val="0"/>
      <w:marTop w:val="0"/>
      <w:marBottom w:val="0"/>
      <w:divBdr>
        <w:top w:val="none" w:sz="0" w:space="0" w:color="auto"/>
        <w:left w:val="none" w:sz="0" w:space="0" w:color="auto"/>
        <w:bottom w:val="none" w:sz="0" w:space="0" w:color="auto"/>
        <w:right w:val="none" w:sz="0" w:space="0" w:color="auto"/>
      </w:divBdr>
    </w:div>
    <w:div w:id="857083080">
      <w:bodyDiv w:val="1"/>
      <w:marLeft w:val="0"/>
      <w:marRight w:val="0"/>
      <w:marTop w:val="0"/>
      <w:marBottom w:val="0"/>
      <w:divBdr>
        <w:top w:val="none" w:sz="0" w:space="0" w:color="auto"/>
        <w:left w:val="none" w:sz="0" w:space="0" w:color="auto"/>
        <w:bottom w:val="none" w:sz="0" w:space="0" w:color="auto"/>
        <w:right w:val="none" w:sz="0" w:space="0" w:color="auto"/>
      </w:divBdr>
    </w:div>
    <w:div w:id="889001968">
      <w:bodyDiv w:val="1"/>
      <w:marLeft w:val="0"/>
      <w:marRight w:val="0"/>
      <w:marTop w:val="0"/>
      <w:marBottom w:val="0"/>
      <w:divBdr>
        <w:top w:val="none" w:sz="0" w:space="0" w:color="auto"/>
        <w:left w:val="none" w:sz="0" w:space="0" w:color="auto"/>
        <w:bottom w:val="none" w:sz="0" w:space="0" w:color="auto"/>
        <w:right w:val="none" w:sz="0" w:space="0" w:color="auto"/>
      </w:divBdr>
    </w:div>
    <w:div w:id="930048120">
      <w:bodyDiv w:val="1"/>
      <w:marLeft w:val="0"/>
      <w:marRight w:val="0"/>
      <w:marTop w:val="0"/>
      <w:marBottom w:val="0"/>
      <w:divBdr>
        <w:top w:val="none" w:sz="0" w:space="0" w:color="auto"/>
        <w:left w:val="none" w:sz="0" w:space="0" w:color="auto"/>
        <w:bottom w:val="none" w:sz="0" w:space="0" w:color="auto"/>
        <w:right w:val="none" w:sz="0" w:space="0" w:color="auto"/>
      </w:divBdr>
    </w:div>
    <w:div w:id="939604329">
      <w:bodyDiv w:val="1"/>
      <w:marLeft w:val="0"/>
      <w:marRight w:val="0"/>
      <w:marTop w:val="0"/>
      <w:marBottom w:val="0"/>
      <w:divBdr>
        <w:top w:val="none" w:sz="0" w:space="0" w:color="auto"/>
        <w:left w:val="none" w:sz="0" w:space="0" w:color="auto"/>
        <w:bottom w:val="none" w:sz="0" w:space="0" w:color="auto"/>
        <w:right w:val="none" w:sz="0" w:space="0" w:color="auto"/>
      </w:divBdr>
      <w:divsChild>
        <w:div w:id="31226663">
          <w:marLeft w:val="0"/>
          <w:marRight w:val="0"/>
          <w:marTop w:val="0"/>
          <w:marBottom w:val="0"/>
          <w:divBdr>
            <w:top w:val="none" w:sz="0" w:space="0" w:color="auto"/>
            <w:left w:val="none" w:sz="0" w:space="0" w:color="auto"/>
            <w:bottom w:val="none" w:sz="0" w:space="0" w:color="auto"/>
            <w:right w:val="none" w:sz="0" w:space="0" w:color="auto"/>
          </w:divBdr>
          <w:divsChild>
            <w:div w:id="1050031478">
              <w:marLeft w:val="0"/>
              <w:marRight w:val="0"/>
              <w:marTop w:val="0"/>
              <w:marBottom w:val="0"/>
              <w:divBdr>
                <w:top w:val="none" w:sz="0" w:space="0" w:color="auto"/>
                <w:left w:val="none" w:sz="0" w:space="0" w:color="auto"/>
                <w:bottom w:val="none" w:sz="0" w:space="0" w:color="auto"/>
                <w:right w:val="none" w:sz="0" w:space="0" w:color="auto"/>
              </w:divBdr>
              <w:divsChild>
                <w:div w:id="644507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8245245">
      <w:bodyDiv w:val="1"/>
      <w:marLeft w:val="0"/>
      <w:marRight w:val="0"/>
      <w:marTop w:val="0"/>
      <w:marBottom w:val="0"/>
      <w:divBdr>
        <w:top w:val="none" w:sz="0" w:space="0" w:color="auto"/>
        <w:left w:val="none" w:sz="0" w:space="0" w:color="auto"/>
        <w:bottom w:val="none" w:sz="0" w:space="0" w:color="auto"/>
        <w:right w:val="none" w:sz="0" w:space="0" w:color="auto"/>
      </w:divBdr>
    </w:div>
    <w:div w:id="993219198">
      <w:bodyDiv w:val="1"/>
      <w:marLeft w:val="0"/>
      <w:marRight w:val="0"/>
      <w:marTop w:val="0"/>
      <w:marBottom w:val="0"/>
      <w:divBdr>
        <w:top w:val="none" w:sz="0" w:space="0" w:color="auto"/>
        <w:left w:val="none" w:sz="0" w:space="0" w:color="auto"/>
        <w:bottom w:val="none" w:sz="0" w:space="0" w:color="auto"/>
        <w:right w:val="none" w:sz="0" w:space="0" w:color="auto"/>
      </w:divBdr>
    </w:div>
    <w:div w:id="995109273">
      <w:bodyDiv w:val="1"/>
      <w:marLeft w:val="0"/>
      <w:marRight w:val="0"/>
      <w:marTop w:val="0"/>
      <w:marBottom w:val="0"/>
      <w:divBdr>
        <w:top w:val="none" w:sz="0" w:space="0" w:color="auto"/>
        <w:left w:val="none" w:sz="0" w:space="0" w:color="auto"/>
        <w:bottom w:val="none" w:sz="0" w:space="0" w:color="auto"/>
        <w:right w:val="none" w:sz="0" w:space="0" w:color="auto"/>
      </w:divBdr>
    </w:div>
    <w:div w:id="1014576122">
      <w:bodyDiv w:val="1"/>
      <w:marLeft w:val="0"/>
      <w:marRight w:val="0"/>
      <w:marTop w:val="0"/>
      <w:marBottom w:val="0"/>
      <w:divBdr>
        <w:top w:val="none" w:sz="0" w:space="0" w:color="auto"/>
        <w:left w:val="none" w:sz="0" w:space="0" w:color="auto"/>
        <w:bottom w:val="none" w:sz="0" w:space="0" w:color="auto"/>
        <w:right w:val="none" w:sz="0" w:space="0" w:color="auto"/>
      </w:divBdr>
    </w:div>
    <w:div w:id="1022047881">
      <w:bodyDiv w:val="1"/>
      <w:marLeft w:val="0"/>
      <w:marRight w:val="0"/>
      <w:marTop w:val="0"/>
      <w:marBottom w:val="0"/>
      <w:divBdr>
        <w:top w:val="none" w:sz="0" w:space="0" w:color="auto"/>
        <w:left w:val="none" w:sz="0" w:space="0" w:color="auto"/>
        <w:bottom w:val="none" w:sz="0" w:space="0" w:color="auto"/>
        <w:right w:val="none" w:sz="0" w:space="0" w:color="auto"/>
      </w:divBdr>
      <w:divsChild>
        <w:div w:id="33316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386398">
          <w:marLeft w:val="0"/>
          <w:marRight w:val="0"/>
          <w:marTop w:val="0"/>
          <w:marBottom w:val="0"/>
          <w:divBdr>
            <w:top w:val="none" w:sz="0" w:space="0" w:color="auto"/>
            <w:left w:val="none" w:sz="0" w:space="0" w:color="auto"/>
            <w:bottom w:val="none" w:sz="0" w:space="0" w:color="auto"/>
            <w:right w:val="none" w:sz="0" w:space="0" w:color="auto"/>
          </w:divBdr>
          <w:divsChild>
            <w:div w:id="2107074038">
              <w:marLeft w:val="0"/>
              <w:marRight w:val="0"/>
              <w:marTop w:val="0"/>
              <w:marBottom w:val="0"/>
              <w:divBdr>
                <w:top w:val="none" w:sz="0" w:space="0" w:color="auto"/>
                <w:left w:val="none" w:sz="0" w:space="0" w:color="auto"/>
                <w:bottom w:val="none" w:sz="0" w:space="0" w:color="auto"/>
                <w:right w:val="none" w:sz="0" w:space="0" w:color="auto"/>
              </w:divBdr>
            </w:div>
          </w:divsChild>
        </w:div>
        <w:div w:id="188082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727473">
      <w:bodyDiv w:val="1"/>
      <w:marLeft w:val="0"/>
      <w:marRight w:val="0"/>
      <w:marTop w:val="0"/>
      <w:marBottom w:val="0"/>
      <w:divBdr>
        <w:top w:val="none" w:sz="0" w:space="0" w:color="auto"/>
        <w:left w:val="none" w:sz="0" w:space="0" w:color="auto"/>
        <w:bottom w:val="none" w:sz="0" w:space="0" w:color="auto"/>
        <w:right w:val="none" w:sz="0" w:space="0" w:color="auto"/>
      </w:divBdr>
    </w:div>
    <w:div w:id="1071580309">
      <w:bodyDiv w:val="1"/>
      <w:marLeft w:val="0"/>
      <w:marRight w:val="0"/>
      <w:marTop w:val="0"/>
      <w:marBottom w:val="0"/>
      <w:divBdr>
        <w:top w:val="none" w:sz="0" w:space="0" w:color="auto"/>
        <w:left w:val="none" w:sz="0" w:space="0" w:color="auto"/>
        <w:bottom w:val="none" w:sz="0" w:space="0" w:color="auto"/>
        <w:right w:val="none" w:sz="0" w:space="0" w:color="auto"/>
      </w:divBdr>
    </w:div>
    <w:div w:id="1122698646">
      <w:bodyDiv w:val="1"/>
      <w:marLeft w:val="0"/>
      <w:marRight w:val="0"/>
      <w:marTop w:val="0"/>
      <w:marBottom w:val="0"/>
      <w:divBdr>
        <w:top w:val="none" w:sz="0" w:space="0" w:color="auto"/>
        <w:left w:val="none" w:sz="0" w:space="0" w:color="auto"/>
        <w:bottom w:val="none" w:sz="0" w:space="0" w:color="auto"/>
        <w:right w:val="none" w:sz="0" w:space="0" w:color="auto"/>
      </w:divBdr>
    </w:div>
    <w:div w:id="1127158372">
      <w:bodyDiv w:val="1"/>
      <w:marLeft w:val="0"/>
      <w:marRight w:val="0"/>
      <w:marTop w:val="0"/>
      <w:marBottom w:val="0"/>
      <w:divBdr>
        <w:top w:val="none" w:sz="0" w:space="0" w:color="auto"/>
        <w:left w:val="none" w:sz="0" w:space="0" w:color="auto"/>
        <w:bottom w:val="none" w:sz="0" w:space="0" w:color="auto"/>
        <w:right w:val="none" w:sz="0" w:space="0" w:color="auto"/>
      </w:divBdr>
    </w:div>
    <w:div w:id="1130904861">
      <w:bodyDiv w:val="1"/>
      <w:marLeft w:val="0"/>
      <w:marRight w:val="0"/>
      <w:marTop w:val="0"/>
      <w:marBottom w:val="0"/>
      <w:divBdr>
        <w:top w:val="none" w:sz="0" w:space="0" w:color="auto"/>
        <w:left w:val="none" w:sz="0" w:space="0" w:color="auto"/>
        <w:bottom w:val="none" w:sz="0" w:space="0" w:color="auto"/>
        <w:right w:val="none" w:sz="0" w:space="0" w:color="auto"/>
      </w:divBdr>
    </w:div>
    <w:div w:id="1168712765">
      <w:bodyDiv w:val="1"/>
      <w:marLeft w:val="0"/>
      <w:marRight w:val="0"/>
      <w:marTop w:val="0"/>
      <w:marBottom w:val="0"/>
      <w:divBdr>
        <w:top w:val="none" w:sz="0" w:space="0" w:color="auto"/>
        <w:left w:val="none" w:sz="0" w:space="0" w:color="auto"/>
        <w:bottom w:val="none" w:sz="0" w:space="0" w:color="auto"/>
        <w:right w:val="none" w:sz="0" w:space="0" w:color="auto"/>
      </w:divBdr>
    </w:div>
    <w:div w:id="1184634175">
      <w:bodyDiv w:val="1"/>
      <w:marLeft w:val="0"/>
      <w:marRight w:val="0"/>
      <w:marTop w:val="0"/>
      <w:marBottom w:val="0"/>
      <w:divBdr>
        <w:top w:val="none" w:sz="0" w:space="0" w:color="auto"/>
        <w:left w:val="none" w:sz="0" w:space="0" w:color="auto"/>
        <w:bottom w:val="none" w:sz="0" w:space="0" w:color="auto"/>
        <w:right w:val="none" w:sz="0" w:space="0" w:color="auto"/>
      </w:divBdr>
    </w:div>
    <w:div w:id="1188913209">
      <w:bodyDiv w:val="1"/>
      <w:marLeft w:val="0"/>
      <w:marRight w:val="0"/>
      <w:marTop w:val="0"/>
      <w:marBottom w:val="0"/>
      <w:divBdr>
        <w:top w:val="none" w:sz="0" w:space="0" w:color="auto"/>
        <w:left w:val="none" w:sz="0" w:space="0" w:color="auto"/>
        <w:bottom w:val="none" w:sz="0" w:space="0" w:color="auto"/>
        <w:right w:val="none" w:sz="0" w:space="0" w:color="auto"/>
      </w:divBdr>
    </w:div>
    <w:div w:id="1197353946">
      <w:bodyDiv w:val="1"/>
      <w:marLeft w:val="0"/>
      <w:marRight w:val="0"/>
      <w:marTop w:val="0"/>
      <w:marBottom w:val="0"/>
      <w:divBdr>
        <w:top w:val="none" w:sz="0" w:space="0" w:color="auto"/>
        <w:left w:val="none" w:sz="0" w:space="0" w:color="auto"/>
        <w:bottom w:val="none" w:sz="0" w:space="0" w:color="auto"/>
        <w:right w:val="none" w:sz="0" w:space="0" w:color="auto"/>
      </w:divBdr>
    </w:div>
    <w:div w:id="1239243686">
      <w:bodyDiv w:val="1"/>
      <w:marLeft w:val="0"/>
      <w:marRight w:val="0"/>
      <w:marTop w:val="0"/>
      <w:marBottom w:val="0"/>
      <w:divBdr>
        <w:top w:val="none" w:sz="0" w:space="0" w:color="auto"/>
        <w:left w:val="none" w:sz="0" w:space="0" w:color="auto"/>
        <w:bottom w:val="none" w:sz="0" w:space="0" w:color="auto"/>
        <w:right w:val="none" w:sz="0" w:space="0" w:color="auto"/>
      </w:divBdr>
    </w:div>
    <w:div w:id="1262445685">
      <w:bodyDiv w:val="1"/>
      <w:marLeft w:val="0"/>
      <w:marRight w:val="0"/>
      <w:marTop w:val="0"/>
      <w:marBottom w:val="0"/>
      <w:divBdr>
        <w:top w:val="none" w:sz="0" w:space="0" w:color="auto"/>
        <w:left w:val="none" w:sz="0" w:space="0" w:color="auto"/>
        <w:bottom w:val="none" w:sz="0" w:space="0" w:color="auto"/>
        <w:right w:val="none" w:sz="0" w:space="0" w:color="auto"/>
      </w:divBdr>
    </w:div>
    <w:div w:id="1264680212">
      <w:bodyDiv w:val="1"/>
      <w:marLeft w:val="0"/>
      <w:marRight w:val="0"/>
      <w:marTop w:val="0"/>
      <w:marBottom w:val="0"/>
      <w:divBdr>
        <w:top w:val="none" w:sz="0" w:space="0" w:color="auto"/>
        <w:left w:val="none" w:sz="0" w:space="0" w:color="auto"/>
        <w:bottom w:val="none" w:sz="0" w:space="0" w:color="auto"/>
        <w:right w:val="none" w:sz="0" w:space="0" w:color="auto"/>
      </w:divBdr>
    </w:div>
    <w:div w:id="1287465110">
      <w:bodyDiv w:val="1"/>
      <w:marLeft w:val="0"/>
      <w:marRight w:val="0"/>
      <w:marTop w:val="0"/>
      <w:marBottom w:val="0"/>
      <w:divBdr>
        <w:top w:val="none" w:sz="0" w:space="0" w:color="auto"/>
        <w:left w:val="none" w:sz="0" w:space="0" w:color="auto"/>
        <w:bottom w:val="none" w:sz="0" w:space="0" w:color="auto"/>
        <w:right w:val="none" w:sz="0" w:space="0" w:color="auto"/>
      </w:divBdr>
    </w:div>
    <w:div w:id="1290092367">
      <w:bodyDiv w:val="1"/>
      <w:marLeft w:val="0"/>
      <w:marRight w:val="0"/>
      <w:marTop w:val="0"/>
      <w:marBottom w:val="0"/>
      <w:divBdr>
        <w:top w:val="none" w:sz="0" w:space="0" w:color="auto"/>
        <w:left w:val="none" w:sz="0" w:space="0" w:color="auto"/>
        <w:bottom w:val="none" w:sz="0" w:space="0" w:color="auto"/>
        <w:right w:val="none" w:sz="0" w:space="0" w:color="auto"/>
      </w:divBdr>
    </w:div>
    <w:div w:id="1363939099">
      <w:bodyDiv w:val="1"/>
      <w:marLeft w:val="0"/>
      <w:marRight w:val="0"/>
      <w:marTop w:val="0"/>
      <w:marBottom w:val="0"/>
      <w:divBdr>
        <w:top w:val="none" w:sz="0" w:space="0" w:color="auto"/>
        <w:left w:val="none" w:sz="0" w:space="0" w:color="auto"/>
        <w:bottom w:val="none" w:sz="0" w:space="0" w:color="auto"/>
        <w:right w:val="none" w:sz="0" w:space="0" w:color="auto"/>
      </w:divBdr>
    </w:div>
    <w:div w:id="1437091929">
      <w:bodyDiv w:val="1"/>
      <w:marLeft w:val="0"/>
      <w:marRight w:val="0"/>
      <w:marTop w:val="0"/>
      <w:marBottom w:val="0"/>
      <w:divBdr>
        <w:top w:val="none" w:sz="0" w:space="0" w:color="auto"/>
        <w:left w:val="none" w:sz="0" w:space="0" w:color="auto"/>
        <w:bottom w:val="none" w:sz="0" w:space="0" w:color="auto"/>
        <w:right w:val="none" w:sz="0" w:space="0" w:color="auto"/>
      </w:divBdr>
    </w:div>
    <w:div w:id="1444884445">
      <w:bodyDiv w:val="1"/>
      <w:marLeft w:val="0"/>
      <w:marRight w:val="0"/>
      <w:marTop w:val="0"/>
      <w:marBottom w:val="0"/>
      <w:divBdr>
        <w:top w:val="none" w:sz="0" w:space="0" w:color="auto"/>
        <w:left w:val="none" w:sz="0" w:space="0" w:color="auto"/>
        <w:bottom w:val="none" w:sz="0" w:space="0" w:color="auto"/>
        <w:right w:val="none" w:sz="0" w:space="0" w:color="auto"/>
      </w:divBdr>
    </w:div>
    <w:div w:id="1447852783">
      <w:bodyDiv w:val="1"/>
      <w:marLeft w:val="0"/>
      <w:marRight w:val="0"/>
      <w:marTop w:val="0"/>
      <w:marBottom w:val="0"/>
      <w:divBdr>
        <w:top w:val="none" w:sz="0" w:space="0" w:color="auto"/>
        <w:left w:val="none" w:sz="0" w:space="0" w:color="auto"/>
        <w:bottom w:val="none" w:sz="0" w:space="0" w:color="auto"/>
        <w:right w:val="none" w:sz="0" w:space="0" w:color="auto"/>
      </w:divBdr>
    </w:div>
    <w:div w:id="1461728981">
      <w:bodyDiv w:val="1"/>
      <w:marLeft w:val="0"/>
      <w:marRight w:val="0"/>
      <w:marTop w:val="0"/>
      <w:marBottom w:val="0"/>
      <w:divBdr>
        <w:top w:val="none" w:sz="0" w:space="0" w:color="auto"/>
        <w:left w:val="none" w:sz="0" w:space="0" w:color="auto"/>
        <w:bottom w:val="none" w:sz="0" w:space="0" w:color="auto"/>
        <w:right w:val="none" w:sz="0" w:space="0" w:color="auto"/>
      </w:divBdr>
    </w:div>
    <w:div w:id="1495028487">
      <w:bodyDiv w:val="1"/>
      <w:marLeft w:val="0"/>
      <w:marRight w:val="0"/>
      <w:marTop w:val="0"/>
      <w:marBottom w:val="0"/>
      <w:divBdr>
        <w:top w:val="none" w:sz="0" w:space="0" w:color="auto"/>
        <w:left w:val="none" w:sz="0" w:space="0" w:color="auto"/>
        <w:bottom w:val="none" w:sz="0" w:space="0" w:color="auto"/>
        <w:right w:val="none" w:sz="0" w:space="0" w:color="auto"/>
      </w:divBdr>
    </w:div>
    <w:div w:id="1591281035">
      <w:bodyDiv w:val="1"/>
      <w:marLeft w:val="0"/>
      <w:marRight w:val="0"/>
      <w:marTop w:val="0"/>
      <w:marBottom w:val="0"/>
      <w:divBdr>
        <w:top w:val="none" w:sz="0" w:space="0" w:color="auto"/>
        <w:left w:val="none" w:sz="0" w:space="0" w:color="auto"/>
        <w:bottom w:val="none" w:sz="0" w:space="0" w:color="auto"/>
        <w:right w:val="none" w:sz="0" w:space="0" w:color="auto"/>
      </w:divBdr>
    </w:div>
    <w:div w:id="1601333099">
      <w:bodyDiv w:val="1"/>
      <w:marLeft w:val="0"/>
      <w:marRight w:val="0"/>
      <w:marTop w:val="0"/>
      <w:marBottom w:val="0"/>
      <w:divBdr>
        <w:top w:val="none" w:sz="0" w:space="0" w:color="auto"/>
        <w:left w:val="none" w:sz="0" w:space="0" w:color="auto"/>
        <w:bottom w:val="none" w:sz="0" w:space="0" w:color="auto"/>
        <w:right w:val="none" w:sz="0" w:space="0" w:color="auto"/>
      </w:divBdr>
    </w:div>
    <w:div w:id="1642929856">
      <w:bodyDiv w:val="1"/>
      <w:marLeft w:val="0"/>
      <w:marRight w:val="0"/>
      <w:marTop w:val="0"/>
      <w:marBottom w:val="0"/>
      <w:divBdr>
        <w:top w:val="none" w:sz="0" w:space="0" w:color="auto"/>
        <w:left w:val="none" w:sz="0" w:space="0" w:color="auto"/>
        <w:bottom w:val="none" w:sz="0" w:space="0" w:color="auto"/>
        <w:right w:val="none" w:sz="0" w:space="0" w:color="auto"/>
      </w:divBdr>
    </w:div>
    <w:div w:id="1646472798">
      <w:bodyDiv w:val="1"/>
      <w:marLeft w:val="0"/>
      <w:marRight w:val="0"/>
      <w:marTop w:val="0"/>
      <w:marBottom w:val="0"/>
      <w:divBdr>
        <w:top w:val="none" w:sz="0" w:space="0" w:color="auto"/>
        <w:left w:val="none" w:sz="0" w:space="0" w:color="auto"/>
        <w:bottom w:val="none" w:sz="0" w:space="0" w:color="auto"/>
        <w:right w:val="none" w:sz="0" w:space="0" w:color="auto"/>
      </w:divBdr>
    </w:div>
    <w:div w:id="1786460541">
      <w:bodyDiv w:val="1"/>
      <w:marLeft w:val="0"/>
      <w:marRight w:val="0"/>
      <w:marTop w:val="0"/>
      <w:marBottom w:val="0"/>
      <w:divBdr>
        <w:top w:val="none" w:sz="0" w:space="0" w:color="auto"/>
        <w:left w:val="none" w:sz="0" w:space="0" w:color="auto"/>
        <w:bottom w:val="none" w:sz="0" w:space="0" w:color="auto"/>
        <w:right w:val="none" w:sz="0" w:space="0" w:color="auto"/>
      </w:divBdr>
    </w:div>
    <w:div w:id="1789934583">
      <w:bodyDiv w:val="1"/>
      <w:marLeft w:val="0"/>
      <w:marRight w:val="0"/>
      <w:marTop w:val="0"/>
      <w:marBottom w:val="0"/>
      <w:divBdr>
        <w:top w:val="none" w:sz="0" w:space="0" w:color="auto"/>
        <w:left w:val="none" w:sz="0" w:space="0" w:color="auto"/>
        <w:bottom w:val="none" w:sz="0" w:space="0" w:color="auto"/>
        <w:right w:val="none" w:sz="0" w:space="0" w:color="auto"/>
      </w:divBdr>
    </w:div>
    <w:div w:id="1892115828">
      <w:bodyDiv w:val="1"/>
      <w:marLeft w:val="0"/>
      <w:marRight w:val="0"/>
      <w:marTop w:val="0"/>
      <w:marBottom w:val="0"/>
      <w:divBdr>
        <w:top w:val="none" w:sz="0" w:space="0" w:color="auto"/>
        <w:left w:val="none" w:sz="0" w:space="0" w:color="auto"/>
        <w:bottom w:val="none" w:sz="0" w:space="0" w:color="auto"/>
        <w:right w:val="none" w:sz="0" w:space="0" w:color="auto"/>
      </w:divBdr>
    </w:div>
    <w:div w:id="1960069613">
      <w:bodyDiv w:val="1"/>
      <w:marLeft w:val="0"/>
      <w:marRight w:val="0"/>
      <w:marTop w:val="0"/>
      <w:marBottom w:val="0"/>
      <w:divBdr>
        <w:top w:val="none" w:sz="0" w:space="0" w:color="auto"/>
        <w:left w:val="none" w:sz="0" w:space="0" w:color="auto"/>
        <w:bottom w:val="none" w:sz="0" w:space="0" w:color="auto"/>
        <w:right w:val="none" w:sz="0" w:space="0" w:color="auto"/>
      </w:divBdr>
    </w:div>
    <w:div w:id="2063140850">
      <w:bodyDiv w:val="1"/>
      <w:marLeft w:val="0"/>
      <w:marRight w:val="0"/>
      <w:marTop w:val="0"/>
      <w:marBottom w:val="0"/>
      <w:divBdr>
        <w:top w:val="none" w:sz="0" w:space="0" w:color="auto"/>
        <w:left w:val="none" w:sz="0" w:space="0" w:color="auto"/>
        <w:bottom w:val="none" w:sz="0" w:space="0" w:color="auto"/>
        <w:right w:val="none" w:sz="0" w:space="0" w:color="auto"/>
      </w:divBdr>
    </w:div>
    <w:div w:id="2113896066">
      <w:bodyDiv w:val="1"/>
      <w:marLeft w:val="0"/>
      <w:marRight w:val="0"/>
      <w:marTop w:val="0"/>
      <w:marBottom w:val="0"/>
      <w:divBdr>
        <w:top w:val="none" w:sz="0" w:space="0" w:color="auto"/>
        <w:left w:val="none" w:sz="0" w:space="0" w:color="auto"/>
        <w:bottom w:val="none" w:sz="0" w:space="0" w:color="auto"/>
        <w:right w:val="none" w:sz="0" w:space="0" w:color="auto"/>
      </w:divBdr>
    </w:div>
    <w:div w:id="2115514516">
      <w:bodyDiv w:val="1"/>
      <w:marLeft w:val="0"/>
      <w:marRight w:val="0"/>
      <w:marTop w:val="0"/>
      <w:marBottom w:val="0"/>
      <w:divBdr>
        <w:top w:val="none" w:sz="0" w:space="0" w:color="auto"/>
        <w:left w:val="none" w:sz="0" w:space="0" w:color="auto"/>
        <w:bottom w:val="none" w:sz="0" w:space="0" w:color="auto"/>
        <w:right w:val="none" w:sz="0" w:space="0" w:color="auto"/>
      </w:divBdr>
    </w:div>
    <w:div w:id="2122608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4987F-698E-483D-87AA-2D022E62B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9802</Words>
  <Characters>53914</Characters>
  <Application>Microsoft Office Word</Application>
  <DocSecurity>0</DocSecurity>
  <Lines>449</Lines>
  <Paragraphs>127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63589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2026-06-22T11:54:00Z</dcterms:created>
  <dcterms:modified xsi:type="dcterms:W3CDTF">2026-06-22T11:54:00Z</dcterms:modified>
  <cp:category/>
</cp:coreProperties>
</file>