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413E26" w14:textId="027714A1" w:rsidR="00F877B4" w:rsidRDefault="00000000" w:rsidP="00F877B4">
      <w:pPr>
        <w:pStyle w:val="Titre"/>
        <w:jc w:val="center"/>
        <w:rPr>
          <w:rFonts w:eastAsia="Inter"/>
          <w:b/>
          <w:sz w:val="22"/>
          <w:szCs w:val="22"/>
        </w:rPr>
      </w:pPr>
      <w:bookmarkStart w:id="0" w:name="_gjdgxs" w:colFirst="0" w:colLast="0"/>
      <w:bookmarkEnd w:id="0"/>
      <w:r w:rsidRPr="005A281E">
        <w:rPr>
          <w:rFonts w:eastAsia="Inter"/>
          <w:b/>
          <w:sz w:val="22"/>
          <w:szCs w:val="22"/>
        </w:rPr>
        <w:t>Note méthodologique : preuve de concept</w:t>
      </w:r>
      <w:bookmarkStart w:id="1" w:name="_30j0zll" w:colFirst="0" w:colLast="0"/>
      <w:bookmarkEnd w:id="1"/>
    </w:p>
    <w:p w14:paraId="21FA23EF" w14:textId="77777777" w:rsidR="00F877B4" w:rsidRDefault="00F877B4" w:rsidP="00F877B4"/>
    <w:p w14:paraId="13147725" w14:textId="74C3C342" w:rsidR="00F877B4" w:rsidRPr="00F877B4" w:rsidRDefault="00F877B4" w:rsidP="00F877B4">
      <w:pPr>
        <w:pStyle w:val="Paragraphedeliste"/>
        <w:numPr>
          <w:ilvl w:val="0"/>
          <w:numId w:val="8"/>
        </w:numPr>
        <w:rPr>
          <w:b/>
          <w:bCs/>
          <w:highlight w:val="yellow"/>
        </w:rPr>
      </w:pPr>
      <w:proofErr w:type="spellStart"/>
      <w:r w:rsidRPr="00F877B4">
        <w:rPr>
          <w:b/>
          <w:bCs/>
          <w:highlight w:val="yellow"/>
        </w:rPr>
        <w:t>Dataset</w:t>
      </w:r>
      <w:proofErr w:type="spellEnd"/>
      <w:r w:rsidRPr="00F877B4">
        <w:rPr>
          <w:b/>
          <w:bCs/>
          <w:highlight w:val="yellow"/>
        </w:rPr>
        <w:t xml:space="preserve"> retenu </w:t>
      </w:r>
    </w:p>
    <w:p w14:paraId="07F09C05" w14:textId="77777777" w:rsidR="00F877B4" w:rsidRPr="00F877B4" w:rsidRDefault="00F877B4" w:rsidP="00F877B4">
      <w:pPr>
        <w:pStyle w:val="Paragraphedeliste"/>
      </w:pPr>
    </w:p>
    <w:p w14:paraId="1B546124" w14:textId="464F7C13" w:rsidR="00E04F4C" w:rsidRPr="005A281E" w:rsidRDefault="00E04F4C" w:rsidP="00E04F4C">
      <w:r w:rsidRPr="005A281E">
        <w:t>Au sein de l’entreprise "Place de Marché", l'automatisation de l'attribution des catégories aux</w:t>
      </w:r>
      <w:r w:rsidR="00F9542B" w:rsidRPr="005A281E">
        <w:t xml:space="preserve"> </w:t>
      </w:r>
      <w:r w:rsidRPr="005A281E">
        <w:t xml:space="preserve">articles est devenue un enjeu majeur pour améliorer l'expérience des </w:t>
      </w:r>
      <w:proofErr w:type="spellStart"/>
      <w:r w:rsidRPr="005A281E">
        <w:t>utilisateurs.Actuellement</w:t>
      </w:r>
      <w:proofErr w:type="spellEnd"/>
      <w:r w:rsidRPr="005A281E">
        <w:t xml:space="preserve"> réalisée manuellement par les vendeurs, cette tâche souffre de fiabilité et</w:t>
      </w:r>
      <w:r w:rsidR="00F9542B" w:rsidRPr="005A281E">
        <w:t xml:space="preserve"> </w:t>
      </w:r>
      <w:r w:rsidRPr="005A281E">
        <w:t>d'évolutivité limitées. Pour cette preuve de concept, nous nous concentrerons sur la</w:t>
      </w:r>
      <w:r w:rsidR="00F9542B" w:rsidRPr="005A281E">
        <w:t xml:space="preserve"> </w:t>
      </w:r>
      <w:r w:rsidRPr="005A281E">
        <w:t>classification automatique d’images pour attribuer une catégorie aux objets en fonction de</w:t>
      </w:r>
      <w:r w:rsidR="00F9542B" w:rsidRPr="005A281E">
        <w:t xml:space="preserve"> </w:t>
      </w:r>
      <w:r w:rsidRPr="005A281E">
        <w:t>l’image associée au produit.</w:t>
      </w:r>
    </w:p>
    <w:p w14:paraId="4AEBCD5F" w14:textId="77777777" w:rsidR="00F9542B" w:rsidRPr="005A281E" w:rsidRDefault="00F9542B" w:rsidP="00E04F4C"/>
    <w:p w14:paraId="5F70023F" w14:textId="0540821D" w:rsidR="00F9542B" w:rsidRPr="005A281E" w:rsidRDefault="00F9542B" w:rsidP="00AE1D65">
      <w:pPr>
        <w:pStyle w:val="Paragraphedeliste"/>
        <w:numPr>
          <w:ilvl w:val="1"/>
          <w:numId w:val="1"/>
        </w:numPr>
        <w:rPr>
          <w:b/>
          <w:bCs/>
        </w:rPr>
      </w:pPr>
      <w:r w:rsidRPr="005A281E">
        <w:rPr>
          <w:b/>
          <w:bCs/>
        </w:rPr>
        <w:t>Fichier de données :</w:t>
      </w:r>
    </w:p>
    <w:p w14:paraId="67130D57" w14:textId="77777777" w:rsidR="00F9542B" w:rsidRPr="005A281E" w:rsidRDefault="00F9542B" w:rsidP="00F9542B">
      <w:r w:rsidRPr="005A281E">
        <w:t>Le jeu de données est contenu dans le fichier flipkart_com-ecommerce_sample_1050.csv.</w:t>
      </w:r>
    </w:p>
    <w:p w14:paraId="60F3B65E" w14:textId="77777777" w:rsidR="00F9542B" w:rsidRPr="005A281E" w:rsidRDefault="00F9542B" w:rsidP="00F9542B">
      <w:r w:rsidRPr="005A281E">
        <w:t>Il comprend les informations suivantes :</w:t>
      </w:r>
    </w:p>
    <w:p w14:paraId="00A82658" w14:textId="77777777" w:rsidR="00F9542B" w:rsidRPr="005A281E" w:rsidRDefault="00F9542B" w:rsidP="00F9542B">
      <w:pPr>
        <w:ind w:left="720"/>
      </w:pPr>
      <w:r w:rsidRPr="005A281E">
        <w:t xml:space="preserve">• </w:t>
      </w:r>
      <w:r w:rsidRPr="005A281E">
        <w:rPr>
          <w:b/>
          <w:bCs/>
        </w:rPr>
        <w:t>Nombre de colonnes :</w:t>
      </w:r>
      <w:r w:rsidRPr="005A281E">
        <w:t xml:space="preserve"> 15</w:t>
      </w:r>
    </w:p>
    <w:p w14:paraId="4C42BFFC" w14:textId="2D00A7DB" w:rsidR="00F9542B" w:rsidRPr="005A281E" w:rsidRDefault="00F9542B" w:rsidP="00F9542B">
      <w:pPr>
        <w:ind w:left="720"/>
      </w:pPr>
      <w:r w:rsidRPr="005A281E">
        <w:t xml:space="preserve">• </w:t>
      </w:r>
      <w:r w:rsidRPr="005A281E">
        <w:rPr>
          <w:b/>
          <w:bCs/>
        </w:rPr>
        <w:t>Principales colonnes :</w:t>
      </w:r>
      <w:r w:rsidRPr="005A281E">
        <w:t xml:space="preserve"> Nom des produits, Catégorie, Description, Nom de l’image associée, Prix, etc.</w:t>
      </w:r>
    </w:p>
    <w:p w14:paraId="54C68BF9" w14:textId="37CC06E8" w:rsidR="00F9542B" w:rsidRPr="005A281E" w:rsidRDefault="00F9542B" w:rsidP="00F9542B">
      <w:pPr>
        <w:ind w:left="720"/>
      </w:pPr>
      <w:r w:rsidRPr="005A281E">
        <w:t xml:space="preserve">• </w:t>
      </w:r>
      <w:r w:rsidRPr="005A281E">
        <w:rPr>
          <w:b/>
          <w:bCs/>
        </w:rPr>
        <w:t>Nombre de lignes :</w:t>
      </w:r>
      <w:r w:rsidRPr="005A281E">
        <w:t xml:space="preserve"> 1050</w:t>
      </w:r>
    </w:p>
    <w:p w14:paraId="0E45E555" w14:textId="77777777" w:rsidR="00AE1D65" w:rsidRPr="005A281E" w:rsidRDefault="00AE1D65" w:rsidP="00F9542B">
      <w:pPr>
        <w:ind w:left="720"/>
      </w:pPr>
    </w:p>
    <w:p w14:paraId="1961636C" w14:textId="7AE3B90E" w:rsidR="00AE1D65" w:rsidRPr="005A281E" w:rsidRDefault="00AE1D65" w:rsidP="00AE1D65">
      <w:pPr>
        <w:pStyle w:val="Paragraphedeliste"/>
        <w:numPr>
          <w:ilvl w:val="1"/>
          <w:numId w:val="1"/>
        </w:numPr>
        <w:rPr>
          <w:b/>
          <w:bCs/>
        </w:rPr>
      </w:pPr>
      <w:r w:rsidRPr="005A281E">
        <w:rPr>
          <w:b/>
          <w:bCs/>
        </w:rPr>
        <w:t>Dossier "Images" :</w:t>
      </w:r>
    </w:p>
    <w:p w14:paraId="6417EFA9" w14:textId="195DE6FC" w:rsidR="00AE1D65" w:rsidRPr="005A281E" w:rsidRDefault="00AE1D65" w:rsidP="00AE1D65">
      <w:pPr>
        <w:ind w:left="720"/>
      </w:pPr>
      <w:r w:rsidRPr="005A281E">
        <w:t xml:space="preserve">En complément du fichier CSV, un dossier nommé "Images" est fourni. Il contient 1050 images correspondant aux articles répertoriés dans le fichier de données. Chaque image est associée à un article via le nom du fichier, qui est référencé dans la colonne "Nom de l’Image </w:t>
      </w:r>
      <w:r w:rsidR="00DE05D6" w:rsidRPr="005A281E">
        <w:t>a</w:t>
      </w:r>
      <w:r w:rsidRPr="005A281E">
        <w:t>ssociée" du fichier CSV.</w:t>
      </w:r>
    </w:p>
    <w:p w14:paraId="7EF65434" w14:textId="77777777" w:rsidR="00F85FCC" w:rsidRPr="005A281E" w:rsidRDefault="00F85FCC" w:rsidP="00AE1D65">
      <w:pPr>
        <w:ind w:left="720"/>
      </w:pPr>
    </w:p>
    <w:p w14:paraId="703EE5DC" w14:textId="7A607168" w:rsidR="00F85FCC" w:rsidRPr="005A281E" w:rsidRDefault="00F85FCC" w:rsidP="00F85FCC">
      <w:pPr>
        <w:pStyle w:val="Paragraphedeliste"/>
        <w:numPr>
          <w:ilvl w:val="1"/>
          <w:numId w:val="1"/>
        </w:numPr>
        <w:rPr>
          <w:b/>
          <w:bCs/>
        </w:rPr>
      </w:pPr>
      <w:r w:rsidRPr="005A281E">
        <w:rPr>
          <w:b/>
          <w:bCs/>
        </w:rPr>
        <w:t>Catégorisation des articles :</w:t>
      </w:r>
    </w:p>
    <w:p w14:paraId="00000003" w14:textId="627095A9" w:rsidR="007F2D6A" w:rsidRPr="00576DC9" w:rsidRDefault="00F85FCC" w:rsidP="00576DC9">
      <w:pPr>
        <w:ind w:left="720"/>
      </w:pPr>
      <w:r w:rsidRPr="005A281E">
        <w:t>Les articles sont classés en sept catégories principales, avec des sous-catégories pour chaque catégorie principale. La catégorisation actuelle est effectuée manuellement par les vendeurs et est sujette à des erreurs et à une faible fiabilité, ce qui justifie le besoin d'automatiser ce processus de classification.</w:t>
      </w:r>
    </w:p>
    <w:p w14:paraId="00000004" w14:textId="0D4C03E7" w:rsidR="007F2D6A" w:rsidRDefault="00576DC9">
      <w:pPr>
        <w:rPr>
          <w:rFonts w:eastAsia="Inter"/>
          <w:i/>
          <w:color w:val="B7B7B7"/>
          <w:sz w:val="24"/>
          <w:szCs w:val="24"/>
        </w:rPr>
      </w:pPr>
      <w:r w:rsidRPr="00576DC9">
        <w:rPr>
          <w:rFonts w:eastAsia="Inter"/>
          <w:i/>
          <w:noProof/>
          <w:color w:val="B7B7B7"/>
          <w:sz w:val="24"/>
          <w:szCs w:val="24"/>
        </w:rPr>
        <w:lastRenderedPageBreak/>
        <w:drawing>
          <wp:inline distT="0" distB="0" distL="0" distR="0" wp14:anchorId="383E72CF" wp14:editId="7E60CB9F">
            <wp:extent cx="5733415" cy="3301139"/>
            <wp:effectExtent l="0" t="0" r="635" b="0"/>
            <wp:docPr id="287666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689" cy="33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0552" w14:textId="77777777" w:rsidR="00CD39EF" w:rsidRPr="00F9542B" w:rsidRDefault="00CD39EF">
      <w:pPr>
        <w:rPr>
          <w:rFonts w:eastAsia="Inter"/>
          <w:i/>
          <w:color w:val="B7B7B7"/>
          <w:sz w:val="24"/>
          <w:szCs w:val="24"/>
        </w:rPr>
      </w:pPr>
    </w:p>
    <w:p w14:paraId="67D498AA" w14:textId="756BB77E" w:rsidR="004849B9" w:rsidRPr="00F877B4" w:rsidRDefault="004849B9" w:rsidP="004849B9">
      <w:pPr>
        <w:pStyle w:val="Paragraphedeliste"/>
        <w:numPr>
          <w:ilvl w:val="0"/>
          <w:numId w:val="1"/>
        </w:numPr>
        <w:shd w:val="clear" w:color="auto" w:fill="FFFFFF"/>
        <w:spacing w:before="240" w:after="240"/>
        <w:ind w:left="360"/>
        <w:rPr>
          <w:rFonts w:eastAsia="Inter"/>
          <w:b/>
          <w:highlight w:val="yellow"/>
        </w:rPr>
      </w:pPr>
      <w:r w:rsidRPr="00F877B4">
        <w:rPr>
          <w:rFonts w:eastAsia="Inter"/>
          <w:b/>
          <w:highlight w:val="yellow"/>
        </w:rPr>
        <w:t>Concepts de l’algorithme EfficientNet-B7</w:t>
      </w:r>
      <w:r w:rsidR="000D075F" w:rsidRPr="00F877B4">
        <w:rPr>
          <w:rFonts w:eastAsia="Inter"/>
          <w:b/>
          <w:highlight w:val="yellow"/>
        </w:rPr>
        <w:t> :</w:t>
      </w:r>
    </w:p>
    <w:p w14:paraId="28427CC2" w14:textId="77777777" w:rsidR="004849B9" w:rsidRDefault="004849B9" w:rsidP="004849B9">
      <w:pPr>
        <w:pStyle w:val="Paragraphedeliste"/>
        <w:shd w:val="clear" w:color="auto" w:fill="FFFFFF"/>
        <w:spacing w:before="240" w:after="240"/>
        <w:ind w:left="360"/>
        <w:rPr>
          <w:rFonts w:eastAsia="Inter"/>
          <w:b/>
        </w:rPr>
      </w:pPr>
      <w:r>
        <w:rPr>
          <w:rFonts w:eastAsia="Inter"/>
          <w:b/>
        </w:rPr>
        <w:t xml:space="preserve">     </w:t>
      </w:r>
    </w:p>
    <w:p w14:paraId="25B71B81" w14:textId="2478CDBC" w:rsidR="004849B9" w:rsidRPr="004849B9" w:rsidRDefault="004849B9" w:rsidP="000D075F">
      <w:pPr>
        <w:pStyle w:val="Paragraphedeliste"/>
        <w:numPr>
          <w:ilvl w:val="1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4849B9">
        <w:rPr>
          <w:rFonts w:eastAsia="Inter"/>
          <w:b/>
        </w:rPr>
        <w:t>Introduction :</w:t>
      </w:r>
    </w:p>
    <w:p w14:paraId="242B91D3" w14:textId="4F46A5BC" w:rsidR="004849B9" w:rsidRPr="004849B9" w:rsidRDefault="004849B9" w:rsidP="004849B9">
      <w:pPr>
        <w:shd w:val="clear" w:color="auto" w:fill="FFFFFF"/>
        <w:spacing w:before="240" w:after="240"/>
        <w:rPr>
          <w:rFonts w:eastAsia="Inter"/>
          <w:bCs/>
        </w:rPr>
      </w:pPr>
      <w:r w:rsidRPr="004849B9">
        <w:rPr>
          <w:rFonts w:eastAsia="Inter"/>
          <w:bCs/>
        </w:rPr>
        <w:t>Les réseaux de neurones convolutifs (</w:t>
      </w:r>
      <w:proofErr w:type="spellStart"/>
      <w:r w:rsidRPr="004849B9">
        <w:rPr>
          <w:rFonts w:eastAsia="Inter"/>
          <w:bCs/>
        </w:rPr>
        <w:t>ConvNets</w:t>
      </w:r>
      <w:proofErr w:type="spellEnd"/>
      <w:r w:rsidRPr="004849B9">
        <w:rPr>
          <w:rFonts w:eastAsia="Inter"/>
          <w:bCs/>
        </w:rPr>
        <w:t xml:space="preserve"> ou CNN) sont largement utilisés pour la reconnaissance et la classification d'images. Traditionnellement, leur taille a été augmentée pour une meilleure précision, dépassant souvent les limitations des ressources informatiques.</w:t>
      </w:r>
    </w:p>
    <w:p w14:paraId="23EA0651" w14:textId="12A6BA21" w:rsidR="004849B9" w:rsidRPr="004849B9" w:rsidRDefault="004849B9" w:rsidP="004849B9">
      <w:pPr>
        <w:shd w:val="clear" w:color="auto" w:fill="FFFFFF"/>
        <w:spacing w:before="240" w:after="240"/>
        <w:rPr>
          <w:rFonts w:eastAsia="Inter"/>
          <w:b/>
        </w:rPr>
      </w:pPr>
      <w:proofErr w:type="spellStart"/>
      <w:r w:rsidRPr="004849B9">
        <w:rPr>
          <w:rFonts w:eastAsia="Inter"/>
          <w:bCs/>
        </w:rPr>
        <w:t>EfficientNet</w:t>
      </w:r>
      <w:proofErr w:type="spellEnd"/>
      <w:r w:rsidRPr="004849B9">
        <w:rPr>
          <w:rFonts w:eastAsia="Inter"/>
          <w:bCs/>
        </w:rPr>
        <w:t xml:space="preserve"> propose une nouvelle méthode de mise à l'échelle "compound </w:t>
      </w:r>
      <w:proofErr w:type="spellStart"/>
      <w:r w:rsidRPr="004849B9">
        <w:rPr>
          <w:rFonts w:eastAsia="Inter"/>
          <w:bCs/>
        </w:rPr>
        <w:t>scaling</w:t>
      </w:r>
      <w:proofErr w:type="spellEnd"/>
      <w:r w:rsidRPr="004849B9">
        <w:rPr>
          <w:rFonts w:eastAsia="Inter"/>
          <w:bCs/>
        </w:rPr>
        <w:t>" qui équilibre la profondeur, la largeur et la résolution du réseau pour une performance et une efficacité optimale</w:t>
      </w:r>
      <w:r w:rsidRPr="004849B9">
        <w:rPr>
          <w:rFonts w:eastAsia="Inter"/>
          <w:b/>
        </w:rPr>
        <w:t>.</w:t>
      </w:r>
    </w:p>
    <w:p w14:paraId="7E1E9D00" w14:textId="7C006A95" w:rsidR="004849B9" w:rsidRPr="003542D5" w:rsidRDefault="004849B9" w:rsidP="003542D5">
      <w:pPr>
        <w:pStyle w:val="Paragraphedeliste"/>
        <w:numPr>
          <w:ilvl w:val="0"/>
          <w:numId w:val="2"/>
        </w:numPr>
        <w:shd w:val="clear" w:color="auto" w:fill="FFFFFF"/>
        <w:spacing w:before="240" w:after="240"/>
        <w:rPr>
          <w:rFonts w:eastAsia="Inter"/>
          <w:bCs/>
        </w:rPr>
      </w:pPr>
      <w:r w:rsidRPr="003542D5">
        <w:rPr>
          <w:rFonts w:eastAsia="Inter"/>
          <w:b/>
        </w:rPr>
        <w:t xml:space="preserve">Article de recherche : </w:t>
      </w:r>
      <w:hyperlink r:id="rId8" w:history="1">
        <w:r w:rsidRPr="003542D5">
          <w:rPr>
            <w:rStyle w:val="Lienhypertexte"/>
            <w:rFonts w:eastAsia="Inter"/>
            <w:bCs/>
          </w:rPr>
          <w:t>https://arxiv.org/pdf/1905.11946.pdf</w:t>
        </w:r>
      </w:hyperlink>
    </w:p>
    <w:p w14:paraId="74DE54E7" w14:textId="74FE3E01" w:rsidR="000D075F" w:rsidRPr="00C630FF" w:rsidRDefault="00705C98" w:rsidP="000D075F">
      <w:pPr>
        <w:pStyle w:val="Paragraphedeliste"/>
        <w:numPr>
          <w:ilvl w:val="0"/>
          <w:numId w:val="2"/>
        </w:numPr>
        <w:shd w:val="clear" w:color="auto" w:fill="FFFFFF"/>
        <w:spacing w:before="240" w:after="240"/>
        <w:rPr>
          <w:rFonts w:eastAsia="Inter"/>
          <w:b/>
        </w:rPr>
      </w:pPr>
      <w:r w:rsidRPr="00705C98">
        <w:rPr>
          <w:rStyle w:val="lev"/>
          <w:rFonts w:ascii="Helvetica" w:hAnsi="Helvetica"/>
          <w:color w:val="000000"/>
          <w:sz w:val="21"/>
          <w:szCs w:val="21"/>
          <w:shd w:val="clear" w:color="auto" w:fill="FFFFFF"/>
        </w:rPr>
        <w:t xml:space="preserve">Date de Publication </w:t>
      </w:r>
      <w:r w:rsidR="003542D5" w:rsidRPr="00705C98">
        <w:rPr>
          <w:rFonts w:eastAsia="Inter"/>
          <w:b/>
        </w:rPr>
        <w:t xml:space="preserve">: </w:t>
      </w:r>
      <w:r>
        <w:rPr>
          <w:rFonts w:eastAsia="Inter"/>
          <w:bCs/>
        </w:rPr>
        <w:t>11 Septembre 2020</w:t>
      </w:r>
    </w:p>
    <w:p w14:paraId="3345902F" w14:textId="77777777" w:rsidR="00C630FF" w:rsidRDefault="00C630FF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01024800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02DEED65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3E9BFA4E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6D0A4173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1D1A1394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6E5979A5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08EFA7AD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3E2B8E46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5475B6E0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606A16FB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4EA1AC9B" w14:textId="77777777" w:rsidR="00C37D02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40D23F4D" w14:textId="77777777" w:rsidR="00C37D02" w:rsidRPr="00C630FF" w:rsidRDefault="00C37D02" w:rsidP="00C630FF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41B50394" w14:textId="736D8125" w:rsidR="000D075F" w:rsidRPr="000D075F" w:rsidRDefault="000D075F" w:rsidP="000D075F">
      <w:pPr>
        <w:pStyle w:val="Paragraphedeliste"/>
        <w:numPr>
          <w:ilvl w:val="1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0D075F">
        <w:rPr>
          <w:rFonts w:eastAsia="Inter"/>
          <w:b/>
        </w:rPr>
        <w:lastRenderedPageBreak/>
        <w:t>Principes clés d’</w:t>
      </w:r>
      <w:proofErr w:type="spellStart"/>
      <w:r w:rsidRPr="000D075F">
        <w:rPr>
          <w:rFonts w:eastAsia="Inter"/>
          <w:b/>
        </w:rPr>
        <w:t>EfficientNet</w:t>
      </w:r>
      <w:proofErr w:type="spellEnd"/>
      <w:r>
        <w:rPr>
          <w:rFonts w:eastAsia="Inter"/>
          <w:b/>
        </w:rPr>
        <w:t> :</w:t>
      </w:r>
    </w:p>
    <w:p w14:paraId="25439B31" w14:textId="4D8A0FA0" w:rsidR="000D075F" w:rsidRPr="000D075F" w:rsidRDefault="000D075F" w:rsidP="000E3C4C">
      <w:pPr>
        <w:shd w:val="clear" w:color="auto" w:fill="FFFFFF"/>
        <w:spacing w:before="240" w:after="240"/>
        <w:ind w:left="720"/>
        <w:rPr>
          <w:rFonts w:eastAsia="Inter"/>
          <w:bCs/>
        </w:rPr>
      </w:pPr>
      <w:r w:rsidRPr="000D075F">
        <w:rPr>
          <w:rFonts w:eastAsia="Inter"/>
          <w:b/>
        </w:rPr>
        <w:t xml:space="preserve">• Mise à l'échelle équilibrée </w:t>
      </w:r>
      <w:r w:rsidRPr="000D075F">
        <w:rPr>
          <w:rFonts w:eastAsia="Inter"/>
          <w:bCs/>
        </w:rPr>
        <w:t>: Contrairement aux approches conventionnelles qui ne</w:t>
      </w:r>
      <w:r w:rsidR="00C630FF">
        <w:rPr>
          <w:rFonts w:eastAsia="Inter"/>
          <w:bCs/>
        </w:rPr>
        <w:t xml:space="preserve"> </w:t>
      </w:r>
      <w:r w:rsidRPr="000D075F">
        <w:rPr>
          <w:rFonts w:eastAsia="Inter"/>
          <w:bCs/>
        </w:rPr>
        <w:t xml:space="preserve">mettent à l'échelle qu'une seule dimension (profondeur, largeur ou résolution), </w:t>
      </w:r>
      <w:proofErr w:type="spellStart"/>
      <w:r w:rsidRPr="000D075F">
        <w:rPr>
          <w:rFonts w:eastAsia="Inter"/>
          <w:bCs/>
        </w:rPr>
        <w:t>EfficientNet</w:t>
      </w:r>
      <w:proofErr w:type="spellEnd"/>
      <w:r w:rsidR="00C630FF">
        <w:rPr>
          <w:rFonts w:eastAsia="Inter"/>
          <w:bCs/>
        </w:rPr>
        <w:t xml:space="preserve"> </w:t>
      </w:r>
      <w:r w:rsidRPr="000D075F">
        <w:rPr>
          <w:rFonts w:eastAsia="Inter"/>
          <w:bCs/>
        </w:rPr>
        <w:t>met à l'échelle uniformément les trois dimensions en utilisant des ratios constants</w:t>
      </w:r>
    </w:p>
    <w:p w14:paraId="3901867B" w14:textId="43F2077D" w:rsidR="000D075F" w:rsidRDefault="00AC5764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  <w:r w:rsidRPr="00AC5764">
        <w:rPr>
          <w:rFonts w:eastAsia="Inter"/>
          <w:b/>
          <w:noProof/>
        </w:rPr>
        <w:drawing>
          <wp:inline distT="0" distB="0" distL="0" distR="0" wp14:anchorId="37161696" wp14:editId="12D0E392">
            <wp:extent cx="5888273" cy="3105785"/>
            <wp:effectExtent l="0" t="0" r="0" b="0"/>
            <wp:docPr id="20936255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55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5011" cy="31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89CE" w14:textId="48594AAA" w:rsidR="00FE7446" w:rsidRPr="00267DFB" w:rsidRDefault="00EE4EBA" w:rsidP="00466C35">
      <w:pPr>
        <w:pStyle w:val="Paragraphedeliste"/>
        <w:shd w:val="clear" w:color="auto" w:fill="FFFFFF"/>
        <w:spacing w:before="240" w:after="240"/>
        <w:rPr>
          <w:rFonts w:eastAsia="Inter"/>
          <w:bCs/>
        </w:rPr>
      </w:pPr>
      <w:r w:rsidRPr="00EE4EBA">
        <w:rPr>
          <w:rFonts w:eastAsia="Inter"/>
          <w:b/>
        </w:rPr>
        <w:t>Source</w:t>
      </w:r>
      <w:r w:rsidR="00267DFB">
        <w:rPr>
          <w:rFonts w:eastAsia="Inter"/>
          <w:b/>
        </w:rPr>
        <w:t> :</w:t>
      </w:r>
      <w:r w:rsidRPr="00EE4EBA">
        <w:rPr>
          <w:rFonts w:eastAsia="Inter"/>
          <w:b/>
        </w:rPr>
        <w:t xml:space="preserve"> </w:t>
      </w:r>
      <w:hyperlink r:id="rId10" w:history="1">
        <w:r w:rsidR="00267DFB" w:rsidRPr="00267DFB">
          <w:rPr>
            <w:rStyle w:val="Lienhypertexte"/>
            <w:rFonts w:eastAsia="Inter"/>
            <w:bCs/>
          </w:rPr>
          <w:t>https://arxiv.org/pdf/1905.11946.pdf</w:t>
        </w:r>
      </w:hyperlink>
    </w:p>
    <w:p w14:paraId="18CEFD05" w14:textId="77777777" w:rsidR="00FE7446" w:rsidRPr="005753E0" w:rsidRDefault="00FE7446" w:rsidP="005753E0">
      <w:pPr>
        <w:shd w:val="clear" w:color="auto" w:fill="FFFFFF"/>
        <w:spacing w:before="240" w:after="240"/>
        <w:rPr>
          <w:rFonts w:eastAsia="Inter"/>
          <w:b/>
        </w:rPr>
      </w:pPr>
    </w:p>
    <w:p w14:paraId="678ECE24" w14:textId="39E4C46C" w:rsidR="00A13BE4" w:rsidRPr="00A13BE4" w:rsidRDefault="00A13BE4" w:rsidP="00A13BE4">
      <w:pPr>
        <w:pStyle w:val="Paragraphedeliste"/>
        <w:numPr>
          <w:ilvl w:val="0"/>
          <w:numId w:val="3"/>
        </w:numPr>
        <w:shd w:val="clear" w:color="auto" w:fill="FFFFFF"/>
        <w:spacing w:before="240" w:after="240"/>
        <w:rPr>
          <w:rFonts w:eastAsia="Inter"/>
          <w:bCs/>
        </w:rPr>
      </w:pPr>
      <w:r w:rsidRPr="00A13BE4">
        <w:rPr>
          <w:rFonts w:eastAsia="Inter"/>
          <w:b/>
        </w:rPr>
        <w:t>Formule de mise à l'échelle composée :</w:t>
      </w:r>
      <w:r w:rsidRPr="00A13BE4">
        <w:rPr>
          <w:rFonts w:eastAsia="Inter"/>
          <w:bCs/>
        </w:rPr>
        <w:t xml:space="preserve"> L'idée principale est incarnée dans la formule</w:t>
      </w:r>
      <w:r>
        <w:rPr>
          <w:rFonts w:eastAsia="Inter"/>
          <w:bCs/>
        </w:rPr>
        <w:t xml:space="preserve"> </w:t>
      </w:r>
      <w:r w:rsidRPr="00A13BE4">
        <w:rPr>
          <w:rFonts w:eastAsia="Inter"/>
          <w:bCs/>
        </w:rPr>
        <w:t>suivante :</w:t>
      </w:r>
    </w:p>
    <w:p w14:paraId="6C872925" w14:textId="5BD27D24" w:rsidR="00A13BE4" w:rsidRDefault="00A13BE4" w:rsidP="00A13BE4">
      <w:pPr>
        <w:pStyle w:val="Paragraphedeliste"/>
        <w:numPr>
          <w:ilvl w:val="0"/>
          <w:numId w:val="4"/>
        </w:numPr>
        <w:shd w:val="clear" w:color="auto" w:fill="FFFFFF"/>
        <w:spacing w:before="240" w:after="240"/>
        <w:rPr>
          <w:rFonts w:eastAsia="Inter"/>
          <w:bCs/>
        </w:rPr>
      </w:pPr>
      <w:r w:rsidRPr="00A13BE4">
        <w:rPr>
          <w:rFonts w:eastAsia="Inter"/>
          <w:bCs/>
        </w:rPr>
        <w:t>α affecte la profondeur du réseau (nombre de couches)</w:t>
      </w:r>
    </w:p>
    <w:p w14:paraId="18426A21" w14:textId="3DB55666" w:rsidR="00A13BE4" w:rsidRDefault="00A13BE4" w:rsidP="00A13BE4">
      <w:pPr>
        <w:pStyle w:val="Paragraphedeliste"/>
        <w:numPr>
          <w:ilvl w:val="0"/>
          <w:numId w:val="4"/>
        </w:numPr>
        <w:shd w:val="clear" w:color="auto" w:fill="FFFFFF"/>
        <w:spacing w:before="240" w:after="240"/>
        <w:rPr>
          <w:rFonts w:eastAsia="Inter"/>
          <w:bCs/>
        </w:rPr>
      </w:pPr>
      <w:r w:rsidRPr="00A13BE4">
        <w:rPr>
          <w:rFonts w:eastAsia="Inter"/>
          <w:bCs/>
        </w:rPr>
        <w:t>β affecte la largeur du réseau (nombre de canaux)</w:t>
      </w:r>
    </w:p>
    <w:p w14:paraId="46EE26DD" w14:textId="48DC05E6" w:rsidR="00A13BE4" w:rsidRDefault="00A13BE4" w:rsidP="00A13BE4">
      <w:pPr>
        <w:pStyle w:val="Paragraphedeliste"/>
        <w:numPr>
          <w:ilvl w:val="0"/>
          <w:numId w:val="4"/>
        </w:numPr>
        <w:shd w:val="clear" w:color="auto" w:fill="FFFFFF"/>
        <w:spacing w:before="240" w:after="240"/>
        <w:rPr>
          <w:rFonts w:eastAsia="Inter"/>
          <w:bCs/>
        </w:rPr>
      </w:pPr>
      <w:r w:rsidRPr="00A13BE4">
        <w:rPr>
          <w:rFonts w:eastAsia="Inter"/>
          <w:bCs/>
        </w:rPr>
        <w:t>γ affecte la résolution de l'image</w:t>
      </w:r>
    </w:p>
    <w:p w14:paraId="1E19C5FD" w14:textId="77777777" w:rsidR="00A13BE4" w:rsidRPr="00A13BE4" w:rsidRDefault="00A13BE4" w:rsidP="004B5D3F">
      <w:pPr>
        <w:pStyle w:val="Paragraphedeliste"/>
        <w:shd w:val="clear" w:color="auto" w:fill="FFFFFF"/>
        <w:spacing w:before="240" w:after="240"/>
        <w:ind w:left="2294"/>
        <w:rPr>
          <w:rFonts w:eastAsia="Inter"/>
          <w:bCs/>
        </w:rPr>
      </w:pPr>
    </w:p>
    <w:p w14:paraId="00204F78" w14:textId="0E031BB3" w:rsidR="00FE7446" w:rsidRDefault="00A13BE4" w:rsidP="00A13BE4">
      <w:pPr>
        <w:pStyle w:val="Paragraphedeliste"/>
        <w:shd w:val="clear" w:color="auto" w:fill="FFFFFF"/>
        <w:spacing w:before="240" w:after="240"/>
        <w:rPr>
          <w:rFonts w:eastAsia="Inter"/>
          <w:bCs/>
        </w:rPr>
      </w:pPr>
      <w:r w:rsidRPr="00A13BE4">
        <w:rPr>
          <w:rFonts w:eastAsia="Inter"/>
          <w:bCs/>
        </w:rPr>
        <w:t>Ces ratios sont déterminés par une recherche sur une grille sur un modèle plus petit pour une</w:t>
      </w:r>
      <w:r>
        <w:rPr>
          <w:rFonts w:eastAsia="Inter"/>
          <w:bCs/>
        </w:rPr>
        <w:t xml:space="preserve"> </w:t>
      </w:r>
      <w:r w:rsidRPr="00A13BE4">
        <w:rPr>
          <w:rFonts w:eastAsia="Inter"/>
          <w:bCs/>
        </w:rPr>
        <w:t>mise à l'échelle optimale.</w:t>
      </w:r>
    </w:p>
    <w:p w14:paraId="4EB205C6" w14:textId="77777777" w:rsidR="00775FD1" w:rsidRDefault="00775FD1" w:rsidP="00A13BE4">
      <w:pPr>
        <w:pStyle w:val="Paragraphedeliste"/>
        <w:shd w:val="clear" w:color="auto" w:fill="FFFFFF"/>
        <w:spacing w:before="240" w:after="240"/>
        <w:rPr>
          <w:rFonts w:eastAsia="Inter"/>
          <w:bCs/>
        </w:rPr>
      </w:pPr>
    </w:p>
    <w:p w14:paraId="66A42ABD" w14:textId="24C2527D" w:rsidR="00067AEE" w:rsidRDefault="00775FD1" w:rsidP="0098346C">
      <w:pPr>
        <w:pStyle w:val="Paragraphedeliste"/>
        <w:numPr>
          <w:ilvl w:val="0"/>
          <w:numId w:val="3"/>
        </w:numPr>
        <w:shd w:val="clear" w:color="auto" w:fill="FFFFFF"/>
        <w:spacing w:before="240" w:after="240"/>
        <w:rPr>
          <w:rFonts w:eastAsia="Inter"/>
          <w:bCs/>
        </w:rPr>
      </w:pPr>
      <w:r w:rsidRPr="00775FD1">
        <w:rPr>
          <w:rFonts w:eastAsia="Inter"/>
          <w:b/>
        </w:rPr>
        <w:t>Justification :</w:t>
      </w:r>
      <w:r w:rsidRPr="00775FD1">
        <w:rPr>
          <w:rFonts w:eastAsia="Inter"/>
          <w:bCs/>
        </w:rPr>
        <w:t xml:space="preserve"> Cette approche équilibrée est logique car une image d'entrée plus grande</w:t>
      </w:r>
      <w:r>
        <w:rPr>
          <w:rFonts w:eastAsia="Inter"/>
          <w:bCs/>
        </w:rPr>
        <w:t xml:space="preserve"> </w:t>
      </w:r>
      <w:r w:rsidRPr="00775FD1">
        <w:rPr>
          <w:rFonts w:eastAsia="Inter"/>
          <w:bCs/>
        </w:rPr>
        <w:t>nécessite plus de couches pour traiter le champ réceptif élargi et plus de canaux pour</w:t>
      </w:r>
      <w:r>
        <w:rPr>
          <w:rFonts w:eastAsia="Inter"/>
          <w:bCs/>
        </w:rPr>
        <w:t xml:space="preserve"> </w:t>
      </w:r>
      <w:r w:rsidRPr="00775FD1">
        <w:rPr>
          <w:rFonts w:eastAsia="Inter"/>
          <w:bCs/>
        </w:rPr>
        <w:t>capturer des détails plus fins.</w:t>
      </w:r>
    </w:p>
    <w:p w14:paraId="26768FAD" w14:textId="77777777" w:rsidR="0098346C" w:rsidRPr="0098346C" w:rsidRDefault="0098346C" w:rsidP="0098346C">
      <w:pPr>
        <w:pStyle w:val="Paragraphedeliste"/>
        <w:shd w:val="clear" w:color="auto" w:fill="FFFFFF"/>
        <w:spacing w:before="240" w:after="240"/>
        <w:ind w:left="1440"/>
        <w:rPr>
          <w:rFonts w:eastAsia="Inter"/>
          <w:bCs/>
        </w:rPr>
      </w:pPr>
    </w:p>
    <w:p w14:paraId="3B40D416" w14:textId="5ED132A6" w:rsidR="00067AEE" w:rsidRDefault="00067AEE" w:rsidP="00067AEE">
      <w:pPr>
        <w:pStyle w:val="Paragraphedeliste"/>
        <w:numPr>
          <w:ilvl w:val="0"/>
          <w:numId w:val="5"/>
        </w:numPr>
        <w:shd w:val="clear" w:color="auto" w:fill="FFFFFF"/>
        <w:spacing w:before="240" w:after="240"/>
        <w:rPr>
          <w:rFonts w:eastAsia="Inter"/>
          <w:bCs/>
        </w:rPr>
      </w:pPr>
      <w:r w:rsidRPr="00067AEE">
        <w:rPr>
          <w:rFonts w:eastAsia="Inter"/>
          <w:b/>
        </w:rPr>
        <w:t xml:space="preserve">Soutien théorique et empirique : </w:t>
      </w:r>
      <w:r w:rsidRPr="00067AEE">
        <w:rPr>
          <w:rFonts w:eastAsia="Inter"/>
          <w:bCs/>
        </w:rPr>
        <w:t>Des études antérieures ont établi l'importance de la</w:t>
      </w:r>
      <w:r>
        <w:rPr>
          <w:rFonts w:eastAsia="Inter"/>
          <w:bCs/>
        </w:rPr>
        <w:t xml:space="preserve"> </w:t>
      </w:r>
      <w:r w:rsidRPr="00067AEE">
        <w:rPr>
          <w:rFonts w:eastAsia="Inter"/>
          <w:bCs/>
        </w:rPr>
        <w:t xml:space="preserve">profondeur et de la largeur pour l'expressivité du réseau. </w:t>
      </w:r>
      <w:proofErr w:type="spellStart"/>
      <w:r w:rsidRPr="00067AEE">
        <w:rPr>
          <w:rFonts w:eastAsia="Inter"/>
          <w:bCs/>
        </w:rPr>
        <w:t>EfficientNet</w:t>
      </w:r>
      <w:proofErr w:type="spellEnd"/>
      <w:r w:rsidRPr="00067AEE">
        <w:rPr>
          <w:rFonts w:eastAsia="Inter"/>
          <w:bCs/>
        </w:rPr>
        <w:t xml:space="preserve"> quantifie la relation</w:t>
      </w:r>
      <w:r>
        <w:rPr>
          <w:rFonts w:eastAsia="Inter"/>
          <w:bCs/>
        </w:rPr>
        <w:t xml:space="preserve"> </w:t>
      </w:r>
      <w:r w:rsidRPr="00067AEE">
        <w:rPr>
          <w:rFonts w:eastAsia="Inter"/>
          <w:bCs/>
        </w:rPr>
        <w:t>entre les trois dimensions par des études empiriques.</w:t>
      </w:r>
    </w:p>
    <w:p w14:paraId="400B5E73" w14:textId="77777777" w:rsidR="00C37D02" w:rsidRDefault="00C37D02" w:rsidP="00C37D02">
      <w:pPr>
        <w:shd w:val="clear" w:color="auto" w:fill="FFFFFF"/>
        <w:spacing w:before="240" w:after="240"/>
        <w:rPr>
          <w:rFonts w:eastAsia="Inter"/>
          <w:bCs/>
        </w:rPr>
      </w:pPr>
    </w:p>
    <w:p w14:paraId="449B322C" w14:textId="77777777" w:rsidR="00FE7446" w:rsidRDefault="00FE7446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26325659" w14:textId="25538841" w:rsidR="000508BE" w:rsidRPr="000508BE" w:rsidRDefault="000508BE" w:rsidP="000508BE">
      <w:pPr>
        <w:pStyle w:val="Paragraphedeliste"/>
        <w:numPr>
          <w:ilvl w:val="1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0508BE">
        <w:rPr>
          <w:rFonts w:eastAsia="Inter"/>
          <w:b/>
        </w:rPr>
        <w:lastRenderedPageBreak/>
        <w:t>Spécificités du modèle EfficientNet-B7</w:t>
      </w:r>
    </w:p>
    <w:p w14:paraId="139301A8" w14:textId="48847392" w:rsidR="00FE7446" w:rsidRDefault="000508BE" w:rsidP="000508BE">
      <w:pPr>
        <w:pStyle w:val="Paragraphedeliste"/>
        <w:shd w:val="clear" w:color="auto" w:fill="FFFFFF"/>
        <w:spacing w:before="240" w:after="240"/>
        <w:rPr>
          <w:rFonts w:eastAsia="Inter"/>
          <w:bCs/>
        </w:rPr>
      </w:pPr>
      <w:r w:rsidRPr="000508BE">
        <w:rPr>
          <w:rFonts w:eastAsia="Inter"/>
          <w:bCs/>
        </w:rPr>
        <w:t xml:space="preserve">EfficientNet-B7 est un modèle de la famille </w:t>
      </w:r>
      <w:proofErr w:type="spellStart"/>
      <w:r w:rsidRPr="000508BE">
        <w:rPr>
          <w:rFonts w:eastAsia="Inter"/>
          <w:bCs/>
        </w:rPr>
        <w:t>EfficientNet</w:t>
      </w:r>
      <w:proofErr w:type="spellEnd"/>
      <w:r w:rsidRPr="000508BE">
        <w:rPr>
          <w:rFonts w:eastAsia="Inter"/>
          <w:bCs/>
        </w:rPr>
        <w:t xml:space="preserve"> qui utilise la méthode de mise à l'échelle "compound </w:t>
      </w:r>
      <w:proofErr w:type="spellStart"/>
      <w:r w:rsidRPr="000508BE">
        <w:rPr>
          <w:rFonts w:eastAsia="Inter"/>
          <w:bCs/>
        </w:rPr>
        <w:t>scaling</w:t>
      </w:r>
      <w:proofErr w:type="spellEnd"/>
      <w:r w:rsidRPr="000508BE">
        <w:rPr>
          <w:rFonts w:eastAsia="Inter"/>
          <w:bCs/>
        </w:rPr>
        <w:t xml:space="preserve">". Il a été sélectionné pour ses excellentes performances et son efficacité parmi les modèles </w:t>
      </w:r>
      <w:proofErr w:type="spellStart"/>
      <w:r w:rsidRPr="000508BE">
        <w:rPr>
          <w:rFonts w:eastAsia="Inter"/>
          <w:bCs/>
        </w:rPr>
        <w:t>EfficientNets</w:t>
      </w:r>
      <w:proofErr w:type="spellEnd"/>
    </w:p>
    <w:p w14:paraId="23A0EE2C" w14:textId="77777777" w:rsidR="000508BE" w:rsidRDefault="000508BE" w:rsidP="000508BE">
      <w:pPr>
        <w:pStyle w:val="Paragraphedeliste"/>
        <w:shd w:val="clear" w:color="auto" w:fill="FFFFFF"/>
        <w:spacing w:before="240" w:after="240"/>
        <w:rPr>
          <w:rFonts w:eastAsia="Inter"/>
          <w:bCs/>
        </w:rPr>
      </w:pPr>
    </w:p>
    <w:p w14:paraId="66707DF3" w14:textId="75E02395" w:rsidR="000508BE" w:rsidRPr="000508BE" w:rsidRDefault="000508BE" w:rsidP="000508BE">
      <w:pPr>
        <w:pStyle w:val="Paragraphedeliste"/>
        <w:numPr>
          <w:ilvl w:val="2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0508BE">
        <w:rPr>
          <w:rFonts w:eastAsia="Inter"/>
          <w:b/>
        </w:rPr>
        <w:t>Avantages d'EfficientNet-B7 :</w:t>
      </w:r>
    </w:p>
    <w:p w14:paraId="3BD87B12" w14:textId="77777777" w:rsidR="00FE7446" w:rsidRDefault="00FE7446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48846D62" w14:textId="61C81F46" w:rsidR="00F75A6A" w:rsidRPr="00F75A6A" w:rsidRDefault="00E72D6F" w:rsidP="00F75A6A">
      <w:pPr>
        <w:pStyle w:val="Paragraphedeliste"/>
        <w:numPr>
          <w:ilvl w:val="0"/>
          <w:numId w:val="6"/>
        </w:numPr>
        <w:shd w:val="clear" w:color="auto" w:fill="FFFFFF"/>
        <w:spacing w:before="240" w:after="240"/>
        <w:rPr>
          <w:rFonts w:eastAsia="Inter"/>
          <w:bCs/>
        </w:rPr>
      </w:pPr>
      <w:r w:rsidRPr="00E72D6F">
        <w:rPr>
          <w:rFonts w:eastAsia="Inter"/>
          <w:b/>
        </w:rPr>
        <w:t xml:space="preserve">Précision de pointe : </w:t>
      </w:r>
      <w:r w:rsidRPr="00E72D6F">
        <w:rPr>
          <w:rFonts w:eastAsia="Inter"/>
          <w:bCs/>
        </w:rPr>
        <w:t xml:space="preserve">Atteint une précision de 84,3 % sur </w:t>
      </w:r>
      <w:proofErr w:type="spellStart"/>
      <w:r w:rsidRPr="00E72D6F">
        <w:rPr>
          <w:rFonts w:eastAsia="Inter"/>
          <w:bCs/>
        </w:rPr>
        <w:t>ImageNet</w:t>
      </w:r>
      <w:proofErr w:type="spellEnd"/>
      <w:r w:rsidRPr="00E72D6F">
        <w:rPr>
          <w:rFonts w:eastAsia="Inter"/>
          <w:bCs/>
        </w:rPr>
        <w:t xml:space="preserve">, surpassant les modèles </w:t>
      </w:r>
      <w:proofErr w:type="spellStart"/>
      <w:r w:rsidRPr="00E72D6F">
        <w:rPr>
          <w:rFonts w:eastAsia="Inter"/>
          <w:bCs/>
        </w:rPr>
        <w:t>ConvNets</w:t>
      </w:r>
      <w:proofErr w:type="spellEnd"/>
      <w:r w:rsidRPr="00E72D6F">
        <w:rPr>
          <w:rFonts w:eastAsia="Inter"/>
          <w:bCs/>
        </w:rPr>
        <w:t xml:space="preserve"> existants avec un nombre de paramètres 8,4 fois plus petit et une vitesse d'inférence 6,1 fois plus rapide.</w:t>
      </w:r>
    </w:p>
    <w:p w14:paraId="632D0406" w14:textId="7E8F0D7C" w:rsidR="00FE7446" w:rsidRDefault="00F75A6A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  <w:r w:rsidRPr="00F75A6A">
        <w:rPr>
          <w:rFonts w:eastAsia="Inter"/>
          <w:b/>
          <w:noProof/>
        </w:rPr>
        <w:drawing>
          <wp:inline distT="0" distB="0" distL="0" distR="0" wp14:anchorId="51054DF3" wp14:editId="6FB34CED">
            <wp:extent cx="4434569" cy="3239145"/>
            <wp:effectExtent l="0" t="0" r="4445" b="0"/>
            <wp:docPr id="1344219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1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23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719D" w14:textId="77777777" w:rsidR="00111211" w:rsidRPr="00267DFB" w:rsidRDefault="00111211" w:rsidP="00111211">
      <w:pPr>
        <w:pStyle w:val="Paragraphedeliste"/>
        <w:shd w:val="clear" w:color="auto" w:fill="FFFFFF"/>
        <w:spacing w:before="240" w:after="240"/>
        <w:rPr>
          <w:rFonts w:eastAsia="Inter"/>
          <w:bCs/>
        </w:rPr>
      </w:pPr>
      <w:r w:rsidRPr="00EE4EBA">
        <w:rPr>
          <w:rFonts w:eastAsia="Inter"/>
          <w:b/>
        </w:rPr>
        <w:t>Source</w:t>
      </w:r>
      <w:r>
        <w:rPr>
          <w:rFonts w:eastAsia="Inter"/>
          <w:b/>
        </w:rPr>
        <w:t> :</w:t>
      </w:r>
      <w:r w:rsidRPr="00EE4EBA">
        <w:rPr>
          <w:rFonts w:eastAsia="Inter"/>
          <w:b/>
        </w:rPr>
        <w:t xml:space="preserve"> </w:t>
      </w:r>
      <w:hyperlink r:id="rId12" w:history="1">
        <w:r w:rsidRPr="00267DFB">
          <w:rPr>
            <w:rStyle w:val="Lienhypertexte"/>
            <w:rFonts w:eastAsia="Inter"/>
            <w:bCs/>
          </w:rPr>
          <w:t>https://arxiv.org/pdf/1905.11946.pdf</w:t>
        </w:r>
      </w:hyperlink>
    </w:p>
    <w:p w14:paraId="4E64B938" w14:textId="77777777" w:rsidR="00111211" w:rsidRDefault="00111211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7D27AAEE" w14:textId="02417F86" w:rsidR="005564A9" w:rsidRPr="005564A9" w:rsidRDefault="005564A9" w:rsidP="005564A9">
      <w:pPr>
        <w:pStyle w:val="Paragraphedeliste"/>
        <w:numPr>
          <w:ilvl w:val="0"/>
          <w:numId w:val="6"/>
        </w:numPr>
        <w:shd w:val="clear" w:color="auto" w:fill="FFFFFF"/>
        <w:spacing w:before="240" w:after="240"/>
        <w:rPr>
          <w:rFonts w:eastAsia="Inter"/>
          <w:bCs/>
        </w:rPr>
      </w:pPr>
      <w:r w:rsidRPr="005564A9">
        <w:rPr>
          <w:rFonts w:eastAsia="Inter"/>
          <w:b/>
        </w:rPr>
        <w:t xml:space="preserve">Efficacité optimale : </w:t>
      </w:r>
      <w:r w:rsidRPr="005564A9">
        <w:rPr>
          <w:rFonts w:eastAsia="Inter"/>
          <w:bCs/>
        </w:rPr>
        <w:t>Offre un équilibre optimal entre la précision et l'efficacité, le rendant idéal pour les applications où les ressources sont limitées.</w:t>
      </w:r>
    </w:p>
    <w:p w14:paraId="1AFDEF41" w14:textId="2D0C6C7E" w:rsidR="005564A9" w:rsidRDefault="005564A9" w:rsidP="005564A9">
      <w:pPr>
        <w:pStyle w:val="Paragraphedeliste"/>
        <w:numPr>
          <w:ilvl w:val="0"/>
          <w:numId w:val="6"/>
        </w:numPr>
        <w:shd w:val="clear" w:color="auto" w:fill="FFFFFF"/>
        <w:spacing w:before="240" w:after="240"/>
        <w:rPr>
          <w:rFonts w:eastAsia="Inter"/>
          <w:bCs/>
        </w:rPr>
      </w:pPr>
      <w:r w:rsidRPr="005564A9">
        <w:rPr>
          <w:rFonts w:eastAsia="Inter"/>
          <w:b/>
        </w:rPr>
        <w:t xml:space="preserve">Flexibilité : </w:t>
      </w:r>
      <w:r w:rsidRPr="005564A9">
        <w:rPr>
          <w:rFonts w:eastAsia="Inter"/>
          <w:bCs/>
        </w:rPr>
        <w:t>Peut être utilisé pour une variété de tâches de vision par ordinateur, telles que la classification d'images, la détection d'objets et la segmentation sémantique.</w:t>
      </w:r>
    </w:p>
    <w:p w14:paraId="0DEA98C3" w14:textId="77777777" w:rsidR="002B2468" w:rsidRDefault="002B2468" w:rsidP="002B2468">
      <w:pPr>
        <w:pStyle w:val="Paragraphedeliste"/>
        <w:shd w:val="clear" w:color="auto" w:fill="FFFFFF"/>
        <w:spacing w:before="240" w:after="240"/>
        <w:ind w:left="1440"/>
        <w:rPr>
          <w:rFonts w:eastAsia="Inter"/>
          <w:bCs/>
        </w:rPr>
      </w:pPr>
    </w:p>
    <w:p w14:paraId="52215FA6" w14:textId="06471CE9" w:rsidR="00713E06" w:rsidRPr="002B2468" w:rsidRDefault="00713E06" w:rsidP="002B2468">
      <w:pPr>
        <w:pStyle w:val="Paragraphedeliste"/>
        <w:numPr>
          <w:ilvl w:val="2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2B2468">
        <w:rPr>
          <w:rFonts w:eastAsia="Inter"/>
          <w:b/>
        </w:rPr>
        <w:t>Utilisation d'EfficientNet-B7 :</w:t>
      </w:r>
    </w:p>
    <w:p w14:paraId="0975131E" w14:textId="6AC30790" w:rsidR="00713E06" w:rsidRPr="00713E06" w:rsidRDefault="00713E06" w:rsidP="00713E06">
      <w:pPr>
        <w:shd w:val="clear" w:color="auto" w:fill="FFFFFF"/>
        <w:spacing w:before="240" w:after="240"/>
        <w:rPr>
          <w:rFonts w:eastAsia="Inter"/>
          <w:bCs/>
        </w:rPr>
      </w:pPr>
      <w:r w:rsidRPr="00713E06">
        <w:rPr>
          <w:rFonts w:eastAsia="Inter"/>
          <w:bCs/>
        </w:rPr>
        <w:t xml:space="preserve">Le modèle peut être utilisé directement via des </w:t>
      </w:r>
      <w:proofErr w:type="spellStart"/>
      <w:r w:rsidRPr="00713E06">
        <w:rPr>
          <w:rFonts w:eastAsia="Inter"/>
          <w:bCs/>
        </w:rPr>
        <w:t>frameworks</w:t>
      </w:r>
      <w:proofErr w:type="spellEnd"/>
      <w:r w:rsidRPr="00713E06">
        <w:rPr>
          <w:rFonts w:eastAsia="Inter"/>
          <w:bCs/>
        </w:rPr>
        <w:t xml:space="preserve"> d'apprentissage automatique tels</w:t>
      </w:r>
      <w:r>
        <w:rPr>
          <w:rFonts w:eastAsia="Inter"/>
          <w:bCs/>
        </w:rPr>
        <w:t xml:space="preserve"> </w:t>
      </w:r>
      <w:r w:rsidRPr="00713E06">
        <w:rPr>
          <w:rFonts w:eastAsia="Inter"/>
          <w:bCs/>
        </w:rPr>
        <w:t xml:space="preserve">que </w:t>
      </w:r>
      <w:proofErr w:type="spellStart"/>
      <w:r w:rsidRPr="00713E06">
        <w:rPr>
          <w:rFonts w:eastAsia="Inter"/>
          <w:bCs/>
        </w:rPr>
        <w:t>TensorFlow</w:t>
      </w:r>
      <w:proofErr w:type="spellEnd"/>
      <w:r w:rsidRPr="00713E06">
        <w:rPr>
          <w:rFonts w:eastAsia="Inter"/>
          <w:bCs/>
        </w:rPr>
        <w:t xml:space="preserve"> et </w:t>
      </w:r>
      <w:proofErr w:type="spellStart"/>
      <w:r w:rsidRPr="00713E06">
        <w:rPr>
          <w:rFonts w:eastAsia="Inter"/>
          <w:bCs/>
        </w:rPr>
        <w:t>Keras.Il</w:t>
      </w:r>
      <w:proofErr w:type="spellEnd"/>
      <w:r w:rsidRPr="00713E06">
        <w:rPr>
          <w:rFonts w:eastAsia="Inter"/>
          <w:bCs/>
        </w:rPr>
        <w:t xml:space="preserve"> est également possible de le personnaliser en modifiant ses</w:t>
      </w:r>
      <w:r>
        <w:rPr>
          <w:rFonts w:eastAsia="Inter"/>
          <w:bCs/>
        </w:rPr>
        <w:t xml:space="preserve"> </w:t>
      </w:r>
      <w:r w:rsidRPr="00713E06">
        <w:rPr>
          <w:rFonts w:eastAsia="Inter"/>
          <w:bCs/>
        </w:rPr>
        <w:t>paramètres ou en l'utilisant comme base pour construire un nouveau modèle.</w:t>
      </w:r>
    </w:p>
    <w:p w14:paraId="7453FCB6" w14:textId="31A39BFA" w:rsidR="00332B2B" w:rsidRPr="00EC6AC6" w:rsidRDefault="00713E06" w:rsidP="00EC6AC6">
      <w:pPr>
        <w:shd w:val="clear" w:color="auto" w:fill="FFFFFF"/>
        <w:spacing w:before="240" w:after="240"/>
        <w:rPr>
          <w:rFonts w:eastAsia="Inter"/>
          <w:bCs/>
        </w:rPr>
      </w:pPr>
      <w:r w:rsidRPr="00713E06">
        <w:rPr>
          <w:rFonts w:eastAsia="Inter"/>
          <w:bCs/>
        </w:rPr>
        <w:t>En résumé, EfficientNet-B7 propose une approche révolutionnaire pour la mise à l'échelle des</w:t>
      </w:r>
      <w:r>
        <w:rPr>
          <w:rFonts w:eastAsia="Inter"/>
          <w:bCs/>
        </w:rPr>
        <w:t xml:space="preserve"> </w:t>
      </w:r>
      <w:proofErr w:type="spellStart"/>
      <w:r w:rsidRPr="00713E06">
        <w:rPr>
          <w:rFonts w:eastAsia="Inter"/>
          <w:bCs/>
        </w:rPr>
        <w:t>ConvNets</w:t>
      </w:r>
      <w:proofErr w:type="spellEnd"/>
      <w:r w:rsidRPr="00713E06">
        <w:rPr>
          <w:rFonts w:eastAsia="Inter"/>
          <w:bCs/>
        </w:rPr>
        <w:t xml:space="preserve"> en équilibrant soigneusement la profondeur, la largeur et la résolution en utilisant</w:t>
      </w:r>
      <w:r>
        <w:rPr>
          <w:rFonts w:eastAsia="Inter"/>
          <w:bCs/>
        </w:rPr>
        <w:t xml:space="preserve"> </w:t>
      </w:r>
      <w:r w:rsidRPr="00713E06">
        <w:rPr>
          <w:rFonts w:eastAsia="Inter"/>
          <w:bCs/>
        </w:rPr>
        <w:t>une méthode de mise à l'échelle composée. Cela se traduit par des améliorations</w:t>
      </w:r>
      <w:r>
        <w:rPr>
          <w:rFonts w:eastAsia="Inter"/>
          <w:bCs/>
        </w:rPr>
        <w:t xml:space="preserve"> </w:t>
      </w:r>
      <w:r w:rsidRPr="00713E06">
        <w:rPr>
          <w:rFonts w:eastAsia="Inter"/>
          <w:bCs/>
        </w:rPr>
        <w:t>significatives des performances tout en maintenant l'efficacité, ce qui en fait un outil précieux</w:t>
      </w:r>
      <w:r>
        <w:rPr>
          <w:rFonts w:eastAsia="Inter"/>
          <w:bCs/>
        </w:rPr>
        <w:t xml:space="preserve"> </w:t>
      </w:r>
      <w:r w:rsidRPr="00713E06">
        <w:rPr>
          <w:rFonts w:eastAsia="Inter"/>
          <w:bCs/>
        </w:rPr>
        <w:t>pour diverses applications de reconnaissance d'images et d'apprentissage profond.</w:t>
      </w:r>
    </w:p>
    <w:p w14:paraId="61C73951" w14:textId="6686C645" w:rsidR="00EC6AC6" w:rsidRPr="00A60020" w:rsidRDefault="00EC6AC6" w:rsidP="00EC6AC6">
      <w:pPr>
        <w:pStyle w:val="Paragraphedeliste"/>
        <w:numPr>
          <w:ilvl w:val="0"/>
          <w:numId w:val="1"/>
        </w:numPr>
        <w:shd w:val="clear" w:color="auto" w:fill="FFFFFF"/>
        <w:spacing w:before="240" w:after="240"/>
        <w:ind w:left="360"/>
        <w:rPr>
          <w:rFonts w:eastAsia="Inter"/>
          <w:b/>
          <w:highlight w:val="yellow"/>
        </w:rPr>
      </w:pPr>
      <w:r w:rsidRPr="00A60020">
        <w:rPr>
          <w:rFonts w:eastAsia="Inter"/>
          <w:b/>
          <w:highlight w:val="yellow"/>
        </w:rPr>
        <w:lastRenderedPageBreak/>
        <w:t>Modélisation</w:t>
      </w:r>
    </w:p>
    <w:p w14:paraId="508306FD" w14:textId="77777777" w:rsidR="00EE43A9" w:rsidRDefault="00EE43A9" w:rsidP="00EE43A9">
      <w:pPr>
        <w:pStyle w:val="Paragraphedeliste"/>
        <w:shd w:val="clear" w:color="auto" w:fill="FFFFFF"/>
        <w:spacing w:before="240" w:after="240"/>
        <w:ind w:left="360"/>
        <w:rPr>
          <w:rFonts w:eastAsia="Inter"/>
          <w:b/>
        </w:rPr>
      </w:pPr>
    </w:p>
    <w:p w14:paraId="0A6AC059" w14:textId="6BBD8B58" w:rsidR="001D0DAB" w:rsidRPr="00EE43A9" w:rsidRDefault="001D0DAB" w:rsidP="00EE43A9">
      <w:pPr>
        <w:pStyle w:val="Paragraphedeliste"/>
        <w:numPr>
          <w:ilvl w:val="1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EE43A9">
        <w:rPr>
          <w:rFonts w:eastAsia="Inter"/>
          <w:b/>
        </w:rPr>
        <w:t>Méthodologie de modélisation</w:t>
      </w:r>
    </w:p>
    <w:p w14:paraId="0E4E5E76" w14:textId="347E222D" w:rsidR="001D0DAB" w:rsidRPr="001D0DAB" w:rsidRDefault="001D0DAB" w:rsidP="001D0DAB">
      <w:pPr>
        <w:shd w:val="clear" w:color="auto" w:fill="FFFFFF"/>
        <w:spacing w:before="240" w:after="240"/>
        <w:rPr>
          <w:rFonts w:eastAsia="Inter"/>
          <w:bCs/>
        </w:rPr>
      </w:pPr>
      <w:r w:rsidRPr="001D0DAB">
        <w:rPr>
          <w:rFonts w:eastAsia="Inter"/>
          <w:bCs/>
        </w:rPr>
        <w:t>La classification a été réalisée à l'aide du modèle pré-entraîné EfficientNetB7 et de</w:t>
      </w:r>
      <w:r>
        <w:rPr>
          <w:rFonts w:eastAsia="Inter"/>
          <w:bCs/>
        </w:rPr>
        <w:t xml:space="preserve"> </w:t>
      </w:r>
      <w:r w:rsidRPr="001D0DAB">
        <w:rPr>
          <w:rFonts w:eastAsia="Inter"/>
          <w:bCs/>
        </w:rPr>
        <w:t>l'apprentissage par transfert.</w:t>
      </w:r>
    </w:p>
    <w:p w14:paraId="6F8A8D96" w14:textId="77777777" w:rsidR="001D0DAB" w:rsidRPr="001D0DAB" w:rsidRDefault="001D0DAB" w:rsidP="001D0DAB">
      <w:pPr>
        <w:shd w:val="clear" w:color="auto" w:fill="FFFFFF"/>
        <w:spacing w:before="240" w:after="240"/>
        <w:rPr>
          <w:rFonts w:eastAsia="Inter"/>
          <w:b/>
        </w:rPr>
      </w:pPr>
      <w:r w:rsidRPr="001D0DAB">
        <w:rPr>
          <w:rFonts w:eastAsia="Inter"/>
          <w:b/>
        </w:rPr>
        <w:t>La démarche a été la suivante :</w:t>
      </w:r>
    </w:p>
    <w:p w14:paraId="25CC9384" w14:textId="63C3A239" w:rsidR="001D0DAB" w:rsidRPr="001D0DAB" w:rsidRDefault="001D0DAB" w:rsidP="00240773">
      <w:pPr>
        <w:shd w:val="clear" w:color="auto" w:fill="FFFFFF"/>
        <w:spacing w:before="240" w:after="240"/>
        <w:ind w:left="720"/>
        <w:rPr>
          <w:rFonts w:eastAsia="Inter"/>
          <w:bCs/>
        </w:rPr>
      </w:pPr>
      <w:r w:rsidRPr="001D0DAB">
        <w:rPr>
          <w:rFonts w:eastAsia="Inter"/>
          <w:bCs/>
        </w:rPr>
        <w:t xml:space="preserve">• </w:t>
      </w:r>
      <w:r w:rsidRPr="001D0DAB">
        <w:rPr>
          <w:rFonts w:eastAsia="Inter"/>
          <w:b/>
        </w:rPr>
        <w:t xml:space="preserve">Création des </w:t>
      </w:r>
      <w:proofErr w:type="spellStart"/>
      <w:r w:rsidRPr="001D0DAB">
        <w:rPr>
          <w:rFonts w:eastAsia="Inter"/>
          <w:b/>
        </w:rPr>
        <w:t>datasets</w:t>
      </w:r>
      <w:proofErr w:type="spellEnd"/>
      <w:r w:rsidRPr="001D0DAB">
        <w:rPr>
          <w:rFonts w:eastAsia="Inter"/>
          <w:b/>
        </w:rPr>
        <w:t xml:space="preserve"> :</w:t>
      </w:r>
      <w:r w:rsidRPr="001D0DAB">
        <w:rPr>
          <w:rFonts w:eastAsia="Inter"/>
          <w:bCs/>
        </w:rPr>
        <w:t xml:space="preserve"> La fonction </w:t>
      </w:r>
      <w:proofErr w:type="spellStart"/>
      <w:r w:rsidRPr="001D0DAB">
        <w:rPr>
          <w:rFonts w:eastAsia="Inter"/>
          <w:bCs/>
        </w:rPr>
        <w:t>dataset_fct</w:t>
      </w:r>
      <w:proofErr w:type="spellEnd"/>
      <w:r w:rsidRPr="001D0DAB">
        <w:rPr>
          <w:rFonts w:eastAsia="Inter"/>
          <w:bCs/>
        </w:rPr>
        <w:t xml:space="preserve"> génère les ensembles de données</w:t>
      </w:r>
      <w:r>
        <w:rPr>
          <w:rFonts w:eastAsia="Inter"/>
          <w:bCs/>
        </w:rPr>
        <w:t xml:space="preserve"> </w:t>
      </w:r>
      <w:r w:rsidRPr="001D0DAB">
        <w:rPr>
          <w:rFonts w:eastAsia="Inter"/>
          <w:bCs/>
        </w:rPr>
        <w:t>d'entraînement, de validation et de test à partir des images et labels dans les répertoires</w:t>
      </w:r>
      <w:r>
        <w:rPr>
          <w:rFonts w:eastAsia="Inter"/>
          <w:bCs/>
        </w:rPr>
        <w:t xml:space="preserve"> </w:t>
      </w:r>
      <w:proofErr w:type="spellStart"/>
      <w:r w:rsidRPr="001D0DAB">
        <w:rPr>
          <w:rFonts w:eastAsia="Inter"/>
          <w:bCs/>
        </w:rPr>
        <w:t>Datacat</w:t>
      </w:r>
      <w:proofErr w:type="spellEnd"/>
      <w:r w:rsidRPr="001D0DAB">
        <w:rPr>
          <w:rFonts w:eastAsia="Inter"/>
          <w:bCs/>
        </w:rPr>
        <w:t xml:space="preserve">/train et </w:t>
      </w:r>
      <w:proofErr w:type="spellStart"/>
      <w:r w:rsidRPr="001D0DAB">
        <w:rPr>
          <w:rFonts w:eastAsia="Inter"/>
          <w:bCs/>
        </w:rPr>
        <w:t>Datacat</w:t>
      </w:r>
      <w:proofErr w:type="spellEnd"/>
      <w:r w:rsidRPr="001D0DAB">
        <w:rPr>
          <w:rFonts w:eastAsia="Inter"/>
          <w:bCs/>
        </w:rPr>
        <w:t>/test.</w:t>
      </w:r>
    </w:p>
    <w:p w14:paraId="0AA9CD3F" w14:textId="46668945" w:rsidR="001D0DAB" w:rsidRPr="001D0DAB" w:rsidRDefault="001D0DAB" w:rsidP="00240773">
      <w:pPr>
        <w:shd w:val="clear" w:color="auto" w:fill="FFFFFF"/>
        <w:spacing w:before="240" w:after="240"/>
        <w:ind w:left="720"/>
        <w:rPr>
          <w:rFonts w:eastAsia="Inter"/>
          <w:bCs/>
        </w:rPr>
      </w:pPr>
      <w:r w:rsidRPr="001D0DAB">
        <w:rPr>
          <w:rFonts w:eastAsia="Inter"/>
          <w:b/>
        </w:rPr>
        <w:t>• Création du modèle :</w:t>
      </w:r>
      <w:r w:rsidRPr="001D0DAB">
        <w:rPr>
          <w:rFonts w:eastAsia="Inter"/>
          <w:bCs/>
        </w:rPr>
        <w:t xml:space="preserve"> La fonction </w:t>
      </w:r>
      <w:proofErr w:type="spellStart"/>
      <w:r w:rsidRPr="001D0DAB">
        <w:rPr>
          <w:rFonts w:eastAsia="Inter"/>
          <w:bCs/>
        </w:rPr>
        <w:t>create_EfficientNet_model</w:t>
      </w:r>
      <w:proofErr w:type="spellEnd"/>
      <w:r w:rsidRPr="001D0DAB">
        <w:rPr>
          <w:rFonts w:eastAsia="Inter"/>
          <w:bCs/>
        </w:rPr>
        <w:t xml:space="preserve"> charge le modèle</w:t>
      </w:r>
      <w:r>
        <w:rPr>
          <w:rFonts w:eastAsia="Inter"/>
          <w:bCs/>
        </w:rPr>
        <w:t xml:space="preserve"> </w:t>
      </w:r>
      <w:r w:rsidRPr="001D0DAB">
        <w:rPr>
          <w:rFonts w:eastAsia="Inter"/>
          <w:bCs/>
        </w:rPr>
        <w:t xml:space="preserve">EfficientNetB7 pré-entraîné sur </w:t>
      </w:r>
      <w:proofErr w:type="spellStart"/>
      <w:r w:rsidRPr="001D0DAB">
        <w:rPr>
          <w:rFonts w:eastAsia="Inter"/>
          <w:bCs/>
        </w:rPr>
        <w:t>ImageNet</w:t>
      </w:r>
      <w:proofErr w:type="spellEnd"/>
      <w:r w:rsidRPr="001D0DAB">
        <w:rPr>
          <w:rFonts w:eastAsia="Inter"/>
          <w:bCs/>
        </w:rPr>
        <w:t>, congèle ses couches, ajoute des couches</w:t>
      </w:r>
      <w:r>
        <w:rPr>
          <w:rFonts w:eastAsia="Inter"/>
          <w:bCs/>
        </w:rPr>
        <w:t xml:space="preserve"> </w:t>
      </w:r>
      <w:r w:rsidRPr="001D0DAB">
        <w:rPr>
          <w:rFonts w:eastAsia="Inter"/>
          <w:bCs/>
        </w:rPr>
        <w:t>personnalisées (couches denses et Dropout) et compile le modèle avec l'optimiseur</w:t>
      </w:r>
      <w:r>
        <w:rPr>
          <w:rFonts w:eastAsia="Inter"/>
          <w:bCs/>
        </w:rPr>
        <w:t xml:space="preserve"> </w:t>
      </w:r>
      <w:proofErr w:type="spellStart"/>
      <w:r w:rsidRPr="001D0DAB">
        <w:rPr>
          <w:rFonts w:eastAsia="Inter"/>
          <w:bCs/>
        </w:rPr>
        <w:t>RMSprop</w:t>
      </w:r>
      <w:proofErr w:type="spellEnd"/>
      <w:r w:rsidRPr="001D0DAB">
        <w:rPr>
          <w:rFonts w:eastAsia="Inter"/>
          <w:bCs/>
        </w:rPr>
        <w:t xml:space="preserve"> et la perte catégorique croisée.</w:t>
      </w:r>
    </w:p>
    <w:p w14:paraId="462FB902" w14:textId="5512C55B" w:rsidR="008A7D65" w:rsidRPr="001D0DAB" w:rsidRDefault="001D0DAB" w:rsidP="00332B2B">
      <w:pPr>
        <w:shd w:val="clear" w:color="auto" w:fill="FFFFFF"/>
        <w:spacing w:before="240" w:after="240"/>
        <w:ind w:left="720"/>
        <w:rPr>
          <w:rFonts w:eastAsia="Inter"/>
          <w:bCs/>
        </w:rPr>
      </w:pPr>
      <w:r w:rsidRPr="001D0DAB">
        <w:rPr>
          <w:rFonts w:eastAsia="Inter"/>
          <w:b/>
        </w:rPr>
        <w:t>• Entraînement du modèle :</w:t>
      </w:r>
      <w:r w:rsidRPr="001D0DAB">
        <w:rPr>
          <w:rFonts w:eastAsia="Inter"/>
          <w:bCs/>
        </w:rPr>
        <w:t xml:space="preserve"> Le modèle est entraîné sur l'ensemble de données</w:t>
      </w:r>
      <w:r>
        <w:rPr>
          <w:rFonts w:eastAsia="Inter"/>
          <w:bCs/>
        </w:rPr>
        <w:t xml:space="preserve"> </w:t>
      </w:r>
      <w:r w:rsidRPr="001D0DAB">
        <w:rPr>
          <w:rFonts w:eastAsia="Inter"/>
          <w:bCs/>
        </w:rPr>
        <w:t>d'entraînement avec validation croisée (25% pour la validation) et arrêt précoce</w:t>
      </w:r>
      <w:r>
        <w:rPr>
          <w:rFonts w:eastAsia="Inter"/>
          <w:bCs/>
        </w:rPr>
        <w:t xml:space="preserve"> </w:t>
      </w:r>
      <w:r w:rsidRPr="001D0DAB">
        <w:rPr>
          <w:rFonts w:eastAsia="Inter"/>
          <w:bCs/>
        </w:rPr>
        <w:t>(</w:t>
      </w:r>
      <w:proofErr w:type="spellStart"/>
      <w:r w:rsidRPr="001D0DAB">
        <w:rPr>
          <w:rFonts w:eastAsia="Inter"/>
          <w:bCs/>
        </w:rPr>
        <w:t>EarlyStopping</w:t>
      </w:r>
      <w:proofErr w:type="spellEnd"/>
      <w:r w:rsidRPr="001D0DAB">
        <w:rPr>
          <w:rFonts w:eastAsia="Inter"/>
          <w:bCs/>
        </w:rPr>
        <w:t>) pour éviter le surajustement.</w:t>
      </w:r>
    </w:p>
    <w:p w14:paraId="0947A332" w14:textId="716169DA" w:rsidR="00EE43A9" w:rsidRPr="00EE43A9" w:rsidRDefault="00EE43A9" w:rsidP="00EE43A9">
      <w:pPr>
        <w:pStyle w:val="Paragraphedeliste"/>
        <w:numPr>
          <w:ilvl w:val="1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EE43A9">
        <w:rPr>
          <w:rFonts w:eastAsia="Inter"/>
          <w:b/>
        </w:rPr>
        <w:t>Métrique d'évaluation</w:t>
      </w:r>
    </w:p>
    <w:p w14:paraId="08A72BD9" w14:textId="1C4C59F5" w:rsidR="00FE7446" w:rsidRPr="00F93508" w:rsidRDefault="00EE43A9" w:rsidP="00EE43A9">
      <w:pPr>
        <w:shd w:val="clear" w:color="auto" w:fill="FFFFFF"/>
        <w:spacing w:before="240" w:after="240"/>
        <w:rPr>
          <w:rFonts w:eastAsia="Inter"/>
          <w:bCs/>
        </w:rPr>
      </w:pPr>
      <w:r w:rsidRPr="00F93508">
        <w:rPr>
          <w:rFonts w:eastAsia="Inter"/>
          <w:bCs/>
        </w:rPr>
        <w:t>Pour évaluer notre modèle, nous avons utilisé l’</w:t>
      </w:r>
      <w:proofErr w:type="spellStart"/>
      <w:r w:rsidRPr="00F93508">
        <w:rPr>
          <w:rFonts w:eastAsia="Inter"/>
          <w:bCs/>
        </w:rPr>
        <w:t>accuracy</w:t>
      </w:r>
      <w:proofErr w:type="spellEnd"/>
      <w:r w:rsidRPr="00F93508">
        <w:rPr>
          <w:rFonts w:eastAsia="Inter"/>
          <w:bCs/>
        </w:rPr>
        <w:t>.</w:t>
      </w:r>
    </w:p>
    <w:p w14:paraId="7EEC3FCE" w14:textId="77777777" w:rsidR="00FE7446" w:rsidRDefault="00FE7446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0CEB4FE8" w14:textId="05611D3C" w:rsidR="00FE7446" w:rsidRDefault="008A7D65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  <w:r w:rsidRPr="008A7D65">
        <w:rPr>
          <w:rFonts w:eastAsia="Inter"/>
          <w:b/>
          <w:noProof/>
        </w:rPr>
        <w:drawing>
          <wp:inline distT="0" distB="0" distL="0" distR="0" wp14:anchorId="79AB4822" wp14:editId="3AFB292D">
            <wp:extent cx="5425910" cy="2758679"/>
            <wp:effectExtent l="0" t="0" r="3810" b="3810"/>
            <wp:docPr id="14764766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66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C69" w14:textId="77777777" w:rsidR="00FE7446" w:rsidRDefault="00FE7446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69C6F9BD" w14:textId="62D631EB" w:rsidR="00FE7446" w:rsidRDefault="00734F9D" w:rsidP="00734F9D">
      <w:pPr>
        <w:shd w:val="clear" w:color="auto" w:fill="FFFFFF"/>
        <w:spacing w:before="240" w:after="240"/>
        <w:rPr>
          <w:rFonts w:eastAsia="Inter"/>
          <w:bCs/>
        </w:rPr>
      </w:pPr>
      <w:proofErr w:type="spellStart"/>
      <w:r w:rsidRPr="00734F9D">
        <w:rPr>
          <w:rFonts w:eastAsia="Inter"/>
          <w:b/>
        </w:rPr>
        <w:t>Accuracy</w:t>
      </w:r>
      <w:proofErr w:type="spellEnd"/>
      <w:r w:rsidRPr="00734F9D">
        <w:rPr>
          <w:rFonts w:eastAsia="Inter"/>
          <w:b/>
        </w:rPr>
        <w:t xml:space="preserve"> : </w:t>
      </w:r>
      <w:r w:rsidRPr="00E07CB3">
        <w:rPr>
          <w:rFonts w:eastAsia="Inter"/>
          <w:bCs/>
        </w:rPr>
        <w:t xml:space="preserve">Mesure le pourcentage de prédictions correctes par rapport au nombre total d'échantillons. Elle est simple à interpréter mais peut être trompeuse en cas de déséquilibre de </w:t>
      </w:r>
      <w:r w:rsidR="00550684" w:rsidRPr="00E07CB3">
        <w:rPr>
          <w:rFonts w:eastAsia="Inter"/>
          <w:bCs/>
        </w:rPr>
        <w:t>classes.</w:t>
      </w:r>
    </w:p>
    <w:p w14:paraId="068069EB" w14:textId="77777777" w:rsidR="00332B2B" w:rsidRDefault="00332B2B" w:rsidP="00734F9D">
      <w:pPr>
        <w:shd w:val="clear" w:color="auto" w:fill="FFFFFF"/>
        <w:spacing w:before="240" w:after="240"/>
        <w:rPr>
          <w:rFonts w:eastAsia="Inter"/>
          <w:bCs/>
        </w:rPr>
      </w:pPr>
    </w:p>
    <w:p w14:paraId="246C3BC9" w14:textId="283F499D" w:rsidR="00F93508" w:rsidRPr="00F93508" w:rsidRDefault="00F93508" w:rsidP="00F93508">
      <w:pPr>
        <w:pStyle w:val="Paragraphedeliste"/>
        <w:numPr>
          <w:ilvl w:val="1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F93508">
        <w:rPr>
          <w:rFonts w:eastAsia="Inter"/>
          <w:b/>
        </w:rPr>
        <w:lastRenderedPageBreak/>
        <w:t>Démarche d'optimisation</w:t>
      </w:r>
    </w:p>
    <w:p w14:paraId="673E501B" w14:textId="77777777" w:rsidR="00F93508" w:rsidRPr="00F93508" w:rsidRDefault="00F93508" w:rsidP="00F93508">
      <w:pPr>
        <w:shd w:val="clear" w:color="auto" w:fill="FFFFFF"/>
        <w:spacing w:before="240" w:after="240"/>
        <w:rPr>
          <w:rFonts w:eastAsia="Inter"/>
          <w:bCs/>
        </w:rPr>
      </w:pPr>
      <w:r w:rsidRPr="00F93508">
        <w:rPr>
          <w:rFonts w:eastAsia="Inter"/>
          <w:bCs/>
        </w:rPr>
        <w:t>Enfin, pour optimiser notre modèle, nous avons mis en place les éléments suivants :</w:t>
      </w:r>
    </w:p>
    <w:p w14:paraId="34746545" w14:textId="5C718783" w:rsidR="00F93508" w:rsidRPr="00F93508" w:rsidRDefault="00F93508" w:rsidP="00F93508">
      <w:pPr>
        <w:shd w:val="clear" w:color="auto" w:fill="FFFFFF"/>
        <w:spacing w:before="240" w:after="240"/>
        <w:rPr>
          <w:rFonts w:eastAsia="Inter"/>
          <w:bCs/>
        </w:rPr>
      </w:pPr>
      <w:r w:rsidRPr="00F93508">
        <w:rPr>
          <w:rFonts w:eastAsia="Inter"/>
          <w:bCs/>
        </w:rPr>
        <w:t xml:space="preserve">• </w:t>
      </w:r>
      <w:r w:rsidRPr="00F93508">
        <w:rPr>
          <w:rFonts w:eastAsia="Inter"/>
          <w:b/>
        </w:rPr>
        <w:t>Fonction de perte :</w:t>
      </w:r>
      <w:r w:rsidRPr="00F93508">
        <w:rPr>
          <w:rFonts w:eastAsia="Inter"/>
          <w:bCs/>
        </w:rPr>
        <w:t xml:space="preserve"> « </w:t>
      </w:r>
      <w:proofErr w:type="spellStart"/>
      <w:r w:rsidRPr="00F93508">
        <w:rPr>
          <w:rFonts w:eastAsia="Inter"/>
          <w:bCs/>
        </w:rPr>
        <w:t>Categorical</w:t>
      </w:r>
      <w:proofErr w:type="spellEnd"/>
      <w:r w:rsidRPr="00F93508">
        <w:rPr>
          <w:rFonts w:eastAsia="Inter"/>
          <w:bCs/>
        </w:rPr>
        <w:t xml:space="preserve"> cross-</w:t>
      </w:r>
      <w:proofErr w:type="spellStart"/>
      <w:r w:rsidRPr="00F93508">
        <w:rPr>
          <w:rFonts w:eastAsia="Inter"/>
          <w:bCs/>
        </w:rPr>
        <w:t>entropy</w:t>
      </w:r>
      <w:proofErr w:type="spellEnd"/>
      <w:r w:rsidRPr="00F93508">
        <w:rPr>
          <w:rFonts w:eastAsia="Inter"/>
          <w:bCs/>
        </w:rPr>
        <w:t xml:space="preserve"> », qui mesure l'écart entre la distribution</w:t>
      </w:r>
      <w:r>
        <w:rPr>
          <w:rFonts w:eastAsia="Inter"/>
          <w:bCs/>
        </w:rPr>
        <w:t xml:space="preserve"> </w:t>
      </w:r>
      <w:r w:rsidRPr="00F93508">
        <w:rPr>
          <w:rFonts w:eastAsia="Inter"/>
          <w:bCs/>
        </w:rPr>
        <w:t>de probabilité prédite et la distribution de probabilité réelle.</w:t>
      </w:r>
    </w:p>
    <w:p w14:paraId="5201C502" w14:textId="2EFB5C9A" w:rsidR="00550684" w:rsidRPr="00550684" w:rsidRDefault="00F93508" w:rsidP="00550684">
      <w:pPr>
        <w:shd w:val="clear" w:color="auto" w:fill="FFFFFF"/>
        <w:spacing w:before="240" w:after="240"/>
        <w:rPr>
          <w:rFonts w:eastAsia="Inter"/>
          <w:bCs/>
        </w:rPr>
      </w:pPr>
      <w:r w:rsidRPr="00F93508">
        <w:rPr>
          <w:rFonts w:eastAsia="Inter"/>
          <w:bCs/>
        </w:rPr>
        <w:t xml:space="preserve">• </w:t>
      </w:r>
      <w:r w:rsidRPr="00F93508">
        <w:rPr>
          <w:rFonts w:eastAsia="Inter"/>
          <w:b/>
        </w:rPr>
        <w:t xml:space="preserve">Optimiseur : « </w:t>
      </w:r>
      <w:proofErr w:type="spellStart"/>
      <w:r w:rsidRPr="00F93508">
        <w:rPr>
          <w:rFonts w:eastAsia="Inter"/>
          <w:b/>
        </w:rPr>
        <w:t>RMSprop</w:t>
      </w:r>
      <w:proofErr w:type="spellEnd"/>
      <w:r w:rsidRPr="00F93508">
        <w:rPr>
          <w:rFonts w:eastAsia="Inter"/>
          <w:b/>
        </w:rPr>
        <w:t xml:space="preserve"> »,</w:t>
      </w:r>
      <w:r w:rsidRPr="00F93508">
        <w:rPr>
          <w:rFonts w:eastAsia="Inter"/>
          <w:bCs/>
        </w:rPr>
        <w:t xml:space="preserve"> un algorithme de descente de gradient efficace pour les</w:t>
      </w:r>
      <w:r>
        <w:rPr>
          <w:rFonts w:eastAsia="Inter"/>
          <w:bCs/>
        </w:rPr>
        <w:t xml:space="preserve"> </w:t>
      </w:r>
      <w:r w:rsidRPr="00F93508">
        <w:rPr>
          <w:rFonts w:eastAsia="Inter"/>
          <w:bCs/>
        </w:rPr>
        <w:t>problèmes d'apprentissage profond.</w:t>
      </w:r>
    </w:p>
    <w:p w14:paraId="0F3F88E7" w14:textId="7EDA3F5D" w:rsidR="00550684" w:rsidRPr="00550684" w:rsidRDefault="00550684" w:rsidP="00550684">
      <w:pPr>
        <w:shd w:val="clear" w:color="auto" w:fill="FFFFFF"/>
        <w:spacing w:before="240" w:after="240"/>
        <w:rPr>
          <w:rFonts w:eastAsia="Inter"/>
          <w:bCs/>
        </w:rPr>
      </w:pPr>
      <w:r w:rsidRPr="00550684">
        <w:rPr>
          <w:rFonts w:eastAsia="Inter"/>
          <w:b/>
        </w:rPr>
        <w:t xml:space="preserve">• </w:t>
      </w:r>
      <w:proofErr w:type="spellStart"/>
      <w:r w:rsidRPr="00550684">
        <w:rPr>
          <w:rFonts w:eastAsia="Inter"/>
          <w:b/>
        </w:rPr>
        <w:t>Early</w:t>
      </w:r>
      <w:proofErr w:type="spellEnd"/>
      <w:r w:rsidRPr="00550684">
        <w:rPr>
          <w:rFonts w:eastAsia="Inter"/>
          <w:b/>
        </w:rPr>
        <w:t xml:space="preserve"> </w:t>
      </w:r>
      <w:proofErr w:type="spellStart"/>
      <w:r w:rsidRPr="00550684">
        <w:rPr>
          <w:rFonts w:eastAsia="Inter"/>
          <w:b/>
        </w:rPr>
        <w:t>stopping</w:t>
      </w:r>
      <w:proofErr w:type="spellEnd"/>
      <w:r w:rsidRPr="00550684">
        <w:rPr>
          <w:rFonts w:eastAsia="Inter"/>
          <w:b/>
        </w:rPr>
        <w:t xml:space="preserve"> :</w:t>
      </w:r>
      <w:r w:rsidRPr="00550684">
        <w:rPr>
          <w:rFonts w:eastAsia="Inter"/>
          <w:bCs/>
        </w:rPr>
        <w:t xml:space="preserve"> Arrêt automatique de l'entraînement lorsque la perte sur le jeu de</w:t>
      </w:r>
      <w:r>
        <w:rPr>
          <w:rFonts w:eastAsia="Inter"/>
          <w:bCs/>
        </w:rPr>
        <w:t xml:space="preserve"> </w:t>
      </w:r>
      <w:r w:rsidRPr="00550684">
        <w:rPr>
          <w:rFonts w:eastAsia="Inter"/>
          <w:bCs/>
        </w:rPr>
        <w:t>validation ne s'améliore plus pendant un certain nombre d'époques consécutives.</w:t>
      </w:r>
    </w:p>
    <w:p w14:paraId="08E66290" w14:textId="3ED76430" w:rsidR="00265166" w:rsidRDefault="00550684" w:rsidP="00550684">
      <w:pPr>
        <w:shd w:val="clear" w:color="auto" w:fill="FFFFFF"/>
        <w:spacing w:before="240" w:after="240"/>
        <w:rPr>
          <w:rFonts w:eastAsia="Inter"/>
          <w:bCs/>
        </w:rPr>
      </w:pPr>
      <w:r w:rsidRPr="00550684">
        <w:rPr>
          <w:rFonts w:eastAsia="Inter"/>
          <w:b/>
        </w:rPr>
        <w:t>• Checkpoint :</w:t>
      </w:r>
      <w:r w:rsidRPr="00550684">
        <w:rPr>
          <w:rFonts w:eastAsia="Inter"/>
          <w:bCs/>
        </w:rPr>
        <w:t xml:space="preserve"> Sauvegarde du modèle avec la meilleure performance sur le jeu de</w:t>
      </w:r>
      <w:r>
        <w:rPr>
          <w:rFonts w:eastAsia="Inter"/>
          <w:bCs/>
        </w:rPr>
        <w:t xml:space="preserve"> </w:t>
      </w:r>
      <w:r w:rsidRPr="00550684">
        <w:rPr>
          <w:rFonts w:eastAsia="Inter"/>
          <w:bCs/>
        </w:rPr>
        <w:t>validation afin d'éviter le surapprentissage.</w:t>
      </w:r>
    </w:p>
    <w:p w14:paraId="5038AB27" w14:textId="451FEC60" w:rsidR="00265166" w:rsidRPr="00332B2B" w:rsidRDefault="00265166" w:rsidP="00265166">
      <w:pPr>
        <w:pStyle w:val="Paragraphedeliste"/>
        <w:numPr>
          <w:ilvl w:val="0"/>
          <w:numId w:val="1"/>
        </w:numPr>
        <w:shd w:val="clear" w:color="auto" w:fill="FFFFFF"/>
        <w:spacing w:before="240" w:after="240"/>
        <w:ind w:left="360"/>
        <w:rPr>
          <w:rFonts w:eastAsia="Inter"/>
          <w:b/>
          <w:highlight w:val="yellow"/>
        </w:rPr>
      </w:pPr>
      <w:r w:rsidRPr="00332B2B">
        <w:rPr>
          <w:rFonts w:eastAsia="Inter"/>
          <w:b/>
          <w:highlight w:val="yellow"/>
        </w:rPr>
        <w:t>Synthèse des résultats</w:t>
      </w:r>
    </w:p>
    <w:p w14:paraId="28368538" w14:textId="404E7E12" w:rsidR="00265166" w:rsidRDefault="00265166" w:rsidP="00265166">
      <w:pPr>
        <w:shd w:val="clear" w:color="auto" w:fill="FFFFFF"/>
        <w:spacing w:before="240" w:after="240"/>
        <w:rPr>
          <w:rFonts w:eastAsia="Inter"/>
          <w:bCs/>
        </w:rPr>
      </w:pPr>
      <w:r w:rsidRPr="00265166">
        <w:rPr>
          <w:rFonts w:eastAsia="Inter"/>
          <w:bCs/>
        </w:rPr>
        <w:t>Nous allons à présent comparer les résultats obtenus avec les techniques classiques des</w:t>
      </w:r>
      <w:r>
        <w:rPr>
          <w:rFonts w:eastAsia="Inter"/>
          <w:bCs/>
        </w:rPr>
        <w:t xml:space="preserve"> </w:t>
      </w:r>
      <w:r w:rsidRPr="00265166">
        <w:rPr>
          <w:rFonts w:eastAsia="Inter"/>
          <w:bCs/>
        </w:rPr>
        <w:t>réseaux de neurones convolutifs avec les résultats obtenus avec EfficientNet-B7.</w:t>
      </w:r>
    </w:p>
    <w:p w14:paraId="7F5DCF3A" w14:textId="77777777" w:rsidR="00265166" w:rsidRPr="00265166" w:rsidRDefault="00265166" w:rsidP="00265166">
      <w:pPr>
        <w:shd w:val="clear" w:color="auto" w:fill="FFFFFF"/>
        <w:spacing w:before="240" w:after="240"/>
        <w:rPr>
          <w:rFonts w:eastAsia="Inter"/>
          <w:b/>
        </w:rPr>
      </w:pPr>
      <w:r w:rsidRPr="00265166">
        <w:rPr>
          <w:rFonts w:eastAsia="Inter"/>
          <w:b/>
        </w:rPr>
        <w:t>4.1. Résultats précédents</w:t>
      </w:r>
    </w:p>
    <w:p w14:paraId="4B2A5756" w14:textId="66AE5240" w:rsidR="00F93508" w:rsidRPr="00E07CB3" w:rsidRDefault="00265166" w:rsidP="00265166">
      <w:pPr>
        <w:shd w:val="clear" w:color="auto" w:fill="FFFFFF"/>
        <w:spacing w:before="240" w:after="240"/>
        <w:rPr>
          <w:rFonts w:eastAsia="Inter"/>
          <w:bCs/>
        </w:rPr>
      </w:pPr>
      <w:r w:rsidRPr="00265166">
        <w:rPr>
          <w:rFonts w:eastAsia="Inter"/>
          <w:bCs/>
        </w:rPr>
        <w:t xml:space="preserve">Lors du projet 6 </w:t>
      </w:r>
      <w:proofErr w:type="spellStart"/>
      <w:r w:rsidRPr="00265166">
        <w:rPr>
          <w:rFonts w:eastAsia="Inter"/>
          <w:bCs/>
        </w:rPr>
        <w:t>OpenClassrooms</w:t>
      </w:r>
      <w:proofErr w:type="spellEnd"/>
      <w:r w:rsidRPr="00265166">
        <w:rPr>
          <w:rFonts w:eastAsia="Inter"/>
          <w:bCs/>
        </w:rPr>
        <w:t xml:space="preserve"> – « Classifiez automatiquement des biens de</w:t>
      </w:r>
      <w:r>
        <w:rPr>
          <w:rFonts w:eastAsia="Inter"/>
          <w:bCs/>
        </w:rPr>
        <w:t xml:space="preserve"> </w:t>
      </w:r>
      <w:r w:rsidRPr="00265166">
        <w:rPr>
          <w:rFonts w:eastAsia="Inter"/>
          <w:bCs/>
        </w:rPr>
        <w:t>consommation », nous avions testé différents modèles pour lesquels nous avions obtenu les</w:t>
      </w:r>
      <w:r w:rsidR="004A7E84">
        <w:rPr>
          <w:rFonts w:eastAsia="Inter"/>
          <w:bCs/>
        </w:rPr>
        <w:t xml:space="preserve"> </w:t>
      </w:r>
      <w:r w:rsidRPr="00265166">
        <w:rPr>
          <w:rFonts w:eastAsia="Inter"/>
          <w:bCs/>
        </w:rPr>
        <w:t>résultats suivants :</w:t>
      </w:r>
    </w:p>
    <w:p w14:paraId="5CE513BE" w14:textId="5629532B" w:rsidR="00062B09" w:rsidRPr="00954E62" w:rsidRDefault="00954E62" w:rsidP="00C37D02">
      <w:pPr>
        <w:pStyle w:val="Paragraphedeliste"/>
        <w:shd w:val="clear" w:color="auto" w:fill="FFFFFF"/>
        <w:spacing w:before="240" w:after="240"/>
        <w:rPr>
          <w:rFonts w:eastAsia="Inter"/>
          <w:b/>
          <w:lang w:val="fr-FR"/>
        </w:rPr>
      </w:pPr>
      <w:r w:rsidRPr="00954E62">
        <w:rPr>
          <w:rFonts w:eastAsia="Inter"/>
          <w:b/>
          <w:lang w:val="fr-FR"/>
        </w:rPr>
        <w:drawing>
          <wp:inline distT="0" distB="0" distL="0" distR="0" wp14:anchorId="0A686BCC" wp14:editId="1639D19D">
            <wp:extent cx="4777740" cy="1280160"/>
            <wp:effectExtent l="0" t="0" r="3810" b="0"/>
            <wp:docPr id="1179860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60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8177" cy="1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CC7E" w14:textId="6E8F5691" w:rsidR="00062B09" w:rsidRDefault="00062B09" w:rsidP="00062B09">
      <w:pPr>
        <w:shd w:val="clear" w:color="auto" w:fill="FFFFFF"/>
        <w:spacing w:before="240" w:after="240"/>
        <w:rPr>
          <w:rFonts w:eastAsia="Inter"/>
          <w:b/>
        </w:rPr>
      </w:pPr>
      <w:r w:rsidRPr="00062B09">
        <w:rPr>
          <w:rFonts w:eastAsia="Inter"/>
          <w:bCs/>
        </w:rPr>
        <w:t>Nous avions donc déterminé que le modèle VGG1</w:t>
      </w:r>
      <w:r w:rsidR="00352BC7">
        <w:rPr>
          <w:rFonts w:eastAsia="Inter"/>
          <w:bCs/>
        </w:rPr>
        <w:t>6</w:t>
      </w:r>
      <w:r w:rsidRPr="00062B09">
        <w:rPr>
          <w:rFonts w:eastAsia="Inter"/>
          <w:bCs/>
        </w:rPr>
        <w:t xml:space="preserve"> </w:t>
      </w:r>
      <w:r w:rsidR="00C37D02" w:rsidRPr="00062B09">
        <w:rPr>
          <w:rFonts w:eastAsia="Inter"/>
          <w:bCs/>
        </w:rPr>
        <w:t xml:space="preserve">avec </w:t>
      </w:r>
      <w:r w:rsidR="00C37D02">
        <w:rPr>
          <w:rFonts w:eastAsia="Inter"/>
          <w:bCs/>
        </w:rPr>
        <w:t>DATA</w:t>
      </w:r>
      <w:r w:rsidR="00226ACC">
        <w:rPr>
          <w:rFonts w:eastAsia="Inter"/>
          <w:bCs/>
        </w:rPr>
        <w:t xml:space="preserve"> </w:t>
      </w:r>
      <w:r w:rsidRPr="00062B09">
        <w:rPr>
          <w:rFonts w:eastAsia="Inter"/>
          <w:bCs/>
        </w:rPr>
        <w:t>Augmentation avait fourni les meilleurs résultats. Pour ce qui est de la fonction de perte et l’</w:t>
      </w:r>
      <w:proofErr w:type="spellStart"/>
      <w:r w:rsidRPr="00062B09">
        <w:rPr>
          <w:rFonts w:eastAsia="Inter"/>
          <w:bCs/>
        </w:rPr>
        <w:t>accuracy</w:t>
      </w:r>
      <w:proofErr w:type="spellEnd"/>
      <w:r w:rsidRPr="00062B09">
        <w:rPr>
          <w:rFonts w:eastAsia="Inter"/>
          <w:bCs/>
        </w:rPr>
        <w:t>, voici les résultats obtenus</w:t>
      </w:r>
      <w:r w:rsidRPr="00062B09">
        <w:rPr>
          <w:rFonts w:eastAsia="Inter"/>
          <w:b/>
        </w:rPr>
        <w:t xml:space="preserve"> :</w:t>
      </w:r>
    </w:p>
    <w:p w14:paraId="0755418D" w14:textId="7A9E9CDD" w:rsidR="00772F5A" w:rsidRDefault="00772F5A" w:rsidP="00062B09">
      <w:pPr>
        <w:shd w:val="clear" w:color="auto" w:fill="FFFFFF"/>
        <w:spacing w:before="240" w:after="240"/>
        <w:rPr>
          <w:rFonts w:eastAsia="Inter"/>
          <w:b/>
        </w:rPr>
      </w:pPr>
      <w:r w:rsidRPr="00772F5A">
        <w:rPr>
          <w:rFonts w:eastAsia="Inter"/>
          <w:b/>
          <w:noProof/>
        </w:rPr>
        <w:drawing>
          <wp:inline distT="0" distB="0" distL="0" distR="0" wp14:anchorId="31F4B775" wp14:editId="4A001990">
            <wp:extent cx="5082540" cy="1684020"/>
            <wp:effectExtent l="0" t="0" r="3810" b="0"/>
            <wp:docPr id="196240285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028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E766" w14:textId="6B8E89A3" w:rsidR="00AE793C" w:rsidRPr="00352BC7" w:rsidRDefault="00352BC7" w:rsidP="00352BC7">
      <w:pPr>
        <w:shd w:val="clear" w:color="auto" w:fill="FFFFFF"/>
        <w:spacing w:before="240" w:after="240"/>
        <w:rPr>
          <w:rFonts w:eastAsia="Inter"/>
          <w:bCs/>
          <w:lang w:val="fr-FR"/>
        </w:rPr>
      </w:pPr>
      <w:r w:rsidRPr="00352BC7">
        <w:rPr>
          <w:rFonts w:eastAsia="Inter"/>
          <w:bCs/>
          <w:lang w:val="fr-FR"/>
        </w:rPr>
        <w:t>VGG16 possède désormais des scores similaires entre le train et la validatio</w:t>
      </w:r>
      <w:r w:rsidR="00954E62">
        <w:rPr>
          <w:rFonts w:eastAsia="Inter"/>
          <w:bCs/>
          <w:lang w:val="fr-FR"/>
        </w:rPr>
        <w:t>n</w:t>
      </w:r>
    </w:p>
    <w:p w14:paraId="7F551B80" w14:textId="77777777" w:rsidR="009671DB" w:rsidRPr="009671DB" w:rsidRDefault="009671DB" w:rsidP="009671DB">
      <w:pPr>
        <w:shd w:val="clear" w:color="auto" w:fill="FFFFFF"/>
        <w:spacing w:before="240" w:after="240"/>
        <w:rPr>
          <w:rFonts w:eastAsia="Inter"/>
          <w:b/>
          <w:lang w:val="fr-FR"/>
        </w:rPr>
      </w:pPr>
      <w:r w:rsidRPr="00C37D02">
        <w:rPr>
          <w:rFonts w:eastAsia="Inter"/>
          <w:b/>
          <w:highlight w:val="yellow"/>
          <w:lang w:val="fr-FR"/>
        </w:rPr>
        <w:lastRenderedPageBreak/>
        <w:t>4.2. Résultats EfficientNet-B7</w:t>
      </w:r>
    </w:p>
    <w:p w14:paraId="3122CC11" w14:textId="1FCBAF0A" w:rsidR="009671DB" w:rsidRPr="009671DB" w:rsidRDefault="009671DB" w:rsidP="009671DB">
      <w:pPr>
        <w:shd w:val="clear" w:color="auto" w:fill="FFFFFF"/>
        <w:spacing w:before="240" w:after="240"/>
        <w:rPr>
          <w:rFonts w:eastAsia="Inter"/>
          <w:bCs/>
          <w:lang w:val="fr-FR"/>
        </w:rPr>
      </w:pPr>
      <w:r w:rsidRPr="009671DB">
        <w:rPr>
          <w:rFonts w:eastAsia="Inter"/>
          <w:bCs/>
          <w:lang w:val="fr-FR"/>
        </w:rPr>
        <w:t xml:space="preserve">Après l'entraînement du modèle </w:t>
      </w:r>
      <w:proofErr w:type="spellStart"/>
      <w:r w:rsidRPr="009671DB">
        <w:rPr>
          <w:rFonts w:eastAsia="Inter"/>
          <w:bCs/>
          <w:lang w:val="fr-FR"/>
        </w:rPr>
        <w:t>EfficientNet</w:t>
      </w:r>
      <w:proofErr w:type="spellEnd"/>
      <w:r w:rsidRPr="009671DB">
        <w:rPr>
          <w:rFonts w:eastAsia="Inter"/>
          <w:bCs/>
          <w:lang w:val="fr-FR"/>
        </w:rPr>
        <w:t>, nous avons évalué ses performances sur les</w:t>
      </w:r>
      <w:r w:rsidR="00490AE7">
        <w:rPr>
          <w:rFonts w:eastAsia="Inter"/>
          <w:bCs/>
          <w:lang w:val="fr-FR"/>
        </w:rPr>
        <w:t xml:space="preserve"> </w:t>
      </w:r>
      <w:r w:rsidRPr="009671DB">
        <w:rPr>
          <w:rFonts w:eastAsia="Inter"/>
          <w:bCs/>
          <w:lang w:val="fr-FR"/>
        </w:rPr>
        <w:t>ensembles de données d'entraînement et de validation. Voici les résultats obtenus :</w:t>
      </w:r>
    </w:p>
    <w:p w14:paraId="1EFB7222" w14:textId="0809AF5C" w:rsidR="009671DB" w:rsidRPr="009671DB" w:rsidRDefault="009671DB" w:rsidP="00490AE7">
      <w:pPr>
        <w:shd w:val="clear" w:color="auto" w:fill="FFFFFF"/>
        <w:spacing w:before="240" w:after="240"/>
        <w:ind w:left="720"/>
        <w:rPr>
          <w:rFonts w:eastAsia="Inter"/>
          <w:bCs/>
          <w:lang w:val="fr-FR"/>
        </w:rPr>
      </w:pPr>
      <w:r w:rsidRPr="009671DB">
        <w:rPr>
          <w:rFonts w:eastAsia="Inter"/>
          <w:bCs/>
          <w:lang w:val="fr-FR"/>
        </w:rPr>
        <w:t xml:space="preserve">• </w:t>
      </w:r>
      <w:r w:rsidRPr="00490AE7">
        <w:rPr>
          <w:rFonts w:eastAsia="Inter"/>
          <w:b/>
          <w:lang w:val="fr-FR"/>
        </w:rPr>
        <w:t xml:space="preserve">Training </w:t>
      </w:r>
      <w:proofErr w:type="spellStart"/>
      <w:r w:rsidRPr="00490AE7">
        <w:rPr>
          <w:rFonts w:eastAsia="Inter"/>
          <w:b/>
          <w:lang w:val="fr-FR"/>
        </w:rPr>
        <w:t>Accuracy</w:t>
      </w:r>
      <w:proofErr w:type="spellEnd"/>
      <w:r w:rsidRPr="00490AE7">
        <w:rPr>
          <w:rFonts w:eastAsia="Inter"/>
          <w:b/>
          <w:lang w:val="fr-FR"/>
        </w:rPr>
        <w:t xml:space="preserve"> :</w:t>
      </w:r>
      <w:r w:rsidRPr="009671DB">
        <w:rPr>
          <w:rFonts w:eastAsia="Inter"/>
          <w:bCs/>
          <w:lang w:val="fr-FR"/>
        </w:rPr>
        <w:t xml:space="preserve"> 98.</w:t>
      </w:r>
      <w:r w:rsidR="008566D8">
        <w:rPr>
          <w:rFonts w:eastAsia="Inter"/>
          <w:bCs/>
          <w:lang w:val="fr-FR"/>
        </w:rPr>
        <w:t>73</w:t>
      </w:r>
      <w:r w:rsidRPr="009671DB">
        <w:rPr>
          <w:rFonts w:eastAsia="Inter"/>
          <w:bCs/>
          <w:lang w:val="fr-FR"/>
        </w:rPr>
        <w:t>%</w:t>
      </w:r>
    </w:p>
    <w:p w14:paraId="2F56408B" w14:textId="3F090810" w:rsidR="009671DB" w:rsidRPr="009671DB" w:rsidRDefault="009671DB" w:rsidP="00490AE7">
      <w:pPr>
        <w:shd w:val="clear" w:color="auto" w:fill="FFFFFF"/>
        <w:spacing w:before="240" w:after="240"/>
        <w:ind w:left="720"/>
        <w:rPr>
          <w:rFonts w:eastAsia="Inter"/>
          <w:bCs/>
          <w:lang w:val="fr-FR"/>
        </w:rPr>
      </w:pPr>
      <w:r w:rsidRPr="009671DB">
        <w:rPr>
          <w:rFonts w:eastAsia="Inter"/>
          <w:bCs/>
          <w:lang w:val="fr-FR"/>
        </w:rPr>
        <w:t xml:space="preserve">• </w:t>
      </w:r>
      <w:r w:rsidRPr="00490AE7">
        <w:rPr>
          <w:rFonts w:eastAsia="Inter"/>
          <w:b/>
          <w:lang w:val="fr-FR"/>
        </w:rPr>
        <w:t xml:space="preserve">Validation </w:t>
      </w:r>
      <w:proofErr w:type="spellStart"/>
      <w:r w:rsidRPr="00490AE7">
        <w:rPr>
          <w:rFonts w:eastAsia="Inter"/>
          <w:b/>
          <w:lang w:val="fr-FR"/>
        </w:rPr>
        <w:t>Accuracy</w:t>
      </w:r>
      <w:proofErr w:type="spellEnd"/>
      <w:r w:rsidRPr="00490AE7">
        <w:rPr>
          <w:rFonts w:eastAsia="Inter"/>
          <w:b/>
          <w:lang w:val="fr-FR"/>
        </w:rPr>
        <w:t xml:space="preserve"> :</w:t>
      </w:r>
      <w:r w:rsidRPr="009671DB">
        <w:rPr>
          <w:rFonts w:eastAsia="Inter"/>
          <w:bCs/>
          <w:lang w:val="fr-FR"/>
        </w:rPr>
        <w:t xml:space="preserve"> </w:t>
      </w:r>
      <w:r w:rsidR="008566D8">
        <w:rPr>
          <w:rFonts w:eastAsia="Inter"/>
          <w:bCs/>
          <w:lang w:val="fr-FR"/>
        </w:rPr>
        <w:t>89</w:t>
      </w:r>
      <w:r w:rsidRPr="009671DB">
        <w:rPr>
          <w:rFonts w:eastAsia="Inter"/>
          <w:bCs/>
          <w:lang w:val="fr-FR"/>
        </w:rPr>
        <w:t>.</w:t>
      </w:r>
      <w:r w:rsidR="008566D8">
        <w:rPr>
          <w:rFonts w:eastAsia="Inter"/>
          <w:bCs/>
          <w:lang w:val="fr-FR"/>
        </w:rPr>
        <w:t>41</w:t>
      </w:r>
      <w:r w:rsidRPr="009671DB">
        <w:rPr>
          <w:rFonts w:eastAsia="Inter"/>
          <w:bCs/>
          <w:lang w:val="fr-FR"/>
        </w:rPr>
        <w:t>%</w:t>
      </w:r>
    </w:p>
    <w:p w14:paraId="0CC37AB2" w14:textId="5C1418A7" w:rsidR="009671DB" w:rsidRPr="009671DB" w:rsidRDefault="009671DB" w:rsidP="009671DB">
      <w:pPr>
        <w:shd w:val="clear" w:color="auto" w:fill="FFFFFF"/>
        <w:spacing w:before="240" w:after="240"/>
        <w:rPr>
          <w:rFonts w:eastAsia="Inter"/>
          <w:bCs/>
          <w:lang w:val="fr-FR"/>
        </w:rPr>
      </w:pPr>
      <w:r w:rsidRPr="009671DB">
        <w:rPr>
          <w:rFonts w:eastAsia="Inter"/>
          <w:bCs/>
          <w:lang w:val="fr-FR"/>
        </w:rPr>
        <w:t>Ces scores témoignent d'une très bonne performance du modèle sur les données</w:t>
      </w:r>
      <w:r w:rsidR="005D3335">
        <w:rPr>
          <w:rFonts w:eastAsia="Inter"/>
          <w:bCs/>
          <w:lang w:val="fr-FR"/>
        </w:rPr>
        <w:t xml:space="preserve"> </w:t>
      </w:r>
      <w:r w:rsidRPr="009671DB">
        <w:rPr>
          <w:rFonts w:eastAsia="Inter"/>
          <w:bCs/>
          <w:lang w:val="fr-FR"/>
        </w:rPr>
        <w:t>d'entraînement et de validation.</w:t>
      </w:r>
    </w:p>
    <w:p w14:paraId="5AEAD9E4" w14:textId="73F19E86" w:rsidR="009671DB" w:rsidRPr="009671DB" w:rsidRDefault="009671DB" w:rsidP="009671DB">
      <w:pPr>
        <w:shd w:val="clear" w:color="auto" w:fill="FFFFFF"/>
        <w:spacing w:before="240" w:after="240"/>
        <w:rPr>
          <w:rFonts w:eastAsia="Inter"/>
          <w:bCs/>
          <w:lang w:val="fr-FR"/>
        </w:rPr>
      </w:pPr>
      <w:r w:rsidRPr="009671DB">
        <w:rPr>
          <w:rFonts w:eastAsia="Inter"/>
          <w:bCs/>
          <w:lang w:val="fr-FR"/>
        </w:rPr>
        <w:t>Après avoir chargé les poids du modèle correspondant à l'</w:t>
      </w:r>
      <w:proofErr w:type="spellStart"/>
      <w:r w:rsidRPr="009671DB">
        <w:rPr>
          <w:rFonts w:eastAsia="Inter"/>
          <w:bCs/>
          <w:lang w:val="fr-FR"/>
        </w:rPr>
        <w:t>epoch</w:t>
      </w:r>
      <w:proofErr w:type="spellEnd"/>
      <w:r w:rsidRPr="009671DB">
        <w:rPr>
          <w:rFonts w:eastAsia="Inter"/>
          <w:bCs/>
          <w:lang w:val="fr-FR"/>
        </w:rPr>
        <w:t xml:space="preserve"> optimal, nous avons évalué</w:t>
      </w:r>
      <w:r w:rsidR="005D3335">
        <w:rPr>
          <w:rFonts w:eastAsia="Inter"/>
          <w:bCs/>
          <w:lang w:val="fr-FR"/>
        </w:rPr>
        <w:t xml:space="preserve"> </w:t>
      </w:r>
      <w:r w:rsidRPr="009671DB">
        <w:rPr>
          <w:rFonts w:eastAsia="Inter"/>
          <w:bCs/>
          <w:lang w:val="fr-FR"/>
        </w:rPr>
        <w:t>ses performances sur l'ensemble de données de validation et de test. Les résultats sont les</w:t>
      </w:r>
      <w:r w:rsidR="005D3335">
        <w:rPr>
          <w:rFonts w:eastAsia="Inter"/>
          <w:bCs/>
          <w:lang w:val="fr-FR"/>
        </w:rPr>
        <w:t xml:space="preserve"> </w:t>
      </w:r>
      <w:r w:rsidRPr="009671DB">
        <w:rPr>
          <w:rFonts w:eastAsia="Inter"/>
          <w:bCs/>
          <w:lang w:val="fr-FR"/>
        </w:rPr>
        <w:t>suivants :</w:t>
      </w:r>
    </w:p>
    <w:p w14:paraId="7EB5E008" w14:textId="794090F3" w:rsidR="009671DB" w:rsidRPr="009671DB" w:rsidRDefault="009671DB" w:rsidP="005D3335">
      <w:pPr>
        <w:shd w:val="clear" w:color="auto" w:fill="FFFFFF"/>
        <w:spacing w:before="240" w:after="240"/>
        <w:ind w:left="720"/>
        <w:rPr>
          <w:rFonts w:eastAsia="Inter"/>
          <w:bCs/>
          <w:lang w:val="fr-FR"/>
        </w:rPr>
      </w:pPr>
      <w:r w:rsidRPr="009671DB">
        <w:rPr>
          <w:rFonts w:eastAsia="Inter"/>
          <w:bCs/>
          <w:lang w:val="fr-FR"/>
        </w:rPr>
        <w:t xml:space="preserve">• </w:t>
      </w:r>
      <w:r w:rsidRPr="005D3335">
        <w:rPr>
          <w:rFonts w:eastAsia="Inter"/>
          <w:b/>
          <w:lang w:val="fr-FR"/>
        </w:rPr>
        <w:t xml:space="preserve">Validation </w:t>
      </w:r>
      <w:proofErr w:type="spellStart"/>
      <w:r w:rsidRPr="005D3335">
        <w:rPr>
          <w:rFonts w:eastAsia="Inter"/>
          <w:b/>
          <w:lang w:val="fr-FR"/>
        </w:rPr>
        <w:t>Accuracy</w:t>
      </w:r>
      <w:proofErr w:type="spellEnd"/>
      <w:r w:rsidRPr="005D3335">
        <w:rPr>
          <w:rFonts w:eastAsia="Inter"/>
          <w:b/>
          <w:lang w:val="fr-FR"/>
        </w:rPr>
        <w:t xml:space="preserve"> :</w:t>
      </w:r>
      <w:r w:rsidRPr="009671DB">
        <w:rPr>
          <w:rFonts w:eastAsia="Inter"/>
          <w:bCs/>
          <w:lang w:val="fr-FR"/>
        </w:rPr>
        <w:t xml:space="preserve"> 91.</w:t>
      </w:r>
      <w:r w:rsidR="008566D8">
        <w:rPr>
          <w:rFonts w:eastAsia="Inter"/>
          <w:bCs/>
          <w:lang w:val="fr-FR"/>
        </w:rPr>
        <w:t>53</w:t>
      </w:r>
      <w:r w:rsidRPr="009671DB">
        <w:rPr>
          <w:rFonts w:eastAsia="Inter"/>
          <w:bCs/>
          <w:lang w:val="fr-FR"/>
        </w:rPr>
        <w:t>%</w:t>
      </w:r>
    </w:p>
    <w:p w14:paraId="22609BCD" w14:textId="77777777" w:rsidR="009671DB" w:rsidRPr="009671DB" w:rsidRDefault="009671DB" w:rsidP="005D3335">
      <w:pPr>
        <w:shd w:val="clear" w:color="auto" w:fill="FFFFFF"/>
        <w:spacing w:before="240" w:after="240"/>
        <w:ind w:left="720"/>
        <w:rPr>
          <w:rFonts w:eastAsia="Inter"/>
          <w:bCs/>
          <w:lang w:val="fr-FR"/>
        </w:rPr>
      </w:pPr>
      <w:r w:rsidRPr="009671DB">
        <w:rPr>
          <w:rFonts w:eastAsia="Inter"/>
          <w:bCs/>
          <w:lang w:val="fr-FR"/>
        </w:rPr>
        <w:t xml:space="preserve">• </w:t>
      </w:r>
      <w:r w:rsidRPr="005D3335">
        <w:rPr>
          <w:rFonts w:eastAsia="Inter"/>
          <w:b/>
          <w:lang w:val="fr-FR"/>
        </w:rPr>
        <w:t xml:space="preserve">Test </w:t>
      </w:r>
      <w:proofErr w:type="spellStart"/>
      <w:r w:rsidRPr="005D3335">
        <w:rPr>
          <w:rFonts w:eastAsia="Inter"/>
          <w:b/>
          <w:lang w:val="fr-FR"/>
        </w:rPr>
        <w:t>Accuracy</w:t>
      </w:r>
      <w:proofErr w:type="spellEnd"/>
      <w:r w:rsidRPr="005D3335">
        <w:rPr>
          <w:rFonts w:eastAsia="Inter"/>
          <w:b/>
          <w:lang w:val="fr-FR"/>
        </w:rPr>
        <w:t xml:space="preserve"> :</w:t>
      </w:r>
      <w:r w:rsidRPr="009671DB">
        <w:rPr>
          <w:rFonts w:eastAsia="Inter"/>
          <w:bCs/>
          <w:lang w:val="fr-FR"/>
        </w:rPr>
        <w:t xml:space="preserve"> 72.38%</w:t>
      </w:r>
    </w:p>
    <w:p w14:paraId="493967C3" w14:textId="5E9D1902" w:rsidR="00352BC7" w:rsidRPr="009671DB" w:rsidRDefault="009671DB" w:rsidP="009671DB">
      <w:pPr>
        <w:shd w:val="clear" w:color="auto" w:fill="FFFFFF"/>
        <w:spacing w:before="240" w:after="240"/>
        <w:rPr>
          <w:rFonts w:eastAsia="Inter"/>
          <w:bCs/>
          <w:lang w:val="fr-FR"/>
        </w:rPr>
      </w:pPr>
      <w:r w:rsidRPr="009671DB">
        <w:rPr>
          <w:rFonts w:eastAsia="Inter"/>
          <w:bCs/>
          <w:lang w:val="fr-FR"/>
        </w:rPr>
        <w:t>Ces résultats confirment l'efficacité du modèle, notamment sur l'ensemble de validation où il</w:t>
      </w:r>
      <w:r w:rsidR="005D3335">
        <w:rPr>
          <w:rFonts w:eastAsia="Inter"/>
          <w:bCs/>
          <w:lang w:val="fr-FR"/>
        </w:rPr>
        <w:t xml:space="preserve"> </w:t>
      </w:r>
      <w:r w:rsidRPr="009671DB">
        <w:rPr>
          <w:rFonts w:eastAsia="Inter"/>
          <w:bCs/>
          <w:lang w:val="fr-FR"/>
        </w:rPr>
        <w:t>atteint une précision de 91.</w:t>
      </w:r>
      <w:r w:rsidR="008566D8">
        <w:rPr>
          <w:rFonts w:eastAsia="Inter"/>
          <w:bCs/>
          <w:lang w:val="fr-FR"/>
        </w:rPr>
        <w:t>53</w:t>
      </w:r>
      <w:r w:rsidRPr="009671DB">
        <w:rPr>
          <w:rFonts w:eastAsia="Inter"/>
          <w:bCs/>
          <w:lang w:val="fr-FR"/>
        </w:rPr>
        <w:t>%. Pour ce qui est de la fonction de perte et l’</w:t>
      </w:r>
      <w:proofErr w:type="spellStart"/>
      <w:r w:rsidRPr="009671DB">
        <w:rPr>
          <w:rFonts w:eastAsia="Inter"/>
          <w:bCs/>
          <w:lang w:val="fr-FR"/>
        </w:rPr>
        <w:t>accuracy</w:t>
      </w:r>
      <w:proofErr w:type="spellEnd"/>
      <w:r w:rsidRPr="009671DB">
        <w:rPr>
          <w:rFonts w:eastAsia="Inter"/>
          <w:bCs/>
          <w:lang w:val="fr-FR"/>
        </w:rPr>
        <w:t>, voici les</w:t>
      </w:r>
      <w:r w:rsidR="005D3335">
        <w:rPr>
          <w:rFonts w:eastAsia="Inter"/>
          <w:bCs/>
          <w:lang w:val="fr-FR"/>
        </w:rPr>
        <w:t xml:space="preserve"> </w:t>
      </w:r>
      <w:r w:rsidRPr="009671DB">
        <w:rPr>
          <w:rFonts w:eastAsia="Inter"/>
          <w:bCs/>
          <w:lang w:val="fr-FR"/>
        </w:rPr>
        <w:t>résultats obtenus :</w:t>
      </w:r>
    </w:p>
    <w:p w14:paraId="79EEADCE" w14:textId="77777777" w:rsidR="00062B09" w:rsidRDefault="00062B09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</w:p>
    <w:p w14:paraId="4AAE2C60" w14:textId="051B659B" w:rsidR="00F82F2A" w:rsidRDefault="00741DE5" w:rsidP="00466C35">
      <w:pPr>
        <w:pStyle w:val="Paragraphedeliste"/>
        <w:shd w:val="clear" w:color="auto" w:fill="FFFFFF"/>
        <w:spacing w:before="240" w:after="240"/>
        <w:rPr>
          <w:rFonts w:eastAsia="Inter"/>
          <w:b/>
        </w:rPr>
      </w:pPr>
      <w:r w:rsidRPr="00741DE5">
        <w:rPr>
          <w:rFonts w:eastAsia="Inter"/>
          <w:b/>
          <w:noProof/>
        </w:rPr>
        <w:drawing>
          <wp:inline distT="0" distB="0" distL="0" distR="0" wp14:anchorId="0715A741" wp14:editId="64BE2813">
            <wp:extent cx="5494496" cy="2895851"/>
            <wp:effectExtent l="0" t="0" r="0" b="0"/>
            <wp:docPr id="8686653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53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CCA3" w14:textId="77777777" w:rsidR="007D1AB5" w:rsidRDefault="007D1AB5">
      <w:pPr>
        <w:shd w:val="clear" w:color="auto" w:fill="FFFFFF"/>
        <w:spacing w:before="240" w:after="240"/>
        <w:rPr>
          <w:rFonts w:eastAsia="Inter"/>
          <w:b/>
        </w:rPr>
      </w:pPr>
    </w:p>
    <w:p w14:paraId="5BDE3482" w14:textId="77777777" w:rsidR="00BE5DFA" w:rsidRDefault="00BE5DFA">
      <w:pPr>
        <w:shd w:val="clear" w:color="auto" w:fill="FFFFFF"/>
        <w:spacing w:before="240" w:after="240"/>
        <w:rPr>
          <w:rFonts w:eastAsia="Inter"/>
          <w:b/>
        </w:rPr>
      </w:pPr>
    </w:p>
    <w:p w14:paraId="3D440778" w14:textId="77777777" w:rsidR="00BE5DFA" w:rsidRDefault="00BE5DFA">
      <w:pPr>
        <w:shd w:val="clear" w:color="auto" w:fill="FFFFFF"/>
        <w:spacing w:before="240" w:after="240"/>
        <w:rPr>
          <w:rFonts w:eastAsia="Inter"/>
          <w:b/>
        </w:rPr>
      </w:pPr>
    </w:p>
    <w:p w14:paraId="13F62C87" w14:textId="77777777" w:rsidR="00BE5DFA" w:rsidRDefault="00BE5DFA">
      <w:pPr>
        <w:shd w:val="clear" w:color="auto" w:fill="FFFFFF"/>
        <w:spacing w:before="240" w:after="240"/>
        <w:rPr>
          <w:rFonts w:eastAsia="Inter"/>
          <w:b/>
        </w:rPr>
      </w:pPr>
    </w:p>
    <w:p w14:paraId="32ABE61A" w14:textId="02226850" w:rsidR="00786D08" w:rsidRDefault="00786D08">
      <w:pPr>
        <w:shd w:val="clear" w:color="auto" w:fill="FFFFFF"/>
        <w:spacing w:before="240" w:after="240"/>
        <w:rPr>
          <w:rFonts w:eastAsia="Inter"/>
          <w:b/>
        </w:rPr>
      </w:pPr>
      <w:r w:rsidRPr="00786D08">
        <w:rPr>
          <w:rFonts w:eastAsia="Inter"/>
          <w:b/>
        </w:rPr>
        <w:lastRenderedPageBreak/>
        <w:t>4.3. Conclusion</w:t>
      </w:r>
      <w:r>
        <w:rPr>
          <w:rFonts w:eastAsia="Inter"/>
          <w:b/>
        </w:rPr>
        <w:t> :</w:t>
      </w:r>
    </w:p>
    <w:p w14:paraId="545E53E2" w14:textId="6FDB6E02" w:rsidR="007D1AB5" w:rsidRDefault="008F0EE8">
      <w:pPr>
        <w:shd w:val="clear" w:color="auto" w:fill="FFFFFF"/>
        <w:spacing w:before="240" w:after="240"/>
        <w:rPr>
          <w:rFonts w:eastAsia="Inter"/>
          <w:b/>
        </w:rPr>
      </w:pPr>
      <w:r w:rsidRPr="008F0EE8">
        <w:rPr>
          <w:rFonts w:eastAsia="Inter"/>
          <w:b/>
          <w:noProof/>
        </w:rPr>
        <w:drawing>
          <wp:inline distT="0" distB="0" distL="0" distR="0" wp14:anchorId="5018366A" wp14:editId="0A11377B">
            <wp:extent cx="5279552" cy="1534332"/>
            <wp:effectExtent l="0" t="0" r="0" b="8890"/>
            <wp:docPr id="11727969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969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715" cy="154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5ECF" w14:textId="7196F95F" w:rsidR="00BE5DFA" w:rsidRDefault="00BE5DFA" w:rsidP="00BE5DFA">
      <w:pPr>
        <w:shd w:val="clear" w:color="auto" w:fill="FFFFFF"/>
        <w:spacing w:before="240" w:after="240"/>
        <w:rPr>
          <w:rFonts w:eastAsia="Inter"/>
          <w:bCs/>
        </w:rPr>
      </w:pPr>
      <w:r w:rsidRPr="00004E9F">
        <w:rPr>
          <w:rFonts w:eastAsia="Inter"/>
          <w:bCs/>
        </w:rPr>
        <w:t xml:space="preserve">En conclusion, les résultats </w:t>
      </w:r>
      <w:r w:rsidR="00664075" w:rsidRPr="00004E9F">
        <w:rPr>
          <w:rFonts w:eastAsia="Inter"/>
          <w:bCs/>
        </w:rPr>
        <w:t>démontrent que</w:t>
      </w:r>
      <w:r w:rsidRPr="00004E9F">
        <w:rPr>
          <w:rFonts w:eastAsia="Inter"/>
          <w:bCs/>
        </w:rPr>
        <w:t xml:space="preserve"> l'utilisation d'EfficientNet-B7 a conduit à une amélioration de l'</w:t>
      </w:r>
      <w:proofErr w:type="spellStart"/>
      <w:r w:rsidRPr="00004E9F">
        <w:rPr>
          <w:rFonts w:eastAsia="Inter"/>
          <w:bCs/>
        </w:rPr>
        <w:t>accuracy</w:t>
      </w:r>
      <w:proofErr w:type="spellEnd"/>
      <w:r w:rsidR="0045699D" w:rsidRPr="00004E9F">
        <w:rPr>
          <w:rFonts w:eastAsia="Inter"/>
          <w:bCs/>
        </w:rPr>
        <w:t xml:space="preserve"> </w:t>
      </w:r>
      <w:r w:rsidRPr="00004E9F">
        <w:rPr>
          <w:rFonts w:eastAsia="Inter"/>
          <w:bCs/>
        </w:rPr>
        <w:t>au niveau de la validation.</w:t>
      </w:r>
    </w:p>
    <w:p w14:paraId="56083F39" w14:textId="2D17A65C" w:rsidR="00245B7F" w:rsidRPr="00332B2B" w:rsidRDefault="00245B7F" w:rsidP="00245B7F">
      <w:pPr>
        <w:pStyle w:val="Paragraphedeliste"/>
        <w:numPr>
          <w:ilvl w:val="0"/>
          <w:numId w:val="1"/>
        </w:numPr>
        <w:shd w:val="clear" w:color="auto" w:fill="FFFFFF"/>
        <w:spacing w:before="240" w:after="240"/>
        <w:ind w:left="360"/>
        <w:rPr>
          <w:rFonts w:eastAsia="Inter"/>
          <w:b/>
          <w:highlight w:val="yellow"/>
        </w:rPr>
      </w:pPr>
      <w:r w:rsidRPr="00332B2B">
        <w:rPr>
          <w:rFonts w:eastAsia="Inter"/>
          <w:b/>
          <w:highlight w:val="yellow"/>
        </w:rPr>
        <w:t xml:space="preserve">Analyse de la </w:t>
      </w:r>
      <w:proofErr w:type="spellStart"/>
      <w:r w:rsidRPr="00332B2B">
        <w:rPr>
          <w:rFonts w:eastAsia="Inter"/>
          <w:b/>
          <w:highlight w:val="yellow"/>
        </w:rPr>
        <w:t>feature</w:t>
      </w:r>
      <w:proofErr w:type="spellEnd"/>
      <w:r w:rsidRPr="00332B2B">
        <w:rPr>
          <w:rFonts w:eastAsia="Inter"/>
          <w:b/>
          <w:highlight w:val="yellow"/>
        </w:rPr>
        <w:t xml:space="preserve"> importance du nouveau modèle</w:t>
      </w:r>
    </w:p>
    <w:p w14:paraId="1B126B7E" w14:textId="6B8D08A3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>Pour évaluer l'importance des caractéristiques (</w:t>
      </w:r>
      <w:proofErr w:type="spellStart"/>
      <w:r w:rsidRPr="00245B7F">
        <w:rPr>
          <w:rFonts w:eastAsia="Inter"/>
          <w:bCs/>
        </w:rPr>
        <w:t>features</w:t>
      </w:r>
      <w:proofErr w:type="spellEnd"/>
      <w:r w:rsidRPr="00245B7F">
        <w:rPr>
          <w:rFonts w:eastAsia="Inter"/>
          <w:bCs/>
        </w:rPr>
        <w:t>) dans la décision du modèle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EfficientNet-B7, nous avons utilisé la méthode SHAP (</w:t>
      </w:r>
      <w:proofErr w:type="spellStart"/>
      <w:r w:rsidRPr="00245B7F">
        <w:rPr>
          <w:rFonts w:eastAsia="Inter"/>
          <w:bCs/>
        </w:rPr>
        <w:t>SHapley</w:t>
      </w:r>
      <w:proofErr w:type="spellEnd"/>
      <w:r w:rsidRPr="00245B7F">
        <w:rPr>
          <w:rFonts w:eastAsia="Inter"/>
          <w:bCs/>
        </w:rPr>
        <w:t xml:space="preserve"> Additive </w:t>
      </w:r>
      <w:proofErr w:type="spellStart"/>
      <w:r w:rsidRPr="00245B7F">
        <w:rPr>
          <w:rFonts w:eastAsia="Inter"/>
          <w:bCs/>
        </w:rPr>
        <w:t>exPlanation</w:t>
      </w:r>
      <w:proofErr w:type="spellEnd"/>
      <w:r w:rsidRPr="00245B7F">
        <w:rPr>
          <w:rFonts w:eastAsia="Inter"/>
          <w:bCs/>
        </w:rPr>
        <w:t>). Cette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technique nous permet d'interpréter les prédictions de notre modèle en attribuant des valeurs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Shapley à chaque caractéristique d'une observation.</w:t>
      </w:r>
    </w:p>
    <w:p w14:paraId="2CB29299" w14:textId="77777777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>Nous avons suivi les étapes suivantes pour cette analyse :</w:t>
      </w:r>
    </w:p>
    <w:p w14:paraId="59AEB88B" w14:textId="77777777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/>
        </w:rPr>
      </w:pPr>
      <w:r w:rsidRPr="00245B7F">
        <w:rPr>
          <w:rFonts w:eastAsia="Inter"/>
          <w:bCs/>
        </w:rPr>
        <w:t xml:space="preserve">• </w:t>
      </w:r>
      <w:r w:rsidRPr="00245B7F">
        <w:rPr>
          <w:rFonts w:eastAsia="Inter"/>
          <w:b/>
        </w:rPr>
        <w:t>Étape 1 : Préparation des données pour SHAP</w:t>
      </w:r>
    </w:p>
    <w:p w14:paraId="0F3FAF65" w14:textId="1A4BA2C5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 xml:space="preserve">Nous avons sélectionné une image représentative de la catégorie "Beauty and </w:t>
      </w:r>
      <w:proofErr w:type="spellStart"/>
      <w:r w:rsidRPr="00245B7F">
        <w:rPr>
          <w:rFonts w:eastAsia="Inter"/>
          <w:bCs/>
        </w:rPr>
        <w:t>Personal</w:t>
      </w:r>
      <w:proofErr w:type="spellEnd"/>
      <w:r w:rsidRPr="00245B7F">
        <w:rPr>
          <w:rFonts w:eastAsia="Inter"/>
          <w:bCs/>
        </w:rPr>
        <w:t xml:space="preserve"> Care"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pour notre analyse. L'image a été redimensionnée à une taille de 224x224 pixels, puis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prétraitée pour être conforme aux exigences de l'exploration SHAP.</w:t>
      </w:r>
    </w:p>
    <w:p w14:paraId="19386D5E" w14:textId="77777777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/>
        </w:rPr>
      </w:pPr>
      <w:r w:rsidRPr="00245B7F">
        <w:rPr>
          <w:rFonts w:eastAsia="Inter"/>
          <w:b/>
        </w:rPr>
        <w:t>• Étape 2 : Définition de la fonction pour SHAP</w:t>
      </w:r>
    </w:p>
    <w:p w14:paraId="36400883" w14:textId="173F0586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>Nous avons défini une fonction, appelée f(X), qui prend en entrée les données et renvoie les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prédictions du modèle EfficientNet-B7.</w:t>
      </w:r>
    </w:p>
    <w:p w14:paraId="51936CCB" w14:textId="77777777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 xml:space="preserve">• </w:t>
      </w:r>
      <w:r w:rsidRPr="00245B7F">
        <w:rPr>
          <w:rFonts w:eastAsia="Inter"/>
          <w:b/>
        </w:rPr>
        <w:t xml:space="preserve">Étape 3 : Configuration du </w:t>
      </w:r>
      <w:proofErr w:type="spellStart"/>
      <w:r w:rsidRPr="00245B7F">
        <w:rPr>
          <w:rFonts w:eastAsia="Inter"/>
          <w:b/>
        </w:rPr>
        <w:t>masker</w:t>
      </w:r>
      <w:proofErr w:type="spellEnd"/>
      <w:r w:rsidRPr="00245B7F">
        <w:rPr>
          <w:rFonts w:eastAsia="Inter"/>
          <w:b/>
        </w:rPr>
        <w:t xml:space="preserve"> pour les images</w:t>
      </w:r>
    </w:p>
    <w:p w14:paraId="60698892" w14:textId="59C29811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 xml:space="preserve">Nous avons utilisé le </w:t>
      </w:r>
      <w:proofErr w:type="spellStart"/>
      <w:r w:rsidRPr="00245B7F">
        <w:rPr>
          <w:rFonts w:eastAsia="Inter"/>
          <w:bCs/>
        </w:rPr>
        <w:t>masker</w:t>
      </w:r>
      <w:proofErr w:type="spellEnd"/>
      <w:r w:rsidRPr="00245B7F">
        <w:rPr>
          <w:rFonts w:eastAsia="Inter"/>
          <w:bCs/>
        </w:rPr>
        <w:t xml:space="preserve"> "</w:t>
      </w:r>
      <w:proofErr w:type="spellStart"/>
      <w:r w:rsidRPr="00245B7F">
        <w:rPr>
          <w:rFonts w:eastAsia="Inter"/>
          <w:bCs/>
        </w:rPr>
        <w:t>inpaint_telea</w:t>
      </w:r>
      <w:proofErr w:type="spellEnd"/>
      <w:r w:rsidRPr="00245B7F">
        <w:rPr>
          <w:rFonts w:eastAsia="Inter"/>
          <w:bCs/>
        </w:rPr>
        <w:t>" de SHAP pour masquer les parties de l'image et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évaluer l'impact de différentes régions sur la prédiction du modèle.</w:t>
      </w:r>
    </w:p>
    <w:p w14:paraId="4BA94618" w14:textId="77777777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/>
        </w:rPr>
      </w:pPr>
      <w:r w:rsidRPr="00245B7F">
        <w:rPr>
          <w:rFonts w:eastAsia="Inter"/>
          <w:b/>
        </w:rPr>
        <w:t>• Étape 4 : Création de l'</w:t>
      </w:r>
      <w:proofErr w:type="spellStart"/>
      <w:r w:rsidRPr="00245B7F">
        <w:rPr>
          <w:rFonts w:eastAsia="Inter"/>
          <w:b/>
        </w:rPr>
        <w:t>explainer</w:t>
      </w:r>
      <w:proofErr w:type="spellEnd"/>
      <w:r w:rsidRPr="00245B7F">
        <w:rPr>
          <w:rFonts w:eastAsia="Inter"/>
          <w:b/>
        </w:rPr>
        <w:t xml:space="preserve"> SHAP et calcul des valeurs Shapley</w:t>
      </w:r>
    </w:p>
    <w:p w14:paraId="4D48F14B" w14:textId="06835563" w:rsid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 xml:space="preserve">En utilisant la fonction </w:t>
      </w:r>
      <w:proofErr w:type="spellStart"/>
      <w:r w:rsidRPr="00245B7F">
        <w:rPr>
          <w:rFonts w:eastAsia="Inter"/>
          <w:bCs/>
        </w:rPr>
        <w:t>shap.Explainer</w:t>
      </w:r>
      <w:proofErr w:type="spellEnd"/>
      <w:r w:rsidRPr="00245B7F">
        <w:rPr>
          <w:rFonts w:eastAsia="Inter"/>
          <w:bCs/>
        </w:rPr>
        <w:t xml:space="preserve">(), nous avons créé un </w:t>
      </w:r>
      <w:proofErr w:type="spellStart"/>
      <w:r w:rsidRPr="00245B7F">
        <w:rPr>
          <w:rFonts w:eastAsia="Inter"/>
          <w:bCs/>
        </w:rPr>
        <w:t>explainer</w:t>
      </w:r>
      <w:proofErr w:type="spellEnd"/>
      <w:r w:rsidRPr="00245B7F">
        <w:rPr>
          <w:rFonts w:eastAsia="Inter"/>
          <w:bCs/>
        </w:rPr>
        <w:t xml:space="preserve"> SHAP pour notre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 xml:space="preserve">modèle. Cet </w:t>
      </w:r>
      <w:proofErr w:type="spellStart"/>
      <w:r w:rsidRPr="00245B7F">
        <w:rPr>
          <w:rFonts w:eastAsia="Inter"/>
          <w:bCs/>
        </w:rPr>
        <w:t>explainer</w:t>
      </w:r>
      <w:proofErr w:type="spellEnd"/>
      <w:r w:rsidRPr="00245B7F">
        <w:rPr>
          <w:rFonts w:eastAsia="Inter"/>
          <w:bCs/>
        </w:rPr>
        <w:t xml:space="preserve"> nous permet d'explorer l'importance des caractéristiques dans les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prédictions du modèle.</w:t>
      </w:r>
    </w:p>
    <w:p w14:paraId="5222B181" w14:textId="77777777" w:rsid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</w:p>
    <w:p w14:paraId="6759C5C2" w14:textId="77777777" w:rsid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</w:p>
    <w:p w14:paraId="19FD75F4" w14:textId="77777777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</w:p>
    <w:p w14:paraId="025DB6F9" w14:textId="77777777" w:rsidR="00245B7F" w:rsidRPr="00245B7F" w:rsidRDefault="00245B7F" w:rsidP="00245B7F">
      <w:pPr>
        <w:shd w:val="clear" w:color="auto" w:fill="FFFFFF"/>
        <w:spacing w:before="240" w:after="240"/>
        <w:rPr>
          <w:rFonts w:eastAsia="Inter"/>
          <w:b/>
        </w:rPr>
      </w:pPr>
      <w:r w:rsidRPr="00245B7F">
        <w:rPr>
          <w:rFonts w:eastAsia="Inter"/>
          <w:b/>
        </w:rPr>
        <w:lastRenderedPageBreak/>
        <w:t>• Étape 5 : Visualisation des valeurs Shapley</w:t>
      </w:r>
    </w:p>
    <w:p w14:paraId="1F961FA8" w14:textId="1FB892D4" w:rsid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 xml:space="preserve">Les valeurs Shapley calculées ont été visualisées à l'aide de la fonction </w:t>
      </w:r>
      <w:proofErr w:type="spellStart"/>
      <w:r w:rsidRPr="00245B7F">
        <w:rPr>
          <w:rFonts w:eastAsia="Inter"/>
          <w:bCs/>
        </w:rPr>
        <w:t>shap.image_plot</w:t>
      </w:r>
      <w:proofErr w:type="spellEnd"/>
      <w:r w:rsidRPr="00245B7F">
        <w:rPr>
          <w:rFonts w:eastAsia="Inter"/>
          <w:bCs/>
        </w:rPr>
        <w:t>().Cette visualisation nous permet de comprendre quelles parties de l'image contribuent le plus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à la prédiction du modèle. En exemple, voici l’image analysée</w:t>
      </w:r>
    </w:p>
    <w:p w14:paraId="32103C4D" w14:textId="77777777" w:rsid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</w:p>
    <w:p w14:paraId="21BC451D" w14:textId="3019E722" w:rsidR="00245B7F" w:rsidRDefault="008F7425" w:rsidP="00245B7F">
      <w:pPr>
        <w:shd w:val="clear" w:color="auto" w:fill="FFFFFF"/>
        <w:spacing w:before="240" w:after="240"/>
        <w:rPr>
          <w:rFonts w:eastAsia="Inter"/>
          <w:bCs/>
        </w:rPr>
      </w:pPr>
      <w:r>
        <w:rPr>
          <w:noProof/>
        </w:rPr>
        <w:drawing>
          <wp:inline distT="0" distB="0" distL="0" distR="0" wp14:anchorId="17F4F3B5" wp14:editId="39F9680F">
            <wp:extent cx="4424680" cy="3401695"/>
            <wp:effectExtent l="0" t="0" r="0" b="8255"/>
            <wp:docPr id="1934360217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68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99C19" w14:textId="77777777" w:rsid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</w:p>
    <w:p w14:paraId="164D7299" w14:textId="77777777" w:rsidR="00245B7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</w:p>
    <w:p w14:paraId="021DCAC0" w14:textId="14CBF402" w:rsidR="00245B7F" w:rsidRPr="00004E9F" w:rsidRDefault="00245B7F" w:rsidP="00245B7F">
      <w:pPr>
        <w:shd w:val="clear" w:color="auto" w:fill="FFFFFF"/>
        <w:spacing w:before="240" w:after="240"/>
        <w:rPr>
          <w:rFonts w:eastAsia="Inter"/>
          <w:bCs/>
        </w:rPr>
      </w:pPr>
      <w:r w:rsidRPr="00245B7F">
        <w:rPr>
          <w:rFonts w:eastAsia="Inter"/>
          <w:bCs/>
        </w:rPr>
        <w:t xml:space="preserve">Cette analyse de la </w:t>
      </w:r>
      <w:proofErr w:type="spellStart"/>
      <w:r w:rsidRPr="00245B7F">
        <w:rPr>
          <w:rFonts w:eastAsia="Inter"/>
          <w:bCs/>
        </w:rPr>
        <w:t>feature</w:t>
      </w:r>
      <w:proofErr w:type="spellEnd"/>
      <w:r w:rsidRPr="00245B7F">
        <w:rPr>
          <w:rFonts w:eastAsia="Inter"/>
          <w:bCs/>
        </w:rPr>
        <w:t xml:space="preserve"> importance à l'aide de SHAP nous fournit des informations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précieuses sur les décisions prises par le modèle EfficientNet-B7, ce qui nous aide à mieux</w:t>
      </w:r>
      <w:r>
        <w:rPr>
          <w:rFonts w:eastAsia="Inter"/>
          <w:bCs/>
        </w:rPr>
        <w:t xml:space="preserve"> </w:t>
      </w:r>
      <w:r w:rsidRPr="00245B7F">
        <w:rPr>
          <w:rFonts w:eastAsia="Inter"/>
          <w:bCs/>
        </w:rPr>
        <w:t>comprendre son fonctionnement et à interpréter ses prédictions.</w:t>
      </w:r>
    </w:p>
    <w:p w14:paraId="7D72EB38" w14:textId="27CBC4EB" w:rsidR="007D1AB5" w:rsidRDefault="007D1AB5" w:rsidP="00BE5DFA">
      <w:pPr>
        <w:shd w:val="clear" w:color="auto" w:fill="FFFFFF"/>
        <w:spacing w:before="240" w:after="240"/>
        <w:rPr>
          <w:rFonts w:eastAsia="Inter"/>
          <w:b/>
        </w:rPr>
      </w:pPr>
    </w:p>
    <w:p w14:paraId="4A2DE6F8" w14:textId="77777777" w:rsidR="007D1AB5" w:rsidRDefault="007D1AB5">
      <w:pPr>
        <w:shd w:val="clear" w:color="auto" w:fill="FFFFFF"/>
        <w:spacing w:before="240" w:after="240"/>
        <w:rPr>
          <w:rFonts w:eastAsia="Inter"/>
          <w:b/>
        </w:rPr>
      </w:pPr>
    </w:p>
    <w:p w14:paraId="7B3449FC" w14:textId="77777777" w:rsidR="00786D08" w:rsidRDefault="00786D08">
      <w:pPr>
        <w:shd w:val="clear" w:color="auto" w:fill="FFFFFF"/>
        <w:spacing w:before="240" w:after="240"/>
        <w:rPr>
          <w:rFonts w:eastAsia="Inter"/>
          <w:b/>
        </w:rPr>
      </w:pPr>
    </w:p>
    <w:p w14:paraId="52D21BAC" w14:textId="77777777" w:rsidR="00786D08" w:rsidRDefault="00786D08">
      <w:pPr>
        <w:shd w:val="clear" w:color="auto" w:fill="FFFFFF"/>
        <w:spacing w:before="240" w:after="240"/>
        <w:rPr>
          <w:rFonts w:eastAsia="Inter"/>
          <w:b/>
        </w:rPr>
      </w:pPr>
    </w:p>
    <w:p w14:paraId="7D0CBD3A" w14:textId="77777777" w:rsidR="00786D08" w:rsidRDefault="00786D08">
      <w:pPr>
        <w:shd w:val="clear" w:color="auto" w:fill="FFFFFF"/>
        <w:spacing w:before="240" w:after="240"/>
        <w:rPr>
          <w:rFonts w:eastAsia="Inter"/>
          <w:b/>
        </w:rPr>
      </w:pPr>
    </w:p>
    <w:p w14:paraId="439CE30B" w14:textId="7E1E94D7" w:rsidR="00786D08" w:rsidRDefault="00786D08">
      <w:pPr>
        <w:shd w:val="clear" w:color="auto" w:fill="FFFFFF"/>
        <w:spacing w:before="240" w:after="240"/>
        <w:rPr>
          <w:rFonts w:eastAsia="Inter"/>
          <w:b/>
        </w:rPr>
      </w:pPr>
    </w:p>
    <w:p w14:paraId="5AC5DBCC" w14:textId="77777777" w:rsidR="00786D08" w:rsidRDefault="00786D08">
      <w:pPr>
        <w:shd w:val="clear" w:color="auto" w:fill="FFFFFF"/>
        <w:spacing w:before="240" w:after="240"/>
        <w:rPr>
          <w:rFonts w:eastAsia="Inter"/>
          <w:b/>
        </w:rPr>
      </w:pPr>
    </w:p>
    <w:p w14:paraId="081F0C4B" w14:textId="25203B83" w:rsidR="00A371FD" w:rsidRPr="00A371FD" w:rsidRDefault="00A371FD" w:rsidP="00A371FD">
      <w:pPr>
        <w:pStyle w:val="Paragraphedeliste"/>
        <w:numPr>
          <w:ilvl w:val="0"/>
          <w:numId w:val="1"/>
        </w:numPr>
        <w:shd w:val="clear" w:color="auto" w:fill="FFFFFF"/>
        <w:spacing w:before="240" w:after="240"/>
        <w:ind w:left="360"/>
        <w:rPr>
          <w:rFonts w:eastAsia="Inter"/>
          <w:b/>
        </w:rPr>
      </w:pPr>
      <w:r w:rsidRPr="00A371FD">
        <w:rPr>
          <w:rFonts w:eastAsia="Inter"/>
          <w:b/>
        </w:rPr>
        <w:lastRenderedPageBreak/>
        <w:t xml:space="preserve"> </w:t>
      </w:r>
      <w:r w:rsidRPr="00332B2B">
        <w:rPr>
          <w:rFonts w:eastAsia="Inter"/>
          <w:b/>
          <w:highlight w:val="yellow"/>
        </w:rPr>
        <w:t>Limites et les améliorations possibles</w:t>
      </w:r>
    </w:p>
    <w:p w14:paraId="3795C6AD" w14:textId="7020D878" w:rsidR="00A371FD" w:rsidRPr="00A371FD" w:rsidRDefault="00A371FD" w:rsidP="00A371FD">
      <w:pPr>
        <w:shd w:val="clear" w:color="auto" w:fill="FFFFFF"/>
        <w:spacing w:before="240" w:after="240"/>
        <w:rPr>
          <w:rFonts w:eastAsia="Inter"/>
          <w:bCs/>
        </w:rPr>
      </w:pPr>
      <w:r w:rsidRPr="00A371FD">
        <w:rPr>
          <w:rFonts w:eastAsia="Inter"/>
          <w:bCs/>
        </w:rPr>
        <w:t>Malgré les avancées significatives apportées par l'algorithme EfficientNet-B7 et les résultats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encourageants obtenus dans le cadre de cette étude de preuve de concept, plusieurs limites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et opportunités d'amélioration nécessitent une attention particulière.</w:t>
      </w:r>
    </w:p>
    <w:p w14:paraId="07F3BF2E" w14:textId="58D3BAB5" w:rsidR="00A371FD" w:rsidRPr="00A66E7C" w:rsidRDefault="00A371FD" w:rsidP="00A66E7C">
      <w:pPr>
        <w:pStyle w:val="Paragraphedeliste"/>
        <w:numPr>
          <w:ilvl w:val="1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A66E7C">
        <w:rPr>
          <w:rFonts w:eastAsia="Inter"/>
          <w:b/>
        </w:rPr>
        <w:t>Limites du modèle</w:t>
      </w:r>
    </w:p>
    <w:p w14:paraId="5DE51F6C" w14:textId="58861E35" w:rsidR="00A371FD" w:rsidRPr="00A371FD" w:rsidRDefault="00A371FD" w:rsidP="00A371FD">
      <w:pPr>
        <w:shd w:val="clear" w:color="auto" w:fill="FFFFFF"/>
        <w:spacing w:before="240" w:after="240"/>
        <w:rPr>
          <w:rFonts w:eastAsia="Inter"/>
          <w:bCs/>
        </w:rPr>
      </w:pPr>
      <w:r w:rsidRPr="00A371FD">
        <w:rPr>
          <w:rFonts w:eastAsia="Inter"/>
          <w:bCs/>
        </w:rPr>
        <w:t xml:space="preserve">• </w:t>
      </w:r>
      <w:r w:rsidRPr="00A66E7C">
        <w:rPr>
          <w:rFonts w:eastAsia="Inter"/>
          <w:b/>
        </w:rPr>
        <w:t>Dépendance aux données d'entraînement :</w:t>
      </w:r>
      <w:r w:rsidRPr="00A371FD">
        <w:rPr>
          <w:rFonts w:eastAsia="Inter"/>
          <w:bCs/>
        </w:rPr>
        <w:t xml:space="preserve"> La performance du modèle dépend de </w:t>
      </w:r>
      <w:proofErr w:type="spellStart"/>
      <w:r w:rsidRPr="00A371FD">
        <w:rPr>
          <w:rFonts w:eastAsia="Inter"/>
          <w:bCs/>
        </w:rPr>
        <w:t>laqualité</w:t>
      </w:r>
      <w:proofErr w:type="spellEnd"/>
      <w:r w:rsidRPr="00A371FD">
        <w:rPr>
          <w:rFonts w:eastAsia="Inter"/>
          <w:bCs/>
        </w:rPr>
        <w:t xml:space="preserve"> et de la représentativité des données d'entraînement. Des biais dans les </w:t>
      </w:r>
      <w:proofErr w:type="spellStart"/>
      <w:r w:rsidRPr="00A371FD">
        <w:rPr>
          <w:rFonts w:eastAsia="Inter"/>
          <w:bCs/>
        </w:rPr>
        <w:t>donnéespeuvent</w:t>
      </w:r>
      <w:proofErr w:type="spellEnd"/>
      <w:r w:rsidRPr="00A371FD">
        <w:rPr>
          <w:rFonts w:eastAsia="Inter"/>
          <w:bCs/>
        </w:rPr>
        <w:t xml:space="preserve"> influencer négativement la capacité du modèle à généraliser.</w:t>
      </w:r>
    </w:p>
    <w:p w14:paraId="6437C30E" w14:textId="034B26AE" w:rsidR="00A371FD" w:rsidRPr="00A371FD" w:rsidRDefault="00A371FD" w:rsidP="00A371FD">
      <w:pPr>
        <w:shd w:val="clear" w:color="auto" w:fill="FFFFFF"/>
        <w:spacing w:before="240" w:after="240"/>
        <w:rPr>
          <w:rFonts w:eastAsia="Inter"/>
          <w:bCs/>
        </w:rPr>
      </w:pPr>
      <w:r w:rsidRPr="00A66E7C">
        <w:rPr>
          <w:rFonts w:eastAsia="Inter"/>
          <w:b/>
        </w:rPr>
        <w:t>• Interprétabilité des modèles :</w:t>
      </w:r>
      <w:r w:rsidRPr="00A371FD">
        <w:rPr>
          <w:rFonts w:eastAsia="Inter"/>
          <w:bCs/>
        </w:rPr>
        <w:t xml:space="preserve"> Comprendre les décisions des modèles de </w:t>
      </w:r>
      <w:proofErr w:type="spellStart"/>
      <w:r w:rsidRPr="00A371FD">
        <w:rPr>
          <w:rFonts w:eastAsia="Inter"/>
          <w:bCs/>
        </w:rPr>
        <w:t>deep</w:t>
      </w:r>
      <w:proofErr w:type="spellEnd"/>
      <w:r w:rsidRPr="00A371FD">
        <w:rPr>
          <w:rFonts w:eastAsia="Inter"/>
          <w:bCs/>
        </w:rPr>
        <w:t xml:space="preserve"> </w:t>
      </w:r>
      <w:proofErr w:type="spellStart"/>
      <w:r w:rsidRPr="00A371FD">
        <w:rPr>
          <w:rFonts w:eastAsia="Inter"/>
          <w:bCs/>
        </w:rPr>
        <w:t>learning</w:t>
      </w:r>
      <w:proofErr w:type="spellEnd"/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est un défi. La complexité des réseaux neuronaux rend difficile la compréhension des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facteurs derrière une prédiction.</w:t>
      </w:r>
    </w:p>
    <w:p w14:paraId="5729E12B" w14:textId="704B6392" w:rsidR="00A371FD" w:rsidRPr="00A371FD" w:rsidRDefault="00A371FD" w:rsidP="00A371FD">
      <w:pPr>
        <w:shd w:val="clear" w:color="auto" w:fill="FFFFFF"/>
        <w:spacing w:before="240" w:after="240"/>
        <w:rPr>
          <w:rFonts w:eastAsia="Inter"/>
          <w:bCs/>
        </w:rPr>
      </w:pPr>
      <w:r w:rsidRPr="00A66E7C">
        <w:rPr>
          <w:rFonts w:eastAsia="Inter"/>
          <w:b/>
        </w:rPr>
        <w:t>• Évolution des données et des exigences :</w:t>
      </w:r>
      <w:r w:rsidRPr="00A371FD">
        <w:rPr>
          <w:rFonts w:eastAsia="Inter"/>
          <w:bCs/>
        </w:rPr>
        <w:t xml:space="preserve"> Les données, les tendances du marché </w:t>
      </w:r>
      <w:proofErr w:type="spellStart"/>
      <w:r w:rsidRPr="00A371FD">
        <w:rPr>
          <w:rFonts w:eastAsia="Inter"/>
          <w:bCs/>
        </w:rPr>
        <w:t>etles</w:t>
      </w:r>
      <w:proofErr w:type="spellEnd"/>
      <w:r w:rsidRPr="00A371FD">
        <w:rPr>
          <w:rFonts w:eastAsia="Inter"/>
          <w:bCs/>
        </w:rPr>
        <w:t xml:space="preserve"> préférences des consommateurs évoluent constamment. Les modèles doivent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s'adapter rapidement pour rester pertinents.</w:t>
      </w:r>
    </w:p>
    <w:p w14:paraId="7CB023E2" w14:textId="0C39B1BB" w:rsidR="00A371FD" w:rsidRPr="00A66E7C" w:rsidRDefault="00A371FD" w:rsidP="00A66E7C">
      <w:pPr>
        <w:pStyle w:val="Paragraphedeliste"/>
        <w:numPr>
          <w:ilvl w:val="1"/>
          <w:numId w:val="1"/>
        </w:numPr>
        <w:shd w:val="clear" w:color="auto" w:fill="FFFFFF"/>
        <w:spacing w:before="240" w:after="240"/>
        <w:rPr>
          <w:rFonts w:eastAsia="Inter"/>
          <w:b/>
        </w:rPr>
      </w:pPr>
      <w:r w:rsidRPr="00A66E7C">
        <w:rPr>
          <w:rFonts w:eastAsia="Inter"/>
          <w:b/>
        </w:rPr>
        <w:t>Perspectives d'amélioration</w:t>
      </w:r>
    </w:p>
    <w:p w14:paraId="75F1325F" w14:textId="374E6F30" w:rsidR="00A371FD" w:rsidRPr="00A371FD" w:rsidRDefault="00A371FD" w:rsidP="00A371FD">
      <w:pPr>
        <w:shd w:val="clear" w:color="auto" w:fill="FFFFFF"/>
        <w:spacing w:before="240" w:after="240"/>
        <w:rPr>
          <w:rFonts w:eastAsia="Inter"/>
          <w:bCs/>
        </w:rPr>
      </w:pPr>
      <w:r w:rsidRPr="00A371FD">
        <w:rPr>
          <w:rFonts w:eastAsia="Inter"/>
          <w:bCs/>
        </w:rPr>
        <w:t xml:space="preserve">• </w:t>
      </w:r>
      <w:r w:rsidRPr="00A66E7C">
        <w:rPr>
          <w:rFonts w:eastAsia="Inter"/>
          <w:b/>
        </w:rPr>
        <w:t>Diversification des données d'entraînement :</w:t>
      </w:r>
      <w:r w:rsidRPr="00A371FD">
        <w:rPr>
          <w:rFonts w:eastAsia="Inter"/>
          <w:bCs/>
        </w:rPr>
        <w:t xml:space="preserve"> En élargissant la diversité des sources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de données et en incorporant des variations plus vastes d'images, il est possible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d'améliorer la capacité du modèle à généraliser et à traiter un éventail plus large de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scénarios d'utilisation.</w:t>
      </w:r>
    </w:p>
    <w:p w14:paraId="7AAC5BE0" w14:textId="0F252B81" w:rsidR="00A371FD" w:rsidRPr="00A371FD" w:rsidRDefault="00A371FD" w:rsidP="00A371FD">
      <w:pPr>
        <w:shd w:val="clear" w:color="auto" w:fill="FFFFFF"/>
        <w:spacing w:before="240" w:after="240"/>
        <w:rPr>
          <w:rFonts w:eastAsia="Inter"/>
          <w:bCs/>
        </w:rPr>
      </w:pPr>
      <w:r w:rsidRPr="00A66E7C">
        <w:rPr>
          <w:rFonts w:eastAsia="Inter"/>
          <w:b/>
        </w:rPr>
        <w:t>• Optimisation des hyperparamètres :</w:t>
      </w:r>
      <w:r w:rsidRPr="00A371FD">
        <w:rPr>
          <w:rFonts w:eastAsia="Inter"/>
          <w:bCs/>
        </w:rPr>
        <w:t xml:space="preserve"> Explorer les paramètres du modèle et utiliser des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techniques d'optimisation avancées peut améliorer les performances du modèle.</w:t>
      </w:r>
    </w:p>
    <w:p w14:paraId="7D43240E" w14:textId="75F40FC3" w:rsidR="00A371FD" w:rsidRPr="00A371FD" w:rsidRDefault="00A371FD" w:rsidP="00A371FD">
      <w:pPr>
        <w:shd w:val="clear" w:color="auto" w:fill="FFFFFF"/>
        <w:spacing w:before="240" w:after="240"/>
        <w:rPr>
          <w:rFonts w:eastAsia="Inter"/>
          <w:bCs/>
        </w:rPr>
      </w:pPr>
      <w:r w:rsidRPr="00A66E7C">
        <w:rPr>
          <w:rFonts w:eastAsia="Inter"/>
          <w:b/>
        </w:rPr>
        <w:t>• Évaluation de diverses architectures de modèles :</w:t>
      </w:r>
      <w:r w:rsidRPr="00A371FD">
        <w:rPr>
          <w:rFonts w:eastAsia="Inter"/>
          <w:bCs/>
        </w:rPr>
        <w:t xml:space="preserve"> Outre EfficientNet-B7, l'évaluation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d'autres architectures de réseaux neuronaux et de méthodes d'apprentissage automatique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peut offrir des perspectives nouvelles et complémentaires pour la résolution des défis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spécifiques à la classification d'images.</w:t>
      </w:r>
    </w:p>
    <w:p w14:paraId="297DBD91" w14:textId="03B18F6D" w:rsidR="00A371FD" w:rsidRPr="00A371FD" w:rsidRDefault="00A371FD" w:rsidP="00A371FD">
      <w:pPr>
        <w:shd w:val="clear" w:color="auto" w:fill="FFFFFF"/>
        <w:spacing w:before="240" w:after="240"/>
        <w:rPr>
          <w:rFonts w:eastAsia="Inter"/>
          <w:bCs/>
        </w:rPr>
      </w:pPr>
      <w:r w:rsidRPr="00A371FD">
        <w:rPr>
          <w:rFonts w:eastAsia="Inter"/>
          <w:bCs/>
        </w:rPr>
        <w:t>En conclusion, bien que les progrès réalisés jusqu'à présent soient prometteurs, l'amélioration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continue et la recherche de solutions innovantes demeurent essentielles pour consolider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l'efficacité et la fiabilité des systèmes de classification d'images dans le contexte dynamique</w:t>
      </w:r>
      <w:r w:rsidR="00A66E7C">
        <w:rPr>
          <w:rFonts w:eastAsia="Inter"/>
          <w:bCs/>
        </w:rPr>
        <w:t xml:space="preserve"> </w:t>
      </w:r>
      <w:r w:rsidRPr="00A371FD">
        <w:rPr>
          <w:rFonts w:eastAsia="Inter"/>
          <w:bCs/>
        </w:rPr>
        <w:t>du commerce en ligne.</w:t>
      </w:r>
    </w:p>
    <w:p w14:paraId="28571429" w14:textId="77777777" w:rsidR="00786D08" w:rsidRDefault="00786D08">
      <w:pPr>
        <w:shd w:val="clear" w:color="auto" w:fill="FFFFFF"/>
        <w:spacing w:before="240" w:after="240"/>
        <w:rPr>
          <w:rFonts w:eastAsia="Inter"/>
          <w:b/>
        </w:rPr>
      </w:pPr>
    </w:p>
    <w:p w14:paraId="00000012" w14:textId="36CD5D94" w:rsidR="007F2D6A" w:rsidRPr="00752EE4" w:rsidRDefault="007F2D6A">
      <w:pPr>
        <w:rPr>
          <w:rFonts w:eastAsia="Inter"/>
          <w:color w:val="271A38"/>
          <w:highlight w:val="white"/>
        </w:rPr>
      </w:pPr>
    </w:p>
    <w:sectPr w:rsidR="007F2D6A" w:rsidRPr="00752EE4">
      <w:headerReference w:type="default" r:id="rId19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EC0EF1" w14:textId="77777777" w:rsidR="003459E6" w:rsidRDefault="003459E6">
      <w:pPr>
        <w:spacing w:line="240" w:lineRule="auto"/>
      </w:pPr>
      <w:r>
        <w:separator/>
      </w:r>
    </w:p>
  </w:endnote>
  <w:endnote w:type="continuationSeparator" w:id="0">
    <w:p w14:paraId="72F7A11B" w14:textId="77777777" w:rsidR="003459E6" w:rsidRDefault="003459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ter">
    <w:charset w:val="00"/>
    <w:family w:val="auto"/>
    <w:pitch w:val="default"/>
    <w:embedRegular r:id="rId1" w:fontKey="{F414770F-6AA1-44C9-AEA0-E1893FDF57C3}"/>
    <w:embedBold r:id="rId2" w:fontKey="{B654DA03-1393-4FCD-A33C-9CA98902D520}"/>
    <w:embedItalic r:id="rId3" w:fontKey="{724A5266-48C2-45E4-B278-28D25843B0ED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Bold r:id="rId4" w:fontKey="{99D6F3C8-B75B-44B5-B9B6-06DE833487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09F85619-B7E7-44DB-B590-B37A56981B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6C3A36F-18F1-4763-9C77-B3848B3DF44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6AF4E6" w14:textId="77777777" w:rsidR="003459E6" w:rsidRDefault="003459E6">
      <w:pPr>
        <w:spacing w:line="240" w:lineRule="auto"/>
      </w:pPr>
      <w:r>
        <w:separator/>
      </w:r>
    </w:p>
  </w:footnote>
  <w:footnote w:type="continuationSeparator" w:id="0">
    <w:p w14:paraId="62AF8989" w14:textId="77777777" w:rsidR="003459E6" w:rsidRDefault="003459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13" w14:textId="77777777" w:rsidR="007F2D6A" w:rsidRDefault="007F2D6A">
    <w:pPr>
      <w:shd w:val="clear" w:color="auto" w:fill="FFFFFF"/>
      <w:ind w:right="2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2C2B1F"/>
    <w:multiLevelType w:val="hybridMultilevel"/>
    <w:tmpl w:val="E7CE6CB2"/>
    <w:lvl w:ilvl="0" w:tplc="5DAACE9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46732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16E13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9CA07A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D90487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B4704A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E02E5E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DAEB1B2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952A2C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E06677"/>
    <w:multiLevelType w:val="hybridMultilevel"/>
    <w:tmpl w:val="16BA584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1B6E03"/>
    <w:multiLevelType w:val="hybridMultilevel"/>
    <w:tmpl w:val="89621E38"/>
    <w:lvl w:ilvl="0" w:tplc="040C000B">
      <w:start w:val="1"/>
      <w:numFmt w:val="bullet"/>
      <w:lvlText w:val=""/>
      <w:lvlJc w:val="left"/>
      <w:pPr>
        <w:ind w:left="22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0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7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4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1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8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6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3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054" w:hanging="360"/>
      </w:pPr>
      <w:rPr>
        <w:rFonts w:ascii="Wingdings" w:hAnsi="Wingdings" w:hint="default"/>
      </w:rPr>
    </w:lvl>
  </w:abstractNum>
  <w:abstractNum w:abstractNumId="3" w15:restartNumberingAfterBreak="0">
    <w:nsid w:val="524D1040"/>
    <w:multiLevelType w:val="hybridMultilevel"/>
    <w:tmpl w:val="8AE86E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2E2929"/>
    <w:multiLevelType w:val="multilevel"/>
    <w:tmpl w:val="B71AE9D2"/>
    <w:lvl w:ilvl="0">
      <w:start w:val="1"/>
      <w:numFmt w:val="decimal"/>
      <w:lvlText w:val="%1."/>
      <w:lvlJc w:val="left"/>
      <w:pPr>
        <w:ind w:left="305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4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52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2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7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03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088" w:hanging="2160"/>
      </w:pPr>
      <w:rPr>
        <w:rFonts w:hint="default"/>
      </w:rPr>
    </w:lvl>
  </w:abstractNum>
  <w:abstractNum w:abstractNumId="5" w15:restartNumberingAfterBreak="0">
    <w:nsid w:val="600E39B2"/>
    <w:multiLevelType w:val="hybridMultilevel"/>
    <w:tmpl w:val="55D2BC9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4751D8D"/>
    <w:multiLevelType w:val="hybridMultilevel"/>
    <w:tmpl w:val="0CD8209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73C13AE"/>
    <w:multiLevelType w:val="hybridMultilevel"/>
    <w:tmpl w:val="4C6EA9C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2230602">
    <w:abstractNumId w:val="4"/>
  </w:num>
  <w:num w:numId="2" w16cid:durableId="126246843">
    <w:abstractNumId w:val="3"/>
  </w:num>
  <w:num w:numId="3" w16cid:durableId="1378353203">
    <w:abstractNumId w:val="1"/>
  </w:num>
  <w:num w:numId="4" w16cid:durableId="1083645822">
    <w:abstractNumId w:val="2"/>
  </w:num>
  <w:num w:numId="5" w16cid:durableId="1339427018">
    <w:abstractNumId w:val="5"/>
  </w:num>
  <w:num w:numId="6" w16cid:durableId="1293436911">
    <w:abstractNumId w:val="6"/>
  </w:num>
  <w:num w:numId="7" w16cid:durableId="1736663647">
    <w:abstractNumId w:val="0"/>
  </w:num>
  <w:num w:numId="8" w16cid:durableId="133642089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2D6A"/>
    <w:rsid w:val="00004E9F"/>
    <w:rsid w:val="000508BE"/>
    <w:rsid w:val="00062B09"/>
    <w:rsid w:val="00067AEE"/>
    <w:rsid w:val="000D075F"/>
    <w:rsid w:val="000E3C4C"/>
    <w:rsid w:val="00111211"/>
    <w:rsid w:val="001D0DAB"/>
    <w:rsid w:val="001E1401"/>
    <w:rsid w:val="00226ACC"/>
    <w:rsid w:val="00240773"/>
    <w:rsid w:val="00245B7F"/>
    <w:rsid w:val="00265166"/>
    <w:rsid w:val="00267DFB"/>
    <w:rsid w:val="0029274D"/>
    <w:rsid w:val="002B2468"/>
    <w:rsid w:val="00320D1C"/>
    <w:rsid w:val="003313AE"/>
    <w:rsid w:val="00332B2B"/>
    <w:rsid w:val="003459E6"/>
    <w:rsid w:val="00352BC7"/>
    <w:rsid w:val="003542D5"/>
    <w:rsid w:val="0045699D"/>
    <w:rsid w:val="00466C35"/>
    <w:rsid w:val="004849B9"/>
    <w:rsid w:val="00490AE7"/>
    <w:rsid w:val="004A7E84"/>
    <w:rsid w:val="004B5D3F"/>
    <w:rsid w:val="004E1984"/>
    <w:rsid w:val="00550684"/>
    <w:rsid w:val="005564A9"/>
    <w:rsid w:val="005753E0"/>
    <w:rsid w:val="00576DC9"/>
    <w:rsid w:val="005A281E"/>
    <w:rsid w:val="005D3335"/>
    <w:rsid w:val="00607ED9"/>
    <w:rsid w:val="00664075"/>
    <w:rsid w:val="006A26A8"/>
    <w:rsid w:val="006C0F9E"/>
    <w:rsid w:val="00705C98"/>
    <w:rsid w:val="00713E06"/>
    <w:rsid w:val="00734F9D"/>
    <w:rsid w:val="00741DE5"/>
    <w:rsid w:val="00752EE4"/>
    <w:rsid w:val="00772F5A"/>
    <w:rsid w:val="00775FD1"/>
    <w:rsid w:val="00786D08"/>
    <w:rsid w:val="007D1AB5"/>
    <w:rsid w:val="007F2D6A"/>
    <w:rsid w:val="008566D8"/>
    <w:rsid w:val="008A7D65"/>
    <w:rsid w:val="008F0EE8"/>
    <w:rsid w:val="008F7425"/>
    <w:rsid w:val="00954E62"/>
    <w:rsid w:val="009671DB"/>
    <w:rsid w:val="0098346C"/>
    <w:rsid w:val="00A13BE4"/>
    <w:rsid w:val="00A371FD"/>
    <w:rsid w:val="00A5365F"/>
    <w:rsid w:val="00A60020"/>
    <w:rsid w:val="00A66E7C"/>
    <w:rsid w:val="00A77DE3"/>
    <w:rsid w:val="00AB5121"/>
    <w:rsid w:val="00AC5764"/>
    <w:rsid w:val="00AE1D65"/>
    <w:rsid w:val="00AE793C"/>
    <w:rsid w:val="00B30DB4"/>
    <w:rsid w:val="00B73FFC"/>
    <w:rsid w:val="00BE5DFA"/>
    <w:rsid w:val="00C37D02"/>
    <w:rsid w:val="00C630FF"/>
    <w:rsid w:val="00CA488D"/>
    <w:rsid w:val="00CB03ED"/>
    <w:rsid w:val="00CD39EF"/>
    <w:rsid w:val="00DE05D6"/>
    <w:rsid w:val="00E04F4C"/>
    <w:rsid w:val="00E07CB3"/>
    <w:rsid w:val="00E13C03"/>
    <w:rsid w:val="00E4750E"/>
    <w:rsid w:val="00E72D6F"/>
    <w:rsid w:val="00E757D2"/>
    <w:rsid w:val="00E94F70"/>
    <w:rsid w:val="00EC6AC6"/>
    <w:rsid w:val="00EE43A9"/>
    <w:rsid w:val="00EE4EBA"/>
    <w:rsid w:val="00F736AE"/>
    <w:rsid w:val="00F75214"/>
    <w:rsid w:val="00F75A6A"/>
    <w:rsid w:val="00F825BD"/>
    <w:rsid w:val="00F82F2A"/>
    <w:rsid w:val="00F85FCC"/>
    <w:rsid w:val="00F877B4"/>
    <w:rsid w:val="00F93508"/>
    <w:rsid w:val="00F9542B"/>
    <w:rsid w:val="00FE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ACA5AF"/>
  <w15:docId w15:val="{5BB07021-A089-4803-967F-31349B80F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phedeliste">
    <w:name w:val="List Paragraph"/>
    <w:basedOn w:val="Normal"/>
    <w:uiPriority w:val="34"/>
    <w:qFormat/>
    <w:rsid w:val="00AE1D65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849B9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849B9"/>
    <w:rPr>
      <w:color w:val="605E5C"/>
      <w:shd w:val="clear" w:color="auto" w:fill="E1DFDD"/>
    </w:rPr>
  </w:style>
  <w:style w:type="character" w:styleId="lev">
    <w:name w:val="Strong"/>
    <w:basedOn w:val="Policepardfaut"/>
    <w:uiPriority w:val="22"/>
    <w:qFormat/>
    <w:rsid w:val="00705C98"/>
    <w:rPr>
      <w:b/>
      <w:bCs/>
    </w:rPr>
  </w:style>
  <w:style w:type="table" w:styleId="Grilledutableau">
    <w:name w:val="Table Grid"/>
    <w:basedOn w:val="TableauNormal"/>
    <w:uiPriority w:val="39"/>
    <w:rsid w:val="00320D1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A371FD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371FD"/>
  </w:style>
  <w:style w:type="paragraph" w:styleId="Pieddepage">
    <w:name w:val="footer"/>
    <w:basedOn w:val="Normal"/>
    <w:link w:val="PieddepageCar"/>
    <w:uiPriority w:val="99"/>
    <w:unhideWhenUsed/>
    <w:rsid w:val="00A371FD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371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8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39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82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xiv.org/pdf/1905.11946.pd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arxiv.org/pdf/1905.11946.pdf" TargetMode="External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hyperlink" Target="https://arxiv.org/pdf/1905.11946.pdf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10</Pages>
  <Words>1934</Words>
  <Characters>10640</Characters>
  <Application>Microsoft Office Word</Application>
  <DocSecurity>0</DocSecurity>
  <Lines>88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lamisse bouti</cp:lastModifiedBy>
  <cp:revision>109</cp:revision>
  <dcterms:created xsi:type="dcterms:W3CDTF">2024-06-12T17:39:00Z</dcterms:created>
  <dcterms:modified xsi:type="dcterms:W3CDTF">2024-06-27T07:11:00Z</dcterms:modified>
</cp:coreProperties>
</file>