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czyuw2yex2w" w:id="0"/>
      <w:bookmarkEnd w:id="0"/>
      <w:r w:rsidDel="00000000" w:rsidR="00000000" w:rsidRPr="00000000">
        <w:rPr>
          <w:b w:val="0"/>
          <w:color w:val="039be5"/>
          <w:sz w:val="72"/>
          <w:szCs w:val="72"/>
          <w:rtl w:val="0"/>
        </w:rPr>
        <w:t xml:space="preserve">Data Science Applications</w:t>
      </w:r>
      <w:r w:rsidDel="00000000" w:rsidR="00000000" w:rsidRPr="00000000">
        <w:rPr>
          <w:rtl w:val="0"/>
        </w:rPr>
        <w:br w:type="textWrapping"/>
        <w:t xml:space="preserve">Classification Assignment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0" w:line="240" w:lineRule="auto"/>
        <w:rPr>
          <w:rFonts w:ascii="Proxima Nova" w:cs="Proxima Nova" w:eastAsia="Proxima Nova" w:hAnsi="Proxima Nova"/>
          <w:sz w:val="72"/>
          <w:szCs w:val="7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2" name="image15.png"/>
            <a:graphic>
              <a:graphicData uri="http://schemas.openxmlformats.org/drawingml/2006/picture">
                <pic:pic>
                  <pic:nvPicPr>
                    <pic:cNvPr descr="short line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Abdelrahman Ibrahim</w:t>
      </w:r>
    </w:p>
    <w:p w:rsidR="00000000" w:rsidDel="00000000" w:rsidP="00000000" w:rsidRDefault="00000000" w:rsidRPr="00000000" w14:paraId="0000000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Lamis Sayed</w:t>
      </w:r>
    </w:p>
    <w:p w:rsidR="00000000" w:rsidDel="00000000" w:rsidP="00000000" w:rsidRDefault="00000000" w:rsidRPr="00000000" w14:paraId="0000000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Minah Ghanem</w:t>
      </w:r>
    </w:p>
    <w:p w:rsidR="00000000" w:rsidDel="00000000" w:rsidP="00000000" w:rsidRDefault="00000000" w:rsidRPr="00000000" w14:paraId="0000000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Mohammed El Namory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color w:val="666666"/>
          <w:sz w:val="32"/>
          <w:szCs w:val="32"/>
          <w:rtl w:val="0"/>
        </w:rPr>
        <w:t xml:space="preserve">29th May, 2021</w:t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0vqmbxyltjm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9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assignment we have classified different samples of five different books from the  Gutenberg digital books. Our problem is focused on classifying text into five different categories or authors: </w:t>
      </w:r>
      <w:r w:rsidDel="00000000" w:rsidR="00000000" w:rsidRPr="00000000">
        <w:rPr>
          <w:b w:val="1"/>
          <w:sz w:val="24"/>
          <w:szCs w:val="24"/>
          <w:rtl w:val="0"/>
        </w:rPr>
        <w:t xml:space="preserve">milton-paradise , shakespeare-caesar, melville-moby_dick, chesterton-brown, whitman-leaves</w:t>
      </w:r>
    </w:p>
    <w:p w:rsidR="00000000" w:rsidDel="00000000" w:rsidP="00000000" w:rsidRDefault="00000000" w:rsidRPr="00000000" w14:paraId="0000000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Through the whole process of our task, we have passed through multiple steps which will be introduced in the next pages:</w:t>
      </w:r>
    </w:p>
    <w:p w:rsidR="00000000" w:rsidDel="00000000" w:rsidP="00000000" w:rsidRDefault="00000000" w:rsidRPr="00000000" w14:paraId="0000000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-900" w:firstLine="9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05638" cy="355858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3558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color w:val="494c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vawxjoi07ia" w:id="2"/>
      <w:bookmarkEnd w:id="2"/>
      <w:r w:rsidDel="00000000" w:rsidR="00000000" w:rsidRPr="00000000">
        <w:rPr>
          <w:rtl w:val="0"/>
        </w:rPr>
        <w:t xml:space="preserve">Data Preprocessing</w:t>
      </w:r>
    </w:p>
    <w:p w:rsidR="00000000" w:rsidDel="00000000" w:rsidP="00000000" w:rsidRDefault="00000000" w:rsidRPr="00000000" w14:paraId="00000011">
      <w:pPr>
        <w:pStyle w:val="Heading2"/>
        <w:pageBreakBefore w:val="0"/>
        <w:rPr>
          <w:sz w:val="30"/>
          <w:szCs w:val="30"/>
        </w:rPr>
      </w:pPr>
      <w:bookmarkStart w:colFirst="0" w:colLast="0" w:name="_17ab4tfyrbi1" w:id="3"/>
      <w:bookmarkEnd w:id="3"/>
      <w:r w:rsidDel="00000000" w:rsidR="00000000" w:rsidRPr="00000000">
        <w:rPr>
          <w:sz w:val="30"/>
          <w:szCs w:val="30"/>
          <w:rtl w:val="0"/>
        </w:rPr>
        <w:t xml:space="preserve">Main Functions: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Book_pagination</w:t>
      </w:r>
      <w:r w:rsidDel="00000000" w:rsidR="00000000" w:rsidRPr="00000000">
        <w:rPr>
          <w:sz w:val="24"/>
          <w:szCs w:val="24"/>
          <w:rtl w:val="0"/>
        </w:rPr>
        <w:t xml:space="preserve"> is used to make partitions out of the text. It splits each book into 200 different </w:t>
      </w:r>
      <w:r w:rsidDel="00000000" w:rsidR="00000000" w:rsidRPr="00000000">
        <w:rPr>
          <w:sz w:val="24"/>
          <w:szCs w:val="24"/>
          <w:rtl w:val="0"/>
        </w:rPr>
        <w:t xml:space="preserve">partition</w:t>
      </w:r>
      <w:r w:rsidDel="00000000" w:rsidR="00000000" w:rsidRPr="00000000">
        <w:rPr>
          <w:sz w:val="24"/>
          <w:szCs w:val="24"/>
          <w:rtl w:val="0"/>
        </w:rPr>
        <w:t xml:space="preserve"> that each one of </w:t>
      </w:r>
      <w:r w:rsidDel="00000000" w:rsidR="00000000" w:rsidRPr="00000000">
        <w:rPr>
          <w:sz w:val="24"/>
          <w:szCs w:val="24"/>
          <w:rtl w:val="0"/>
        </w:rPr>
        <w:t xml:space="preserve">it consists</w:t>
      </w:r>
      <w:r w:rsidDel="00000000" w:rsidR="00000000" w:rsidRPr="00000000">
        <w:rPr>
          <w:sz w:val="24"/>
          <w:szCs w:val="24"/>
          <w:rtl w:val="0"/>
        </w:rPr>
        <w:t xml:space="preserve"> of 150 </w:t>
      </w:r>
      <w:r w:rsidDel="00000000" w:rsidR="00000000" w:rsidRPr="00000000">
        <w:rPr>
          <w:sz w:val="24"/>
          <w:szCs w:val="24"/>
          <w:rtl w:val="0"/>
        </w:rPr>
        <w:t xml:space="preserve">word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pageBreakBefore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Clean_text</w:t>
      </w:r>
      <w:r w:rsidDel="00000000" w:rsidR="00000000" w:rsidRPr="00000000">
        <w:rPr>
          <w:sz w:val="24"/>
          <w:szCs w:val="24"/>
          <w:rtl w:val="0"/>
        </w:rPr>
        <w:t xml:space="preserve"> is used for cleaning by ( lowering text - removing punctuations -  keeping only alphanumeric tokens - removing any tabs - removing stop words   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371475</wp:posOffset>
            </wp:positionV>
            <wp:extent cx="5943600" cy="1562100"/>
            <wp:effectExtent b="0" l="0" r="0" t="0"/>
            <wp:wrapSquare wrapText="bothSides" distB="114300" distT="114300" distL="114300" distR="11430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After the cleaning stage is finished</w:t>
      </w:r>
      <w:r w:rsidDel="00000000" w:rsidR="00000000" w:rsidRPr="00000000">
        <w:rPr>
          <w:sz w:val="24"/>
          <w:szCs w:val="24"/>
          <w:rtl w:val="0"/>
        </w:rPr>
        <w:t xml:space="preserve"> our data is transformed into a dataframe to be easily dealt with. And splitted randomly into training and testing datasets with a percentage of 80% to 20% respectively</w:t>
      </w:r>
    </w:p>
    <w:p w:rsidR="00000000" w:rsidDel="00000000" w:rsidP="00000000" w:rsidRDefault="00000000" w:rsidRPr="00000000" w14:paraId="0000001C">
      <w:pPr>
        <w:pStyle w:val="Heading1"/>
        <w:pageBreakBefore w:val="0"/>
        <w:rPr/>
      </w:pPr>
      <w:bookmarkStart w:colFirst="0" w:colLast="0" w:name="_nfcdhtrs8s4j" w:id="4"/>
      <w:bookmarkEnd w:id="4"/>
      <w:r w:rsidDel="00000000" w:rsidR="00000000" w:rsidRPr="00000000">
        <w:rPr>
          <w:rtl w:val="0"/>
        </w:rPr>
        <w:t xml:space="preserve">Feature Extraction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sz w:val="24"/>
          <w:szCs w:val="24"/>
          <w:rtl w:val="0"/>
        </w:rPr>
        <w:t xml:space="preserve">In the feature extraction phase, we have tried multiple methods and compared their 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pageBreakBefore w:val="0"/>
        <w:rPr>
          <w:sz w:val="30"/>
          <w:szCs w:val="30"/>
        </w:rPr>
      </w:pPr>
      <w:bookmarkStart w:colFirst="0" w:colLast="0" w:name="_crxzr058ffio" w:id="5"/>
      <w:bookmarkEnd w:id="5"/>
      <w:r w:rsidDel="00000000" w:rsidR="00000000" w:rsidRPr="00000000">
        <w:rPr>
          <w:sz w:val="30"/>
          <w:szCs w:val="30"/>
          <w:rtl w:val="0"/>
        </w:rPr>
        <w:t xml:space="preserve">CountVectorizer Features:</w:t>
      </w:r>
    </w:p>
    <w:p w:rsidR="00000000" w:rsidDel="00000000" w:rsidP="00000000" w:rsidRDefault="00000000" w:rsidRPr="00000000" w14:paraId="0000001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is a simple way of building a vocabulary of known words. The feature output of that method is an encoded vector with a length of the entire vocabulary and an integer count for the number of times each word appeared in the document.</w:t>
      </w:r>
    </w:p>
    <w:p w:rsidR="00000000" w:rsidDel="00000000" w:rsidP="00000000" w:rsidRDefault="00000000" w:rsidRPr="00000000" w14:paraId="00000020">
      <w:pPr>
        <w:pStyle w:val="Heading2"/>
        <w:pageBreakBefore w:val="0"/>
        <w:rPr>
          <w:sz w:val="30"/>
          <w:szCs w:val="30"/>
        </w:rPr>
      </w:pPr>
      <w:bookmarkStart w:colFirst="0" w:colLast="0" w:name="_3me066zc2ux7" w:id="6"/>
      <w:bookmarkEnd w:id="6"/>
      <w:r w:rsidDel="00000000" w:rsidR="00000000" w:rsidRPr="00000000">
        <w:rPr>
          <w:sz w:val="30"/>
          <w:szCs w:val="30"/>
          <w:rtl w:val="0"/>
        </w:rPr>
        <w:t xml:space="preserve">CountVectorizer Using n-grams:</w:t>
      </w:r>
    </w:p>
    <w:p w:rsidR="00000000" w:rsidDel="00000000" w:rsidP="00000000" w:rsidRDefault="00000000" w:rsidRPr="00000000" w14:paraId="0000002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same idea is implemented using n-grams. Which is simply a </w:t>
      </w:r>
      <w:r w:rsidDel="00000000" w:rsidR="00000000" w:rsidRPr="00000000">
        <w:rPr>
          <w:rFonts w:ascii="Arial" w:cs="Arial" w:eastAsia="Arial" w:hAnsi="Arial"/>
          <w:color w:val="373737"/>
          <w:sz w:val="24"/>
          <w:szCs w:val="24"/>
          <w:highlight w:val="white"/>
          <w:rtl w:val="0"/>
        </w:rPr>
        <w:t xml:space="preserve">sequence of N words.instead of getting the frequency of one word, the same method is implemented on N sequence of 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pageBreakBefore w:val="0"/>
        <w:rPr>
          <w:sz w:val="30"/>
          <w:szCs w:val="30"/>
        </w:rPr>
      </w:pPr>
      <w:bookmarkStart w:colFirst="0" w:colLast="0" w:name="_vcqua7cjw8hx" w:id="7"/>
      <w:bookmarkEnd w:id="7"/>
      <w:r w:rsidDel="00000000" w:rsidR="00000000" w:rsidRPr="00000000">
        <w:rPr>
          <w:sz w:val="30"/>
          <w:szCs w:val="30"/>
          <w:rtl w:val="0"/>
        </w:rPr>
        <w:t xml:space="preserve">TF-IDF Features:</w:t>
      </w:r>
    </w:p>
    <w:p w:rsidR="00000000" w:rsidDel="00000000" w:rsidP="00000000" w:rsidRDefault="00000000" w:rsidRPr="00000000" w14:paraId="0000002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method we have calculated the Term Frequency – Inverse Document (TF-IDF)</w:t>
      </w:r>
    </w:p>
    <w:p w:rsidR="00000000" w:rsidDel="00000000" w:rsidP="00000000" w:rsidRDefault="00000000" w:rsidRPr="00000000" w14:paraId="0000002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consists of  </w:t>
      </w:r>
      <w:r w:rsidDel="00000000" w:rsidR="00000000" w:rsidRPr="00000000">
        <w:rPr>
          <w:b w:val="1"/>
          <w:sz w:val="24"/>
          <w:szCs w:val="24"/>
          <w:rtl w:val="0"/>
        </w:rPr>
        <w:t xml:space="preserve">Term Frequency:</w:t>
      </w:r>
      <w:r w:rsidDel="00000000" w:rsidR="00000000" w:rsidRPr="00000000">
        <w:rPr>
          <w:sz w:val="24"/>
          <w:szCs w:val="24"/>
          <w:rtl w:val="0"/>
        </w:rPr>
        <w:t xml:space="preserve"> This summarizes how often a given word appears within a document.</w:t>
      </w:r>
      <w:r w:rsidDel="00000000" w:rsidR="00000000" w:rsidRPr="00000000">
        <w:rPr>
          <w:b w:val="1"/>
          <w:sz w:val="24"/>
          <w:szCs w:val="24"/>
          <w:rtl w:val="0"/>
        </w:rPr>
        <w:t xml:space="preserve"> And the Inverse Document Frequency:</w:t>
      </w:r>
      <w:r w:rsidDel="00000000" w:rsidR="00000000" w:rsidRPr="00000000">
        <w:rPr>
          <w:sz w:val="24"/>
          <w:szCs w:val="24"/>
          <w:rtl w:val="0"/>
        </w:rPr>
        <w:t xml:space="preserve"> This downscales words that appear a lot across documents.</w:t>
      </w:r>
    </w:p>
    <w:p w:rsidR="00000000" w:rsidDel="00000000" w:rsidP="00000000" w:rsidRDefault="00000000" w:rsidRPr="00000000" w14:paraId="0000002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overcomes the issue of the simple count of having large counts for words that do not have meaningful insights, instead it gives more weight for words that matter. </w:t>
      </w:r>
    </w:p>
    <w:p w:rsidR="00000000" w:rsidDel="00000000" w:rsidP="00000000" w:rsidRDefault="00000000" w:rsidRPr="00000000" w14:paraId="00000026">
      <w:pPr>
        <w:pStyle w:val="Heading2"/>
        <w:pageBreakBefore w:val="0"/>
        <w:rPr/>
      </w:pPr>
      <w:bookmarkStart w:colFirst="0" w:colLast="0" w:name="_kt617m1rrpz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pageBreakBefore w:val="0"/>
        <w:rPr/>
      </w:pPr>
      <w:bookmarkStart w:colFirst="0" w:colLast="0" w:name="_71ehg6zklz8" w:id="9"/>
      <w:bookmarkEnd w:id="9"/>
      <w:r w:rsidDel="00000000" w:rsidR="00000000" w:rsidRPr="00000000">
        <w:rPr>
          <w:rtl w:val="0"/>
        </w:rPr>
        <w:t xml:space="preserve">LDA Features:</w:t>
      </w:r>
    </w:p>
    <w:p w:rsidR="00000000" w:rsidDel="00000000" w:rsidP="00000000" w:rsidRDefault="00000000" w:rsidRPr="00000000" w14:paraId="0000002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Latent Dirichlet Allocation ( LDA ) is an algorithm to extract topic modeling from large documents. We Made a vector out of the LDA model to </w:t>
      </w:r>
      <w:r w:rsidDel="00000000" w:rsidR="00000000" w:rsidRPr="00000000">
        <w:rPr>
          <w:sz w:val="24"/>
          <w:szCs w:val="24"/>
          <w:rtl w:val="0"/>
        </w:rPr>
        <w:t xml:space="preserve">use it as</w:t>
      </w:r>
      <w:r w:rsidDel="00000000" w:rsidR="00000000" w:rsidRPr="00000000">
        <w:rPr>
          <w:sz w:val="24"/>
          <w:szCs w:val="24"/>
          <w:rtl w:val="0"/>
        </w:rPr>
        <w:t xml:space="preserve"> input for the supervised classifier. The feature vector for each partition consists of a set of probabilities of all the topics. We used the soft prediction of the topic classification model as an input feature for the supervised classifier</w:t>
      </w:r>
    </w:p>
    <w:p w:rsidR="00000000" w:rsidDel="00000000" w:rsidP="00000000" w:rsidRDefault="00000000" w:rsidRPr="00000000" w14:paraId="0000002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ageBreakBefore w:val="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rPr/>
      </w:pPr>
      <w:bookmarkStart w:colFirst="0" w:colLast="0" w:name="_927rwb37nuwz" w:id="10"/>
      <w:bookmarkEnd w:id="10"/>
      <w:r w:rsidDel="00000000" w:rsidR="00000000" w:rsidRPr="00000000">
        <w:rPr>
          <w:rtl w:val="0"/>
        </w:rPr>
        <w:t xml:space="preserve">Classical Models</w:t>
      </w:r>
    </w:p>
    <w:p w:rsidR="00000000" w:rsidDel="00000000" w:rsidP="00000000" w:rsidRDefault="00000000" w:rsidRPr="00000000" w14:paraId="0000002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used 3 different </w:t>
      </w:r>
      <w:r w:rsidDel="00000000" w:rsidR="00000000" w:rsidRPr="00000000">
        <w:rPr>
          <w:sz w:val="24"/>
          <w:szCs w:val="24"/>
          <w:rtl w:val="0"/>
        </w:rPr>
        <w:t xml:space="preserve">classifiers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algorithms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</w:t>
      </w:r>
      <w:r w:rsidDel="00000000" w:rsidR="00000000" w:rsidRPr="00000000">
        <w:rPr>
          <w:sz w:val="24"/>
          <w:szCs w:val="24"/>
          <w:rtl w:val="0"/>
        </w:rPr>
        <w:t xml:space="preserve">VM, Decision Tree and K-nearest neighbors.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Support Vector Machine(SVM):</w:t>
      </w:r>
    </w:p>
    <w:p w:rsidR="00000000" w:rsidDel="00000000" w:rsidP="00000000" w:rsidRDefault="00000000" w:rsidRPr="00000000" w14:paraId="00000030">
      <w:pPr>
        <w:pageBreakBefore w:val="0"/>
        <w:ind w:left="720" w:firstLine="0"/>
        <w:rPr>
          <w:rFonts w:ascii="Arial" w:cs="Arial" w:eastAsia="Arial" w:hAnsi="Arial"/>
          <w:color w:val="2b3e5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40424e"/>
          <w:sz w:val="24"/>
          <w:szCs w:val="24"/>
          <w:highlight w:val="white"/>
          <w:rtl w:val="0"/>
        </w:rPr>
        <w:t xml:space="preserve">SVM is a relatively simple </w:t>
      </w:r>
      <w:r w:rsidDel="00000000" w:rsidR="00000000" w:rsidRPr="00000000">
        <w:rPr>
          <w:rFonts w:ascii="Arial" w:cs="Arial" w:eastAsia="Arial" w:hAnsi="Arial"/>
          <w:color w:val="40424e"/>
          <w:sz w:val="24"/>
          <w:szCs w:val="24"/>
          <w:highlight w:val="white"/>
          <w:rtl w:val="0"/>
        </w:rPr>
        <w:t xml:space="preserve">Supervised Machine Learning Algorithm</w:t>
      </w:r>
      <w:r w:rsidDel="00000000" w:rsidR="00000000" w:rsidRPr="00000000">
        <w:rPr>
          <w:rFonts w:ascii="Arial" w:cs="Arial" w:eastAsia="Arial" w:hAnsi="Arial"/>
          <w:color w:val="40424e"/>
          <w:sz w:val="24"/>
          <w:szCs w:val="24"/>
          <w:highlight w:val="white"/>
          <w:rtl w:val="0"/>
        </w:rPr>
        <w:t xml:space="preserve"> used for classification and/or regression. It is more preferred for classification. In text classification, It determines </w:t>
      </w:r>
      <w:r w:rsidDel="00000000" w:rsidR="00000000" w:rsidRPr="00000000">
        <w:rPr>
          <w:rFonts w:ascii="Arial" w:cs="Arial" w:eastAsia="Arial" w:hAnsi="Arial"/>
          <w:color w:val="2b3e51"/>
          <w:sz w:val="24"/>
          <w:szCs w:val="24"/>
          <w:highlight w:val="white"/>
          <w:rtl w:val="0"/>
        </w:rPr>
        <w:t xml:space="preserve">the best decision boundary between vectors that belong to a given category and vectors that do not belong to it. So, the texts have to be transformed into vectors. We applied it on TFiDF, BOW and n-grams.</w:t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rFonts w:ascii="Arial" w:cs="Arial" w:eastAsia="Arial" w:hAnsi="Arial"/>
          <w:b w:val="1"/>
          <w:color w:val="2b3e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720" w:firstLine="0"/>
        <w:rPr>
          <w:rFonts w:ascii="Arial" w:cs="Arial" w:eastAsia="Arial" w:hAnsi="Arial"/>
          <w:b w:val="1"/>
          <w:color w:val="2b3e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720" w:firstLine="0"/>
        <w:rPr>
          <w:rFonts w:ascii="Arial" w:cs="Arial" w:eastAsia="Arial" w:hAnsi="Arial"/>
          <w:b w:val="1"/>
          <w:color w:val="2b3e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720" w:firstLine="0"/>
        <w:rPr>
          <w:rFonts w:ascii="Arial" w:cs="Arial" w:eastAsia="Arial" w:hAnsi="Arial"/>
          <w:b w:val="1"/>
          <w:color w:val="2b3e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720" w:firstLine="0"/>
        <w:rPr>
          <w:rFonts w:ascii="Arial" w:cs="Arial" w:eastAsia="Arial" w:hAnsi="Arial"/>
          <w:b w:val="1"/>
          <w:color w:val="2b3e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720" w:firstLine="0"/>
        <w:rPr>
          <w:rFonts w:ascii="Arial" w:cs="Arial" w:eastAsia="Arial" w:hAnsi="Arial"/>
          <w:b w:val="1"/>
          <w:color w:val="2b3e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720" w:firstLine="0"/>
        <w:rPr>
          <w:rFonts w:ascii="Arial" w:cs="Arial" w:eastAsia="Arial" w:hAnsi="Arial"/>
          <w:b w:val="1"/>
          <w:color w:val="2b3e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720" w:firstLine="0"/>
        <w:rPr>
          <w:rFonts w:ascii="Arial" w:cs="Arial" w:eastAsia="Arial" w:hAnsi="Arial"/>
          <w:b w:val="1"/>
          <w:color w:val="2b3e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rPr>
          <w:rFonts w:ascii="Arial" w:cs="Arial" w:eastAsia="Arial" w:hAnsi="Arial"/>
          <w:b w:val="1"/>
          <w:color w:val="2b3e5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b3e51"/>
          <w:sz w:val="24"/>
          <w:szCs w:val="24"/>
          <w:highlight w:val="white"/>
          <w:rtl w:val="0"/>
        </w:rPr>
        <w:t xml:space="preserve">TDiDF Results: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1650" cy="31527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Decision Tree:</w:t>
      </w:r>
    </w:p>
    <w:p w:rsidR="00000000" w:rsidDel="00000000" w:rsidP="00000000" w:rsidRDefault="00000000" w:rsidRPr="00000000" w14:paraId="00000048">
      <w:pPr>
        <w:pageBreakBefore w:val="0"/>
        <w:ind w:left="72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40424e"/>
          <w:sz w:val="24"/>
          <w:szCs w:val="24"/>
          <w:highlight w:val="white"/>
          <w:rtl w:val="0"/>
        </w:rPr>
        <w:t xml:space="preserve">A Decision tree is a flowchart like tree structure, where each internal node denotes a test on an attribute, each branch represents an outcome of the test, and each leaf node holds a class label.</w:t>
      </w:r>
    </w:p>
    <w:p w:rsidR="00000000" w:rsidDel="00000000" w:rsidP="00000000" w:rsidRDefault="00000000" w:rsidRPr="00000000" w14:paraId="00000049">
      <w:pPr>
        <w:pageBreakBefore w:val="0"/>
        <w:ind w:left="72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40424e"/>
          <w:sz w:val="24"/>
          <w:szCs w:val="24"/>
          <w:highlight w:val="white"/>
        </w:rPr>
        <w:drawing>
          <wp:inline distB="114300" distT="114300" distL="114300" distR="114300">
            <wp:extent cx="4857750" cy="329565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72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72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72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72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72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72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72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72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72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5"/>
        </w:numPr>
        <w:ind w:left="1440" w:hanging="360"/>
        <w:rPr>
          <w:rFonts w:ascii="Arial" w:cs="Arial" w:eastAsia="Arial" w:hAnsi="Arial"/>
          <w:b w:val="1"/>
          <w:color w:val="40424e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0424e"/>
          <w:sz w:val="24"/>
          <w:szCs w:val="24"/>
          <w:highlight w:val="white"/>
          <w:rtl w:val="0"/>
        </w:rPr>
        <w:t xml:space="preserve">K-nearest neigbours(KNN):</w:t>
      </w:r>
    </w:p>
    <w:p w:rsidR="00000000" w:rsidDel="00000000" w:rsidP="00000000" w:rsidRDefault="00000000" w:rsidRPr="00000000" w14:paraId="00000054">
      <w:pPr>
        <w:pageBreakBefore w:val="0"/>
        <w:ind w:left="1440" w:firstLine="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The closeness or proximity amongst samples of data determines their neighborhood and this is done by calculating the distance between points. The K in KNN indicates the number of categories that the data will be classified to. We use K=15 because as we increase the number of classes the classification become easier so the accuracy increases.</w:t>
      </w:r>
    </w:p>
    <w:p w:rsidR="00000000" w:rsidDel="00000000" w:rsidP="00000000" w:rsidRDefault="00000000" w:rsidRPr="00000000" w14:paraId="00000055">
      <w:pPr>
        <w:pageBreakBefore w:val="0"/>
        <w:ind w:left="1440" w:firstLine="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4981575" cy="3238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ind w:left="0" w:firstLine="720"/>
        <w:jc w:val="center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BOW Results</w:t>
      </w:r>
    </w:p>
    <w:p w:rsidR="00000000" w:rsidDel="00000000" w:rsidP="00000000" w:rsidRDefault="00000000" w:rsidRPr="00000000" w14:paraId="0000005F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4857750" cy="322897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048250" cy="3352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61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067300" cy="33051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Bi-grams Results:</w:t>
      </w:r>
    </w:p>
    <w:p w:rsidR="00000000" w:rsidDel="00000000" w:rsidP="00000000" w:rsidRDefault="00000000" w:rsidRPr="00000000" w14:paraId="0000006F">
      <w:pPr>
        <w:pageBreakBefore w:val="0"/>
        <w:spacing w:line="240" w:lineRule="auto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In Bi-grams we used TFiDf feature extraction. It produces accuracy better than               </w:t>
      </w:r>
    </w:p>
    <w:p w:rsidR="00000000" w:rsidDel="00000000" w:rsidP="00000000" w:rsidRDefault="00000000" w:rsidRPr="00000000" w14:paraId="00000070">
      <w:pPr>
        <w:pageBreakBefore w:val="0"/>
        <w:spacing w:line="240" w:lineRule="auto"/>
        <w:ind w:left="0"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the BOW  </w:t>
      </w:r>
    </w:p>
    <w:p w:rsidR="00000000" w:rsidDel="00000000" w:rsidP="00000000" w:rsidRDefault="00000000" w:rsidRPr="00000000" w14:paraId="00000071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</w:rPr>
        <w:drawing>
          <wp:inline distB="114300" distT="114300" distL="114300" distR="114300">
            <wp:extent cx="4800600" cy="32480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</w:rPr>
        <w:drawing>
          <wp:inline distB="114300" distT="114300" distL="114300" distR="114300">
            <wp:extent cx="4857750" cy="30956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left="0" w:firstLine="72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</w:rPr>
        <w:drawing>
          <wp:inline distB="114300" distT="114300" distL="114300" distR="114300">
            <wp:extent cx="4676775" cy="32004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1440" w:firstLine="0"/>
        <w:rPr>
          <w:rFonts w:ascii="Arial" w:cs="Arial" w:eastAsia="Arial" w:hAnsi="Arial"/>
          <w:color w:val="40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ceevuyg9rony" w:id="11"/>
      <w:bookmarkEnd w:id="11"/>
      <w:r w:rsidDel="00000000" w:rsidR="00000000" w:rsidRPr="00000000">
        <w:rPr>
          <w:rtl w:val="0"/>
        </w:rPr>
        <w:t xml:space="preserve"> Cross-Validation k-fold:</w:t>
      </w:r>
    </w:p>
    <w:p w:rsidR="00000000" w:rsidDel="00000000" w:rsidP="00000000" w:rsidRDefault="00000000" w:rsidRPr="00000000" w14:paraId="00000076">
      <w:pPr>
        <w:pageBreakBefore w:val="0"/>
        <w:rPr>
          <w:rFonts w:ascii="Arial" w:cs="Arial" w:eastAsia="Arial" w:hAnsi="Arial"/>
          <w:color w:val="40424e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40424e"/>
          <w:sz w:val="26"/>
          <w:szCs w:val="26"/>
          <w:highlight w:val="white"/>
          <w:rtl w:val="0"/>
        </w:rPr>
        <w:t xml:space="preserve">We split the data-set into k number of subsets(known as folds) then we perform training on the all the subsets but leave one(k-1) subset for the evaluation of the trained model. In this method, we iterate k times with a different subset reserved for testing purpose each time. We 10 folds</w:t>
      </w:r>
    </w:p>
    <w:p w:rsidR="00000000" w:rsidDel="00000000" w:rsidP="00000000" w:rsidRDefault="00000000" w:rsidRPr="00000000" w14:paraId="00000077">
      <w:pPr>
        <w:pageBreakBefore w:val="0"/>
        <w:rPr>
          <w:rFonts w:ascii="Arial" w:cs="Arial" w:eastAsia="Arial" w:hAnsi="Arial"/>
          <w:b w:val="1"/>
          <w:color w:val="40424e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0424e"/>
          <w:sz w:val="26"/>
          <w:szCs w:val="26"/>
          <w:highlight w:val="white"/>
          <w:rtl w:val="0"/>
        </w:rPr>
        <w:t xml:space="preserve">TFiDF Results:</w:t>
      </w:r>
    </w:p>
    <w:p w:rsidR="00000000" w:rsidDel="00000000" w:rsidP="00000000" w:rsidRDefault="00000000" w:rsidRPr="00000000" w14:paraId="00000078">
      <w:pPr>
        <w:pageBreakBefore w:val="0"/>
        <w:rPr>
          <w:rFonts w:ascii="Arial" w:cs="Arial" w:eastAsia="Arial" w:hAnsi="Arial"/>
          <w:color w:val="40424e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40424e"/>
          <w:sz w:val="26"/>
          <w:szCs w:val="26"/>
          <w:highlight w:val="white"/>
        </w:rPr>
        <w:drawing>
          <wp:inline distB="114300" distT="114300" distL="114300" distR="114300">
            <wp:extent cx="3200400" cy="181927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rFonts w:ascii="Arial" w:cs="Arial" w:eastAsia="Arial" w:hAnsi="Arial"/>
          <w:color w:val="4042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rFonts w:ascii="Arial" w:cs="Arial" w:eastAsia="Arial" w:hAnsi="Arial"/>
          <w:b w:val="1"/>
          <w:color w:val="40424e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0424e"/>
          <w:sz w:val="26"/>
          <w:szCs w:val="26"/>
          <w:highlight w:val="white"/>
          <w:rtl w:val="0"/>
        </w:rPr>
        <w:t xml:space="preserve">BOW Results:</w:t>
      </w:r>
    </w:p>
    <w:p w:rsidR="00000000" w:rsidDel="00000000" w:rsidP="00000000" w:rsidRDefault="00000000" w:rsidRPr="00000000" w14:paraId="0000007B">
      <w:pPr>
        <w:pageBreakBefore w:val="0"/>
        <w:rPr>
          <w:rFonts w:ascii="Arial" w:cs="Arial" w:eastAsia="Arial" w:hAnsi="Arial"/>
          <w:b w:val="1"/>
          <w:color w:val="40424e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0424e"/>
          <w:sz w:val="26"/>
          <w:szCs w:val="26"/>
          <w:highlight w:val="white"/>
        </w:rPr>
        <w:drawing>
          <wp:inline distB="114300" distT="114300" distL="114300" distR="114300">
            <wp:extent cx="3219450" cy="1790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rFonts w:ascii="Arial" w:cs="Arial" w:eastAsia="Arial" w:hAnsi="Arial"/>
          <w:b w:val="1"/>
          <w:color w:val="40424e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0424e"/>
          <w:sz w:val="26"/>
          <w:szCs w:val="26"/>
          <w:highlight w:val="white"/>
          <w:rtl w:val="0"/>
        </w:rPr>
        <w:t xml:space="preserve">N-grams Results:</w:t>
      </w:r>
    </w:p>
    <w:p w:rsidR="00000000" w:rsidDel="00000000" w:rsidP="00000000" w:rsidRDefault="00000000" w:rsidRPr="00000000" w14:paraId="0000007D">
      <w:pPr>
        <w:pageBreakBefore w:val="0"/>
        <w:rPr>
          <w:rFonts w:ascii="Arial" w:cs="Arial" w:eastAsia="Arial" w:hAnsi="Arial"/>
          <w:b w:val="1"/>
          <w:color w:val="40424e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0424e"/>
          <w:sz w:val="26"/>
          <w:szCs w:val="26"/>
          <w:highlight w:val="white"/>
        </w:rPr>
        <w:drawing>
          <wp:inline distB="114300" distT="114300" distL="114300" distR="114300">
            <wp:extent cx="2466975" cy="17240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565y3fyrepz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r2tc4m2hpzm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x7szlxc8p4yu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a2pze2k4qoe1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ee21zbbs054t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eqx5rl8iq0ho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8h2evvkh1acr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gyramm8h603n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xxnlbph0qvoi" w:id="20"/>
      <w:bookmarkEnd w:id="20"/>
      <w:r w:rsidDel="00000000" w:rsidR="00000000" w:rsidRPr="00000000">
        <w:rPr>
          <w:rtl w:val="0"/>
        </w:rPr>
        <w:t xml:space="preserve">Word Cloud Representation:</w:t>
      </w:r>
    </w:p>
    <w:p w:rsidR="00000000" w:rsidDel="00000000" w:rsidP="00000000" w:rsidRDefault="00000000" w:rsidRPr="00000000" w14:paraId="0000008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We have made a word cloud representation of our corpus to visualize our input.</w:t>
      </w:r>
    </w:p>
    <w:p w:rsidR="00000000" w:rsidDel="00000000" w:rsidP="00000000" w:rsidRDefault="00000000" w:rsidRPr="00000000" w14:paraId="0000008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152400</wp:posOffset>
            </wp:positionV>
            <wp:extent cx="5943600" cy="1003300"/>
            <wp:effectExtent b="0" l="0" r="0" t="0"/>
            <wp:wrapSquare wrapText="bothSides" distB="114300" distT="114300" distL="114300" distR="1143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5e3rk28dx9dq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5r3mtogerkul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5y4q4a8jbz2k" w:id="23"/>
      <w:bookmarkEnd w:id="2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333375</wp:posOffset>
            </wp:positionV>
            <wp:extent cx="5943600" cy="4025900"/>
            <wp:effectExtent b="0" l="0" r="0" t="0"/>
            <wp:wrapSquare wrapText="bothSides" distB="114300" distT="114300" distL="114300" distR="11430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746uyf5x8bu8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vwpqhocjln8d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pbpaayhcqmp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1krl9oqogh7d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g8cd3e9ubz3j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cxnrec7j4o2f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b9g2p6mqgyp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gi7x3ymh56m3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atu9uhfhchx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s54nd2et2294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upknatr3clpn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ubgm1iussumc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4ahmxd9hyer7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v4tk4x18ndob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rkg3uf57tcl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xh7xwwbgjdk7" w:id="39"/>
      <w:bookmarkEnd w:id="39"/>
      <w:r w:rsidDel="00000000" w:rsidR="00000000" w:rsidRPr="00000000">
        <w:rPr>
          <w:rtl w:val="0"/>
        </w:rPr>
        <w:t xml:space="preserve">Word Embeddings Extraction:</w:t>
      </w:r>
    </w:p>
    <w:p w:rsidR="00000000" w:rsidDel="00000000" w:rsidP="00000000" w:rsidRDefault="00000000" w:rsidRPr="00000000" w14:paraId="000000A4">
      <w:pPr>
        <w:pStyle w:val="Heading2"/>
        <w:pageBreakBefore w:val="0"/>
        <w:rPr/>
      </w:pPr>
      <w:bookmarkStart w:colFirst="0" w:colLast="0" w:name="_89a4so9sid67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 xml:space="preserve">We used the function load_embeddings to load pertained models to embed and vectorize sentences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pageBreakBefore w:val="0"/>
        <w:rPr>
          <w:sz w:val="30"/>
          <w:szCs w:val="30"/>
        </w:rPr>
      </w:pPr>
      <w:bookmarkStart w:colFirst="0" w:colLast="0" w:name="_nxbkwmpw2wpf" w:id="41"/>
      <w:bookmarkEnd w:id="41"/>
      <w:r w:rsidDel="00000000" w:rsidR="00000000" w:rsidRPr="00000000">
        <w:rPr>
          <w:sz w:val="30"/>
          <w:szCs w:val="30"/>
          <w:rtl w:val="0"/>
        </w:rPr>
        <w:t xml:space="preserve">GLoVe</w:t>
      </w:r>
    </w:p>
    <w:p w:rsidR="00000000" w:rsidDel="00000000" w:rsidP="00000000" w:rsidRDefault="00000000" w:rsidRPr="00000000" w14:paraId="000000A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GLoVe: global vector for word representation is an unsupervised learning algorithm for obtaining vector representations for words. Training is performed on aggregated global word-word co-occurrence statistics from a corpus, and the resulting representations showcase interesting linear substructures of the word vector space.</w:t>
      </w:r>
    </w:p>
    <w:p w:rsidR="00000000" w:rsidDel="00000000" w:rsidP="00000000" w:rsidRDefault="00000000" w:rsidRPr="00000000" w14:paraId="000000A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used a pretrained model from glove “ average_word_embeddings_glove.6B.300d”  which is trained on 6 billion tokens and has a feature vector of a length of 300.</w:t>
      </w:r>
    </w:p>
    <w:p w:rsidR="00000000" w:rsidDel="00000000" w:rsidP="00000000" w:rsidRDefault="00000000" w:rsidRPr="00000000" w14:paraId="000000A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76775" cy="440055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pageBreakBefore w:val="0"/>
        <w:rPr>
          <w:sz w:val="30"/>
          <w:szCs w:val="30"/>
        </w:rPr>
      </w:pPr>
      <w:bookmarkStart w:colFirst="0" w:colLast="0" w:name="_mw9poqn3zvbr" w:id="42"/>
      <w:bookmarkEnd w:id="42"/>
      <w:r w:rsidDel="00000000" w:rsidR="00000000" w:rsidRPr="00000000">
        <w:rPr>
          <w:sz w:val="30"/>
          <w:szCs w:val="30"/>
          <w:rtl w:val="0"/>
        </w:rPr>
        <w:t xml:space="preserve">RoBERTa</w:t>
      </w:r>
    </w:p>
    <w:p w:rsidR="00000000" w:rsidDel="00000000" w:rsidP="00000000" w:rsidRDefault="00000000" w:rsidRPr="00000000" w14:paraId="000000AD">
      <w:pPr>
        <w:pStyle w:val="Heading2"/>
        <w:pageBreakBefore w:val="0"/>
        <w:rPr/>
      </w:pPr>
      <w:bookmarkStart w:colFirst="0" w:colLast="0" w:name="_f8cu0oz9gdk" w:id="43"/>
      <w:bookmarkEnd w:id="43"/>
      <w:r w:rsidDel="00000000" w:rsidR="00000000" w:rsidRPr="00000000">
        <w:rPr>
          <w:rFonts w:ascii="Arial" w:cs="Arial" w:eastAsia="Arial" w:hAnsi="Arial"/>
          <w:color w:val="344854"/>
          <w:sz w:val="26"/>
          <w:szCs w:val="26"/>
          <w:highlight w:val="white"/>
          <w:rtl w:val="0"/>
        </w:rPr>
        <w:t xml:space="preserve">RoBERTa is a language based model based on BERT. It improves on Bidirectional Encoder Representations from Transformers, or BERT, the self-supervised method released by Google in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72000" cy="4276725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bw7p0i1y47nt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goxy5l8m58hn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ynytbhajyb8v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rr6cqu7uuypu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pageBreakBefore w:val="0"/>
        <w:widowControl w:val="0"/>
        <w:spacing w:before="0" w:line="240" w:lineRule="auto"/>
        <w:rPr/>
      </w:pPr>
      <w:bookmarkStart w:colFirst="0" w:colLast="0" w:name="_wq4h38xn041o" w:id="48"/>
      <w:bookmarkEnd w:id="48"/>
      <w:r w:rsidDel="00000000" w:rsidR="00000000" w:rsidRPr="00000000">
        <w:rPr>
          <w:rtl w:val="0"/>
        </w:rPr>
        <w:t xml:space="preserve">Deep Learning Models</w:t>
      </w:r>
    </w:p>
    <w:p w:rsidR="00000000" w:rsidDel="00000000" w:rsidP="00000000" w:rsidRDefault="00000000" w:rsidRPr="00000000" w14:paraId="000000B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Embedding Layer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each DL model we used; we added an embedding layer for our architecture before passing it to the deep neural network. </w:t>
      </w:r>
    </w:p>
    <w:p w:rsidR="00000000" w:rsidDel="00000000" w:rsidP="00000000" w:rsidRDefault="00000000" w:rsidRPr="00000000" w14:paraId="000000B8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aim of using a neural embedding layer is to build the context vector and learn more about the semantic and syntactic meaning of each partition sequence passed to neural network.</w:t>
        <w:br w:type="textWrapping"/>
      </w:r>
    </w:p>
    <w:p w:rsidR="00000000" w:rsidDel="00000000" w:rsidP="00000000" w:rsidRDefault="00000000" w:rsidRPr="00000000" w14:paraId="000000B9">
      <w:pPr>
        <w:pStyle w:val="Heading2"/>
        <w:pageBreakBefore w:val="0"/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bookmarkStart w:colFirst="0" w:colLast="0" w:name="_x7a1a4i2jyaj" w:id="49"/>
      <w:bookmarkEnd w:id="49"/>
      <w:r w:rsidDel="00000000" w:rsidR="00000000" w:rsidRPr="00000000">
        <w:rPr>
          <w:rtl w:val="0"/>
        </w:rPr>
        <w:t xml:space="preserve">Model-1 </w:t>
      </w:r>
    </w:p>
    <w:p w:rsidR="00000000" w:rsidDel="00000000" w:rsidP="00000000" w:rsidRDefault="00000000" w:rsidRPr="00000000" w14:paraId="000000BA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Our first deep learning model is not so deep, just 10 units of dense neural network with a softmax layer.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123825</wp:posOffset>
            </wp:positionV>
            <wp:extent cx="5943600" cy="1790700"/>
            <wp:effectExtent b="0" l="0" r="0" t="0"/>
            <wp:wrapSquare wrapText="bothSides" distB="114300" distT="114300" distL="114300" distR="11430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pageBreakBefore w:val="0"/>
        <w:rPr/>
      </w:pPr>
      <w:bookmarkStart w:colFirst="0" w:colLast="0" w:name="_4rjf459zwwoq" w:id="50"/>
      <w:bookmarkEnd w:id="50"/>
      <w:r w:rsidDel="00000000" w:rsidR="00000000" w:rsidRPr="00000000">
        <w:rPr>
          <w:rtl w:val="0"/>
        </w:rPr>
        <w:t xml:space="preserve">Error Analysis:</w:t>
      </w:r>
    </w:p>
    <w:p w:rsidR="00000000" w:rsidDel="00000000" w:rsidP="00000000" w:rsidRDefault="00000000" w:rsidRPr="00000000" w14:paraId="000000C0">
      <w:pPr>
        <w:pStyle w:val="Heading4"/>
        <w:pageBreakBefore w:val="0"/>
        <w:rPr/>
      </w:pPr>
      <w:bookmarkStart w:colFirst="0" w:colLast="0" w:name="_ol1sf1g79rlm" w:id="51"/>
      <w:bookmarkEnd w:id="51"/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209550</wp:posOffset>
            </wp:positionV>
            <wp:extent cx="3843338" cy="2714625"/>
            <wp:effectExtent b="0" l="0" r="0" t="0"/>
            <wp:wrapSquare wrapText="bothSides" distB="114300" distT="11430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3314700</wp:posOffset>
            </wp:positionH>
            <wp:positionV relativeFrom="paragraph">
              <wp:posOffset>171450</wp:posOffset>
            </wp:positionV>
            <wp:extent cx="3548063" cy="2714625"/>
            <wp:effectExtent b="0" l="0" r="0" t="0"/>
            <wp:wrapSquare wrapText="bothSides" distB="114300" distT="114300" distL="114300" distR="11430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4467225" cy="5095875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09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pageBreakBefore w:val="0"/>
        <w:numPr>
          <w:ilvl w:val="0"/>
          <w:numId w:val="7"/>
        </w:numPr>
        <w:ind w:left="720" w:hanging="360"/>
        <w:rPr>
          <w:u w:val="none"/>
        </w:rPr>
      </w:pPr>
      <w:bookmarkStart w:colFirst="0" w:colLast="0" w:name="_5zwyir79f7cv" w:id="52"/>
      <w:bookmarkEnd w:id="52"/>
      <w:r w:rsidDel="00000000" w:rsidR="00000000" w:rsidRPr="00000000">
        <w:rPr>
          <w:rtl w:val="0"/>
        </w:rPr>
        <w:t xml:space="preserve">Model-2</w:t>
      </w:r>
    </w:p>
    <w:p w:rsidR="00000000" w:rsidDel="00000000" w:rsidP="00000000" w:rsidRDefault="00000000" w:rsidRPr="00000000" w14:paraId="000000D9">
      <w:pPr>
        <w:pageBreakBefore w:val="0"/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Here we used a new RNN-based model. We used the LSTM unit to deal with the sequence data better than the dense network which is widely used in the NLP work flow.</w:t>
      </w:r>
    </w:p>
    <w:p w:rsidR="00000000" w:rsidDel="00000000" w:rsidP="00000000" w:rsidRDefault="00000000" w:rsidRPr="00000000" w14:paraId="000000D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295275</wp:posOffset>
            </wp:positionV>
            <wp:extent cx="5943600" cy="1117600"/>
            <wp:effectExtent b="0" l="0" r="0" t="0"/>
            <wp:wrapSquare wrapText="bothSides" distB="114300" distT="114300" distL="114300" distR="11430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pStyle w:val="Heading4"/>
        <w:pageBreakBefore w:val="0"/>
        <w:rPr/>
      </w:pPr>
      <w:bookmarkStart w:colFirst="0" w:colLast="0" w:name="_mw9ff6bi9kg5" w:id="53"/>
      <w:bookmarkEnd w:id="53"/>
      <w:r w:rsidDel="00000000" w:rsidR="00000000" w:rsidRPr="00000000">
        <w:rPr>
          <w:rtl w:val="0"/>
        </w:rPr>
        <w:t xml:space="preserve">Error Analysis:</w:t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323850</wp:posOffset>
            </wp:positionV>
            <wp:extent cx="3676650" cy="2600325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161925</wp:posOffset>
            </wp:positionV>
            <wp:extent cx="3671888" cy="2762250"/>
            <wp:effectExtent b="0" l="0" r="0" t="0"/>
            <wp:wrapSquare wrapText="bothSides" distB="114300" distT="114300" distL="114300" distR="11430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4152900" cy="5514975"/>
            <wp:effectExtent b="0" l="0" r="0" t="0"/>
            <wp:wrapSquare wrapText="bothSides" distB="114300" distT="114300" distL="114300" distR="11430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51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pageBreakBefore w:val="0"/>
        <w:numPr>
          <w:ilvl w:val="0"/>
          <w:numId w:val="7"/>
        </w:numPr>
        <w:ind w:left="720" w:hanging="360"/>
        <w:rPr>
          <w:u w:val="none"/>
        </w:rPr>
      </w:pPr>
      <w:bookmarkStart w:colFirst="0" w:colLast="0" w:name="_1gu4vv2u1jr" w:id="54"/>
      <w:bookmarkEnd w:id="54"/>
      <w:r w:rsidDel="00000000" w:rsidR="00000000" w:rsidRPr="00000000">
        <w:rPr>
          <w:rtl w:val="0"/>
        </w:rPr>
        <w:t xml:space="preserve">Model-3</w:t>
      </w:r>
    </w:p>
    <w:p w:rsidR="00000000" w:rsidDel="00000000" w:rsidP="00000000" w:rsidRDefault="00000000" w:rsidRPr="00000000" w14:paraId="000000FB">
      <w:pPr>
        <w:pageBreakBefore w:val="0"/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Here we used a more complex model leveraging two types of neural networks LSTM + CNN. We used 1D CNN to pass on the sequence and treat it as an image and pass a filter on the text sequence to highlight the important parts in the text.</w:t>
      </w:r>
    </w:p>
    <w:p w:rsidR="00000000" w:rsidDel="00000000" w:rsidP="00000000" w:rsidRDefault="00000000" w:rsidRPr="00000000" w14:paraId="000000FC">
      <w:pPr>
        <w:pStyle w:val="Heading4"/>
        <w:pageBreakBefore w:val="0"/>
        <w:rPr/>
      </w:pPr>
      <w:bookmarkStart w:colFirst="0" w:colLast="0" w:name="_1weuwugaj8ky" w:id="55"/>
      <w:bookmarkEnd w:id="5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146050</wp:posOffset>
            </wp:positionV>
            <wp:extent cx="5943600" cy="1371600"/>
            <wp:effectExtent b="0" l="0" r="0" t="0"/>
            <wp:wrapSquare wrapText="bothSides" distB="114300" distT="114300" distL="114300" distR="11430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pStyle w:val="Heading4"/>
        <w:pageBreakBefore w:val="0"/>
        <w:rPr/>
      </w:pPr>
      <w:bookmarkStart w:colFirst="0" w:colLast="0" w:name="_8hd32dgceap8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4"/>
        <w:pageBreakBefore w:val="0"/>
        <w:rPr/>
      </w:pPr>
      <w:bookmarkStart w:colFirst="0" w:colLast="0" w:name="_c5653eq35768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4"/>
        <w:pageBreakBefore w:val="0"/>
        <w:rPr/>
      </w:pPr>
      <w:bookmarkStart w:colFirst="0" w:colLast="0" w:name="_30svwlt70ycc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4"/>
        <w:pageBreakBefore w:val="0"/>
        <w:rPr/>
      </w:pPr>
      <w:bookmarkStart w:colFirst="0" w:colLast="0" w:name="_cl9c62vpwz8s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pageBreakBefore w:val="0"/>
        <w:rPr/>
      </w:pPr>
      <w:bookmarkStart w:colFirst="0" w:colLast="0" w:name="_t0br44db4wxg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4"/>
        <w:pageBreakBefore w:val="0"/>
        <w:rPr>
          <w:b w:val="1"/>
        </w:rPr>
      </w:pPr>
      <w:bookmarkStart w:colFirst="0" w:colLast="0" w:name="_2eq20a88k87" w:id="61"/>
      <w:bookmarkEnd w:id="61"/>
      <w:r w:rsidDel="00000000" w:rsidR="00000000" w:rsidRPr="00000000">
        <w:rPr>
          <w:b w:val="1"/>
          <w:rtl w:val="0"/>
        </w:rPr>
        <w:t xml:space="preserve">Error Analysis:</w:t>
      </w:r>
    </w:p>
    <w:p w:rsidR="00000000" w:rsidDel="00000000" w:rsidP="00000000" w:rsidRDefault="00000000" w:rsidRPr="00000000" w14:paraId="000001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i85ws8se9wc5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2781300</wp:posOffset>
            </wp:positionH>
            <wp:positionV relativeFrom="paragraph">
              <wp:posOffset>214313</wp:posOffset>
            </wp:positionV>
            <wp:extent cx="3729038" cy="2609850"/>
            <wp:effectExtent b="0" l="0" r="0" t="0"/>
            <wp:wrapSquare wrapText="bothSides" distB="114300" distT="114300" distL="114300" distR="11430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609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152400</wp:posOffset>
            </wp:positionV>
            <wp:extent cx="3557588" cy="2733675"/>
            <wp:effectExtent b="0" l="0" r="0" t="0"/>
            <wp:wrapSquare wrapText="bothSides" distB="114300" distT="114300" distL="114300" distR="11430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pfje52zhd7s7" w:id="63"/>
      <w:bookmarkEnd w:id="6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323850</wp:posOffset>
            </wp:positionV>
            <wp:extent cx="4038600" cy="5410200"/>
            <wp:effectExtent b="0" l="0" r="0" t="0"/>
            <wp:wrapSquare wrapText="bothSides" distB="114300" distT="114300" distL="114300" distR="11430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41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6y77qqy9p2r0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p0ojc28x2ted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j29f8xylh26b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o4bvpjkmtey6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rmf938cczeeh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y82w7c9vl0jk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rfikfswigurb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m7g8qo2dmjg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uqt6qtrdw9b1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1f8779i49yri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xun8ht6mgch9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n0u376rj2dky" w:id="75"/>
      <w:bookmarkEnd w:id="75"/>
      <w:r w:rsidDel="00000000" w:rsidR="00000000" w:rsidRPr="00000000">
        <w:rPr>
          <w:rtl w:val="0"/>
        </w:rPr>
        <w:t xml:space="preserve">Comparing Results 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81375" cy="325755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v1ek33xnhgi8" w:id="76"/>
      <w:bookmarkEnd w:id="76"/>
      <w:r w:rsidDel="00000000" w:rsidR="00000000" w:rsidRPr="00000000">
        <w:rPr>
          <w:rtl w:val="0"/>
        </w:rPr>
        <w:t xml:space="preserve">References:</w:t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Results Sheet: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https://docs.google.com/spreadsheets/d/13BLKEPEv0fWEbEFswhIal5dQV6FNDevyl27sSdOih8g/edit?usp=sharing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https://towardsdatascience.com/unsupervised-nlp-topic-models-as-a-supervised-learning-input-cf8ee9e5cf28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https://scikit-learn.org/stable/modules/generated/sklearn.model_selection.cross_val_score.html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https://scikit-learn.org/stable/modules/generated/sklearn.feature_extraction.text.TfidfVectorizer.html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https://scikit-learn.org/stable/modules/generated/sklearn.feature_extraction.text.CountVectorizer.html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https://www.machinelearningplus.com/nlp/topic-modeling-gensim-python/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https://machinelearningmastery.com/use-word-embedding-layers-deep-learning-keras/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https://realpython.com/python-keras-text-classification/#convolutional-neural-networks-cnn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https://machinelearningmastery.com/sequence-classification-lstm-recurrent-neural-networks-python-keras/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Lecture notes from Dr. Arya Rahgozar and Notebook samples for visualization and loading the pre-trained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rPr>
          <w:rFonts w:ascii="Proxima Nova" w:cs="Proxima Nova" w:eastAsia="Proxima Nova" w:hAnsi="Proxima Nova"/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38150" cy="57150"/>
            <wp:effectExtent b="0" l="0" r="0" t="0"/>
            <wp:docPr descr="short dash" id="23" name="image22.png"/>
            <a:graphic>
              <a:graphicData uri="http://schemas.openxmlformats.org/drawingml/2006/picture">
                <pic:pic>
                  <pic:nvPicPr>
                    <pic:cNvPr descr="short dash"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52" w:type="default"/>
      <w:headerReference r:id="rId53" w:type="first"/>
      <w:footerReference r:id="rId54" w:type="default"/>
      <w:footerReference r:id="rId55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14" name="image1.png"/>
          <a:graphic>
            <a:graphicData uri="http://schemas.openxmlformats.org/drawingml/2006/picture">
              <pic:pic>
                <pic:nvPicPr>
                  <pic:cNvPr descr="footer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2" name="image1.png"/>
          <a:graphic>
            <a:graphicData uri="http://schemas.openxmlformats.org/drawingml/2006/picture">
              <pic:pic>
                <pic:nvPicPr>
                  <pic:cNvPr descr="footer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26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43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short line" id="18" name="image18.png"/>
          <a:graphic>
            <a:graphicData uri="http://schemas.openxmlformats.org/drawingml/2006/picture">
              <pic:pic>
                <pic:nvPicPr>
                  <pic:cNvPr descr="short line" id="0" name="image1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36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hyperlink" Target="https://docs.google.com/spreadsheets/d/13BLKEPEv0fWEbEFswhIal5dQV6FNDevyl27sSdOih8g/edit?usp=sharing" TargetMode="External"/><Relationship Id="rId41" Type="http://schemas.openxmlformats.org/officeDocument/2006/relationships/image" Target="media/image31.png"/><Relationship Id="rId44" Type="http://schemas.openxmlformats.org/officeDocument/2006/relationships/hyperlink" Target="https://scikit-learn.org/stable/modules/generated/sklearn.model_selection.cross_val_score.html" TargetMode="External"/><Relationship Id="rId43" Type="http://schemas.openxmlformats.org/officeDocument/2006/relationships/hyperlink" Target="https://towardsdatascience.com/unsupervised-nlp-topic-models-as-a-supervised-learning-input-cf8ee9e5cf28" TargetMode="External"/><Relationship Id="rId46" Type="http://schemas.openxmlformats.org/officeDocument/2006/relationships/hyperlink" Target="https://scikit-learn.org/stable/modules/generated/sklearn.feature_extraction.text.CountVectorizer.html" TargetMode="External"/><Relationship Id="rId45" Type="http://schemas.openxmlformats.org/officeDocument/2006/relationships/hyperlink" Target="https://scikit-learn.org/stable/modules/generated/sklearn.feature_extraction.text.TfidfVectorizer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hyperlink" Target="https://machinelearningmastery.com/use-word-embedding-layers-deep-learning-keras/" TargetMode="External"/><Relationship Id="rId47" Type="http://schemas.openxmlformats.org/officeDocument/2006/relationships/hyperlink" Target="https://www.machinelearningplus.com/nlp/topic-modeling-gensim-python/" TargetMode="External"/><Relationship Id="rId49" Type="http://schemas.openxmlformats.org/officeDocument/2006/relationships/hyperlink" Target="https://realpython.com/python-keras-text-classification/#convolutional-neural-networks-cnn" TargetMode="Externa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8.png"/><Relationship Id="rId8" Type="http://schemas.openxmlformats.org/officeDocument/2006/relationships/image" Target="media/image26.png"/><Relationship Id="rId31" Type="http://schemas.openxmlformats.org/officeDocument/2006/relationships/image" Target="media/image16.png"/><Relationship Id="rId30" Type="http://schemas.openxmlformats.org/officeDocument/2006/relationships/image" Target="media/image9.png"/><Relationship Id="rId33" Type="http://schemas.openxmlformats.org/officeDocument/2006/relationships/image" Target="media/image11.png"/><Relationship Id="rId32" Type="http://schemas.openxmlformats.org/officeDocument/2006/relationships/image" Target="media/image4.png"/><Relationship Id="rId35" Type="http://schemas.openxmlformats.org/officeDocument/2006/relationships/image" Target="media/image32.png"/><Relationship Id="rId34" Type="http://schemas.openxmlformats.org/officeDocument/2006/relationships/image" Target="media/image39.png"/><Relationship Id="rId37" Type="http://schemas.openxmlformats.org/officeDocument/2006/relationships/image" Target="media/image29.png"/><Relationship Id="rId36" Type="http://schemas.openxmlformats.org/officeDocument/2006/relationships/image" Target="media/image35.png"/><Relationship Id="rId39" Type="http://schemas.openxmlformats.org/officeDocument/2006/relationships/image" Target="media/image7.png"/><Relationship Id="rId38" Type="http://schemas.openxmlformats.org/officeDocument/2006/relationships/image" Target="media/image28.png"/><Relationship Id="rId20" Type="http://schemas.openxmlformats.org/officeDocument/2006/relationships/image" Target="media/image5.png"/><Relationship Id="rId22" Type="http://schemas.openxmlformats.org/officeDocument/2006/relationships/image" Target="media/image17.png"/><Relationship Id="rId21" Type="http://schemas.openxmlformats.org/officeDocument/2006/relationships/image" Target="media/image10.png"/><Relationship Id="rId24" Type="http://schemas.openxmlformats.org/officeDocument/2006/relationships/image" Target="media/image19.png"/><Relationship Id="rId23" Type="http://schemas.openxmlformats.org/officeDocument/2006/relationships/image" Target="media/image25.png"/><Relationship Id="rId26" Type="http://schemas.openxmlformats.org/officeDocument/2006/relationships/image" Target="media/image36.png"/><Relationship Id="rId25" Type="http://schemas.openxmlformats.org/officeDocument/2006/relationships/image" Target="media/image34.png"/><Relationship Id="rId28" Type="http://schemas.openxmlformats.org/officeDocument/2006/relationships/image" Target="media/image12.png"/><Relationship Id="rId27" Type="http://schemas.openxmlformats.org/officeDocument/2006/relationships/image" Target="media/image37.png"/><Relationship Id="rId29" Type="http://schemas.openxmlformats.org/officeDocument/2006/relationships/image" Target="media/image30.png"/><Relationship Id="rId51" Type="http://schemas.openxmlformats.org/officeDocument/2006/relationships/image" Target="media/image22.png"/><Relationship Id="rId50" Type="http://schemas.openxmlformats.org/officeDocument/2006/relationships/hyperlink" Target="https://machinelearningmastery.com/sequence-classification-lstm-recurrent-neural-networks-python-keras/" TargetMode="External"/><Relationship Id="rId53" Type="http://schemas.openxmlformats.org/officeDocument/2006/relationships/header" Target="header2.xml"/><Relationship Id="rId52" Type="http://schemas.openxmlformats.org/officeDocument/2006/relationships/header" Target="header1.xml"/><Relationship Id="rId11" Type="http://schemas.openxmlformats.org/officeDocument/2006/relationships/image" Target="media/image38.png"/><Relationship Id="rId55" Type="http://schemas.openxmlformats.org/officeDocument/2006/relationships/footer" Target="footer1.xml"/><Relationship Id="rId10" Type="http://schemas.openxmlformats.org/officeDocument/2006/relationships/image" Target="media/image3.png"/><Relationship Id="rId54" Type="http://schemas.openxmlformats.org/officeDocument/2006/relationships/footer" Target="footer2.xml"/><Relationship Id="rId13" Type="http://schemas.openxmlformats.org/officeDocument/2006/relationships/image" Target="media/image23.png"/><Relationship Id="rId12" Type="http://schemas.openxmlformats.org/officeDocument/2006/relationships/image" Target="media/image14.png"/><Relationship Id="rId15" Type="http://schemas.openxmlformats.org/officeDocument/2006/relationships/image" Target="media/image24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19" Type="http://schemas.openxmlformats.org/officeDocument/2006/relationships/image" Target="media/image27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