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1EB" w:rsidRPr="00AF71EB" w:rsidRDefault="00AF71EB" w:rsidP="00AF71EB">
      <w:pPr>
        <w:widowControl w:val="0"/>
        <w:autoSpaceDE w:val="0"/>
        <w:autoSpaceDN w:val="0"/>
        <w:spacing w:after="120" w:line="240" w:lineRule="auto"/>
        <w:jc w:val="center"/>
        <w:rPr>
          <w:rFonts w:asciiTheme="majorBidi" w:eastAsia="Verdana" w:hAnsiTheme="majorBidi" w:cstheme="majorBidi"/>
          <w:sz w:val="36"/>
          <w:szCs w:val="36"/>
          <w:lang w:val="en-US" w:bidi="en-US"/>
        </w:rPr>
      </w:pPr>
      <w:bookmarkStart w:id="0" w:name="_GoBack"/>
      <w:bookmarkEnd w:id="0"/>
      <w:r w:rsidRPr="00AF71EB">
        <w:rPr>
          <w:rFonts w:asciiTheme="majorBidi" w:eastAsia="Verdana" w:hAnsiTheme="majorBidi" w:cstheme="majorBidi"/>
          <w:sz w:val="36"/>
          <w:szCs w:val="36"/>
          <w:lang w:val="en-US" w:bidi="en-US"/>
        </w:rPr>
        <w:t>Crown and bridge post-operative instructions</w:t>
      </w:r>
    </w:p>
    <w:p w:rsidR="00AF71EB" w:rsidRPr="00AF71EB" w:rsidRDefault="00AF71EB" w:rsidP="00AF71EB">
      <w:pPr>
        <w:widowControl w:val="0"/>
        <w:autoSpaceDE w:val="0"/>
        <w:autoSpaceDN w:val="0"/>
        <w:spacing w:after="120" w:line="240" w:lineRule="auto"/>
        <w:jc w:val="center"/>
        <w:rPr>
          <w:rFonts w:asciiTheme="majorBidi" w:eastAsia="Verdana" w:hAnsiTheme="majorBidi" w:cstheme="majorBidi"/>
          <w:sz w:val="36"/>
          <w:szCs w:val="36"/>
          <w:rtl/>
          <w:lang w:val="en-US" w:bidi="ar-AE"/>
        </w:rPr>
      </w:pPr>
      <w:r w:rsidRPr="00AF71EB">
        <w:rPr>
          <w:rFonts w:asciiTheme="majorBidi" w:eastAsia="Verdana" w:hAnsiTheme="majorBidi" w:cstheme="majorBidi" w:hint="cs"/>
          <w:sz w:val="36"/>
          <w:szCs w:val="36"/>
          <w:rtl/>
          <w:lang w:val="en-US" w:bidi="ar-AE"/>
        </w:rPr>
        <w:t>تعليمات ما بعد تركيب تاج وجسر السن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7"/>
        <w:gridCol w:w="4079"/>
      </w:tblGrid>
      <w:tr w:rsidR="00AF71EB" w:rsidRPr="00AF71EB" w:rsidTr="00FE72F0">
        <w:tc>
          <w:tcPr>
            <w:tcW w:w="5395" w:type="dxa"/>
          </w:tcPr>
          <w:p w:rsidR="00AF71EB" w:rsidRPr="00AF71EB" w:rsidRDefault="00AF71EB" w:rsidP="00AF71EB">
            <w:pPr>
              <w:spacing w:before="100"/>
              <w:ind w:left="480"/>
              <w:rPr>
                <w:rFonts w:ascii="Verdana" w:eastAsia="Verdana" w:hAnsi="Verdana" w:cs="Verdana"/>
                <w:sz w:val="20"/>
                <w:szCs w:val="20"/>
                <w:lang w:bidi="en-US"/>
              </w:rPr>
            </w:pPr>
            <w:r w:rsidRPr="00AF71EB">
              <w:rPr>
                <w:rFonts w:ascii="Verdana" w:eastAsia="Verdana" w:hAnsi="Verdana" w:cs="Verdana"/>
                <w:sz w:val="20"/>
                <w:szCs w:val="20"/>
                <w:lang w:bidi="en-US"/>
              </w:rPr>
              <w:t>If you required anesthesia, avoid eating until your mouth is no longer numb.</w:t>
            </w:r>
          </w:p>
          <w:p w:rsidR="00AF71EB" w:rsidRPr="00AF71EB" w:rsidRDefault="00AF71EB" w:rsidP="00AF71EB">
            <w:pPr>
              <w:rPr>
                <w:rFonts w:asciiTheme="majorBidi" w:eastAsia="Verdana" w:hAnsiTheme="majorBidi" w:cstheme="majorBidi"/>
                <w:sz w:val="36"/>
                <w:szCs w:val="36"/>
                <w:lang w:bidi="ar-AE"/>
              </w:rPr>
            </w:pPr>
          </w:p>
        </w:tc>
        <w:tc>
          <w:tcPr>
            <w:tcW w:w="5395" w:type="dxa"/>
          </w:tcPr>
          <w:p w:rsidR="00AF71EB" w:rsidRPr="00AF71EB" w:rsidRDefault="00AF71EB" w:rsidP="00AF71EB">
            <w:pPr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before="13" w:line="480" w:lineRule="atLeast"/>
              <w:rPr>
                <w:rFonts w:asciiTheme="minorBidi" w:eastAsia="Times New Roman" w:hAnsiTheme="minorBidi"/>
                <w:color w:val="222222"/>
                <w:sz w:val="24"/>
                <w:szCs w:val="24"/>
                <w:lang w:bidi="ar"/>
              </w:rPr>
            </w:pPr>
            <w:r w:rsidRPr="00AF71EB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-AE"/>
              </w:rPr>
              <w:t>ا</w:t>
            </w:r>
            <w:r w:rsidRPr="00AF71EB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ذا </w:t>
            </w:r>
            <w:r w:rsidRPr="00AF71EB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تم</w:t>
            </w:r>
            <w:r w:rsidRPr="00AF71EB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تخدير</w:t>
            </w:r>
            <w:r w:rsidRPr="00AF71EB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ك</w:t>
            </w:r>
            <w:r w:rsidRPr="00AF71EB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، تجنب تناول الطعام حتى لا يصبح فمك مخدرًا.</w:t>
            </w:r>
          </w:p>
        </w:tc>
      </w:tr>
      <w:tr w:rsidR="00AF71EB" w:rsidRPr="00AF71EB" w:rsidTr="00FE72F0">
        <w:tc>
          <w:tcPr>
            <w:tcW w:w="5395" w:type="dxa"/>
          </w:tcPr>
          <w:p w:rsidR="00AF71EB" w:rsidRPr="00AF71EB" w:rsidRDefault="00AF71EB" w:rsidP="00AF71EB">
            <w:pPr>
              <w:spacing w:line="237" w:lineRule="auto"/>
              <w:ind w:left="480" w:right="231"/>
              <w:rPr>
                <w:rFonts w:ascii="Verdana" w:eastAsia="Verdana" w:hAnsi="Verdana" w:cs="Verdana"/>
                <w:sz w:val="20"/>
                <w:szCs w:val="20"/>
                <w:lang w:bidi="en-US"/>
              </w:rPr>
            </w:pPr>
            <w:r w:rsidRPr="00AF71EB">
              <w:rPr>
                <w:rFonts w:ascii="Verdana" w:eastAsia="Verdana" w:hAnsi="Verdana" w:cs="Verdana"/>
                <w:sz w:val="20"/>
                <w:szCs w:val="20"/>
                <w:lang w:bidi="en-US"/>
              </w:rPr>
              <w:t>Contact our dental office if your bite feels uneven. Schedule an adjustment to avoid unnecessary pain or discomfort.</w:t>
            </w:r>
          </w:p>
        </w:tc>
        <w:tc>
          <w:tcPr>
            <w:tcW w:w="5395" w:type="dxa"/>
          </w:tcPr>
          <w:p w:rsidR="00AF71EB" w:rsidRPr="00AF71EB" w:rsidRDefault="00AF71EB" w:rsidP="00AF71EB">
            <w:pPr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before="13" w:line="480" w:lineRule="atLeast"/>
              <w:rPr>
                <w:rFonts w:asciiTheme="minorBidi" w:eastAsia="Times New Roman" w:hAnsiTheme="minorBidi"/>
                <w:color w:val="222222"/>
                <w:sz w:val="24"/>
                <w:szCs w:val="24"/>
                <w:lang w:bidi="ar"/>
              </w:rPr>
            </w:pPr>
            <w:r w:rsidRPr="00AF71EB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اتصل</w:t>
            </w:r>
            <w:r w:rsidRPr="00AF71EB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AF71EB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بعيادة طب</w:t>
            </w:r>
            <w:r w:rsidRPr="00AF71EB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AF71EB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الأسنان</w:t>
            </w:r>
            <w:r w:rsidRPr="00AF71EB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AF71EB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التابعة لنا</w:t>
            </w:r>
            <w:r w:rsidRPr="00AF71EB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AF71EB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إذا</w:t>
            </w:r>
            <w:r w:rsidRPr="00AF71EB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AF71EB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شعرت</w:t>
            </w:r>
            <w:r w:rsidRPr="00AF71EB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AF71EB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أن</w:t>
            </w:r>
            <w:r w:rsidRPr="00AF71EB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AF71EB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عضتك</w:t>
            </w:r>
            <w:r w:rsidRPr="00AF71EB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غير مستوية. حدد موعدًا لتجنب أي ألم أو إزعاج .</w:t>
            </w:r>
          </w:p>
        </w:tc>
      </w:tr>
      <w:tr w:rsidR="00AF71EB" w:rsidRPr="00AF71EB" w:rsidTr="00FE72F0">
        <w:tc>
          <w:tcPr>
            <w:tcW w:w="5395" w:type="dxa"/>
          </w:tcPr>
          <w:p w:rsidR="00AF71EB" w:rsidRPr="00AF71EB" w:rsidRDefault="00AF71EB" w:rsidP="00AF71EB">
            <w:pPr>
              <w:spacing w:line="237" w:lineRule="auto"/>
              <w:ind w:left="480" w:right="231"/>
              <w:rPr>
                <w:rFonts w:ascii="Verdana" w:eastAsia="Verdana" w:hAnsi="Verdana" w:cs="Verdana"/>
                <w:sz w:val="20"/>
                <w:szCs w:val="20"/>
                <w:lang w:bidi="en-US"/>
              </w:rPr>
            </w:pPr>
            <w:r w:rsidRPr="00AF71EB">
              <w:rPr>
                <w:rFonts w:ascii="Verdana" w:eastAsia="Verdana" w:hAnsi="Verdana" w:cs="Verdana"/>
                <w:sz w:val="20"/>
                <w:szCs w:val="20"/>
                <w:lang w:bidi="en-US"/>
              </w:rPr>
              <w:t>Floss your permanent crown as you would your natural tooth. Use a floss to remove food, etc. from beneath your dental bridge.</w:t>
            </w:r>
          </w:p>
          <w:p w:rsidR="00AF71EB" w:rsidRPr="00AF71EB" w:rsidRDefault="00AF71EB" w:rsidP="00AF71EB">
            <w:pPr>
              <w:spacing w:before="7"/>
              <w:rPr>
                <w:rFonts w:ascii="Verdana" w:eastAsia="Verdana" w:hAnsi="Verdana" w:cs="Verdana"/>
                <w:sz w:val="19"/>
                <w:szCs w:val="20"/>
                <w:lang w:bidi="en-US"/>
              </w:rPr>
            </w:pPr>
          </w:p>
          <w:p w:rsidR="00AF71EB" w:rsidRPr="00AF71EB" w:rsidRDefault="00AF71EB" w:rsidP="00AF71EB">
            <w:pPr>
              <w:spacing w:line="266" w:lineRule="auto"/>
              <w:ind w:left="480"/>
              <w:rPr>
                <w:rFonts w:asciiTheme="majorBidi" w:eastAsia="Verdana" w:hAnsiTheme="majorBidi" w:cstheme="majorBidi"/>
                <w:sz w:val="36"/>
                <w:szCs w:val="36"/>
                <w:lang w:bidi="ar-AE"/>
              </w:rPr>
            </w:pPr>
          </w:p>
        </w:tc>
        <w:tc>
          <w:tcPr>
            <w:tcW w:w="5395" w:type="dxa"/>
          </w:tcPr>
          <w:p w:rsidR="00AF71EB" w:rsidRPr="00AF71EB" w:rsidRDefault="00AF71EB" w:rsidP="00AF71EB">
            <w:pPr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before="13" w:line="480" w:lineRule="atLeast"/>
              <w:rPr>
                <w:rFonts w:asciiTheme="minorBidi" w:eastAsia="Times New Roman" w:hAnsiTheme="minorBidi"/>
                <w:color w:val="222222"/>
                <w:sz w:val="24"/>
                <w:szCs w:val="24"/>
                <w:lang w:bidi="ar"/>
              </w:rPr>
            </w:pPr>
            <w:r w:rsidRPr="00AF71EB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استخدام ال</w:t>
            </w:r>
            <w:r w:rsidRPr="00AF71EB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>خيط</w:t>
            </w:r>
            <w:r w:rsidRPr="00AF71EB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 xml:space="preserve"> لتاجك الدائم</w:t>
            </w:r>
            <w:r w:rsidRPr="00AF71EB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كما تفعل </w:t>
            </w:r>
            <w:r w:rsidRPr="00AF71EB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 xml:space="preserve">في </w:t>
            </w:r>
            <w:r w:rsidRPr="00AF71EB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>أسنانك الطبيعية. استخدم خيطًا لإزالة الطعام ، وما إلى ذلك من أسفل جسر الأسنان.</w:t>
            </w:r>
          </w:p>
        </w:tc>
      </w:tr>
      <w:tr w:rsidR="00AF71EB" w:rsidRPr="00AF71EB" w:rsidTr="00FE72F0">
        <w:tc>
          <w:tcPr>
            <w:tcW w:w="5395" w:type="dxa"/>
          </w:tcPr>
          <w:p w:rsidR="00AF71EB" w:rsidRPr="00AF71EB" w:rsidRDefault="00AF71EB" w:rsidP="00AF71EB">
            <w:pPr>
              <w:spacing w:before="1" w:line="237" w:lineRule="auto"/>
              <w:ind w:left="480" w:right="231"/>
              <w:rPr>
                <w:rFonts w:ascii="Verdana" w:eastAsia="Verdana" w:hAnsi="Verdana" w:cs="Verdana"/>
                <w:sz w:val="20"/>
                <w:szCs w:val="20"/>
                <w:lang w:bidi="en-US"/>
              </w:rPr>
            </w:pPr>
            <w:r w:rsidRPr="00AF71EB">
              <w:rPr>
                <w:rFonts w:ascii="Verdana" w:eastAsia="Verdana" w:hAnsi="Verdana" w:cs="Verdana"/>
                <w:sz w:val="20"/>
                <w:szCs w:val="20"/>
                <w:lang w:bidi="en-US"/>
              </w:rPr>
              <w:t>Carefully eat hard food such as nuts, candies, and ice to avoid breaking or damaging your permanent crown.</w:t>
            </w:r>
          </w:p>
        </w:tc>
        <w:tc>
          <w:tcPr>
            <w:tcW w:w="5395" w:type="dxa"/>
          </w:tcPr>
          <w:p w:rsidR="00AF71EB" w:rsidRPr="00AF71EB" w:rsidRDefault="00AF71EB" w:rsidP="00AF71EB">
            <w:pPr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before="13" w:line="480" w:lineRule="atLeast"/>
              <w:rPr>
                <w:rFonts w:asciiTheme="minorBidi" w:eastAsia="Times New Roman" w:hAnsiTheme="minorBidi"/>
                <w:color w:val="222222"/>
                <w:sz w:val="24"/>
                <w:szCs w:val="24"/>
                <w:lang w:bidi="ar"/>
              </w:rPr>
            </w:pPr>
            <w:r w:rsidRPr="00AF71EB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كل</w:t>
            </w:r>
            <w:r w:rsidRPr="00AF71EB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AF71EB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الطعام</w:t>
            </w:r>
            <w:r w:rsidRPr="00AF71EB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AF71EB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الصلب بعناية</w:t>
            </w:r>
            <w:r w:rsidRPr="00AF71EB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AF71EB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مثل</w:t>
            </w:r>
            <w:r w:rsidRPr="00AF71EB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المكسرات والحلويات والجليد لتجنب كسر أو إتلاف تاجك الدائم.</w:t>
            </w:r>
          </w:p>
        </w:tc>
      </w:tr>
      <w:tr w:rsidR="00AF71EB" w:rsidRPr="00AF71EB" w:rsidTr="00FE72F0">
        <w:tc>
          <w:tcPr>
            <w:tcW w:w="5395" w:type="dxa"/>
          </w:tcPr>
          <w:p w:rsidR="00AF71EB" w:rsidRPr="00AF71EB" w:rsidRDefault="00AF71EB" w:rsidP="00AF71EB">
            <w:pPr>
              <w:ind w:left="480"/>
              <w:rPr>
                <w:rFonts w:ascii="Verdana" w:eastAsia="Verdana" w:hAnsi="Verdana" w:cs="Verdana"/>
                <w:sz w:val="20"/>
                <w:szCs w:val="20"/>
                <w:rtl/>
                <w:lang w:bidi="en-US"/>
              </w:rPr>
            </w:pPr>
            <w:r w:rsidRPr="00AF71EB">
              <w:rPr>
                <w:rFonts w:ascii="Verdana" w:eastAsia="Verdana" w:hAnsi="Verdana" w:cs="Verdana"/>
                <w:sz w:val="20"/>
                <w:szCs w:val="20"/>
                <w:lang w:bidi="en-US"/>
              </w:rPr>
              <w:t>Avoid chewing on anything that could potentially break or damage your crown.</w:t>
            </w:r>
          </w:p>
          <w:p w:rsidR="00AF71EB" w:rsidRPr="00AF71EB" w:rsidRDefault="00AF71EB" w:rsidP="00AF71EB">
            <w:pPr>
              <w:ind w:left="480"/>
              <w:rPr>
                <w:rFonts w:ascii="Verdana" w:eastAsia="Verdana" w:hAnsi="Verdana" w:cs="Verdana"/>
                <w:sz w:val="20"/>
                <w:szCs w:val="20"/>
                <w:lang w:bidi="en-US"/>
              </w:rPr>
            </w:pPr>
          </w:p>
        </w:tc>
        <w:tc>
          <w:tcPr>
            <w:tcW w:w="5395" w:type="dxa"/>
          </w:tcPr>
          <w:p w:rsidR="00AF71EB" w:rsidRPr="00AF71EB" w:rsidRDefault="00AF71EB" w:rsidP="00AF71EB">
            <w:pPr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before="13" w:line="480" w:lineRule="atLeast"/>
              <w:rPr>
                <w:rFonts w:asciiTheme="minorBidi" w:eastAsia="Times New Roman" w:hAnsiTheme="minorBidi"/>
                <w:color w:val="222222"/>
                <w:sz w:val="24"/>
                <w:szCs w:val="24"/>
                <w:lang w:bidi="ar"/>
              </w:rPr>
            </w:pPr>
            <w:r w:rsidRPr="00AF71EB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تجنب</w:t>
            </w:r>
            <w:r w:rsidRPr="00AF71EB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AF71EB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مضغ</w:t>
            </w:r>
            <w:r w:rsidRPr="00AF71EB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AF71EB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أي</w:t>
            </w:r>
            <w:r w:rsidRPr="00AF71EB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AF71EB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شيء</w:t>
            </w:r>
            <w:r w:rsidRPr="00AF71EB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AF71EB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يمكن</w:t>
            </w:r>
            <w:r w:rsidRPr="00AF71EB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AF71EB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أن</w:t>
            </w:r>
            <w:r w:rsidRPr="00AF71EB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AF71EB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يكسر</w:t>
            </w:r>
            <w:r w:rsidRPr="00AF71EB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AF71EB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أو</w:t>
            </w:r>
            <w:r w:rsidRPr="00AF71EB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AF71EB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يضر</w:t>
            </w:r>
            <w:r w:rsidRPr="00AF71EB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AF71EB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تاجك.</w:t>
            </w:r>
          </w:p>
        </w:tc>
      </w:tr>
      <w:tr w:rsidR="00AF71EB" w:rsidRPr="00AF71EB" w:rsidTr="00FE72F0">
        <w:tc>
          <w:tcPr>
            <w:tcW w:w="5395" w:type="dxa"/>
          </w:tcPr>
          <w:p w:rsidR="00AF71EB" w:rsidRPr="00AF71EB" w:rsidRDefault="00AF71EB" w:rsidP="00AF71EB">
            <w:pPr>
              <w:spacing w:line="237" w:lineRule="auto"/>
              <w:ind w:left="480" w:right="231"/>
              <w:rPr>
                <w:rFonts w:ascii="Verdana" w:eastAsia="Verdana" w:hAnsi="Verdana" w:cs="Verdana"/>
                <w:sz w:val="20"/>
                <w:szCs w:val="20"/>
                <w:rtl/>
                <w:lang w:bidi="en-US"/>
              </w:rPr>
            </w:pPr>
            <w:r w:rsidRPr="00AF71EB">
              <w:rPr>
                <w:rFonts w:ascii="Verdana" w:eastAsia="Verdana" w:hAnsi="Verdana" w:cs="Verdana"/>
                <w:sz w:val="20"/>
                <w:szCs w:val="20"/>
                <w:lang w:bidi="en-US"/>
              </w:rPr>
              <w:t>Consider the use of a night-guard if you clench or grind your teeth at night during sleep. Schedule a consultation to discuss your options.</w:t>
            </w:r>
          </w:p>
          <w:p w:rsidR="00AF71EB" w:rsidRPr="00AF71EB" w:rsidRDefault="00AF71EB" w:rsidP="00AF71EB">
            <w:pPr>
              <w:spacing w:line="237" w:lineRule="auto"/>
              <w:ind w:left="480" w:right="231"/>
              <w:rPr>
                <w:rFonts w:ascii="Verdana" w:eastAsia="Verdana" w:hAnsi="Verdana" w:cs="Verdana"/>
                <w:sz w:val="20"/>
                <w:szCs w:val="20"/>
                <w:lang w:bidi="en-US"/>
              </w:rPr>
            </w:pPr>
          </w:p>
        </w:tc>
        <w:tc>
          <w:tcPr>
            <w:tcW w:w="5395" w:type="dxa"/>
          </w:tcPr>
          <w:p w:rsidR="00AF71EB" w:rsidRPr="00AF71EB" w:rsidRDefault="00AF71EB" w:rsidP="00AF71EB">
            <w:pPr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before="13"/>
              <w:rPr>
                <w:rFonts w:asciiTheme="minorBidi" w:eastAsia="Times New Roman" w:hAnsiTheme="minorBidi"/>
                <w:color w:val="222222"/>
                <w:sz w:val="24"/>
                <w:szCs w:val="24"/>
                <w:lang w:bidi="ar"/>
              </w:rPr>
            </w:pPr>
            <w:r w:rsidRPr="00AF71EB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ضع</w:t>
            </w:r>
            <w:r w:rsidRPr="00AF71EB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AF71EB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في</w:t>
            </w:r>
            <w:r w:rsidRPr="00AF71EB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AF71EB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اعتبارك</w:t>
            </w:r>
            <w:r w:rsidRPr="00AF71EB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AF71EB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استخدام</w:t>
            </w:r>
            <w:r w:rsidRPr="00AF71EB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AF71EB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الحارس</w:t>
            </w:r>
            <w:r w:rsidRPr="00AF71EB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AF71EB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الليلي</w:t>
            </w:r>
            <w:r w:rsidRPr="00AF71EB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AF71EB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إذا</w:t>
            </w:r>
            <w:r w:rsidRPr="00AF71EB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AF71EB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كنت</w:t>
            </w:r>
            <w:r w:rsidRPr="00AF71EB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AF71EB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تشد</w:t>
            </w:r>
            <w:r w:rsidRPr="00AF71EB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AF71EB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أو</w:t>
            </w:r>
            <w:r w:rsidRPr="00AF71EB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AF71EB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تطحن</w:t>
            </w:r>
            <w:r w:rsidRPr="00AF71EB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AF71EB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أسنانك</w:t>
            </w:r>
            <w:r w:rsidRPr="00AF71EB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AF71EB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ليلا</w:t>
            </w:r>
            <w:r w:rsidRPr="00AF71EB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AF71EB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أثناء</w:t>
            </w:r>
            <w:r w:rsidRPr="00AF71EB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AF71EB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النوم</w:t>
            </w:r>
            <w:r w:rsidRPr="00AF71EB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. </w:t>
            </w:r>
            <w:r w:rsidRPr="00AF71EB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استشر طبيبك لمناقشة خياراتك المتاحة.</w:t>
            </w:r>
            <w:r w:rsidRPr="00AF71EB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>.</w:t>
            </w:r>
          </w:p>
        </w:tc>
      </w:tr>
      <w:tr w:rsidR="00AF71EB" w:rsidRPr="00AF71EB" w:rsidTr="00FE72F0">
        <w:tc>
          <w:tcPr>
            <w:tcW w:w="5395" w:type="dxa"/>
          </w:tcPr>
          <w:p w:rsidR="00AF71EB" w:rsidRPr="00AF71EB" w:rsidRDefault="00AF71EB" w:rsidP="00AF71EB">
            <w:pPr>
              <w:numPr>
                <w:ilvl w:val="0"/>
                <w:numId w:val="1"/>
              </w:numPr>
              <w:spacing w:line="266" w:lineRule="auto"/>
              <w:rPr>
                <w:rFonts w:ascii="Verdana" w:eastAsia="Verdana" w:hAnsi="Verdana" w:cs="Verdana"/>
                <w:sz w:val="20"/>
                <w:szCs w:val="20"/>
                <w:lang w:bidi="en-US"/>
              </w:rPr>
            </w:pPr>
            <w:r w:rsidRPr="00AF71EB">
              <w:rPr>
                <w:rFonts w:ascii="Verdana" w:eastAsia="Verdana" w:hAnsi="Verdana" w:cs="Verdana"/>
                <w:sz w:val="20"/>
                <w:szCs w:val="20"/>
                <w:lang w:bidi="en-US"/>
              </w:rPr>
              <w:t>Expect some hot/cold sensitivity following your crown procedure. Pain or if swelling occurs</w:t>
            </w:r>
            <w:r w:rsidRPr="00AF71EB">
              <w:rPr>
                <w:rFonts w:ascii="Verdana" w:eastAsia="Verdana" w:hAnsi="Verdana" w:cs="Verdana"/>
                <w:sz w:val="20"/>
                <w:szCs w:val="20"/>
                <w:rtl/>
                <w:lang w:bidi="en-US"/>
              </w:rPr>
              <w:t>.</w:t>
            </w:r>
          </w:p>
          <w:p w:rsidR="00AF71EB" w:rsidRPr="00AF71EB" w:rsidRDefault="00AF71EB" w:rsidP="00AF71EB">
            <w:pPr>
              <w:tabs>
                <w:tab w:val="left" w:pos="3924"/>
              </w:tabs>
              <w:rPr>
                <w:rFonts w:ascii="Verdana" w:eastAsia="Verdana" w:hAnsi="Verdana" w:cs="Verdana"/>
                <w:lang w:bidi="en-US"/>
              </w:rPr>
            </w:pPr>
            <w:r w:rsidRPr="00AF71EB">
              <w:rPr>
                <w:rFonts w:ascii="Verdana" w:eastAsia="Verdana" w:hAnsi="Verdana" w:cs="Verdana"/>
                <w:lang w:bidi="en-US"/>
              </w:rPr>
              <w:tab/>
            </w:r>
          </w:p>
        </w:tc>
        <w:tc>
          <w:tcPr>
            <w:tcW w:w="5395" w:type="dxa"/>
          </w:tcPr>
          <w:p w:rsidR="00AF71EB" w:rsidRPr="00AF71EB" w:rsidRDefault="00AF71EB" w:rsidP="00AF71EB">
            <w:pPr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spacing w:before="13" w:line="480" w:lineRule="atLeast"/>
              <w:rPr>
                <w:rFonts w:asciiTheme="minorBidi" w:eastAsia="Times New Roman" w:hAnsiTheme="minorBidi"/>
                <w:color w:val="222222"/>
                <w:sz w:val="24"/>
                <w:szCs w:val="24"/>
              </w:rPr>
            </w:pPr>
            <w:r w:rsidRPr="00AF71EB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توقع</w:t>
            </w:r>
            <w:r w:rsidRPr="00AF71EB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AF71EB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بعض</w:t>
            </w:r>
            <w:r w:rsidRPr="00AF71EB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AF71EB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الحساسية</w:t>
            </w:r>
            <w:r w:rsidRPr="00AF71EB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AF71EB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 xml:space="preserve">للاشياء </w:t>
            </w:r>
            <w:r w:rsidRPr="00AF71EB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>الساخنة / الباردة بعد إجراء التاج.</w:t>
            </w:r>
          </w:p>
        </w:tc>
      </w:tr>
      <w:tr w:rsidR="00AF71EB" w:rsidRPr="00AF71EB" w:rsidTr="00FE72F0">
        <w:tc>
          <w:tcPr>
            <w:tcW w:w="5395" w:type="dxa"/>
          </w:tcPr>
          <w:p w:rsidR="00AF71EB" w:rsidRPr="00AF71EB" w:rsidRDefault="00AF71EB" w:rsidP="00AF71EB">
            <w:pPr>
              <w:spacing w:after="120"/>
              <w:jc w:val="center"/>
              <w:rPr>
                <w:rFonts w:asciiTheme="majorBidi" w:eastAsia="Verdana" w:hAnsiTheme="majorBidi" w:cstheme="majorBidi"/>
                <w:sz w:val="36"/>
                <w:szCs w:val="36"/>
                <w:lang w:bidi="ar-AE"/>
              </w:rPr>
            </w:pPr>
            <w:r w:rsidRPr="00AF71EB">
              <w:rPr>
                <w:rFonts w:ascii="Verdana" w:eastAsia="Verdana" w:hAnsi="Verdana" w:cs="Verdana"/>
                <w:lang w:bidi="en-US"/>
              </w:rPr>
              <w:t>Contact our dental office if you experience extended sensitivity</w:t>
            </w:r>
          </w:p>
        </w:tc>
        <w:tc>
          <w:tcPr>
            <w:tcW w:w="5395" w:type="dxa"/>
          </w:tcPr>
          <w:p w:rsidR="00AF71EB" w:rsidRPr="00AF71EB" w:rsidRDefault="00AF71EB" w:rsidP="00AF71EB">
            <w:pPr>
              <w:spacing w:before="13" w:after="120"/>
              <w:ind w:left="720"/>
              <w:rPr>
                <w:rFonts w:asciiTheme="majorBidi" w:eastAsia="Verdana" w:hAnsiTheme="majorBidi" w:cstheme="majorBidi"/>
                <w:sz w:val="36"/>
                <w:szCs w:val="36"/>
                <w:lang w:bidi="ar-AE"/>
              </w:rPr>
            </w:pPr>
            <w:r w:rsidRPr="00AF71EB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اتصل</w:t>
            </w:r>
            <w:r w:rsidRPr="00AF71EB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AF71EB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بمكتب</w:t>
            </w:r>
            <w:r w:rsidRPr="00AF71EB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AF71EB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طب</w:t>
            </w:r>
            <w:r w:rsidRPr="00AF71EB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AF71EB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الأسنان</w:t>
            </w:r>
            <w:r w:rsidRPr="00AF71EB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AF71EB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التابع</w:t>
            </w:r>
            <w:r w:rsidRPr="00AF71EB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AF71EB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لنا</w:t>
            </w:r>
            <w:r w:rsidRPr="00AF71EB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AF71EB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إذا</w:t>
            </w:r>
            <w:r w:rsidRPr="00AF71EB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AF71EB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كنت</w:t>
            </w:r>
            <w:r w:rsidRPr="00AF71EB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AF71EB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تعاني</w:t>
            </w:r>
            <w:r w:rsidRPr="00AF71EB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AF71EB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من</w:t>
            </w:r>
            <w:r w:rsidRPr="00AF71EB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AF71EB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ألم</w:t>
            </w:r>
            <w:r w:rsidRPr="00AF71EB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AF71EB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شديد</w:t>
            </w:r>
            <w:r w:rsidRPr="00AF71EB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AF71EB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الحساسية</w:t>
            </w:r>
            <w:r w:rsidRPr="00AF71EB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AF71EB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أو</w:t>
            </w:r>
            <w:r w:rsidRPr="00AF71EB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AF71EB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في</w:t>
            </w:r>
            <w:r w:rsidRPr="00AF71EB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AF71EB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حالة</w:t>
            </w:r>
            <w:r w:rsidRPr="00AF71EB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AF71EB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حدوث</w:t>
            </w:r>
            <w:r w:rsidRPr="00AF71EB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 xml:space="preserve"> </w:t>
            </w:r>
            <w:r w:rsidRPr="00AF71EB">
              <w:rPr>
                <w:rFonts w:asciiTheme="minorBidi" w:eastAsia="Times New Roman" w:hAnsiTheme="minorBidi" w:hint="cs"/>
                <w:color w:val="222222"/>
                <w:sz w:val="24"/>
                <w:szCs w:val="24"/>
                <w:rtl/>
                <w:lang w:bidi="ar"/>
              </w:rPr>
              <w:t>تورم</w:t>
            </w:r>
            <w:r w:rsidRPr="00AF71EB">
              <w:rPr>
                <w:rFonts w:asciiTheme="minorBidi" w:eastAsia="Times New Roman" w:hAnsiTheme="minorBidi"/>
                <w:color w:val="222222"/>
                <w:sz w:val="24"/>
                <w:szCs w:val="24"/>
                <w:rtl/>
                <w:lang w:bidi="ar"/>
              </w:rPr>
              <w:t>.</w:t>
            </w:r>
          </w:p>
        </w:tc>
      </w:tr>
    </w:tbl>
    <w:p w:rsidR="00AF71EB" w:rsidRPr="00AF71EB" w:rsidRDefault="00AF71EB" w:rsidP="00AF71EB">
      <w:pPr>
        <w:jc w:val="center"/>
        <w:rPr>
          <w:rFonts w:asciiTheme="majorBidi" w:eastAsia="Verdana" w:hAnsiTheme="majorBidi" w:cstheme="majorBidi"/>
          <w:sz w:val="36"/>
          <w:szCs w:val="36"/>
          <w:rtl/>
          <w:lang w:val="en-US" w:bidi="ar-AE"/>
        </w:rPr>
      </w:pPr>
    </w:p>
    <w:p w:rsidR="00AF71EB" w:rsidRPr="00AF71EB" w:rsidRDefault="00AF71EB" w:rsidP="00AF71EB">
      <w:pPr>
        <w:jc w:val="center"/>
        <w:rPr>
          <w:rFonts w:asciiTheme="majorBidi" w:eastAsia="Verdana" w:hAnsiTheme="majorBidi" w:cstheme="majorBidi"/>
          <w:sz w:val="36"/>
          <w:szCs w:val="36"/>
          <w:rtl/>
          <w:lang w:val="en-US" w:bidi="ar-AE"/>
        </w:rPr>
      </w:pPr>
    </w:p>
    <w:p w:rsidR="00AF71EB" w:rsidRPr="00AF71EB" w:rsidRDefault="00AF71EB" w:rsidP="00AF71EB">
      <w:pPr>
        <w:jc w:val="center"/>
        <w:rPr>
          <w:rFonts w:asciiTheme="majorBidi" w:eastAsia="Verdana" w:hAnsiTheme="majorBidi" w:cstheme="majorBidi"/>
          <w:sz w:val="36"/>
          <w:szCs w:val="36"/>
          <w:rtl/>
          <w:lang w:val="en-US" w:bidi="ar-AE"/>
        </w:rPr>
      </w:pPr>
    </w:p>
    <w:p w:rsidR="00AF71EB" w:rsidRPr="00AF71EB" w:rsidRDefault="00AF71EB" w:rsidP="00AF71EB">
      <w:pPr>
        <w:jc w:val="center"/>
        <w:rPr>
          <w:rFonts w:asciiTheme="majorBidi" w:eastAsia="Verdana" w:hAnsiTheme="majorBidi" w:cstheme="majorBidi"/>
          <w:sz w:val="36"/>
          <w:szCs w:val="36"/>
          <w:rtl/>
          <w:lang w:val="en-US" w:bidi="ar-AE"/>
        </w:rPr>
      </w:pPr>
    </w:p>
    <w:p w:rsidR="00AF71EB" w:rsidRPr="00AF71EB" w:rsidRDefault="00AF71EB" w:rsidP="00AF71EB">
      <w:pPr>
        <w:jc w:val="center"/>
        <w:rPr>
          <w:rFonts w:asciiTheme="majorBidi" w:eastAsia="Verdana" w:hAnsiTheme="majorBidi" w:cstheme="majorBidi"/>
          <w:sz w:val="36"/>
          <w:szCs w:val="36"/>
          <w:rtl/>
          <w:lang w:val="en-US" w:bidi="ar-AE"/>
        </w:rPr>
      </w:pPr>
    </w:p>
    <w:p w:rsidR="00AF71EB" w:rsidRPr="00AF71EB" w:rsidRDefault="00AF71EB" w:rsidP="00AF71EB">
      <w:pPr>
        <w:jc w:val="center"/>
        <w:rPr>
          <w:rFonts w:asciiTheme="majorBidi" w:eastAsia="Verdana" w:hAnsiTheme="majorBidi" w:cstheme="majorBidi"/>
          <w:sz w:val="36"/>
          <w:szCs w:val="36"/>
          <w:rtl/>
          <w:lang w:val="en-US" w:bidi="ar-AE"/>
        </w:rPr>
      </w:pPr>
    </w:p>
    <w:p w:rsidR="00AF71EB" w:rsidRPr="00AF71EB" w:rsidRDefault="00AF71EB" w:rsidP="00AF71EB">
      <w:pPr>
        <w:jc w:val="center"/>
        <w:rPr>
          <w:rFonts w:asciiTheme="majorBidi" w:eastAsia="Verdana" w:hAnsiTheme="majorBidi" w:cstheme="majorBidi"/>
          <w:sz w:val="36"/>
          <w:szCs w:val="36"/>
          <w:rtl/>
          <w:lang w:val="en-US" w:bidi="ar-AE"/>
        </w:rPr>
      </w:pPr>
    </w:p>
    <w:p w:rsidR="00020D85" w:rsidRDefault="00551B6E"/>
    <w:sectPr w:rsidR="00020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117AD6"/>
    <w:multiLevelType w:val="hybridMultilevel"/>
    <w:tmpl w:val="ACAE2A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1EB"/>
    <w:rsid w:val="00115A18"/>
    <w:rsid w:val="00551B6E"/>
    <w:rsid w:val="00AF71EB"/>
    <w:rsid w:val="00DE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95139F-1A00-4A6F-B1C4-4CFC2366E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71E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Albalsam</dc:creator>
  <cp:keywords/>
  <dc:description/>
  <cp:lastModifiedBy>Mohamed Ramadan</cp:lastModifiedBy>
  <cp:revision>2</cp:revision>
  <dcterms:created xsi:type="dcterms:W3CDTF">2019-11-27T10:09:00Z</dcterms:created>
  <dcterms:modified xsi:type="dcterms:W3CDTF">2019-11-27T10:09:00Z</dcterms:modified>
</cp:coreProperties>
</file>