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rPr>
          <w:sz w:val="24"/>
          <w:szCs w:val="24"/>
        </w:rPr>
      </w:pPr>
      <w:r w:rsidDel="00000000" w:rsidR="00000000" w:rsidRPr="00000000">
        <w:rPr>
          <w:sz w:val="24"/>
          <w:szCs w:val="24"/>
          <w:rtl w:val="0"/>
        </w:rPr>
        <w:t xml:space="preserve">Hi, </w:t>
      </w:r>
    </w:p>
    <w:p w:rsidR="00000000" w:rsidDel="00000000" w:rsidP="00000000" w:rsidRDefault="00000000" w:rsidRPr="00000000" w14:paraId="00000002">
      <w:pPr>
        <w:shd w:fill="ffffff" w:val="clear"/>
        <w:spacing w:line="360" w:lineRule="auto"/>
        <w:rPr>
          <w:sz w:val="24"/>
          <w:szCs w:val="24"/>
        </w:rPr>
      </w:pPr>
      <w:r w:rsidDel="00000000" w:rsidR="00000000" w:rsidRPr="00000000">
        <w:rPr>
          <w:sz w:val="24"/>
          <w:szCs w:val="24"/>
          <w:rtl w:val="0"/>
        </w:rPr>
        <w:t xml:space="preserve">This is your reaction when you examine the SRS.</w:t>
      </w:r>
    </w:p>
    <w:p w:rsidR="00000000" w:rsidDel="00000000" w:rsidP="00000000" w:rsidRDefault="00000000" w:rsidRPr="00000000" w14:paraId="00000003">
      <w:pPr>
        <w:shd w:fill="ffffff" w:val="clear"/>
        <w:spacing w:line="360" w:lineRule="auto"/>
        <w:rPr>
          <w:sz w:val="24"/>
          <w:szCs w:val="24"/>
        </w:rPr>
      </w:pPr>
      <w:r w:rsidDel="00000000" w:rsidR="00000000" w:rsidRPr="00000000">
        <w:rPr>
          <w:sz w:val="24"/>
          <w:szCs w:val="24"/>
          <w:rtl w:val="0"/>
        </w:rPr>
        <w:t xml:space="preserve">You understand nothing, learn nothing &amp; produce zero test cases!</w:t>
      </w:r>
    </w:p>
    <w:p w:rsidR="00000000" w:rsidDel="00000000" w:rsidP="00000000" w:rsidRDefault="00000000" w:rsidRPr="00000000" w14:paraId="00000004">
      <w:pPr>
        <w:shd w:fill="ffffff" w:val="clear"/>
        <w:spacing w:line="360" w:lineRule="auto"/>
        <w:rPr>
          <w:sz w:val="24"/>
          <w:szCs w:val="24"/>
        </w:rPr>
      </w:pPr>
      <w:r w:rsidDel="00000000" w:rsidR="00000000" w:rsidRPr="00000000">
        <w:rPr>
          <w:sz w:val="24"/>
          <w:szCs w:val="24"/>
          <w:rtl w:val="0"/>
        </w:rPr>
        <w:t xml:space="preserve"> You reach your supervisor /client to walk you through the requirements. But your client is busy. He does not have the time to get over the phone with you to walk you through the requirements. Instead, he forwards you a </w:t>
      </w:r>
      <w:hyperlink r:id="rId6">
        <w:r w:rsidDel="00000000" w:rsidR="00000000" w:rsidRPr="00000000">
          <w:rPr>
            <w:color w:val="2899d7"/>
            <w:sz w:val="24"/>
            <w:szCs w:val="24"/>
            <w:u w:val="single"/>
            <w:rtl w:val="0"/>
          </w:rPr>
          <w:t xml:space="preserve">Mockups</w:t>
        </w:r>
      </w:hyperlink>
      <w:r w:rsidDel="00000000" w:rsidR="00000000" w:rsidRPr="00000000">
        <w:rPr>
          <w:sz w:val="24"/>
          <w:szCs w:val="24"/>
          <w:rtl w:val="0"/>
        </w:rPr>
        <w:t xml:space="preserve"> created by his designers for the project.</w:t>
      </w:r>
    </w:p>
    <w:p w:rsidR="00000000" w:rsidDel="00000000" w:rsidP="00000000" w:rsidRDefault="00000000" w:rsidRPr="00000000" w14:paraId="00000005">
      <w:pPr>
        <w:shd w:fill="ffffff" w:val="clear"/>
        <w:spacing w:line="360" w:lineRule="auto"/>
        <w:rPr>
          <w:sz w:val="24"/>
          <w:szCs w:val="24"/>
        </w:rPr>
      </w:pPr>
      <w:r w:rsidDel="00000000" w:rsidR="00000000" w:rsidRPr="00000000">
        <w:rPr>
          <w:sz w:val="24"/>
          <w:szCs w:val="24"/>
          <w:rtl w:val="0"/>
        </w:rPr>
        <w:t xml:space="preserve">Go ahead and cross relate the mockups with the SRS document to understand the project.</w:t>
      </w:r>
    </w:p>
    <w:p w:rsidR="00000000" w:rsidDel="00000000" w:rsidP="00000000" w:rsidRDefault="00000000" w:rsidRPr="00000000" w14:paraId="00000006">
      <w:pPr>
        <w:shd w:fill="ffffff" w:val="clear"/>
        <w:spacing w:line="360" w:lineRule="auto"/>
        <w:rPr>
          <w:sz w:val="24"/>
          <w:szCs w:val="24"/>
        </w:rPr>
      </w:pPr>
      <w:r w:rsidDel="00000000" w:rsidR="00000000" w:rsidRPr="00000000">
        <w:rPr>
          <w:sz w:val="24"/>
          <w:szCs w:val="24"/>
          <w:rtl w:val="0"/>
        </w:rPr>
        <w:t xml:space="preserve">Hope you create a few test cases! </w:t>
      </w:r>
    </w:p>
    <w:p w:rsidR="00000000" w:rsidDel="00000000" w:rsidP="00000000" w:rsidRDefault="00000000" w:rsidRPr="00000000" w14:paraId="00000007">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08">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09">
      <w:pPr>
        <w:shd w:fill="ffffff" w:val="clear"/>
        <w:spacing w:line="360" w:lineRule="auto"/>
        <w:rPr>
          <w:b w:val="1"/>
          <w:i w:val="1"/>
          <w:sz w:val="24"/>
          <w:szCs w:val="24"/>
        </w:rPr>
      </w:pPr>
      <w:r w:rsidDel="00000000" w:rsidR="00000000" w:rsidRPr="00000000">
        <w:rPr>
          <w:b w:val="1"/>
          <w:i w:val="1"/>
          <w:sz w:val="24"/>
          <w:szCs w:val="24"/>
          <w:rtl w:val="0"/>
        </w:rPr>
        <w:t xml:space="preserve">Cheers</w:t>
      </w:r>
    </w:p>
    <w:p w:rsidR="00000000" w:rsidDel="00000000" w:rsidP="00000000" w:rsidRDefault="00000000" w:rsidRPr="00000000" w14:paraId="0000000A">
      <w:pPr>
        <w:shd w:fill="ffffff" w:val="clear"/>
        <w:spacing w:line="360" w:lineRule="auto"/>
        <w:rPr>
          <w:sz w:val="24"/>
          <w:szCs w:val="24"/>
        </w:rPr>
      </w:pPr>
      <w:r w:rsidDel="00000000" w:rsidR="00000000" w:rsidRPr="00000000">
        <w:rPr>
          <w:sz w:val="24"/>
          <w:szCs w:val="24"/>
          <w:rtl w:val="0"/>
        </w:rPr>
        <w:t xml:space="preserve">Team guru99</w:t>
      </w:r>
    </w:p>
    <w:p w:rsidR="00000000" w:rsidDel="00000000" w:rsidP="00000000" w:rsidRDefault="00000000" w:rsidRPr="00000000" w14:paraId="0000000B">
      <w:pPr>
        <w:shd w:fill="ffffff" w:val="clea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0D">
      <w:pPr>
        <w:shd w:fill="ffffff" w:val="clear"/>
        <w:spacing w:line="360" w:lineRule="auto"/>
        <w:rPr>
          <w:b w:val="1"/>
          <w:i w:val="1"/>
          <w:sz w:val="24"/>
          <w:szCs w:val="24"/>
        </w:rPr>
      </w:pPr>
      <w:r w:rsidDel="00000000" w:rsidR="00000000" w:rsidRPr="00000000">
        <w:rPr>
          <w:b w:val="1"/>
          <w:i w:val="1"/>
          <w:sz w:val="24"/>
          <w:szCs w:val="24"/>
          <w:rtl w:val="0"/>
        </w:rPr>
        <w:t xml:space="preserve">PRO TIP:</w:t>
      </w:r>
    </w:p>
    <w:p w:rsidR="00000000" w:rsidDel="00000000" w:rsidP="00000000" w:rsidRDefault="00000000" w:rsidRPr="00000000" w14:paraId="0000000E">
      <w:pPr>
        <w:shd w:fill="ffffff" w:val="clear"/>
        <w:spacing w:line="360" w:lineRule="auto"/>
        <w:rPr>
          <w:sz w:val="24"/>
          <w:szCs w:val="24"/>
        </w:rPr>
      </w:pPr>
      <w:r w:rsidDel="00000000" w:rsidR="00000000" w:rsidRPr="00000000">
        <w:rPr>
          <w:sz w:val="24"/>
          <w:szCs w:val="24"/>
          <w:rtl w:val="0"/>
        </w:rPr>
        <w:t xml:space="preserve">1) It's a good practice to ask the client for as many project related documents as possible. He may forget to forward you some documents.</w:t>
      </w:r>
    </w:p>
    <w:p w:rsidR="00000000" w:rsidDel="00000000" w:rsidP="00000000" w:rsidRDefault="00000000" w:rsidRPr="00000000" w14:paraId="0000000F">
      <w:pPr>
        <w:shd w:fill="ffffff" w:val="clear"/>
        <w:spacing w:line="360" w:lineRule="auto"/>
        <w:rPr>
          <w:sz w:val="24"/>
          <w:szCs w:val="24"/>
        </w:rPr>
      </w:pPr>
      <w:r w:rsidDel="00000000" w:rsidR="00000000" w:rsidRPr="00000000">
        <w:rPr>
          <w:sz w:val="24"/>
          <w:szCs w:val="24"/>
          <w:rtl w:val="0"/>
        </w:rPr>
        <w:t xml:space="preserve">2) Requirements walkthrough gives you an opportunity to raise defects if any, in the requirements phase itself where they are cheapest to fix. Refer this </w:t>
      </w:r>
      <w:hyperlink r:id="rId7">
        <w:r w:rsidDel="00000000" w:rsidR="00000000" w:rsidRPr="00000000">
          <w:rPr>
            <w:color w:val="2899d7"/>
            <w:sz w:val="24"/>
            <w:szCs w:val="24"/>
            <w:u w:val="single"/>
            <w:rtl w:val="0"/>
          </w:rPr>
          <w:t xml:space="preserve">link</w:t>
        </w:r>
      </w:hyperlink>
      <w:r w:rsidDel="00000000" w:rsidR="00000000" w:rsidRPr="00000000">
        <w:rPr>
          <w:sz w:val="24"/>
          <w:szCs w:val="24"/>
          <w:rtl w:val="0"/>
        </w:rPr>
        <w:t xml:space="preserve"> for more on this</w:t>
      </w:r>
    </w:p>
    <w:p w:rsidR="00000000" w:rsidDel="00000000" w:rsidP="00000000" w:rsidRDefault="00000000" w:rsidRPr="00000000" w14:paraId="00000010">
      <w:pPr>
        <w:shd w:fill="ffffff" w:val="clear"/>
        <w:spacing w:line="360" w:lineRule="auto"/>
        <w:rPr>
          <w:sz w:val="24"/>
          <w:szCs w:val="24"/>
        </w:rPr>
      </w:pPr>
      <w:r w:rsidDel="00000000" w:rsidR="00000000" w:rsidRPr="00000000">
        <w:rPr>
          <w:sz w:val="24"/>
          <w:szCs w:val="24"/>
          <w:rtl w:val="0"/>
        </w:rPr>
        <w:t xml:space="preserve">3) In theory, all testing projects must follow the exact stages defined in the </w:t>
      </w:r>
      <w:hyperlink r:id="rId8">
        <w:r w:rsidDel="00000000" w:rsidR="00000000" w:rsidRPr="00000000">
          <w:rPr>
            <w:color w:val="2899d7"/>
            <w:sz w:val="24"/>
            <w:szCs w:val="24"/>
            <w:u w:val="single"/>
            <w:rtl w:val="0"/>
          </w:rPr>
          <w:t xml:space="preserve">STLC</w:t>
        </w:r>
      </w:hyperlink>
      <w:r w:rsidDel="00000000" w:rsidR="00000000" w:rsidRPr="00000000">
        <w:rPr>
          <w:sz w:val="24"/>
          <w:szCs w:val="24"/>
          <w:rtl w:val="0"/>
        </w:rPr>
        <w:t xml:space="preserve">. In practice, this is not always possible due to budget, manpower, time constraints. A STLC stage could be  cut-short or ignored all together.</w:t>
      </w:r>
    </w:p>
    <w:p w:rsidR="00000000" w:rsidDel="00000000" w:rsidP="00000000" w:rsidRDefault="00000000" w:rsidRPr="00000000" w14:paraId="00000011">
      <w:pPr>
        <w:shd w:fill="ffffff" w:val="clear"/>
        <w:spacing w:line="360" w:lineRule="auto"/>
        <w:rPr>
          <w:b w:val="1"/>
          <w:sz w:val="24"/>
          <w:szCs w:val="24"/>
        </w:rPr>
      </w:pPr>
      <w:r w:rsidDel="00000000" w:rsidR="00000000" w:rsidRPr="00000000">
        <w:rPr>
          <w:b w:val="1"/>
          <w:sz w:val="24"/>
          <w:szCs w:val="24"/>
          <w:rtl w:val="0"/>
        </w:rPr>
        <w:t xml:space="preserve">NOTE:</w:t>
      </w:r>
    </w:p>
    <w:p w:rsidR="00000000" w:rsidDel="00000000" w:rsidP="00000000" w:rsidRDefault="00000000" w:rsidRPr="00000000" w14:paraId="00000012">
      <w:pPr>
        <w:numPr>
          <w:ilvl w:val="0"/>
          <w:numId w:val="1"/>
        </w:numPr>
        <w:shd w:fill="ffffff" w:val="clear"/>
        <w:spacing w:after="0" w:afterAutospacing="0" w:before="120" w:lineRule="auto"/>
        <w:ind w:left="940" w:hanging="360"/>
      </w:pPr>
      <w:r w:rsidDel="00000000" w:rsidR="00000000" w:rsidRPr="00000000">
        <w:rPr>
          <w:sz w:val="24"/>
          <w:szCs w:val="24"/>
          <w:rtl w:val="0"/>
        </w:rPr>
        <w:t xml:space="preserve">Soon you will receive Test cases prepared by our experts</w:t>
      </w:r>
    </w:p>
    <w:p w:rsidR="00000000" w:rsidDel="00000000" w:rsidP="00000000" w:rsidRDefault="00000000" w:rsidRPr="00000000" w14:paraId="00000013">
      <w:pPr>
        <w:numPr>
          <w:ilvl w:val="0"/>
          <w:numId w:val="1"/>
        </w:numPr>
        <w:shd w:fill="ffffff" w:val="clear"/>
        <w:spacing w:after="120" w:before="0" w:beforeAutospacing="0" w:lineRule="auto"/>
        <w:ind w:left="940" w:hanging="360"/>
      </w:pPr>
      <w:r w:rsidDel="00000000" w:rsidR="00000000" w:rsidRPr="00000000">
        <w:rPr>
          <w:sz w:val="24"/>
          <w:szCs w:val="24"/>
          <w:rtl w:val="0"/>
        </w:rPr>
        <w:t xml:space="preserve">Here a detailed </w:t>
      </w:r>
      <w:hyperlink r:id="rId9">
        <w:r w:rsidDel="00000000" w:rsidR="00000000" w:rsidRPr="00000000">
          <w:rPr>
            <w:color w:val="2899d7"/>
            <w:sz w:val="24"/>
            <w:szCs w:val="24"/>
            <w:u w:val="single"/>
            <w:rtl w:val="0"/>
          </w:rPr>
          <w:t xml:space="preserve">FAQ </w:t>
        </w:r>
      </w:hyperlink>
      <w:r w:rsidDel="00000000" w:rsidR="00000000" w:rsidRPr="00000000">
        <w:rPr>
          <w:sz w:val="24"/>
          <w:szCs w:val="24"/>
          <w:rtl w:val="0"/>
        </w:rPr>
        <w:t xml:space="preserve">on the SRS document</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cks.aweber.com/y/ct/?l=azWN31&amp;m=kZd7d1WKk.EWDy9&amp;b=2vBAxn9qlHgkFiTwRl7LKA" TargetMode="External"/><Relationship Id="rId5" Type="http://schemas.openxmlformats.org/officeDocument/2006/relationships/styles" Target="styles.xml"/><Relationship Id="rId6" Type="http://schemas.openxmlformats.org/officeDocument/2006/relationships/hyperlink" Target="https://clicks.aweber.com/y/ct/?l=azWN31&amp;m=kZd7d1WKk.EWDy9&amp;b=nVnFdC08q0fnQFH1KxMMfQ" TargetMode="External"/><Relationship Id="rId7" Type="http://schemas.openxmlformats.org/officeDocument/2006/relationships/hyperlink" Target="https://clicks.aweber.com/y/ct/?l=azWN31&amp;m=kZd7d1WKk.EWDy9&amp;b=QurBxji_CCjXLnC60T3Lqw" TargetMode="External"/><Relationship Id="rId8" Type="http://schemas.openxmlformats.org/officeDocument/2006/relationships/hyperlink" Target="https://clicks.aweber.com/y/ct/?l=azWN31&amp;m=kZd7d1WKk.EWDy9&amp;b=e2uyHLCA5F9Uha691H_I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