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is it going ?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 3 of the site will be available tomorrow. So hurry up with your test planning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Cheers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Team Guru99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Want to double up your chances of being hired? Refer to the </w:t>
      </w:r>
      <w:hyperlink r:id="rId6">
        <w:r w:rsidDel="00000000" w:rsidR="00000000" w:rsidRPr="00000000">
          <w:rPr>
            <w:color w:val="2899d7"/>
            <w:sz w:val="18"/>
            <w:szCs w:val="18"/>
            <w:u w:val="single"/>
            <w:rtl w:val="0"/>
          </w:rPr>
          <w:t xml:space="preserve">Test Management Tutorials</w:t>
        </w:r>
      </w:hyperlink>
      <w:r w:rsidDel="00000000" w:rsidR="00000000" w:rsidRPr="00000000">
        <w:rPr>
          <w:sz w:val="18"/>
          <w:szCs w:val="18"/>
          <w:rtl w:val="0"/>
        </w:rPr>
        <w:t xml:space="preserve">. You may ask why? Because knowing about Test Management gives you a perspective and you will be better equipped to answer difficult questions during your interviews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icks.aweber.com/y/ct/?l=azWN31&amp;m=llQiaOKUEUEWDy9&amp;b=cqSyk12wlX3jkUM70M_v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