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Hey there,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are finally announcing the project as officially closed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Here are links 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20" w:lineRule="auto"/>
        <w:ind w:left="940" w:hanging="360"/>
      </w:pPr>
      <w:hyperlink r:id="rId6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BugTracker_v4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before="0" w:beforeAutospacing="0" w:lineRule="auto"/>
        <w:ind w:left="940" w:hanging="360"/>
      </w:pPr>
      <w:hyperlink r:id="rId7">
        <w:r w:rsidDel="00000000" w:rsidR="00000000" w:rsidRPr="00000000">
          <w:rPr>
            <w:color w:val="2899d7"/>
            <w:sz w:val="21"/>
            <w:szCs w:val="21"/>
            <w:u w:val="single"/>
            <w:rtl w:val="0"/>
          </w:rPr>
          <w:t xml:space="preserve">SystemTestPlan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Guru99 Banking site finally comes live! Thanks to all the effort you put into identifying bugs and making the site secure. 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Test Closure is a good time 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18"/>
          <w:szCs w:val="18"/>
          <w:rtl w:val="0"/>
        </w:rPr>
        <w:t xml:space="preserve">Analyze the nature &amp; type of bugs reported and share with the development team to help them improve their performance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sz w:val="18"/>
          <w:szCs w:val="18"/>
          <w:rtl w:val="0"/>
        </w:rPr>
        <w:t xml:space="preserve">Calculate Defect Rejection Ratio and other metrics to gauge the efficacy of the test cases you created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18"/>
          <w:szCs w:val="18"/>
          <w:rtl w:val="0"/>
        </w:rPr>
        <w:t xml:space="preserve">Have a Team Meeting to identify various lessons learned during the testing, which can be shared with other testing teams in your organization or be used by your team in future projects.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would love to hear your feedback on our effort to give you an experience of a real time testing project. Do write to us!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Take Care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Guru99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PS: You are all set to work in the real world. Earn some money now! Bid for testing projects here - 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color w:val="2899d7"/>
          <w:sz w:val="18"/>
          <w:szCs w:val="18"/>
          <w:u w:val="single"/>
        </w:rPr>
      </w:pPr>
      <w:hyperlink r:id="rId8">
        <w:r w:rsidDel="00000000" w:rsidR="00000000" w:rsidRPr="00000000">
          <w:rPr>
            <w:color w:val="2899d7"/>
            <w:sz w:val="18"/>
            <w:szCs w:val="18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double up your chances of being hired? Refer the </w:t>
      </w:r>
      <w:hyperlink r:id="rId9">
        <w:r w:rsidDel="00000000" w:rsidR="00000000" w:rsidRPr="00000000">
          <w:rPr>
            <w:color w:val="2899d7"/>
            <w:sz w:val="24"/>
            <w:szCs w:val="24"/>
            <w:u w:val="single"/>
            <w:rtl w:val="0"/>
          </w:rPr>
          <w:t xml:space="preserve">Test Management Tutorials</w:t>
        </w:r>
      </w:hyperlink>
      <w:r w:rsidDel="00000000" w:rsidR="00000000" w:rsidRPr="00000000">
        <w:rPr>
          <w:sz w:val="24"/>
          <w:szCs w:val="24"/>
          <w:rtl w:val="0"/>
        </w:rPr>
        <w:t xml:space="preserve">. You may ask why? Because knowing about Test Management gives you a perspective and you will be better equipped to answer difficult questions during your interviews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icks.aweber.com/y/ct/?l=azWN31&amp;m=my8fL5M6EUEWDy9&amp;b=WJ5dsyUFTfQ9r7KTejErZQ" TargetMode="Externa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my8fL5M6EUEWDy9&amp;b=8jfpOV2U7WrT.VBfw..SkQ" TargetMode="External"/><Relationship Id="rId7" Type="http://schemas.openxmlformats.org/officeDocument/2006/relationships/hyperlink" Target="https://clicks.aweber.com/y/ct/?l=azWN31&amp;m=my8fL5M6EUEWDy9&amp;b=UtpTU8SBTvy1G_lB_DcRBg" TargetMode="External"/><Relationship Id="rId8" Type="http://schemas.openxmlformats.org/officeDocument/2006/relationships/hyperlink" Target="https://clicks.aweber.com/y/ct/?l=azWN31&amp;m=my8fL5M6EUEWDy9&amp;b=WqZ4UdAjQTpw1sWT0s43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