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Version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LogIn and LogOut</w:t>
      </w:r>
      <w:r w:rsidDel="00000000" w:rsidR="00000000" w:rsidRPr="00000000">
        <w:rPr>
          <w:rtl w:val="0"/>
        </w:rPr>
        <w:t xml:space="preserve"> don’t have any details in specific and functional requirements; only technical requirements contain that id and password not be empty.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new customer</w:t>
      </w:r>
      <w:r w:rsidDel="00000000" w:rsidR="00000000" w:rsidRPr="00000000">
        <w:rPr>
          <w:rtl w:val="0"/>
        </w:rPr>
        <w:t xml:space="preserve"> doesn’t have any details about date of birth, doesn't include any functional requirements and any specific details about if a person has a national ID or not the minimum age allowed to create a profile in a bank.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new customer </w:t>
      </w:r>
      <w:r w:rsidDel="00000000" w:rsidR="00000000" w:rsidRPr="00000000">
        <w:rPr>
          <w:rtl w:val="0"/>
        </w:rPr>
        <w:t xml:space="preserve">didn’t talk about the ID of customer so we will need it if we want to create an account or edit in the profile of customer.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edit customer</w:t>
      </w:r>
      <w:r w:rsidDel="00000000" w:rsidR="00000000" w:rsidRPr="00000000">
        <w:rPr>
          <w:rtl w:val="0"/>
        </w:rPr>
        <w:t xml:space="preserve"> didn’t talk about ID of customer where we can get it as it not be include in the creation of customer.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