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Calibri" w:cs="Calibri" w:eastAsia="Calibri" w:hAnsi="Calibri"/>
          <w:b/>
          <w:bCs/>
          <w:color w:val="1E3A5F"/>
          <w:sz w:val="48"/>
          <w:szCs w:val="48"/>
        </w:rPr>
        <w:t xml:space="preserve">CAHIER DES CHARGES</w:t>
      </w:r>
    </w:p>
    <w:p>
      <w:pPr>
        <w:spacing w:after="0" w:before="0"/>
        <w:jc w:val="center"/>
      </w:pPr>
      <w:r>
        <w:rPr>
          <w:color w:val="2563EB"/>
          <w:sz w:val="28"/>
          <w:szCs w:val="28"/>
        </w:rPr>
        <w:t xml:space="preserve">─────────────────────────────────────</w:t>
      </w:r>
    </w:p>
    <w:p>
      <w:pPr>
        <w:spacing w:after="0" w:before="100"/>
        <w:jc w:val="center"/>
      </w:pPr>
      <w:r>
        <w:rPr>
          <w:rFonts w:ascii="Calibri" w:cs="Calibri" w:eastAsia="Calibri" w:hAnsi="Calibri"/>
          <w:b/>
          <w:bCs/>
          <w:color w:val="2563EB"/>
          <w:sz w:val="72"/>
          <w:szCs w:val="72"/>
        </w:rPr>
        <w:t xml:space="preserve">Boutiki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i/>
          <w:iCs/>
          <w:color w:val="0F766E"/>
          <w:sz w:val="26"/>
          <w:szCs w:val="26"/>
        </w:rPr>
        <w:t xml:space="preserve">Plateforme Multi-Boutiques — e-Commerce &amp; Gestion de Stock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0"/>
      </w:pP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v2.0 — Révisé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Mai 2026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Application Web SaaS Multi-tenant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Stack Backend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Node.js · Express · PostgreSQL · pg (raw SQL)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Stack Frontend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Next.js · Tailwind CSS · Shadcn/ui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PostgreSQL (Neon.tech)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 + Refresh Token (stateless)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Statut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MVP — Phase de développement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1. Vision &amp; Présentation du Projet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1.1  Résumé en une phrase</w:t>
      </w:r>
    </w:p>
    <w:p>
      <w:pPr>
        <w:spacing w:after="8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Boutiki est une plateforme SaaS de type Shopify permettant à tout commerçant de créer sa boutique en ligne, gérer ses produits et son stock, et vendre directement — le tout depuis un seul tableau de bord.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1.2  Les trois acteurs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 principale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Propriétaire boutique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Crée et gère sa boutique, ses produits, son stock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Autonomie totale sans compétence technique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Client acheteur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Navigue, découvre et achète des produits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Catalogue unifié de toutes les boutiques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Admin plateforme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Supervise, modère, configure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Pilotage global &amp; revenus SaaS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1.3  MVP — Périmètre défini</w:t>
      </w:r>
    </w:p>
    <w:p>
      <w:pPr>
        <w:spacing w:after="8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 MVP se concentre uniquement sur deux modules core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Gestion des produits (CRUD complet, variantes, images, catégories)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Gestion du stock (suivi en temps réel, alertes, historique des mouvements)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Tout le reste (paiement, boutique publique, analytics avancées) est hors MVP.</w:t>
      </w:r>
    </w:p>
    <w:p>
      <w:pPr>
        <w:spacing w:after="60" w:before="0"/>
      </w:pPr>
    </w:p>
    <w:p>
      <w:pPr>
        <w:pStyle w:val="Heading1"/>
        <w:pBdr>
          <w:bottom w:val="single" w:color="2563EB" w:sz="4" w:space="6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2. Stack Technique — Décisions &amp; Justifications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2.1  Stack complète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PostgreSQL (Neon.tech)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Données 100% structurées — relations, transactions ACID, foreign keys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Driver DB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pg (raw SQL)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Pas d'ORM — contrôle total sur les requêtes, pas de magie cachée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Migrations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node-pg-migrate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Fichiers .sql versionnés, simples, sans CLI complexe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API RESTful légère, même backend pour web et mobile plus tard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 + Refresh Token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Stateless — fonctionne identique pour web et mobile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Zod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Schémas TypeScript-friendly, validation entrées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Next.js 14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SSR natif = SEO parfait pour la vitrine publique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Design system cohérent, composants accessibles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State serveur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TanStack Query (React Query)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Cache, loading states, refetch automatique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Hébergement DB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Neon.tech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PostgreSQL cloud, free tier généreux, serverless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Hébergement App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Vercel (front) + Railway (API)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CI/CD automatique sur push GitHub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2.2  Pourquoi PostgreSQL et pas MongoDB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PostgreSQL ✅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MongoDB ❌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Structure des données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Produits, stock, commandes = schéma fixe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Conçu pour données non-structurées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Relations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JOINs natifs (produit → stock → boutique)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JOINs simulés, coûteux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Intégrité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Foreign keys, constraints au niveau DB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Intégrité gérée par l'application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ACID natif — déduction stock garantie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Transactions limitées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Migrations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Fichiers SQL versionnés et clairs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Pas de migrations formelles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2.3  SEO — Pourquoi Next.js</w:t>
      </w:r>
    </w:p>
    <w:p>
      <w:pPr>
        <w:spacing w:after="8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React classique (Vite/CRA) est une SPA : le HTML initial est vide, le contenu est rendu côté client. Les moteurs de recherche ne peuvent pas indexer les pages produits, ce qui est catastrophique pour une boutique en ligne.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SEO critique ?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Dashboard owner / Stock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Non — page privée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 classique suffit (pages protégées)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Vitrine boutique publique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Oui — critique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Next.js SSR : HTML complet dès le premier chargement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Page produit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Oui — critique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Next.js SSG : pré-rendu à la compilation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Landing page plateforme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Oui — acquisition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Next.js SSG : score parfait Lighthouse</w:t>
            </w:r>
          </w:p>
        </w:tc>
      </w:tr>
    </w:tbl>
    <w:p>
      <w:pPr>
        <w:spacing w:after="60" w:before="0"/>
      </w:pPr>
    </w:p>
    <w:p>
      <w:pPr>
        <w:pStyle w:val="Heading1"/>
        <w:pBdr>
          <w:bottom w:val="single" w:color="2563EB" w:sz="4" w:space="6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3. Architecture du Projet — Structure des Dossiers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3.1  Vue d'ensemble du monorepo</w:t>
      </w:r>
    </w:p>
    <w:p>
      <w:pPr>
        <w:shd w:fill="0F172A" w:val="clear"/>
        <w:spacing w:after="0" w:before="100"/>
      </w:pPr>
      <w:r>
        <w:rPr>
          <w:sz w:val="4"/>
          <w:szCs w:val="4"/>
        </w:rPr>
        <w:t xml:space="preserve"> 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Boutiki/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boutiki-utils/          # Package partagé (@boutiki/utils)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backend/                # API Node.js + Express + PostgreSQL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frontend/               # Next.js + Tailwind + Shadcn/ui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README.md</w:t>
      </w:r>
    </w:p>
    <w:p>
      <w:pPr>
        <w:shd w:fill="0F172A" w:val="clear"/>
        <w:spacing w:after="10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3.2  boutiki-utils — Package partagé</w:t>
      </w:r>
    </w:p>
    <w:p>
      <w:pPr>
        <w:spacing w:after="8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Contient tout ce qui est partagé entre les services (DB pool, helpers de réponse, config). Installé comme dépendance locale dans le backend.</w:t>
      </w:r>
    </w:p>
    <w:p>
      <w:pPr>
        <w:shd w:fill="0F172A" w:val="clear"/>
        <w:spacing w:after="0" w:before="100"/>
      </w:pPr>
      <w:r>
        <w:rPr>
          <w:sz w:val="4"/>
          <w:szCs w:val="4"/>
        </w:rPr>
        <w:t xml:space="preserve"> 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boutiki-utils/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package.json            # name: "@boutiki/utils"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src/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├── index.js            # Exports: db, response, config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├── rds.js              # getConnection() — pg Pool singleton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├── response.js         # createSuccessResponse, createErrorResponse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└── config.js           # Lit process.env, valide et exporte la config</w:t>
      </w:r>
    </w:p>
    <w:p>
      <w:pPr>
        <w:shd w:fill="0F172A" w:val="clear"/>
        <w:spacing w:after="10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3.3  Backend — Architecture complète</w:t>
      </w:r>
    </w:p>
    <w:p>
      <w:pPr>
        <w:spacing w:after="8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Architecture modulaire par domaine métier. Chaque module contient son schéma de validation et sa logique. Pas d'ORM — raw SQL via pg.</w:t>
      </w:r>
    </w:p>
    <w:p>
      <w:pPr>
        <w:shd w:fill="0F172A" w:val="clear"/>
        <w:spacing w:after="0" w:before="100"/>
      </w:pPr>
      <w:r>
        <w:rPr>
          <w:sz w:val="4"/>
          <w:szCs w:val="4"/>
        </w:rPr>
        <w:t xml:space="preserve"> 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backend/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.env                    # DB_URL, JWT_SECRET, PORT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.env.example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package.json            # "@boutiki/utils": "file:../boutiki-utils"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migrations/             # Fichiers SQL versionnés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001_create_users.sql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002_create_shops.sql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003_create_categories.sql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004_create_products.sql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005_create_stock_movements.sql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src/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├── index.js            # Démarre le serveur HTTP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├── app.js              # Express setup + middleware globaux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│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├── middleware/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│   ├── auth.js         # Vérifie JWT, attache req.user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│   ├── validate.js     # Middleware Zod — retourne 400 si invalide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│   └── error.js        # Handler global erreurs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│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└── modules/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├── auth/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│   ├── schema.js   # LoginSchema, RegisterSchema (Zod)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│   └── index.js    # Routes + logique auth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│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├── users/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│   ├── schema.js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│   └── index.js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│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├── shops/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│   ├── schema.js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│   └── index.js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│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├── products/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│   ├── schema.js   # ProductSchema (name, price, stock, variants[])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│   └── index.js    # GET/POST/PUT/DELETE /products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│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├── categories/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│   ├── schema.js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│   └── index.js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│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└── stock/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├── schema.js   # StockMovementSchema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└── index.js    # Mouvements stock, alertes, historique</w:t>
      </w:r>
    </w:p>
    <w:p>
      <w:pPr>
        <w:shd w:fill="0F172A" w:val="clear"/>
        <w:spacing w:after="10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3.4  Frontend — Architecture (à compléter lors du développement)</w:t>
      </w:r>
    </w:p>
    <w:p>
      <w:pPr>
        <w:spacing w:after="8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Structure initiale — le détail des composants et pages sera complété au fur et à mesure du développement.</w:t>
      </w:r>
    </w:p>
    <w:p>
      <w:pPr>
        <w:shd w:fill="0F172A" w:val="clear"/>
        <w:spacing w:after="0" w:before="100"/>
      </w:pPr>
      <w:r>
        <w:rPr>
          <w:sz w:val="4"/>
          <w:szCs w:val="4"/>
        </w:rPr>
        <w:t xml:space="preserve"> 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frontend/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public/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src/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app/                # Next.js App Router (pages &amp; layouts)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components/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ui/             # Composants Shadcn/ui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shared/         # Composants partagés (Navbar, Sidebar…)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features/           # Modules par domaine (products, stock…)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hooks/              # Custom React hooks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lib/                # axios instance, utils, helpers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store/              # État global (Zustand si nécessaire)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.env.local</w:t>
      </w:r>
    </w:p>
    <w:p>
      <w:pPr>
        <w:shd w:fill="0F172A" w:val="clear"/>
        <w:spacing w:after="0" w:before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next.config.js</w:t>
      </w:r>
    </w:p>
    <w:p>
      <w:pPr>
        <w:shd w:fill="0F172A" w:val="clear"/>
        <w:spacing w:after="10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3.5  Flux de données — Comment ça fonctionne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1. Requête Frontend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Next.js envoie une requête HTTP vers l'API (axios)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2. Middleware Auth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auth.js vérifie le JWT, attache req.user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3. Middleware Validate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validate.js parse le body avec le schéma Zod du module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4. Module index.js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Exécute la logique métier + requête SQL via pg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5. boutiki-utils/db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Pool PostgreSQL gère la connexion (getConnection())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6. Réponse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createSuccessResponse ou createErrorResponse retourné</w:t>
            </w:r>
          </w:p>
        </w:tc>
      </w:tr>
    </w:tbl>
    <w:p>
      <w:pPr>
        <w:spacing w:after="60" w:before="0"/>
      </w:pPr>
    </w:p>
    <w:p>
      <w:pPr>
        <w:pStyle w:val="Heading1"/>
        <w:pBdr>
          <w:bottom w:val="single" w:color="2563EB" w:sz="4" w:space="6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4. Schéma Base de Données PostgreSQL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4.1  Tables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Colonnes clés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id, email, password_hash, role, created_at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 user → N shops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shops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id, owner_id, name, slug, status, plan, created_at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owner_id → users.id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categories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id, shop_id, name, slug, parent_id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shop_id → shops.id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products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id, shop_id, category_id, name, price, compare_price, sku, status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shop_id, category_id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product_variants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id, product_id, name, sku, price, stock_qty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product_id → products.id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stock_movements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id, product_id, variant_id, type, quantity, reason, created_at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Historique complet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4.2  Règles d'intégrité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Chaque produit appartient obligatoirement à un shop (shop_id NOT NULL + FK).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Suppression boutique → cascade sur produits, catégories, mouvements de stock.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stock_qty dans product_variants ne peut pas être négatif (CHECK constraint).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slug unique par shop (UNIQUE constraint sur shops.slug).</w:t>
      </w:r>
    </w:p>
    <w:p>
      <w:pPr>
        <w:spacing w:after="60" w:before="0"/>
      </w:pPr>
    </w:p>
    <w:p>
      <w:pPr>
        <w:pStyle w:val="Heading1"/>
        <w:pBdr>
          <w:bottom w:val="single" w:color="2563EB" w:sz="4" w:space="6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5. API REST — Endpoints MVP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5.1  Authentification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requis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Créer un compte owner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Connexion, retourne JWT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Renouvelle l'access 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Refresh token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Invalide le refresh 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Oui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5.2  Produits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/api/shops/:shopId/products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Lister tous les produits de la boutique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/api/shops/:shopId/products/:id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Détail d'un produit + variantes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/api/shops/:shopId/products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Créer un produit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/api/shops/:shopId/products/:id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Modifier un produit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/api/shops/:shopId/products/:id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Supprimer un produit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5.3  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/api/shops/:shopId/stock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Vue stock de tous les produits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/api/shops/:shopId/stock/alerts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Produits en stock bas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/api/shops/:shopId/stock/movement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Enregistrer un mouvement (entrée/sortie)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/api/shops/:shopId/stock/:productId/history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Historique mouvements d'un produit</w:t>
            </w:r>
          </w:p>
        </w:tc>
      </w:tr>
    </w:tbl>
    <w:p>
      <w:pPr>
        <w:spacing w:after="60" w:before="0"/>
      </w:pPr>
    </w:p>
    <w:p>
      <w:pPr>
        <w:pStyle w:val="Heading1"/>
        <w:pBdr>
          <w:bottom w:val="single" w:color="2563EB" w:sz="4" w:space="6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6. Fonctionnalités Owner — Guide Complet</w:t>
      </w:r>
    </w:p>
    <w:p>
      <w:pPr>
        <w:spacing w:after="8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Cette section détaille tout ce que le propriétaire d'une boutique peut faire sur Boutiki, avec des recommandations professionnelles pour chaque besoin.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6.1  Gestion des produits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Recommandation professionnelle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Création produit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Nom, description, prix, prix barré, SKU, images, catégorie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Toujours remplir le SKU pour faciliter la gestion multi-canal future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Variantes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Taille, couleur, matière avec stock et prix par variante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Définir les variantes dès le départ — difficile à migrer après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Images multiples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Upload jusqu'à 8 images, drag &amp; drop, compression auto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Première image = miniature catalogue — soigner la qualité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Prix barré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Affiche l'ancien prix pour indiquer une promotion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Utiliser uniquement pour vraies promotions — crédibilité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Statut produit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Actif / Brouillon / Archivé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Archiver plutôt que supprimer — conserve l'historique des ventes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Catégorisation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Catégories et sous-catégories personnalisées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Max 2 niveaux de hiérarchie — au-delà ça complique la navigation client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Import/Export CSV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Mise à jour en masse des produits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Standardiser le format CSV dès le début pour éviter les erreurs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6.2  Gestion du 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Recommandation professionnelle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Stock en temps réel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Quantité disponible par produit et par variante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Toujours saisir les entrées de stock dès réception — jamais en retard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Seuil d'alerte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Notification automatique quand stock &lt; seuil défini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Seuil = délai réappro x ventes/jour — calculer par produit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Mouvements de stock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Enregistre chaque entrée, sortie, ajustement avec raison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Toujours renseigner la raison — indispensable pour l'audit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Historique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Timeline complète de tous les mouvements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Consulter l'historique chaque semaine pour détecter les anomalies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Inventaire export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Export PDF/CSV de l'état du stock à instant 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Faire un inventaire physique mensuel et comparer avec le système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Stock négatif bloqué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Impossible de vendre si stock = 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Configurer le seuil d'alerte à 5 unités min — jamais à 0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6.3  Gestion de la boutique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Recommandation professionnelle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Création boutique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Nom, slug, description, logo, bannière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Choisir un slug court et mémorisable — impossible de changer après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Personnalisation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Thème, couleurs, polices, mise en page catalogue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Tester le rendu mobile avant de publier — 70% du trafic est mobile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Informations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Adresse, téléphone, email, réseaux sociaux, horaires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Compléter toutes les infos — rassure les clients et améliore le SEO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Mode maintenance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Désactiver la vitrine temporairement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Utiliser pendant les gros ajouts de stock — éviter les commandes en rupture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Domaine personnalisé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Sous-domaine .boutiki.com ou propre domaine (plan payant)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Investir dans un vrai domaine dès que possible — image professionnelle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6.4  Tableau de bord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Recommandation professionnelle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KPIs jour/semaine/mois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CA, nb commandes, panier moyen, taux annulation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Consulter chaque matin — identifier les tendances tôt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Produits best-sellers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Classement par ventes, revenus, marge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Mettre les best-sellers en avant sur la vitrine — augmente le CA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Alertes stock bas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Liste des produits sous le seuil d'alerte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Traiter les alertes dans les 24h — rupture = client perdu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Rapport de ventes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Export PDF/Excel par période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Partager le rapport mensuel avec son comptable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Taux de conversion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% visiteurs qui achètent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Un taux &lt; 1% signale un problème de prix ou de description produit</w:t>
            </w:r>
          </w:p>
        </w:tc>
      </w:tr>
    </w:tbl>
    <w:p>
      <w:pPr>
        <w:spacing w:after="60" w:before="0"/>
      </w:pPr>
    </w:p>
    <w:p>
      <w:pPr>
        <w:pStyle w:val="Heading1"/>
        <w:pBdr>
          <w:bottom w:val="single" w:color="2563EB" w:sz="4" w:space="6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7. Sécurité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Mesure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Implémentation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 Auth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Access token 15min + Refresh token 7j (httpOnly cookie)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Stateless, compatible mobile, refresh transparent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RBAC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Roles: admin, owner, client — vérifiés dans auth middleware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Un owner ne peut accéder qu'à ses propres données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express-rate-limit : 100 req/15min par IP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Protège contre brute force et DDoS basique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Helmet.js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Headers HTTP sécurisés automatiques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XSS, clickjacking, MIME sniffing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Validation Zod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Toutes les entrées validées avant d'atteindre la DB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Empêche SQL injection et données corrompues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Hachage password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bcrypt avec salt rounds = 12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Irréversible — même en cas de fuite DB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Env variables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.env jamais committé — .env.example en référence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Credentials jamais dans le code source</w:t>
            </w:r>
          </w:p>
        </w:tc>
      </w:tr>
    </w:tbl>
    <w:p>
      <w:pPr>
        <w:spacing w:after="60" w:before="0"/>
      </w:pPr>
    </w:p>
    <w:p>
      <w:pPr>
        <w:pStyle w:val="Heading1"/>
        <w:pBdr>
          <w:bottom w:val="single" w:color="2563EB" w:sz="4" w:space="6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8. Évolutions Futures —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Post-MVP v1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Vitrine boutique publique + SEO (Next.js SSR)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Post-MVP v1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Système de commandes + tunnel checkout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Post-MVP v2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Paiement en ligne — Stripe + PayPal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Post-MVP v2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Application mobile React Native (même API backend)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Post-MVP v2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Personnalisation boutique — éditeur thème no-code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Post-MVP v3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Analytics avancées + rapports automatiques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Post-MVP v3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Plans tarifaires SaaS + commissions plateforme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Post-MVP v3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Notifications email (Resend) + alertes stock SMS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Post-MVP v4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API publique pour intégrations tierces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Basse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Post-MVP v4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Multi-devises + internationalisation (i18n)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Basse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8.1  Mobile app — Ce qui est déjà prévu</w:t>
      </w:r>
    </w:p>
    <w:p>
      <w:pPr>
        <w:spacing w:after="8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 backend Node.js + Express est conçu dès maintenant pour être consommé par une app mobile React Native. Aucune modification nécessaire côté API — il suffit d'ajouter le client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Authentification JWT : identique pour web et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Tous les endpoints REST : accessibles depuis React Native avec fetch ou axios.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Images : stockées sur S3/Cloudinary — URLs directes depuis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Push notifications : ajouter Firebase Cloud Messaging côté mobile uniquement.</w:t>
      </w:r>
    </w:p>
    <w:p>
      <w:pPr>
        <w:spacing w:after="60" w:before="0"/>
      </w:pPr>
    </w:p>
    <w:p>
      <w:pPr>
        <w:pStyle w:val="Heading1"/>
        <w:pBdr>
          <w:bottom w:val="single" w:color="2563EB" w:sz="4" w:space="6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9. Planning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Livrables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Setup &amp; Infrastructure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Repo GitHub, .env, PostgreSQL Neon, migrations SQL, boutiki-utils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Auth module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Register, login, JWT, refresh token, middleware auth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Shops + Users modules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CRUD boutique, profil owner, middleware role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Products module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CRUD produits, variantes, catégories, validation Zod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Stock module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Mouvements stock, alertes, historique, inventaire export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 Dashboard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Next.js setup, auth pages, dashboard layout, liste produits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 Products &amp; Stock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Formulaires produits, gestion stock, alertes UI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Tests &amp; Deploy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Tests API (Postman/Jest), déploiement Vercel + Railway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Bdr>
          <w:top w:val="single" w:color="2563EB" w:sz="4"/>
        </w:pBd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Boutiki — Cahier des Charges v2.0 — Mai 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2563EB"/>
          <w:sz w:val="18"/>
          <w:szCs w:val="18"/>
        </w:rPr>
        <w:t xml:space="preserve">Document confidentiel — Tous droits réservés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0F766E"/>
        <w:sz w:val="16"/>
        <w:szCs w:val="16"/>
      </w:rPr>
      <w:t xml:space="preserve">Confidentiel</w:t>
    </w:r>
    <w:r>
      <w:rPr>
        <w:rFonts w:ascii="Calibri" w:cs="Calibri" w:eastAsia="Calibri" w:hAnsi="Calibri"/>
        <w:color w:val="1E293B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3" w:space="4"/>
      </w:pBdr>
      <w:spacing w:after="80" w:before="0"/>
    </w:pPr>
    <w:r>
      <w:rPr>
        <w:rFonts w:ascii="Calibri" w:cs="Calibri" w:eastAsia="Calibri" w:hAnsi="Calibri"/>
        <w:b/>
        <w:bCs/>
        <w:color w:val="1E3A5F"/>
        <w:sz w:val="20"/>
        <w:szCs w:val="20"/>
      </w:rPr>
      <w:t xml:space="preserve">Boutiki</w:t>
    </w:r>
    <w:r>
      <w:rPr>
        <w:rFonts w:ascii="Calibri" w:cs="Calibri" w:eastAsia="Calibri" w:hAnsi="Calibri"/>
        <w:color w:val="2563EB"/>
        <w:sz w:val="18"/>
        <w:szCs w:val="18"/>
      </w:rPr>
      <w:t xml:space="preserve">  ·  Cahier des Charges v2.0</w:t>
    </w:r>
    <w:r>
      <w:rPr>
        <w:rFonts w:ascii="Calibri" w:cs="Calibri" w:eastAsia="Calibri" w:hAnsi="Calibri"/>
        <w:color w:val="CBD5E1"/>
        <w:sz w:val="16"/>
        <w:szCs w:val="16"/>
      </w:rPr>
      <w:t xml:space="preserve">  ·  Mai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2026-05-06T00:24:21.408Z</dcterms:created>
  <dcterms:modified xsi:type="dcterms:W3CDTF">2026-05-06T00:24:21.421Z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