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1C6" w:rsidRPr="00433499" w:rsidRDefault="00FF14CE">
      <w:pPr>
        <w:rPr>
          <w:sz w:val="24"/>
          <w:szCs w:val="24"/>
        </w:rPr>
      </w:pPr>
      <w:r w:rsidRPr="00433499">
        <w:rPr>
          <w:noProof/>
          <w:sz w:val="24"/>
          <w:szCs w:val="24"/>
        </w:rPr>
        <w:pict>
          <v:shapetype id="_x0000_t202" coordsize="21600,21600" o:spt="202" path="m,l,21600r21600,l21600,xe">
            <v:stroke joinstyle="miter"/>
            <v:path gradientshapeok="t" o:connecttype="rect"/>
          </v:shapetype>
          <v:shape id="_x0000_s1032" type="#_x0000_t202" style="position:absolute;margin-left:-48.55pt;margin-top:8.5pt;width:547.55pt;height:736.55pt;z-index:251670528" o:regroupid="1">
            <v:textbox style="mso-next-textbox:#_x0000_s1032">
              <w:txbxContent>
                <w:p w:rsidR="006761C6" w:rsidRPr="0024668C" w:rsidRDefault="006761C6" w:rsidP="006761C6">
                  <w:pPr>
                    <w:rPr>
                      <w:b/>
                    </w:rPr>
                  </w:pPr>
                  <w:r>
                    <w:br w:type="page"/>
                  </w:r>
                  <w:r w:rsidRPr="0024668C">
                    <w:rPr>
                      <w:rFonts w:ascii="Times New Roman" w:hAnsi="Times New Roman" w:cs="Times New Roman"/>
                      <w:b/>
                    </w:rPr>
                    <w:t>AIM;</w:t>
                  </w:r>
                </w:p>
                <w:p w:rsidR="006761C6" w:rsidRPr="00843FED" w:rsidRDefault="006761C6" w:rsidP="006761C6">
                  <w:pPr>
                    <w:ind w:firstLine="720"/>
                    <w:rPr>
                      <w:sz w:val="24"/>
                      <w:szCs w:val="52"/>
                    </w:rPr>
                  </w:pPr>
                  <w:r w:rsidRPr="00843FED">
                    <w:rPr>
                      <w:sz w:val="24"/>
                      <w:szCs w:val="52"/>
                    </w:rPr>
                    <w:t>To Explore Azure Devops</w:t>
                  </w:r>
                  <w:r>
                    <w:rPr>
                      <w:sz w:val="24"/>
                      <w:szCs w:val="52"/>
                    </w:rPr>
                    <w:t>.</w:t>
                  </w:r>
                </w:p>
                <w:p w:rsidR="006761C6" w:rsidRDefault="006761C6" w:rsidP="006761C6">
                  <w:pPr>
                    <w:rPr>
                      <w:rFonts w:ascii="Times New Roman" w:hAnsi="Times New Roman" w:cs="Times New Roman"/>
                      <w:b/>
                    </w:rPr>
                  </w:pPr>
                  <w:r w:rsidRPr="0024668C">
                    <w:rPr>
                      <w:rFonts w:ascii="Times New Roman" w:hAnsi="Times New Roman" w:cs="Times New Roman"/>
                      <w:b/>
                    </w:rPr>
                    <w:t>ALGORITHM:</w:t>
                  </w:r>
                </w:p>
                <w:p w:rsidR="006761C6" w:rsidRDefault="006761C6" w:rsidP="006761C6">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Step 1: Open Google Chrome (or any Browser in your PC) </w:t>
                  </w:r>
                  <w:r w:rsidR="00766D21">
                    <w:rPr>
                      <w:rFonts w:ascii="Times New Roman" w:hAnsi="Times New Roman" w:cs="Times New Roman"/>
                    </w:rPr>
                    <w:t>.</w:t>
                  </w:r>
                </w:p>
                <w:p w:rsidR="006761C6" w:rsidRDefault="006761C6" w:rsidP="006761C6">
                  <w:pPr>
                    <w:rPr>
                      <w:rFonts w:ascii="Times New Roman" w:hAnsi="Times New Roman" w:cs="Times New Roman"/>
                    </w:rPr>
                  </w:pPr>
                  <w:r>
                    <w:rPr>
                      <w:rFonts w:ascii="Times New Roman" w:hAnsi="Times New Roman" w:cs="Times New Roman"/>
                    </w:rPr>
                    <w:tab/>
                    <w:t>Step 2: Search Azure Devops services in your searchbar and click the first link in your browser</w:t>
                  </w:r>
                  <w:r w:rsidR="00766D21">
                    <w:rPr>
                      <w:rFonts w:ascii="Times New Roman" w:hAnsi="Times New Roman" w:cs="Times New Roman"/>
                    </w:rPr>
                    <w:t>.</w:t>
                  </w:r>
                </w:p>
                <w:p w:rsidR="006761C6" w:rsidRDefault="006761C6" w:rsidP="006761C6">
                  <w:pPr>
                    <w:jc w:val="center"/>
                    <w:rPr>
                      <w:rFonts w:ascii="Times New Roman" w:hAnsi="Times New Roman" w:cs="Times New Roman"/>
                    </w:rPr>
                  </w:pPr>
                  <w:r>
                    <w:rPr>
                      <w:rFonts w:ascii="Times New Roman" w:hAnsi="Times New Roman" w:cs="Times New Roman"/>
                      <w:noProof/>
                    </w:rPr>
                    <w:drawing>
                      <wp:inline distT="0" distB="0" distL="0" distR="0">
                        <wp:extent cx="4282605" cy="2408207"/>
                        <wp:effectExtent l="171450" t="133350" r="365595" b="296893"/>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82605" cy="2408207"/>
                                </a:xfrm>
                                <a:prstGeom prst="rect">
                                  <a:avLst/>
                                </a:prstGeom>
                                <a:ln>
                                  <a:noFill/>
                                </a:ln>
                                <a:effectLst>
                                  <a:outerShdw blurRad="292100" dist="139700" dir="2700000" algn="tl" rotWithShape="0">
                                    <a:srgbClr val="333333">
                                      <a:alpha val="65000"/>
                                    </a:srgbClr>
                                  </a:outerShdw>
                                </a:effectLst>
                              </pic:spPr>
                            </pic:pic>
                          </a:graphicData>
                        </a:graphic>
                      </wp:inline>
                    </w:drawing>
                  </w:r>
                </w:p>
                <w:p w:rsidR="006761C6" w:rsidRDefault="00433499" w:rsidP="006761C6">
                  <w:pPr>
                    <w:ind w:firstLine="720"/>
                    <w:rPr>
                      <w:rFonts w:ascii="Times New Roman" w:hAnsi="Times New Roman" w:cs="Times New Roman"/>
                    </w:rPr>
                  </w:pPr>
                  <w:r>
                    <w:rPr>
                      <w:rFonts w:ascii="Times New Roman" w:hAnsi="Times New Roman" w:cs="Times New Roman"/>
                    </w:rPr>
                    <w:t>Step</w:t>
                  </w:r>
                  <w:r w:rsidR="006761C6">
                    <w:rPr>
                      <w:rFonts w:ascii="Times New Roman" w:hAnsi="Times New Roman" w:cs="Times New Roman"/>
                    </w:rPr>
                    <w:t xml:space="preserve"> 3: click the sign in option in the right top corner</w:t>
                  </w:r>
                  <w:r w:rsidR="00766D21">
                    <w:rPr>
                      <w:rFonts w:ascii="Times New Roman" w:hAnsi="Times New Roman" w:cs="Times New Roman"/>
                    </w:rPr>
                    <w:t>.</w:t>
                  </w:r>
                </w:p>
                <w:p w:rsidR="00766D21" w:rsidRDefault="006761C6" w:rsidP="00433499">
                  <w:pPr>
                    <w:ind w:firstLine="720"/>
                    <w:jc w:val="center"/>
                    <w:rPr>
                      <w:rFonts w:ascii="Times New Roman" w:hAnsi="Times New Roman" w:cs="Times New Roman"/>
                    </w:rPr>
                  </w:pPr>
                  <w:r>
                    <w:rPr>
                      <w:rFonts w:ascii="Times New Roman" w:hAnsi="Times New Roman" w:cs="Times New Roman"/>
                      <w:noProof/>
                    </w:rPr>
                    <w:drawing>
                      <wp:inline distT="0" distB="0" distL="0" distR="0">
                        <wp:extent cx="4048125" cy="2276356"/>
                        <wp:effectExtent l="171450" t="133350" r="371475" b="295394"/>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48820" cy="2276747"/>
                                </a:xfrm>
                                <a:prstGeom prst="rect">
                                  <a:avLst/>
                                </a:prstGeom>
                                <a:ln>
                                  <a:noFill/>
                                </a:ln>
                                <a:effectLst>
                                  <a:outerShdw blurRad="292100" dist="139700" dir="2700000" algn="tl" rotWithShape="0">
                                    <a:srgbClr val="333333">
                                      <a:alpha val="65000"/>
                                    </a:srgbClr>
                                  </a:outerShdw>
                                </a:effectLst>
                              </pic:spPr>
                            </pic:pic>
                          </a:graphicData>
                        </a:graphic>
                      </wp:inline>
                    </w:drawing>
                  </w:r>
                </w:p>
                <w:p w:rsidR="006761C6" w:rsidRDefault="006761C6" w:rsidP="006761C6">
                  <w:pPr>
                    <w:ind w:firstLine="720"/>
                    <w:rPr>
                      <w:rFonts w:ascii="Times New Roman" w:hAnsi="Times New Roman" w:cs="Times New Roman"/>
                    </w:rPr>
                  </w:pPr>
                  <w:r>
                    <w:rPr>
                      <w:rFonts w:ascii="Times New Roman" w:hAnsi="Times New Roman" w:cs="Times New Roman"/>
                    </w:rPr>
                    <w:t>St</w:t>
                  </w:r>
                  <w:r w:rsidR="00766D21">
                    <w:rPr>
                      <w:rFonts w:ascii="Times New Roman" w:hAnsi="Times New Roman" w:cs="Times New Roman"/>
                    </w:rPr>
                    <w:t xml:space="preserve">ep 4: After successful log in, </w:t>
                  </w:r>
                  <w:r>
                    <w:rPr>
                      <w:rFonts w:ascii="Times New Roman" w:hAnsi="Times New Roman" w:cs="Times New Roman"/>
                    </w:rPr>
                    <w:t xml:space="preserve">Click </w:t>
                  </w:r>
                  <w:r w:rsidR="00433499">
                    <w:rPr>
                      <w:rFonts w:ascii="Times New Roman" w:hAnsi="Times New Roman" w:cs="Times New Roman"/>
                    </w:rPr>
                    <w:t>“START</w:t>
                  </w:r>
                  <w:r>
                    <w:rPr>
                      <w:rFonts w:ascii="Times New Roman" w:hAnsi="Times New Roman" w:cs="Times New Roman"/>
                    </w:rPr>
                    <w:t xml:space="preserve"> FREE” option</w:t>
                  </w:r>
                  <w:r w:rsidR="00766D21">
                    <w:rPr>
                      <w:rFonts w:ascii="Times New Roman" w:hAnsi="Times New Roman" w:cs="Times New Roman"/>
                    </w:rPr>
                    <w:t>.</w:t>
                  </w:r>
                </w:p>
                <w:p w:rsidR="00433499" w:rsidRDefault="00433499" w:rsidP="00F34426">
                  <w:pPr>
                    <w:ind w:left="720"/>
                    <w:jc w:val="both"/>
                    <w:rPr>
                      <w:rFonts w:ascii="Times New Roman" w:hAnsi="Times New Roman" w:cs="Times New Roman"/>
                    </w:rPr>
                  </w:pPr>
                  <w:r w:rsidRPr="00433499">
                    <w:rPr>
                      <w:rFonts w:ascii="Times New Roman" w:hAnsi="Times New Roman" w:cs="Times New Roman"/>
                    </w:rPr>
                    <w:t>Step 5:  Now create a project in your Azure, Fill all the necessary details, where make sure that the creation of the project is under private.</w:t>
                  </w: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Default="006761C6" w:rsidP="006761C6">
                  <w:pPr>
                    <w:ind w:firstLine="720"/>
                    <w:rPr>
                      <w:rFonts w:ascii="Times New Roman" w:hAnsi="Times New Roman" w:cs="Times New Roman"/>
                    </w:rPr>
                  </w:pPr>
                </w:p>
                <w:p w:rsidR="006761C6" w:rsidRPr="00843FED" w:rsidRDefault="006761C6" w:rsidP="006761C6">
                  <w:pPr>
                    <w:ind w:firstLine="720"/>
                    <w:rPr>
                      <w:rFonts w:ascii="Times New Roman" w:hAnsi="Times New Roman" w:cs="Times New Roman"/>
                    </w:rPr>
                  </w:pPr>
                </w:p>
                <w:p w:rsidR="006761C6" w:rsidRPr="0024668C" w:rsidRDefault="006761C6" w:rsidP="006761C6">
                  <w:pPr>
                    <w:rPr>
                      <w:rFonts w:ascii="Segoe UI" w:hAnsi="Segoe UI" w:cs="Segoe UI"/>
                      <w:color w:val="171717"/>
                      <w:shd w:val="clear" w:color="auto" w:fill="FFFFFF"/>
                    </w:rPr>
                  </w:pPr>
                </w:p>
              </w:txbxContent>
            </v:textbox>
          </v:shape>
        </w:pict>
      </w:r>
      <w:r w:rsidRPr="00433499">
        <w:rPr>
          <w:noProof/>
          <w:sz w:val="24"/>
          <w:szCs w:val="24"/>
        </w:rPr>
        <w:pict>
          <v:shape id="_x0000_s1033" type="#_x0000_t202" style="position:absolute;margin-left:66.9pt;margin-top:-47.35pt;width:432.1pt;height:55.85pt;z-index:251671552" o:regroupid="1">
            <v:textbox style="mso-next-textbox:#_x0000_s1033">
              <w:txbxContent>
                <w:p w:rsidR="006761C6" w:rsidRPr="0024668C" w:rsidRDefault="006761C6" w:rsidP="006761C6">
                  <w:pPr>
                    <w:jc w:val="center"/>
                    <w:rPr>
                      <w:sz w:val="52"/>
                      <w:szCs w:val="52"/>
                    </w:rPr>
                  </w:pPr>
                  <w:r>
                    <w:rPr>
                      <w:sz w:val="52"/>
                      <w:szCs w:val="52"/>
                    </w:rPr>
                    <w:t>Exploring Azure Devops</w:t>
                  </w:r>
                </w:p>
              </w:txbxContent>
            </v:textbox>
          </v:shape>
        </w:pict>
      </w:r>
      <w:r w:rsidRPr="00433499">
        <w:rPr>
          <w:noProof/>
          <w:sz w:val="24"/>
          <w:szCs w:val="24"/>
        </w:rPr>
        <w:pict>
          <v:shape id="_x0000_s1034" type="#_x0000_t202" style="position:absolute;margin-left:-48.55pt;margin-top:-21.3pt;width:115.45pt;height:29.8pt;z-index:251672576" o:regroupid="1">
            <v:textbox style="mso-next-textbox:#_x0000_s1034">
              <w:txbxContent>
                <w:p w:rsidR="006761C6" w:rsidRDefault="006761C6" w:rsidP="006761C6">
                  <w:r>
                    <w:t>Date:</w:t>
                  </w:r>
                </w:p>
              </w:txbxContent>
            </v:textbox>
          </v:shape>
        </w:pict>
      </w:r>
      <w:r w:rsidRPr="00433499">
        <w:rPr>
          <w:noProof/>
          <w:sz w:val="24"/>
          <w:szCs w:val="24"/>
        </w:rPr>
        <w:pict>
          <v:shape id="_x0000_s1035" type="#_x0000_t202" style="position:absolute;margin-left:-48.55pt;margin-top:-47.35pt;width:115.45pt;height:26.05pt;z-index:251673600" o:regroupid="1">
            <v:textbox style="mso-next-textbox:#_x0000_s1035">
              <w:txbxContent>
                <w:p w:rsidR="006761C6" w:rsidRDefault="00FF14CE" w:rsidP="006761C6">
                  <w:r>
                    <w:t>EX NO:</w:t>
                  </w:r>
                </w:p>
              </w:txbxContent>
            </v:textbox>
          </v:shape>
        </w:pict>
      </w:r>
    </w:p>
    <w:p w:rsidR="00766D21" w:rsidRPr="00433499" w:rsidRDefault="006761C6" w:rsidP="00FF14CE">
      <w:pPr>
        <w:rPr>
          <w:sz w:val="24"/>
          <w:szCs w:val="24"/>
        </w:rPr>
      </w:pPr>
      <w:r w:rsidRPr="00433499">
        <w:rPr>
          <w:sz w:val="24"/>
          <w:szCs w:val="24"/>
        </w:rPr>
        <w:br w:type="page"/>
      </w:r>
    </w:p>
    <w:p w:rsidR="00766D21" w:rsidRPr="00433499" w:rsidRDefault="00766D21" w:rsidP="00766D21">
      <w:pPr>
        <w:jc w:val="center"/>
        <w:rPr>
          <w:sz w:val="24"/>
          <w:szCs w:val="24"/>
        </w:rPr>
      </w:pPr>
      <w:r w:rsidRPr="00433499">
        <w:rPr>
          <w:noProof/>
          <w:sz w:val="24"/>
          <w:szCs w:val="24"/>
        </w:rPr>
        <w:lastRenderedPageBreak/>
        <w:drawing>
          <wp:inline distT="0" distB="0" distL="0" distR="0">
            <wp:extent cx="4149973" cy="2333625"/>
            <wp:effectExtent l="171450" t="133350" r="364877" b="31432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151520" cy="2334495"/>
                    </a:xfrm>
                    <a:prstGeom prst="rect">
                      <a:avLst/>
                    </a:prstGeom>
                    <a:ln>
                      <a:noFill/>
                    </a:ln>
                    <a:effectLst>
                      <a:outerShdw blurRad="292100" dist="139700" dir="2700000" algn="tl" rotWithShape="0">
                        <a:srgbClr val="333333">
                          <a:alpha val="65000"/>
                        </a:srgbClr>
                      </a:outerShdw>
                    </a:effectLst>
                  </pic:spPr>
                </pic:pic>
              </a:graphicData>
            </a:graphic>
          </wp:inline>
        </w:drawing>
      </w:r>
    </w:p>
    <w:p w:rsidR="00766D21" w:rsidRPr="00433499" w:rsidRDefault="00766D21" w:rsidP="00766D21">
      <w:pPr>
        <w:rPr>
          <w:sz w:val="24"/>
          <w:szCs w:val="24"/>
        </w:rPr>
      </w:pPr>
      <w:r w:rsidRPr="00433499">
        <w:rPr>
          <w:sz w:val="24"/>
          <w:szCs w:val="24"/>
        </w:rPr>
        <w:t>Step 6:  Your current working project screen will be displayed.</w:t>
      </w:r>
    </w:p>
    <w:p w:rsidR="00433499" w:rsidRDefault="00766D21" w:rsidP="00766D21">
      <w:pPr>
        <w:jc w:val="center"/>
        <w:rPr>
          <w:sz w:val="24"/>
          <w:szCs w:val="24"/>
        </w:rPr>
      </w:pPr>
      <w:r w:rsidRPr="00433499">
        <w:rPr>
          <w:noProof/>
          <w:sz w:val="24"/>
          <w:szCs w:val="24"/>
        </w:rPr>
        <w:drawing>
          <wp:inline distT="0" distB="0" distL="0" distR="0">
            <wp:extent cx="4143375" cy="2329916"/>
            <wp:effectExtent l="171450" t="133350" r="371475" b="298984"/>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148936" cy="2333043"/>
                    </a:xfrm>
                    <a:prstGeom prst="rect">
                      <a:avLst/>
                    </a:prstGeom>
                    <a:ln>
                      <a:noFill/>
                    </a:ln>
                    <a:effectLst>
                      <a:outerShdw blurRad="292100" dist="139700" dir="2700000" algn="tl" rotWithShape="0">
                        <a:srgbClr val="333333">
                          <a:alpha val="65000"/>
                        </a:srgbClr>
                      </a:outerShdw>
                    </a:effectLst>
                  </pic:spPr>
                </pic:pic>
              </a:graphicData>
            </a:graphic>
          </wp:inline>
        </w:drawing>
      </w:r>
    </w:p>
    <w:p w:rsidR="00433499" w:rsidRDefault="00433499" w:rsidP="00433499">
      <w:pPr>
        <w:rPr>
          <w:sz w:val="24"/>
          <w:szCs w:val="24"/>
        </w:rPr>
      </w:pPr>
    </w:p>
    <w:p w:rsidR="00766D21" w:rsidRDefault="00433499" w:rsidP="00433499">
      <w:pPr>
        <w:tabs>
          <w:tab w:val="left" w:pos="1665"/>
        </w:tabs>
        <w:rPr>
          <w:sz w:val="24"/>
          <w:szCs w:val="24"/>
        </w:rPr>
      </w:pPr>
      <w:r w:rsidRPr="00433499">
        <w:rPr>
          <w:sz w:val="24"/>
          <w:szCs w:val="24"/>
        </w:rPr>
        <w:t>Step 7: Click “REPOS” tool to copy the URL in order to clone a repository in your Visual studio 2022 application.</w:t>
      </w:r>
    </w:p>
    <w:p w:rsidR="00433499" w:rsidRPr="00F34426" w:rsidRDefault="00F34426" w:rsidP="00F34426">
      <w:pPr>
        <w:tabs>
          <w:tab w:val="left" w:pos="1665"/>
        </w:tabs>
        <w:jc w:val="center"/>
        <w:rPr>
          <w:sz w:val="24"/>
          <w:szCs w:val="24"/>
        </w:rPr>
      </w:pPr>
      <w:r w:rsidRPr="00F34426">
        <w:rPr>
          <w:sz w:val="24"/>
          <w:szCs w:val="24"/>
        </w:rPr>
        <w:lastRenderedPageBreak/>
        <w:drawing>
          <wp:inline distT="0" distB="0" distL="0" distR="0">
            <wp:extent cx="4438650" cy="2495954"/>
            <wp:effectExtent l="171450" t="133350" r="361950" b="304396"/>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451426" cy="2503138"/>
                    </a:xfrm>
                    <a:prstGeom prst="rect">
                      <a:avLst/>
                    </a:prstGeom>
                    <a:ln>
                      <a:noFill/>
                    </a:ln>
                    <a:effectLst>
                      <a:outerShdw blurRad="292100" dist="139700" dir="2700000" algn="tl" rotWithShape="0">
                        <a:srgbClr val="333333">
                          <a:alpha val="65000"/>
                        </a:srgbClr>
                      </a:outerShdw>
                    </a:effectLst>
                  </pic:spPr>
                </pic:pic>
              </a:graphicData>
            </a:graphic>
          </wp:inline>
        </w:drawing>
      </w:r>
    </w:p>
    <w:p w:rsidR="00803A64" w:rsidRDefault="00803A64" w:rsidP="00803A64">
      <w:pPr>
        <w:rPr>
          <w:rFonts w:ascii="Times New Roman" w:hAnsi="Times New Roman" w:cs="Times New Roman"/>
          <w:sz w:val="24"/>
          <w:szCs w:val="24"/>
        </w:rPr>
      </w:pPr>
      <w:r>
        <w:rPr>
          <w:rFonts w:ascii="Times New Roman" w:hAnsi="Times New Roman" w:cs="Times New Roman"/>
          <w:sz w:val="24"/>
          <w:szCs w:val="24"/>
        </w:rPr>
        <w:t>Step 8: Now Open Visual Studio 2022 application app in your PC(or download and install)</w:t>
      </w:r>
      <w:r w:rsidR="00B9044D">
        <w:rPr>
          <w:rFonts w:ascii="Times New Roman" w:hAnsi="Times New Roman" w:cs="Times New Roman"/>
          <w:sz w:val="24"/>
          <w:szCs w:val="24"/>
        </w:rPr>
        <w:t xml:space="preserve"> and sign in using the same Mail Id, which you have given at the time of signing in, in the Azure Devops portal.</w:t>
      </w:r>
    </w:p>
    <w:p w:rsidR="00803A64" w:rsidRDefault="00803A64" w:rsidP="00803A6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81475" cy="2352080"/>
            <wp:effectExtent l="19050" t="0" r="952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185132" cy="2354137"/>
                    </a:xfrm>
                    <a:prstGeom prst="rect">
                      <a:avLst/>
                    </a:prstGeom>
                    <a:noFill/>
                    <a:ln w="9525">
                      <a:noFill/>
                      <a:miter lim="800000"/>
                      <a:headEnd/>
                      <a:tailEnd/>
                    </a:ln>
                  </pic:spPr>
                </pic:pic>
              </a:graphicData>
            </a:graphic>
          </wp:inline>
        </w:drawing>
      </w:r>
    </w:p>
    <w:p w:rsidR="00803A64" w:rsidRDefault="00803A64" w:rsidP="00803A64">
      <w:pPr>
        <w:rPr>
          <w:rFonts w:ascii="Times New Roman" w:hAnsi="Times New Roman" w:cs="Times New Roman"/>
          <w:sz w:val="24"/>
          <w:szCs w:val="24"/>
        </w:rPr>
      </w:pPr>
      <w:r>
        <w:rPr>
          <w:rFonts w:ascii="Times New Roman" w:hAnsi="Times New Roman" w:cs="Times New Roman"/>
          <w:sz w:val="24"/>
          <w:szCs w:val="24"/>
        </w:rPr>
        <w:t xml:space="preserve">Step 9: Now Select </w:t>
      </w:r>
      <w:r w:rsidR="00B9044D">
        <w:rPr>
          <w:rFonts w:ascii="Times New Roman" w:hAnsi="Times New Roman" w:cs="Times New Roman"/>
          <w:sz w:val="24"/>
          <w:szCs w:val="24"/>
        </w:rPr>
        <w:t>“</w:t>
      </w:r>
      <w:r>
        <w:rPr>
          <w:rFonts w:ascii="Times New Roman" w:hAnsi="Times New Roman" w:cs="Times New Roman"/>
          <w:sz w:val="24"/>
          <w:szCs w:val="24"/>
        </w:rPr>
        <w:t>CLONE A REPOSITORY</w:t>
      </w:r>
      <w:r w:rsidR="00B9044D">
        <w:rPr>
          <w:rFonts w:ascii="Times New Roman" w:hAnsi="Times New Roman" w:cs="Times New Roman"/>
          <w:sz w:val="24"/>
          <w:szCs w:val="24"/>
        </w:rPr>
        <w:t>”</w:t>
      </w:r>
      <w:r>
        <w:rPr>
          <w:rFonts w:ascii="Times New Roman" w:hAnsi="Times New Roman" w:cs="Times New Roman"/>
          <w:sz w:val="24"/>
          <w:szCs w:val="24"/>
        </w:rPr>
        <w:t xml:space="preserve"> option </w:t>
      </w:r>
      <w:r w:rsidR="00B9044D">
        <w:rPr>
          <w:rFonts w:ascii="Times New Roman" w:hAnsi="Times New Roman" w:cs="Times New Roman"/>
          <w:sz w:val="24"/>
          <w:szCs w:val="24"/>
        </w:rPr>
        <w:t>in the top right side</w:t>
      </w:r>
    </w:p>
    <w:p w:rsidR="00B9044D" w:rsidRDefault="00B9044D" w:rsidP="00803A64">
      <w:pPr>
        <w:rPr>
          <w:rFonts w:ascii="Times New Roman" w:hAnsi="Times New Roman" w:cs="Times New Roman"/>
          <w:sz w:val="24"/>
          <w:szCs w:val="24"/>
        </w:rPr>
      </w:pPr>
      <w:r>
        <w:rPr>
          <w:rFonts w:ascii="Times New Roman" w:hAnsi="Times New Roman" w:cs="Times New Roman"/>
          <w:sz w:val="24"/>
          <w:szCs w:val="24"/>
        </w:rPr>
        <w:t>Step 10: After that, give the necessary repository location to clone the needed repository and click clone option to clone it.</w:t>
      </w:r>
    </w:p>
    <w:p w:rsidR="00FF14CE" w:rsidRPr="00433499" w:rsidRDefault="00B9044D" w:rsidP="00F34426">
      <w:pPr>
        <w:rPr>
          <w:rFonts w:ascii="Times New Roman" w:hAnsi="Times New Roman" w:cs="Times New Roman"/>
          <w:sz w:val="24"/>
          <w:szCs w:val="24"/>
        </w:rPr>
      </w:pPr>
      <w:r>
        <w:rPr>
          <w:rFonts w:ascii="Times New Roman" w:hAnsi="Times New Roman" w:cs="Times New Roman"/>
          <w:sz w:val="24"/>
          <w:szCs w:val="24"/>
        </w:rPr>
        <w:t>Step 11: Now the repository which you have selected is now cloned  in Visual Studio 2022 application</w:t>
      </w:r>
      <w:r w:rsidR="00F34426">
        <w:rPr>
          <w:rFonts w:ascii="Times New Roman" w:hAnsi="Times New Roman" w:cs="Times New Roman"/>
          <w:sz w:val="24"/>
          <w:szCs w:val="24"/>
        </w:rPr>
        <w:t>.</w:t>
      </w:r>
      <w:r w:rsidR="00FF14CE" w:rsidRPr="00433499">
        <w:rPr>
          <w:sz w:val="24"/>
          <w:szCs w:val="24"/>
        </w:rPr>
        <w:br w:type="page"/>
      </w:r>
    </w:p>
    <w:p w:rsidR="00FF14CE" w:rsidRDefault="00B9044D" w:rsidP="00B9044D">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74014" cy="2066632"/>
            <wp:effectExtent l="171450" t="133350" r="364586" b="295568"/>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683893" cy="2072189"/>
                    </a:xfrm>
                    <a:prstGeom prst="rect">
                      <a:avLst/>
                    </a:prstGeom>
                    <a:ln>
                      <a:noFill/>
                    </a:ln>
                    <a:effectLst>
                      <a:outerShdw blurRad="292100" dist="139700" dir="2700000" algn="tl" rotWithShape="0">
                        <a:srgbClr val="333333">
                          <a:alpha val="65000"/>
                        </a:srgbClr>
                      </a:outerShdw>
                    </a:effectLst>
                  </pic:spPr>
                </pic:pic>
              </a:graphicData>
            </a:graphic>
          </wp:inline>
        </w:drawing>
      </w:r>
    </w:p>
    <w:p w:rsidR="00B9044D" w:rsidRDefault="00B9044D" w:rsidP="00B9044D">
      <w:pPr>
        <w:rPr>
          <w:rFonts w:ascii="Times New Roman" w:hAnsi="Times New Roman" w:cs="Times New Roman"/>
          <w:sz w:val="24"/>
          <w:szCs w:val="24"/>
        </w:rPr>
      </w:pPr>
      <w:r>
        <w:rPr>
          <w:rFonts w:ascii="Times New Roman" w:hAnsi="Times New Roman" w:cs="Times New Roman"/>
          <w:sz w:val="24"/>
          <w:szCs w:val="24"/>
        </w:rPr>
        <w:t>Step 11: Open a new Visual Studio app, and click on “CREATE A NEW PROJECT” and select console app with C# and click next</w:t>
      </w:r>
      <w:r w:rsidR="00F34426">
        <w:rPr>
          <w:rFonts w:ascii="Times New Roman" w:hAnsi="Times New Roman" w:cs="Times New Roman"/>
          <w:sz w:val="24"/>
          <w:szCs w:val="24"/>
        </w:rPr>
        <w:t>.</w:t>
      </w:r>
    </w:p>
    <w:p w:rsidR="00F34426" w:rsidRDefault="00F34426" w:rsidP="00F344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3261" cy="2178709"/>
            <wp:effectExtent l="171450" t="133350" r="355839" b="297791"/>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874879" cy="217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F34426" w:rsidRDefault="00F34426" w:rsidP="00F344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5108" cy="2247278"/>
            <wp:effectExtent l="171450" t="133350" r="367342" b="305422"/>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3994420" cy="2246891"/>
                    </a:xfrm>
                    <a:prstGeom prst="rect">
                      <a:avLst/>
                    </a:prstGeom>
                    <a:ln>
                      <a:noFill/>
                    </a:ln>
                    <a:effectLst>
                      <a:outerShdw blurRad="292100" dist="139700" dir="2700000" algn="tl" rotWithShape="0">
                        <a:srgbClr val="333333">
                          <a:alpha val="65000"/>
                        </a:srgbClr>
                      </a:outerShdw>
                    </a:effectLst>
                  </pic:spPr>
                </pic:pic>
              </a:graphicData>
            </a:graphic>
          </wp:inline>
        </w:drawing>
      </w:r>
    </w:p>
    <w:p w:rsidR="00B9044D" w:rsidRDefault="00F34426" w:rsidP="00B9044D">
      <w:pPr>
        <w:rPr>
          <w:rFonts w:ascii="Times New Roman" w:hAnsi="Times New Roman" w:cs="Times New Roman"/>
          <w:sz w:val="24"/>
          <w:szCs w:val="24"/>
        </w:rPr>
      </w:pPr>
      <w:r>
        <w:rPr>
          <w:rFonts w:ascii="Times New Roman" w:hAnsi="Times New Roman" w:cs="Times New Roman"/>
          <w:sz w:val="24"/>
          <w:szCs w:val="24"/>
        </w:rPr>
        <w:lastRenderedPageBreak/>
        <w:t>Step 12: Give a name for the new repository and also give the appropriate file location to store the datas(you can copy the path of the file location where you want to store). And proceed by clicking “CREATE”</w:t>
      </w:r>
    </w:p>
    <w:p w:rsidR="00F34426" w:rsidRDefault="00F34426" w:rsidP="00F3442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3945" cy="2286000"/>
            <wp:effectExtent l="171450" t="133350" r="355655" b="30480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064463" cy="2286291"/>
                    </a:xfrm>
                    <a:prstGeom prst="rect">
                      <a:avLst/>
                    </a:prstGeom>
                    <a:ln>
                      <a:noFill/>
                    </a:ln>
                    <a:effectLst>
                      <a:outerShdw blurRad="292100" dist="139700" dir="2700000" algn="tl" rotWithShape="0">
                        <a:srgbClr val="333333">
                          <a:alpha val="65000"/>
                        </a:srgbClr>
                      </a:outerShdw>
                    </a:effectLst>
                  </pic:spPr>
                </pic:pic>
              </a:graphicData>
            </a:graphic>
          </wp:inline>
        </w:drawing>
      </w:r>
    </w:p>
    <w:p w:rsidR="00F34426" w:rsidRPr="00433499" w:rsidRDefault="00F34426" w:rsidP="00B9044D">
      <w:pPr>
        <w:rPr>
          <w:rFonts w:ascii="Times New Roman" w:hAnsi="Times New Roman" w:cs="Times New Roman"/>
          <w:sz w:val="24"/>
          <w:szCs w:val="24"/>
        </w:rPr>
      </w:pPr>
      <w:r>
        <w:rPr>
          <w:rFonts w:ascii="Times New Roman" w:hAnsi="Times New Roman" w:cs="Times New Roman"/>
          <w:sz w:val="24"/>
          <w:szCs w:val="24"/>
        </w:rPr>
        <w:t>Step 13:</w:t>
      </w: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ind w:firstLine="720"/>
        <w:rPr>
          <w:rFonts w:ascii="Times New Roman" w:hAnsi="Times New Roman" w:cs="Times New Roman"/>
          <w:sz w:val="24"/>
          <w:szCs w:val="24"/>
        </w:rPr>
      </w:pPr>
    </w:p>
    <w:p w:rsidR="00FF14CE" w:rsidRPr="00433499" w:rsidRDefault="00FF14CE" w:rsidP="00FF14CE">
      <w:pPr>
        <w:rPr>
          <w:rFonts w:ascii="Segoe UI" w:hAnsi="Segoe UI" w:cs="Segoe UI"/>
          <w:color w:val="171717"/>
          <w:sz w:val="24"/>
          <w:szCs w:val="24"/>
          <w:shd w:val="clear" w:color="auto" w:fill="FFFFFF"/>
        </w:rPr>
      </w:pPr>
    </w:p>
    <w:p w:rsidR="006761C6" w:rsidRPr="00433499" w:rsidRDefault="006761C6">
      <w:pPr>
        <w:rPr>
          <w:sz w:val="24"/>
          <w:szCs w:val="24"/>
        </w:rPr>
      </w:pP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6761C6" w:rsidRPr="00433499" w:rsidRDefault="006761C6">
      <w:pPr>
        <w:rPr>
          <w:sz w:val="24"/>
          <w:szCs w:val="24"/>
        </w:rPr>
      </w:pPr>
    </w:p>
    <w:p w:rsidR="006761C6" w:rsidRPr="00433499" w:rsidRDefault="006761C6">
      <w:pPr>
        <w:rPr>
          <w:sz w:val="24"/>
          <w:szCs w:val="24"/>
        </w:rPr>
      </w:pPr>
      <w:r w:rsidRPr="00433499">
        <w:rPr>
          <w:sz w:val="24"/>
          <w:szCs w:val="24"/>
        </w:rPr>
        <w:br w:type="page"/>
      </w:r>
    </w:p>
    <w:p w:rsidR="00BF553B" w:rsidRPr="00433499" w:rsidRDefault="00BF553B">
      <w:pPr>
        <w:rPr>
          <w:sz w:val="24"/>
          <w:szCs w:val="24"/>
        </w:rPr>
      </w:pPr>
    </w:p>
    <w:sectPr w:rsidR="00BF553B" w:rsidRPr="00433499" w:rsidSect="00433499">
      <w:pgSz w:w="11907" w:h="16839"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31A0" w:rsidRDefault="00D331A0" w:rsidP="00433499">
      <w:pPr>
        <w:spacing w:after="0" w:line="240" w:lineRule="auto"/>
      </w:pPr>
      <w:r>
        <w:separator/>
      </w:r>
    </w:p>
  </w:endnote>
  <w:endnote w:type="continuationSeparator" w:id="1">
    <w:p w:rsidR="00D331A0" w:rsidRDefault="00D331A0" w:rsidP="004334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31A0" w:rsidRDefault="00D331A0" w:rsidP="00433499">
      <w:pPr>
        <w:spacing w:after="0" w:line="240" w:lineRule="auto"/>
      </w:pPr>
      <w:r>
        <w:separator/>
      </w:r>
    </w:p>
  </w:footnote>
  <w:footnote w:type="continuationSeparator" w:id="1">
    <w:p w:rsidR="00D331A0" w:rsidRDefault="00D331A0" w:rsidP="0043349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55195"/>
    <w:rsid w:val="00433499"/>
    <w:rsid w:val="006761C6"/>
    <w:rsid w:val="00766D21"/>
    <w:rsid w:val="00803A64"/>
    <w:rsid w:val="00843FED"/>
    <w:rsid w:val="00A122F9"/>
    <w:rsid w:val="00B55195"/>
    <w:rsid w:val="00B9044D"/>
    <w:rsid w:val="00BF553B"/>
    <w:rsid w:val="00D331A0"/>
    <w:rsid w:val="00F34426"/>
    <w:rsid w:val="00FF1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53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3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FED"/>
    <w:rPr>
      <w:rFonts w:ascii="Tahoma" w:hAnsi="Tahoma" w:cs="Tahoma"/>
      <w:sz w:val="16"/>
      <w:szCs w:val="16"/>
    </w:rPr>
  </w:style>
  <w:style w:type="paragraph" w:styleId="Header">
    <w:name w:val="header"/>
    <w:basedOn w:val="Normal"/>
    <w:link w:val="HeaderChar"/>
    <w:uiPriority w:val="99"/>
    <w:semiHidden/>
    <w:unhideWhenUsed/>
    <w:rsid w:val="0043349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3499"/>
  </w:style>
  <w:style w:type="paragraph" w:styleId="Footer">
    <w:name w:val="footer"/>
    <w:basedOn w:val="Normal"/>
    <w:link w:val="FooterChar"/>
    <w:uiPriority w:val="99"/>
    <w:semiHidden/>
    <w:unhideWhenUsed/>
    <w:rsid w:val="004334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349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45</Pages>
  <Words>175</Words>
  <Characters>1000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3</cp:revision>
  <dcterms:created xsi:type="dcterms:W3CDTF">2022-05-09T08:52:00Z</dcterms:created>
  <dcterms:modified xsi:type="dcterms:W3CDTF">2022-05-09T10:07:00Z</dcterms:modified>
</cp:coreProperties>
</file>