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Malzeme Alım Listesi</w:t>
      </w:r>
    </w:p>
    <w:p>
      <w:r>
        <w:t>Aşağıda projemizde kullanılacak olan malzemelerin güncel fiyat listesi yer almaktadır. Eski fiyatlar Mayıs 2026'da hazırlanan ilk bütçe raporundaki tutarlardır, yeni fiyatlar Haziran 2026 itibarıyla ilgili tedarikçilerden alınmıştır.</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454"/>
          </w:tcPr>
          <w:p>
            <w:r/>
            <w:r>
              <w:rPr>
                <w:b/>
                <w:sz w:val="20"/>
              </w:rPr>
              <w:t>No</w:t>
            </w:r>
          </w:p>
        </w:tc>
        <w:tc>
          <w:tcPr>
            <w:tcW w:type="dxa" w:w="2608"/>
          </w:tcPr>
          <w:p>
            <w:r/>
            <w:r>
              <w:rPr>
                <w:b/>
                <w:sz w:val="20"/>
              </w:rPr>
              <w:t>Malzeme</w:t>
            </w:r>
          </w:p>
        </w:tc>
        <w:tc>
          <w:tcPr>
            <w:tcW w:type="dxa" w:w="510"/>
          </w:tcPr>
          <w:p>
            <w:r/>
            <w:r>
              <w:rPr>
                <w:b/>
                <w:sz w:val="20"/>
              </w:rPr>
              <w:t>Adet</w:t>
            </w:r>
          </w:p>
        </w:tc>
        <w:tc>
          <w:tcPr>
            <w:tcW w:type="dxa" w:w="964"/>
          </w:tcPr>
          <w:p>
            <w:r/>
            <w:r>
              <w:rPr>
                <w:b/>
                <w:sz w:val="20"/>
              </w:rPr>
              <w:t>Eski Fiyat</w:t>
            </w:r>
          </w:p>
        </w:tc>
        <w:tc>
          <w:tcPr>
            <w:tcW w:type="dxa" w:w="680"/>
          </w:tcPr>
          <w:p>
            <w:r/>
            <w:r>
              <w:rPr>
                <w:b/>
                <w:sz w:val="20"/>
              </w:rPr>
              <w:t>Eski Link</w:t>
            </w:r>
          </w:p>
        </w:tc>
        <w:tc>
          <w:tcPr>
            <w:tcW w:type="dxa" w:w="964"/>
          </w:tcPr>
          <w:p>
            <w:r/>
            <w:r>
              <w:rPr>
                <w:b/>
                <w:sz w:val="20"/>
              </w:rPr>
              <w:t>Yeni Fiyat</w:t>
            </w:r>
          </w:p>
        </w:tc>
        <w:tc>
          <w:tcPr>
            <w:tcW w:type="dxa" w:w="1077"/>
          </w:tcPr>
          <w:p>
            <w:r/>
            <w:r>
              <w:rPr>
                <w:b/>
                <w:sz w:val="20"/>
              </w:rPr>
              <w:t>Toplam</w:t>
            </w:r>
          </w:p>
        </w:tc>
        <w:tc>
          <w:tcPr>
            <w:tcW w:type="dxa" w:w="680"/>
          </w:tcPr>
          <w:p>
            <w:r/>
            <w:r>
              <w:rPr>
                <w:b/>
                <w:sz w:val="20"/>
              </w:rPr>
              <w:t>Yeni Link</w:t>
            </w:r>
          </w:p>
        </w:tc>
      </w:tr>
      <w:tr>
        <w:tc>
          <w:tcPr>
            <w:tcW w:type="dxa" w:w="454"/>
          </w:tcPr>
          <w:p>
            <w:r>
              <w:rPr>
                <w:sz w:val="20"/>
              </w:rPr>
              <w:t>1</w:t>
            </w:r>
          </w:p>
        </w:tc>
        <w:tc>
          <w:tcPr>
            <w:tcW w:type="dxa" w:w="2608"/>
          </w:tcPr>
          <w:p>
            <w:r>
              <w:rPr>
                <w:sz w:val="20"/>
              </w:rPr>
              <w:t>ZD550 Karbon Fiber Frame</w:t>
            </w:r>
          </w:p>
        </w:tc>
        <w:tc>
          <w:tcPr>
            <w:tcW w:type="dxa" w:w="510"/>
          </w:tcPr>
          <w:p>
            <w:r>
              <w:rPr>
                <w:sz w:val="20"/>
              </w:rPr>
              <w:t>1</w:t>
            </w:r>
          </w:p>
        </w:tc>
        <w:tc>
          <w:tcPr>
            <w:tcW w:type="dxa" w:w="964"/>
          </w:tcPr>
          <w:p>
            <w:r>
              <w:rPr>
                <w:sz w:val="20"/>
              </w:rPr>
              <w:t>6.858,00</w:t>
            </w:r>
          </w:p>
        </w:tc>
        <w:tc>
          <w:tcPr>
            <w:tcW w:type="dxa" w:w="680"/>
          </w:tcPr>
          <w:p>
            <w:r>
              <w:rPr>
                <w:sz w:val="20"/>
              </w:rPr>
            </w:r>
            <w:hyperlink r:id="rId9">
              <w:r>
                <w:rPr>
                  <w:color w:val="0563C1"/>
                  <w:sz w:val="20"/>
                  <w:u w:val="single"/>
                </w:rPr>
                <w:t>link</w:t>
              </w:r>
            </w:hyperlink>
          </w:p>
        </w:tc>
        <w:tc>
          <w:tcPr>
            <w:tcW w:type="dxa" w:w="964"/>
          </w:tcPr>
          <w:p>
            <w:r>
              <w:rPr>
                <w:sz w:val="20"/>
              </w:rPr>
              <w:t>7.162,80</w:t>
            </w:r>
          </w:p>
        </w:tc>
        <w:tc>
          <w:tcPr>
            <w:tcW w:type="dxa" w:w="1077"/>
          </w:tcPr>
          <w:p>
            <w:r>
              <w:rPr>
                <w:sz w:val="20"/>
              </w:rPr>
              <w:t>7.162,80</w:t>
            </w:r>
          </w:p>
        </w:tc>
        <w:tc>
          <w:tcPr>
            <w:tcW w:type="dxa" w:w="680"/>
          </w:tcPr>
          <w:p>
            <w:r>
              <w:rPr>
                <w:sz w:val="20"/>
              </w:rPr>
            </w:r>
            <w:hyperlink r:id="rId10">
              <w:r>
                <w:rPr>
                  <w:color w:val="0563C1"/>
                  <w:sz w:val="20"/>
                  <w:u w:val="single"/>
                </w:rPr>
                <w:t>link</w:t>
              </w:r>
            </w:hyperlink>
          </w:p>
        </w:tc>
      </w:tr>
      <w:tr>
        <w:tc>
          <w:tcPr>
            <w:tcW w:type="dxa" w:w="454"/>
          </w:tcPr>
          <w:p>
            <w:r>
              <w:rPr>
                <w:sz w:val="20"/>
              </w:rPr>
              <w:t>2</w:t>
            </w:r>
          </w:p>
        </w:tc>
        <w:tc>
          <w:tcPr>
            <w:tcW w:type="dxa" w:w="2608"/>
          </w:tcPr>
          <w:p>
            <w:r>
              <w:rPr>
                <w:sz w:val="20"/>
              </w:rPr>
              <w:t>SunnySky X4110S 400KV Fırçasız Motor</w:t>
            </w:r>
          </w:p>
        </w:tc>
        <w:tc>
          <w:tcPr>
            <w:tcW w:type="dxa" w:w="510"/>
          </w:tcPr>
          <w:p>
            <w:r>
              <w:rPr>
                <w:sz w:val="20"/>
              </w:rPr>
              <w:t>4</w:t>
            </w:r>
          </w:p>
        </w:tc>
        <w:tc>
          <w:tcPr>
            <w:tcW w:type="dxa" w:w="964"/>
          </w:tcPr>
          <w:p>
            <w:r>
              <w:rPr>
                <w:sz w:val="20"/>
              </w:rPr>
              <w:t>2.487,24</w:t>
            </w:r>
          </w:p>
        </w:tc>
        <w:tc>
          <w:tcPr>
            <w:tcW w:type="dxa" w:w="680"/>
          </w:tcPr>
          <w:p>
            <w:r>
              <w:rPr>
                <w:sz w:val="20"/>
              </w:rPr>
            </w:r>
            <w:hyperlink r:id="rId11">
              <w:r>
                <w:rPr>
                  <w:color w:val="0563C1"/>
                  <w:sz w:val="20"/>
                  <w:u w:val="single"/>
                </w:rPr>
                <w:t>link</w:t>
              </w:r>
            </w:hyperlink>
          </w:p>
        </w:tc>
        <w:tc>
          <w:tcPr>
            <w:tcW w:type="dxa" w:w="964"/>
          </w:tcPr>
          <w:p>
            <w:r>
              <w:rPr>
                <w:sz w:val="20"/>
              </w:rPr>
              <w:t>3.158,40</w:t>
            </w:r>
          </w:p>
        </w:tc>
        <w:tc>
          <w:tcPr>
            <w:tcW w:type="dxa" w:w="1077"/>
          </w:tcPr>
          <w:p>
            <w:r>
              <w:rPr>
                <w:sz w:val="20"/>
              </w:rPr>
              <w:t>12.633,60</w:t>
            </w:r>
          </w:p>
        </w:tc>
        <w:tc>
          <w:tcPr>
            <w:tcW w:type="dxa" w:w="680"/>
          </w:tcPr>
          <w:p>
            <w:r>
              <w:rPr>
                <w:sz w:val="20"/>
              </w:rPr>
            </w:r>
            <w:hyperlink r:id="rId11">
              <w:r>
                <w:rPr>
                  <w:color w:val="0563C1"/>
                  <w:sz w:val="20"/>
                  <w:u w:val="single"/>
                </w:rPr>
                <w:t>link</w:t>
              </w:r>
            </w:hyperlink>
          </w:p>
        </w:tc>
      </w:tr>
      <w:tr>
        <w:tc>
          <w:tcPr>
            <w:tcW w:type="dxa" w:w="454"/>
          </w:tcPr>
          <w:p>
            <w:r>
              <w:rPr>
                <w:sz w:val="20"/>
              </w:rPr>
              <w:t>3</w:t>
            </w:r>
          </w:p>
        </w:tc>
        <w:tc>
          <w:tcPr>
            <w:tcW w:type="dxa" w:w="2608"/>
          </w:tcPr>
          <w:p>
            <w:r>
              <w:rPr>
                <w:sz w:val="20"/>
              </w:rPr>
              <w:t>Hobbywing XRotor 40A ESC</w:t>
            </w:r>
          </w:p>
        </w:tc>
        <w:tc>
          <w:tcPr>
            <w:tcW w:type="dxa" w:w="510"/>
          </w:tcPr>
          <w:p>
            <w:r>
              <w:rPr>
                <w:sz w:val="20"/>
              </w:rPr>
              <w:t>4</w:t>
            </w:r>
          </w:p>
        </w:tc>
        <w:tc>
          <w:tcPr>
            <w:tcW w:type="dxa" w:w="964"/>
          </w:tcPr>
          <w:p>
            <w:r>
              <w:rPr>
                <w:sz w:val="20"/>
              </w:rPr>
              <w:t>836,80</w:t>
            </w:r>
          </w:p>
        </w:tc>
        <w:tc>
          <w:tcPr>
            <w:tcW w:type="dxa" w:w="680"/>
          </w:tcPr>
          <w:p>
            <w:r>
              <w:rPr>
                <w:sz w:val="20"/>
              </w:rPr>
            </w:r>
            <w:hyperlink r:id="rId12">
              <w:r>
                <w:rPr>
                  <w:color w:val="0563C1"/>
                  <w:sz w:val="20"/>
                  <w:u w:val="single"/>
                </w:rPr>
                <w:t>link</w:t>
              </w:r>
            </w:hyperlink>
          </w:p>
        </w:tc>
        <w:tc>
          <w:tcPr>
            <w:tcW w:type="dxa" w:w="964"/>
          </w:tcPr>
          <w:p>
            <w:r>
              <w:rPr>
                <w:sz w:val="20"/>
              </w:rPr>
              <w:t>1.297,20</w:t>
            </w:r>
          </w:p>
        </w:tc>
        <w:tc>
          <w:tcPr>
            <w:tcW w:type="dxa" w:w="1077"/>
          </w:tcPr>
          <w:p>
            <w:r>
              <w:rPr>
                <w:sz w:val="20"/>
              </w:rPr>
              <w:t>5.188,80</w:t>
            </w:r>
          </w:p>
        </w:tc>
        <w:tc>
          <w:tcPr>
            <w:tcW w:type="dxa" w:w="680"/>
          </w:tcPr>
          <w:p>
            <w:r>
              <w:rPr>
                <w:sz w:val="20"/>
              </w:rPr>
            </w:r>
            <w:hyperlink r:id="rId12">
              <w:r>
                <w:rPr>
                  <w:color w:val="0563C1"/>
                  <w:sz w:val="20"/>
                  <w:u w:val="single"/>
                </w:rPr>
                <w:t>link</w:t>
              </w:r>
            </w:hyperlink>
          </w:p>
        </w:tc>
      </w:tr>
      <w:tr>
        <w:tc>
          <w:tcPr>
            <w:tcW w:type="dxa" w:w="454"/>
          </w:tcPr>
          <w:p>
            <w:r>
              <w:rPr>
                <w:sz w:val="20"/>
              </w:rPr>
              <w:t>4</w:t>
            </w:r>
          </w:p>
        </w:tc>
        <w:tc>
          <w:tcPr>
            <w:tcW w:type="dxa" w:w="2608"/>
          </w:tcPr>
          <w:p>
            <w:r>
              <w:rPr>
                <w:sz w:val="20"/>
              </w:rPr>
              <w:t>1355 Karbon Fiber Pervane Seti (CW/CCW)</w:t>
            </w:r>
          </w:p>
        </w:tc>
        <w:tc>
          <w:tcPr>
            <w:tcW w:type="dxa" w:w="510"/>
          </w:tcPr>
          <w:p>
            <w:r>
              <w:rPr>
                <w:sz w:val="20"/>
              </w:rPr>
              <w:t>2</w:t>
            </w:r>
          </w:p>
        </w:tc>
        <w:tc>
          <w:tcPr>
            <w:tcW w:type="dxa" w:w="964"/>
          </w:tcPr>
          <w:p>
            <w:r>
              <w:rPr>
                <w:sz w:val="20"/>
              </w:rPr>
              <w:t>767,34</w:t>
            </w:r>
          </w:p>
        </w:tc>
        <w:tc>
          <w:tcPr>
            <w:tcW w:type="dxa" w:w="680"/>
          </w:tcPr>
          <w:p>
            <w:r>
              <w:rPr>
                <w:sz w:val="20"/>
              </w:rPr>
            </w:r>
            <w:hyperlink r:id="rId13">
              <w:r>
                <w:rPr>
                  <w:color w:val="0563C1"/>
                  <w:sz w:val="20"/>
                  <w:u w:val="single"/>
                </w:rPr>
                <w:t>link</w:t>
              </w:r>
            </w:hyperlink>
          </w:p>
        </w:tc>
        <w:tc>
          <w:tcPr>
            <w:tcW w:type="dxa" w:w="964"/>
          </w:tcPr>
          <w:p>
            <w:r>
              <w:rPr>
                <w:sz w:val="20"/>
              </w:rPr>
              <w:t>564,00</w:t>
            </w:r>
          </w:p>
        </w:tc>
        <w:tc>
          <w:tcPr>
            <w:tcW w:type="dxa" w:w="1077"/>
          </w:tcPr>
          <w:p>
            <w:r>
              <w:rPr>
                <w:sz w:val="20"/>
              </w:rPr>
              <w:t>1.128,00</w:t>
            </w:r>
          </w:p>
        </w:tc>
        <w:tc>
          <w:tcPr>
            <w:tcW w:type="dxa" w:w="680"/>
          </w:tcPr>
          <w:p>
            <w:r>
              <w:rPr>
                <w:sz w:val="20"/>
              </w:rPr>
            </w:r>
            <w:hyperlink r:id="rId14">
              <w:r>
                <w:rPr>
                  <w:color w:val="0563C1"/>
                  <w:sz w:val="20"/>
                  <w:u w:val="single"/>
                </w:rPr>
                <w:t>link</w:t>
              </w:r>
            </w:hyperlink>
          </w:p>
        </w:tc>
      </w:tr>
      <w:tr>
        <w:tc>
          <w:tcPr>
            <w:tcW w:type="dxa" w:w="454"/>
          </w:tcPr>
          <w:p>
            <w:r>
              <w:rPr>
                <w:sz w:val="20"/>
              </w:rPr>
              <w:t>5</w:t>
            </w:r>
          </w:p>
        </w:tc>
        <w:tc>
          <w:tcPr>
            <w:tcW w:type="dxa" w:w="2608"/>
          </w:tcPr>
          <w:p>
            <w:r>
              <w:rPr>
                <w:sz w:val="20"/>
              </w:rPr>
              <w:t>Waveshare IMX219-160 Kamera</w:t>
            </w:r>
          </w:p>
        </w:tc>
        <w:tc>
          <w:tcPr>
            <w:tcW w:type="dxa" w:w="510"/>
          </w:tcPr>
          <w:p>
            <w:r>
              <w:rPr>
                <w:sz w:val="20"/>
              </w:rPr>
              <w:t>1</w:t>
            </w:r>
          </w:p>
        </w:tc>
        <w:tc>
          <w:tcPr>
            <w:tcW w:type="dxa" w:w="964"/>
          </w:tcPr>
          <w:p>
            <w:r>
              <w:rPr>
                <w:sz w:val="20"/>
              </w:rPr>
              <w:t>3.361,00</w:t>
            </w:r>
          </w:p>
        </w:tc>
        <w:tc>
          <w:tcPr>
            <w:tcW w:type="dxa" w:w="680"/>
          </w:tcPr>
          <w:p>
            <w:r>
              <w:rPr>
                <w:sz w:val="20"/>
              </w:rPr>
            </w:r>
            <w:hyperlink r:id="rId15">
              <w:r>
                <w:rPr>
                  <w:color w:val="0563C1"/>
                  <w:sz w:val="20"/>
                  <w:u w:val="single"/>
                </w:rPr>
                <w:t>link</w:t>
              </w:r>
            </w:hyperlink>
          </w:p>
        </w:tc>
        <w:tc>
          <w:tcPr>
            <w:tcW w:type="dxa" w:w="964"/>
          </w:tcPr>
          <w:p>
            <w:r>
              <w:rPr>
                <w:sz w:val="20"/>
              </w:rPr>
              <w:t>1.381,45</w:t>
            </w:r>
          </w:p>
        </w:tc>
        <w:tc>
          <w:tcPr>
            <w:tcW w:type="dxa" w:w="1077"/>
          </w:tcPr>
          <w:p>
            <w:r>
              <w:rPr>
                <w:sz w:val="20"/>
              </w:rPr>
              <w:t>1.381,45</w:t>
            </w:r>
          </w:p>
        </w:tc>
        <w:tc>
          <w:tcPr>
            <w:tcW w:type="dxa" w:w="680"/>
          </w:tcPr>
          <w:p>
            <w:r>
              <w:rPr>
                <w:sz w:val="20"/>
              </w:rPr>
            </w:r>
            <w:hyperlink r:id="rId16">
              <w:r>
                <w:rPr>
                  <w:color w:val="0563C1"/>
                  <w:sz w:val="20"/>
                  <w:u w:val="single"/>
                </w:rPr>
                <w:t>link</w:t>
              </w:r>
            </w:hyperlink>
          </w:p>
        </w:tc>
      </w:tr>
      <w:tr>
        <w:tc>
          <w:tcPr>
            <w:tcW w:type="dxa" w:w="454"/>
          </w:tcPr>
          <w:p>
            <w:r>
              <w:rPr>
                <w:sz w:val="20"/>
              </w:rPr>
              <w:t>6</w:t>
            </w:r>
          </w:p>
        </w:tc>
        <w:tc>
          <w:tcPr>
            <w:tcW w:type="dxa" w:w="2608"/>
          </w:tcPr>
          <w:p>
            <w:r>
              <w:rPr>
                <w:sz w:val="20"/>
              </w:rPr>
              <w:t>NVIDIA Jetson Orin Nano Super Dev Kit</w:t>
            </w:r>
          </w:p>
        </w:tc>
        <w:tc>
          <w:tcPr>
            <w:tcW w:type="dxa" w:w="510"/>
          </w:tcPr>
          <w:p>
            <w:r>
              <w:rPr>
                <w:sz w:val="20"/>
              </w:rPr>
              <w:t>1</w:t>
            </w:r>
          </w:p>
        </w:tc>
        <w:tc>
          <w:tcPr>
            <w:tcW w:type="dxa" w:w="964"/>
          </w:tcPr>
          <w:p>
            <w:r>
              <w:rPr>
                <w:sz w:val="20"/>
              </w:rPr>
              <w:t>20.255,26</w:t>
            </w:r>
          </w:p>
        </w:tc>
        <w:tc>
          <w:tcPr>
            <w:tcW w:type="dxa" w:w="680"/>
          </w:tcPr>
          <w:p>
            <w:r>
              <w:rPr>
                <w:sz w:val="20"/>
              </w:rPr>
            </w:r>
            <w:hyperlink r:id="rId17">
              <w:r>
                <w:rPr>
                  <w:color w:val="0563C1"/>
                  <w:sz w:val="20"/>
                  <w:u w:val="single"/>
                </w:rPr>
                <w:t>link</w:t>
              </w:r>
            </w:hyperlink>
          </w:p>
        </w:tc>
        <w:tc>
          <w:tcPr>
            <w:tcW w:type="dxa" w:w="964"/>
          </w:tcPr>
          <w:p>
            <w:r>
              <w:rPr>
                <w:sz w:val="20"/>
              </w:rPr>
              <w:t>19.683,60</w:t>
            </w:r>
          </w:p>
        </w:tc>
        <w:tc>
          <w:tcPr>
            <w:tcW w:type="dxa" w:w="1077"/>
          </w:tcPr>
          <w:p>
            <w:r>
              <w:rPr>
                <w:sz w:val="20"/>
              </w:rPr>
              <w:t>19.683,60</w:t>
            </w:r>
          </w:p>
        </w:tc>
        <w:tc>
          <w:tcPr>
            <w:tcW w:type="dxa" w:w="680"/>
          </w:tcPr>
          <w:p>
            <w:r>
              <w:rPr>
                <w:sz w:val="20"/>
              </w:rPr>
            </w:r>
            <w:hyperlink r:id="rId18">
              <w:r>
                <w:rPr>
                  <w:color w:val="0563C1"/>
                  <w:sz w:val="20"/>
                  <w:u w:val="single"/>
                </w:rPr>
                <w:t>link</w:t>
              </w:r>
            </w:hyperlink>
          </w:p>
        </w:tc>
      </w:tr>
      <w:tr>
        <w:tc>
          <w:tcPr>
            <w:tcW w:type="dxa" w:w="454"/>
          </w:tcPr>
          <w:p>
            <w:r>
              <w:rPr>
                <w:sz w:val="20"/>
              </w:rPr>
              <w:t>7</w:t>
            </w:r>
          </w:p>
        </w:tc>
        <w:tc>
          <w:tcPr>
            <w:tcW w:type="dxa" w:w="2608"/>
          </w:tcPr>
          <w:p>
            <w:r>
              <w:rPr>
                <w:sz w:val="20"/>
              </w:rPr>
              <w:t>Holybro M9N GPS Modülü</w:t>
            </w:r>
          </w:p>
        </w:tc>
        <w:tc>
          <w:tcPr>
            <w:tcW w:type="dxa" w:w="510"/>
          </w:tcPr>
          <w:p>
            <w:r>
              <w:rPr>
                <w:sz w:val="20"/>
              </w:rPr>
              <w:t>1</w:t>
            </w:r>
          </w:p>
        </w:tc>
        <w:tc>
          <w:tcPr>
            <w:tcW w:type="dxa" w:w="964"/>
          </w:tcPr>
          <w:p>
            <w:r>
              <w:rPr>
                <w:sz w:val="20"/>
              </w:rPr>
              <w:t>3.040,00</w:t>
            </w:r>
          </w:p>
        </w:tc>
        <w:tc>
          <w:tcPr>
            <w:tcW w:type="dxa" w:w="680"/>
          </w:tcPr>
          <w:p>
            <w:r>
              <w:rPr>
                <w:sz w:val="20"/>
              </w:rPr>
            </w:r>
            <w:hyperlink r:id="rId19">
              <w:r>
                <w:rPr>
                  <w:color w:val="0563C1"/>
                  <w:sz w:val="20"/>
                  <w:u w:val="single"/>
                </w:rPr>
                <w:t>link</w:t>
              </w:r>
            </w:hyperlink>
          </w:p>
        </w:tc>
        <w:tc>
          <w:tcPr>
            <w:tcW w:type="dxa" w:w="964"/>
          </w:tcPr>
          <w:p>
            <w:r>
              <w:rPr>
                <w:sz w:val="20"/>
              </w:rPr>
              <w:t>3.648,00</w:t>
            </w:r>
          </w:p>
        </w:tc>
        <w:tc>
          <w:tcPr>
            <w:tcW w:type="dxa" w:w="1077"/>
          </w:tcPr>
          <w:p>
            <w:r>
              <w:rPr>
                <w:sz w:val="20"/>
              </w:rPr>
              <w:t>3.648,00</w:t>
            </w:r>
          </w:p>
        </w:tc>
        <w:tc>
          <w:tcPr>
            <w:tcW w:type="dxa" w:w="680"/>
          </w:tcPr>
          <w:p>
            <w:r>
              <w:rPr>
                <w:sz w:val="20"/>
              </w:rPr>
            </w:r>
            <w:hyperlink r:id="rId20">
              <w:r>
                <w:rPr>
                  <w:color w:val="0563C1"/>
                  <w:sz w:val="20"/>
                  <w:u w:val="single"/>
                </w:rPr>
                <w:t>link</w:t>
              </w:r>
            </w:hyperlink>
          </w:p>
        </w:tc>
      </w:tr>
      <w:tr>
        <w:tc>
          <w:tcPr>
            <w:tcW w:type="dxa" w:w="454"/>
          </w:tcPr>
          <w:p>
            <w:r>
              <w:rPr>
                <w:sz w:val="20"/>
              </w:rPr>
              <w:t>8</w:t>
            </w:r>
          </w:p>
        </w:tc>
        <w:tc>
          <w:tcPr>
            <w:tcW w:type="dxa" w:w="2608"/>
          </w:tcPr>
          <w:p>
            <w:r>
              <w:rPr>
                <w:sz w:val="20"/>
              </w:rPr>
              <w:t>Benewake TFmini-S Lidar</w:t>
            </w:r>
          </w:p>
        </w:tc>
        <w:tc>
          <w:tcPr>
            <w:tcW w:type="dxa" w:w="510"/>
          </w:tcPr>
          <w:p>
            <w:r>
              <w:rPr>
                <w:sz w:val="20"/>
              </w:rPr>
              <w:t>1</w:t>
            </w:r>
          </w:p>
        </w:tc>
        <w:tc>
          <w:tcPr>
            <w:tcW w:type="dxa" w:w="964"/>
          </w:tcPr>
          <w:p>
            <w:r>
              <w:rPr>
                <w:sz w:val="20"/>
              </w:rPr>
              <w:t>3.427,26</w:t>
            </w:r>
          </w:p>
        </w:tc>
        <w:tc>
          <w:tcPr>
            <w:tcW w:type="dxa" w:w="680"/>
          </w:tcPr>
          <w:p>
            <w:r>
              <w:rPr>
                <w:sz w:val="20"/>
              </w:rPr>
            </w:r>
            <w:hyperlink r:id="rId21">
              <w:r>
                <w:rPr>
                  <w:color w:val="0563C1"/>
                  <w:sz w:val="20"/>
                  <w:u w:val="single"/>
                </w:rPr>
                <w:t>link</w:t>
              </w:r>
            </w:hyperlink>
          </w:p>
        </w:tc>
        <w:tc>
          <w:tcPr>
            <w:tcW w:type="dxa" w:w="964"/>
          </w:tcPr>
          <w:p>
            <w:r>
              <w:rPr>
                <w:sz w:val="20"/>
              </w:rPr>
              <w:t>2.904,00</w:t>
            </w:r>
          </w:p>
        </w:tc>
        <w:tc>
          <w:tcPr>
            <w:tcW w:type="dxa" w:w="1077"/>
          </w:tcPr>
          <w:p>
            <w:r>
              <w:rPr>
                <w:sz w:val="20"/>
              </w:rPr>
              <w:t>2.904,00</w:t>
            </w:r>
          </w:p>
        </w:tc>
        <w:tc>
          <w:tcPr>
            <w:tcW w:type="dxa" w:w="680"/>
          </w:tcPr>
          <w:p>
            <w:r>
              <w:rPr>
                <w:sz w:val="20"/>
              </w:rPr>
            </w:r>
            <w:hyperlink r:id="rId22">
              <w:r>
                <w:rPr>
                  <w:color w:val="0563C1"/>
                  <w:sz w:val="20"/>
                  <w:u w:val="single"/>
                </w:rPr>
                <w:t>link</w:t>
              </w:r>
            </w:hyperlink>
          </w:p>
        </w:tc>
      </w:tr>
      <w:tr>
        <w:tc>
          <w:tcPr>
            <w:tcW w:type="dxa" w:w="454"/>
          </w:tcPr>
          <w:p>
            <w:r>
              <w:rPr>
                <w:sz w:val="20"/>
              </w:rPr>
              <w:t>9</w:t>
            </w:r>
          </w:p>
        </w:tc>
        <w:tc>
          <w:tcPr>
            <w:tcW w:type="dxa" w:w="2608"/>
          </w:tcPr>
          <w:p>
            <w:r>
              <w:rPr>
                <w:sz w:val="20"/>
              </w:rPr>
              <w:t>22.2V 6S 7000mAh LiPo Batarya</w:t>
            </w:r>
          </w:p>
        </w:tc>
        <w:tc>
          <w:tcPr>
            <w:tcW w:type="dxa" w:w="510"/>
          </w:tcPr>
          <w:p>
            <w:r>
              <w:rPr>
                <w:sz w:val="20"/>
              </w:rPr>
              <w:t>1</w:t>
            </w:r>
          </w:p>
        </w:tc>
        <w:tc>
          <w:tcPr>
            <w:tcW w:type="dxa" w:w="964"/>
          </w:tcPr>
          <w:p>
            <w:r>
              <w:rPr>
                <w:sz w:val="20"/>
              </w:rPr>
              <w:t>7.899,66</w:t>
            </w:r>
          </w:p>
        </w:tc>
        <w:tc>
          <w:tcPr>
            <w:tcW w:type="dxa" w:w="680"/>
          </w:tcPr>
          <w:p>
            <w:r>
              <w:rPr>
                <w:sz w:val="20"/>
              </w:rPr>
            </w:r>
            <w:hyperlink r:id="rId23">
              <w:r>
                <w:rPr>
                  <w:color w:val="0563C1"/>
                  <w:sz w:val="20"/>
                  <w:u w:val="single"/>
                </w:rPr>
                <w:t>link</w:t>
              </w:r>
            </w:hyperlink>
          </w:p>
        </w:tc>
        <w:tc>
          <w:tcPr>
            <w:tcW w:type="dxa" w:w="964"/>
          </w:tcPr>
          <w:p>
            <w:r>
              <w:rPr>
                <w:sz w:val="20"/>
              </w:rPr>
              <w:t>8.460,00</w:t>
            </w:r>
          </w:p>
        </w:tc>
        <w:tc>
          <w:tcPr>
            <w:tcW w:type="dxa" w:w="1077"/>
          </w:tcPr>
          <w:p>
            <w:r>
              <w:rPr>
                <w:sz w:val="20"/>
              </w:rPr>
              <w:t>8.460,00</w:t>
            </w:r>
          </w:p>
        </w:tc>
        <w:tc>
          <w:tcPr>
            <w:tcW w:type="dxa" w:w="680"/>
          </w:tcPr>
          <w:p>
            <w:r>
              <w:rPr>
                <w:sz w:val="20"/>
              </w:rPr>
            </w:r>
            <w:hyperlink r:id="rId24">
              <w:r>
                <w:rPr>
                  <w:color w:val="0563C1"/>
                  <w:sz w:val="20"/>
                  <w:u w:val="single"/>
                </w:rPr>
                <w:t>link</w:t>
              </w:r>
            </w:hyperlink>
          </w:p>
        </w:tc>
      </w:tr>
      <w:tr>
        <w:tc>
          <w:tcPr>
            <w:tcW w:type="dxa" w:w="454"/>
          </w:tcPr>
          <w:p>
            <w:r>
              <w:rPr>
                <w:sz w:val="20"/>
              </w:rPr>
              <w:t>10</w:t>
            </w:r>
          </w:p>
        </w:tc>
        <w:tc>
          <w:tcPr>
            <w:tcW w:type="dxa" w:w="2608"/>
          </w:tcPr>
          <w:p>
            <w:r>
              <w:rPr>
                <w:sz w:val="20"/>
              </w:rPr>
              <w:t>Matek PDB-HEX 2-12S Güç Dağıtım Kartı</w:t>
            </w:r>
          </w:p>
        </w:tc>
        <w:tc>
          <w:tcPr>
            <w:tcW w:type="dxa" w:w="510"/>
          </w:tcPr>
          <w:p>
            <w:r>
              <w:rPr>
                <w:sz w:val="20"/>
              </w:rPr>
              <w:t>1</w:t>
            </w:r>
          </w:p>
        </w:tc>
        <w:tc>
          <w:tcPr>
            <w:tcW w:type="dxa" w:w="964"/>
          </w:tcPr>
          <w:p>
            <w:r>
              <w:rPr>
                <w:sz w:val="20"/>
              </w:rPr>
              <w:t>1.615,93</w:t>
            </w:r>
          </w:p>
        </w:tc>
        <w:tc>
          <w:tcPr>
            <w:tcW w:type="dxa" w:w="680"/>
          </w:tcPr>
          <w:p>
            <w:r>
              <w:rPr>
                <w:sz w:val="20"/>
              </w:rPr>
            </w:r>
            <w:hyperlink r:id="rId25">
              <w:r>
                <w:rPr>
                  <w:color w:val="0563C1"/>
                  <w:sz w:val="20"/>
                  <w:u w:val="single"/>
                </w:rPr>
                <w:t>link</w:t>
              </w:r>
            </w:hyperlink>
          </w:p>
        </w:tc>
        <w:tc>
          <w:tcPr>
            <w:tcW w:type="dxa" w:w="964"/>
          </w:tcPr>
          <w:p>
            <w:r>
              <w:rPr>
                <w:sz w:val="20"/>
              </w:rPr>
              <w:t>1.733,00</w:t>
            </w:r>
          </w:p>
        </w:tc>
        <w:tc>
          <w:tcPr>
            <w:tcW w:type="dxa" w:w="1077"/>
          </w:tcPr>
          <w:p>
            <w:r>
              <w:rPr>
                <w:sz w:val="20"/>
              </w:rPr>
              <w:t>1.733,00</w:t>
            </w:r>
          </w:p>
        </w:tc>
        <w:tc>
          <w:tcPr>
            <w:tcW w:type="dxa" w:w="680"/>
          </w:tcPr>
          <w:p>
            <w:r>
              <w:rPr>
                <w:sz w:val="20"/>
              </w:rPr>
            </w:r>
            <w:hyperlink r:id="rId26">
              <w:r>
                <w:rPr>
                  <w:color w:val="0563C1"/>
                  <w:sz w:val="20"/>
                  <w:u w:val="single"/>
                </w:rPr>
                <w:t>link</w:t>
              </w:r>
            </w:hyperlink>
          </w:p>
        </w:tc>
      </w:tr>
      <w:tr>
        <w:tc>
          <w:tcPr>
            <w:tcW w:type="dxa" w:w="454"/>
          </w:tcPr>
          <w:p>
            <w:r>
              <w:rPr>
                <w:sz w:val="20"/>
              </w:rPr>
              <w:t>11</w:t>
            </w:r>
          </w:p>
        </w:tc>
        <w:tc>
          <w:tcPr>
            <w:tcW w:type="dxa" w:w="2608"/>
          </w:tcPr>
          <w:p>
            <w:r>
              <w:rPr>
                <w:sz w:val="20"/>
              </w:rPr>
              <w:t>Matek UBEC DUO 4A/5V &amp; 4A/12V</w:t>
            </w:r>
          </w:p>
        </w:tc>
        <w:tc>
          <w:tcPr>
            <w:tcW w:type="dxa" w:w="510"/>
          </w:tcPr>
          <w:p>
            <w:r>
              <w:rPr>
                <w:sz w:val="20"/>
              </w:rPr>
              <w:t>1</w:t>
            </w:r>
          </w:p>
        </w:tc>
        <w:tc>
          <w:tcPr>
            <w:tcW w:type="dxa" w:w="964"/>
          </w:tcPr>
          <w:p>
            <w:r>
              <w:rPr>
                <w:sz w:val="20"/>
              </w:rPr>
              <w:t>1.700,00</w:t>
            </w:r>
          </w:p>
        </w:tc>
        <w:tc>
          <w:tcPr>
            <w:tcW w:type="dxa" w:w="680"/>
          </w:tcPr>
          <w:p>
            <w:r>
              <w:rPr>
                <w:sz w:val="20"/>
              </w:rPr>
            </w:r>
            <w:hyperlink r:id="rId27">
              <w:r>
                <w:rPr>
                  <w:color w:val="0563C1"/>
                  <w:sz w:val="20"/>
                  <w:u w:val="single"/>
                </w:rPr>
                <w:t>link</w:t>
              </w:r>
            </w:hyperlink>
          </w:p>
        </w:tc>
        <w:tc>
          <w:tcPr>
            <w:tcW w:type="dxa" w:w="964"/>
          </w:tcPr>
          <w:p>
            <w:r>
              <w:rPr>
                <w:sz w:val="20"/>
              </w:rPr>
              <w:t>1.700,00</w:t>
            </w:r>
          </w:p>
        </w:tc>
        <w:tc>
          <w:tcPr>
            <w:tcW w:type="dxa" w:w="1077"/>
          </w:tcPr>
          <w:p>
            <w:r>
              <w:rPr>
                <w:sz w:val="20"/>
              </w:rPr>
              <w:t>1.700,00</w:t>
            </w:r>
          </w:p>
        </w:tc>
        <w:tc>
          <w:tcPr>
            <w:tcW w:type="dxa" w:w="680"/>
          </w:tcPr>
          <w:p>
            <w:r>
              <w:rPr>
                <w:sz w:val="20"/>
              </w:rPr>
            </w:r>
            <w:hyperlink r:id="rId28">
              <w:r>
                <w:rPr>
                  <w:color w:val="0563C1"/>
                  <w:sz w:val="20"/>
                  <w:u w:val="single"/>
                </w:rPr>
                <w:t>link</w:t>
              </w:r>
            </w:hyperlink>
          </w:p>
        </w:tc>
      </w:tr>
      <w:tr>
        <w:tc>
          <w:tcPr>
            <w:tcW w:type="dxa" w:w="454"/>
          </w:tcPr>
          <w:p>
            <w:r>
              <w:rPr>
                <w:sz w:val="20"/>
              </w:rPr>
              <w:t>12</w:t>
            </w:r>
          </w:p>
        </w:tc>
        <w:tc>
          <w:tcPr>
            <w:tcW w:type="dxa" w:w="2608"/>
          </w:tcPr>
          <w:p>
            <w:r>
              <w:rPr>
                <w:sz w:val="20"/>
              </w:rPr>
              <w:t>u-blox NEO-M8N GPS Modülü</w:t>
            </w:r>
          </w:p>
        </w:tc>
        <w:tc>
          <w:tcPr>
            <w:tcW w:type="dxa" w:w="510"/>
          </w:tcPr>
          <w:p>
            <w:r>
              <w:rPr>
                <w:sz w:val="20"/>
              </w:rPr>
              <w:t>1</w:t>
            </w:r>
          </w:p>
        </w:tc>
        <w:tc>
          <w:tcPr>
            <w:tcW w:type="dxa" w:w="964"/>
          </w:tcPr>
          <w:p>
            <w:r>
              <w:rPr>
                <w:sz w:val="20"/>
              </w:rPr>
              <w:t>584,10</w:t>
            </w:r>
          </w:p>
        </w:tc>
        <w:tc>
          <w:tcPr>
            <w:tcW w:type="dxa" w:w="680"/>
          </w:tcPr>
          <w:p>
            <w:r>
              <w:rPr>
                <w:sz w:val="20"/>
              </w:rPr>
            </w:r>
            <w:hyperlink r:id="rId29">
              <w:r>
                <w:rPr>
                  <w:color w:val="0563C1"/>
                  <w:sz w:val="20"/>
                  <w:u w:val="single"/>
                </w:rPr>
                <w:t>link</w:t>
              </w:r>
            </w:hyperlink>
          </w:p>
        </w:tc>
        <w:tc>
          <w:tcPr>
            <w:tcW w:type="dxa" w:w="964"/>
          </w:tcPr>
          <w:p>
            <w:r>
              <w:rPr>
                <w:sz w:val="20"/>
              </w:rPr>
              <w:t>700,23</w:t>
            </w:r>
          </w:p>
        </w:tc>
        <w:tc>
          <w:tcPr>
            <w:tcW w:type="dxa" w:w="1077"/>
          </w:tcPr>
          <w:p>
            <w:r>
              <w:rPr>
                <w:sz w:val="20"/>
              </w:rPr>
              <w:t>700,23</w:t>
            </w:r>
          </w:p>
        </w:tc>
        <w:tc>
          <w:tcPr>
            <w:tcW w:type="dxa" w:w="680"/>
          </w:tcPr>
          <w:p>
            <w:r>
              <w:rPr>
                <w:sz w:val="20"/>
              </w:rPr>
            </w:r>
            <w:hyperlink r:id="rId30">
              <w:r>
                <w:rPr>
                  <w:color w:val="0563C1"/>
                  <w:sz w:val="20"/>
                  <w:u w:val="single"/>
                </w:rPr>
                <w:t>link</w:t>
              </w:r>
            </w:hyperlink>
          </w:p>
        </w:tc>
      </w:tr>
      <w:tr>
        <w:tc>
          <w:tcPr>
            <w:tcW w:type="dxa" w:w="454"/>
          </w:tcPr>
          <w:p>
            <w:r>
              <w:rPr>
                <w:sz w:val="20"/>
              </w:rPr>
              <w:t>13</w:t>
            </w:r>
          </w:p>
        </w:tc>
        <w:tc>
          <w:tcPr>
            <w:tcW w:type="dxa" w:w="2608"/>
          </w:tcPr>
          <w:p>
            <w:r>
              <w:rPr>
                <w:sz w:val="20"/>
              </w:rPr>
              <w:t>Holybro SiK Telemetry Radio V3 433MHz</w:t>
            </w:r>
          </w:p>
        </w:tc>
        <w:tc>
          <w:tcPr>
            <w:tcW w:type="dxa" w:w="510"/>
          </w:tcPr>
          <w:p>
            <w:r>
              <w:rPr>
                <w:sz w:val="20"/>
              </w:rPr>
              <w:t>1</w:t>
            </w:r>
          </w:p>
        </w:tc>
        <w:tc>
          <w:tcPr>
            <w:tcW w:type="dxa" w:w="964"/>
          </w:tcPr>
          <w:p>
            <w:r>
              <w:rPr>
                <w:sz w:val="20"/>
              </w:rPr>
              <w:t>6.072,17</w:t>
            </w:r>
          </w:p>
        </w:tc>
        <w:tc>
          <w:tcPr>
            <w:tcW w:type="dxa" w:w="680"/>
          </w:tcPr>
          <w:p>
            <w:r>
              <w:rPr>
                <w:sz w:val="20"/>
              </w:rPr>
            </w:r>
            <w:hyperlink r:id="rId31">
              <w:r>
                <w:rPr>
                  <w:color w:val="0563C1"/>
                  <w:sz w:val="20"/>
                  <w:u w:val="single"/>
                </w:rPr>
                <w:t>link</w:t>
              </w:r>
            </w:hyperlink>
          </w:p>
        </w:tc>
        <w:tc>
          <w:tcPr>
            <w:tcW w:type="dxa" w:w="964"/>
          </w:tcPr>
          <w:p>
            <w:r>
              <w:rPr>
                <w:sz w:val="20"/>
              </w:rPr>
              <w:t>9.300,00</w:t>
            </w:r>
          </w:p>
        </w:tc>
        <w:tc>
          <w:tcPr>
            <w:tcW w:type="dxa" w:w="1077"/>
          </w:tcPr>
          <w:p>
            <w:r>
              <w:rPr>
                <w:sz w:val="20"/>
              </w:rPr>
              <w:t>9.300,00</w:t>
            </w:r>
          </w:p>
        </w:tc>
        <w:tc>
          <w:tcPr>
            <w:tcW w:type="dxa" w:w="680"/>
          </w:tcPr>
          <w:p>
            <w:r>
              <w:rPr>
                <w:sz w:val="20"/>
              </w:rPr>
            </w:r>
            <w:hyperlink r:id="rId32">
              <w:r>
                <w:rPr>
                  <w:color w:val="0563C1"/>
                  <w:sz w:val="20"/>
                  <w:u w:val="single"/>
                </w:rPr>
                <w:t>link</w:t>
              </w:r>
            </w:hyperlink>
          </w:p>
        </w:tc>
      </w:tr>
      <w:tr>
        <w:tc>
          <w:tcPr>
            <w:tcW w:type="dxa" w:w="454"/>
          </w:tcPr>
          <w:p>
            <w:r>
              <w:rPr>
                <w:sz w:val="20"/>
              </w:rPr>
              <w:t>14</w:t>
            </w:r>
          </w:p>
        </w:tc>
        <w:tc>
          <w:tcPr>
            <w:tcW w:type="dxa" w:w="2608"/>
          </w:tcPr>
          <w:p>
            <w:r>
              <w:rPr>
                <w:sz w:val="20"/>
              </w:rPr>
              <w:t>Ebyte LoRa E32-433T20D RF Modülü</w:t>
            </w:r>
          </w:p>
        </w:tc>
        <w:tc>
          <w:tcPr>
            <w:tcW w:type="dxa" w:w="510"/>
          </w:tcPr>
          <w:p>
            <w:r>
              <w:rPr>
                <w:sz w:val="20"/>
              </w:rPr>
              <w:t>1</w:t>
            </w:r>
          </w:p>
        </w:tc>
        <w:tc>
          <w:tcPr>
            <w:tcW w:type="dxa" w:w="964"/>
          </w:tcPr>
          <w:p>
            <w:r>
              <w:rPr>
                <w:sz w:val="20"/>
              </w:rPr>
              <w:t>438,08</w:t>
            </w:r>
          </w:p>
        </w:tc>
        <w:tc>
          <w:tcPr>
            <w:tcW w:type="dxa" w:w="680"/>
          </w:tcPr>
          <w:p>
            <w:r>
              <w:rPr>
                <w:sz w:val="20"/>
              </w:rPr>
            </w:r>
            <w:hyperlink r:id="rId33">
              <w:r>
                <w:rPr>
                  <w:color w:val="0563C1"/>
                  <w:sz w:val="20"/>
                  <w:u w:val="single"/>
                </w:rPr>
                <w:t>link</w:t>
              </w:r>
            </w:hyperlink>
          </w:p>
        </w:tc>
        <w:tc>
          <w:tcPr>
            <w:tcW w:type="dxa" w:w="964"/>
          </w:tcPr>
          <w:p>
            <w:r>
              <w:rPr>
                <w:sz w:val="20"/>
              </w:rPr>
              <w:t>564,00</w:t>
            </w:r>
          </w:p>
        </w:tc>
        <w:tc>
          <w:tcPr>
            <w:tcW w:type="dxa" w:w="1077"/>
          </w:tcPr>
          <w:p>
            <w:r>
              <w:rPr>
                <w:sz w:val="20"/>
              </w:rPr>
              <w:t>564,00</w:t>
            </w:r>
          </w:p>
        </w:tc>
        <w:tc>
          <w:tcPr>
            <w:tcW w:type="dxa" w:w="680"/>
          </w:tcPr>
          <w:p>
            <w:r>
              <w:rPr>
                <w:sz w:val="20"/>
              </w:rPr>
            </w:r>
            <w:hyperlink r:id="rId34">
              <w:r>
                <w:rPr>
                  <w:color w:val="0563C1"/>
                  <w:sz w:val="20"/>
                  <w:u w:val="single"/>
                </w:rPr>
                <w:t>link</w:t>
              </w:r>
            </w:hyperlink>
          </w:p>
        </w:tc>
      </w:tr>
      <w:tr>
        <w:tc>
          <w:tcPr>
            <w:tcW w:type="dxa" w:w="454"/>
          </w:tcPr>
          <w:p>
            <w:r>
              <w:rPr>
                <w:sz w:val="20"/>
              </w:rPr>
              <w:t>15</w:t>
            </w:r>
          </w:p>
        </w:tc>
        <w:tc>
          <w:tcPr>
            <w:tcW w:type="dxa" w:w="2608"/>
          </w:tcPr>
          <w:p>
            <w:r>
              <w:rPr>
                <w:sz w:val="20"/>
              </w:rPr>
              <w:t>TTGO T-Display ESP32</w:t>
            </w:r>
          </w:p>
        </w:tc>
        <w:tc>
          <w:tcPr>
            <w:tcW w:type="dxa" w:w="510"/>
          </w:tcPr>
          <w:p>
            <w:r>
              <w:rPr>
                <w:sz w:val="20"/>
              </w:rPr>
              <w:t>1</w:t>
            </w:r>
          </w:p>
        </w:tc>
        <w:tc>
          <w:tcPr>
            <w:tcW w:type="dxa" w:w="964"/>
          </w:tcPr>
          <w:p>
            <w:r>
              <w:rPr>
                <w:sz w:val="20"/>
              </w:rPr>
              <w:t>1.077,60</w:t>
            </w:r>
          </w:p>
        </w:tc>
        <w:tc>
          <w:tcPr>
            <w:tcW w:type="dxa" w:w="680"/>
          </w:tcPr>
          <w:p>
            <w:r>
              <w:rPr>
                <w:sz w:val="20"/>
              </w:rPr>
            </w:r>
            <w:hyperlink r:id="rId35">
              <w:r>
                <w:rPr>
                  <w:color w:val="0563C1"/>
                  <w:sz w:val="20"/>
                  <w:u w:val="single"/>
                </w:rPr>
                <w:t>link</w:t>
              </w:r>
            </w:hyperlink>
          </w:p>
        </w:tc>
        <w:tc>
          <w:tcPr>
            <w:tcW w:type="dxa" w:w="964"/>
          </w:tcPr>
          <w:p>
            <w:r>
              <w:rPr>
                <w:sz w:val="20"/>
              </w:rPr>
              <w:t>886,49</w:t>
            </w:r>
          </w:p>
        </w:tc>
        <w:tc>
          <w:tcPr>
            <w:tcW w:type="dxa" w:w="1077"/>
          </w:tcPr>
          <w:p>
            <w:r>
              <w:rPr>
                <w:sz w:val="20"/>
              </w:rPr>
              <w:t>886,49</w:t>
            </w:r>
          </w:p>
        </w:tc>
        <w:tc>
          <w:tcPr>
            <w:tcW w:type="dxa" w:w="680"/>
          </w:tcPr>
          <w:p>
            <w:r>
              <w:rPr>
                <w:sz w:val="20"/>
              </w:rPr>
            </w:r>
            <w:hyperlink r:id="rId36">
              <w:r>
                <w:rPr>
                  <w:color w:val="0563C1"/>
                  <w:sz w:val="20"/>
                  <w:u w:val="single"/>
                </w:rPr>
                <w:t>link</w:t>
              </w:r>
            </w:hyperlink>
          </w:p>
        </w:tc>
      </w:tr>
      <w:tr>
        <w:tc>
          <w:tcPr>
            <w:tcW w:type="dxa" w:w="454"/>
          </w:tcPr>
          <w:p>
            <w:r>
              <w:rPr>
                <w:sz w:val="20"/>
              </w:rPr>
              <w:t>16</w:t>
            </w:r>
          </w:p>
        </w:tc>
        <w:tc>
          <w:tcPr>
            <w:tcW w:type="dxa" w:w="2608"/>
          </w:tcPr>
          <w:p>
            <w:r>
              <w:rPr>
                <w:sz w:val="20"/>
              </w:rPr>
              <w:t>Waveshare OV5640 Kamera Modülü</w:t>
            </w:r>
          </w:p>
        </w:tc>
        <w:tc>
          <w:tcPr>
            <w:tcW w:type="dxa" w:w="510"/>
          </w:tcPr>
          <w:p>
            <w:r>
              <w:rPr>
                <w:sz w:val="20"/>
              </w:rPr>
              <w:t>1</w:t>
            </w:r>
          </w:p>
        </w:tc>
        <w:tc>
          <w:tcPr>
            <w:tcW w:type="dxa" w:w="964"/>
          </w:tcPr>
          <w:p>
            <w:r>
              <w:rPr>
                <w:sz w:val="20"/>
              </w:rPr>
              <w:t>1.612,13</w:t>
            </w:r>
          </w:p>
        </w:tc>
        <w:tc>
          <w:tcPr>
            <w:tcW w:type="dxa" w:w="680"/>
          </w:tcPr>
          <w:p>
            <w:r>
              <w:rPr>
                <w:sz w:val="20"/>
              </w:rPr>
            </w:r>
            <w:hyperlink r:id="rId37">
              <w:r>
                <w:rPr>
                  <w:color w:val="0563C1"/>
                  <w:sz w:val="20"/>
                  <w:u w:val="single"/>
                </w:rPr>
                <w:t>link</w:t>
              </w:r>
            </w:hyperlink>
          </w:p>
        </w:tc>
        <w:tc>
          <w:tcPr>
            <w:tcW w:type="dxa" w:w="964"/>
          </w:tcPr>
          <w:p>
            <w:r>
              <w:rPr>
                <w:sz w:val="20"/>
              </w:rPr>
              <w:t>1.392,99</w:t>
            </w:r>
          </w:p>
        </w:tc>
        <w:tc>
          <w:tcPr>
            <w:tcW w:type="dxa" w:w="1077"/>
          </w:tcPr>
          <w:p>
            <w:r>
              <w:rPr>
                <w:sz w:val="20"/>
              </w:rPr>
              <w:t>1.392,99</w:t>
            </w:r>
          </w:p>
        </w:tc>
        <w:tc>
          <w:tcPr>
            <w:tcW w:type="dxa" w:w="680"/>
          </w:tcPr>
          <w:p>
            <w:r>
              <w:rPr>
                <w:sz w:val="20"/>
              </w:rPr>
            </w:r>
            <w:hyperlink r:id="rId38">
              <w:r>
                <w:rPr>
                  <w:color w:val="0563C1"/>
                  <w:sz w:val="20"/>
                  <w:u w:val="single"/>
                </w:rPr>
                <w:t>link</w:t>
              </w:r>
            </w:hyperlink>
          </w:p>
        </w:tc>
      </w:tr>
      <w:tr>
        <w:tc>
          <w:tcPr>
            <w:tcW w:type="dxa" w:w="964"/>
            <w:gridSpan w:val="6"/>
          </w:tcPr>
          <w:p>
            <w:pPr>
              <w:jc w:val="right"/>
            </w:pPr>
            <w:r>
              <w:rPr>
                <w:b/>
              </w:rPr>
            </w:r>
            <w:r>
              <w:rPr>
                <w:b/>
              </w:rPr>
              <w:t>Genel Toplam</w:t>
            </w:r>
          </w:p>
        </w:tc>
        <w:tc>
          <w:tcPr>
            <w:tcW w:type="dxa" w:w="1077"/>
          </w:tcPr>
          <w:p>
            <w:r>
              <w:rPr>
                <w:b/>
              </w:rPr>
              <w:t>78.466,96</w:t>
            </w:r>
          </w:p>
        </w:tc>
        <w:tc>
          <w:tcPr>
            <w:tcW w:type="dxa" w:w="680"/>
          </w:tcPr>
          <w:p>
            <w:r>
              <w:rPr>
                <w:b/>
              </w:rPr>
            </w:r>
          </w:p>
        </w:tc>
      </w:tr>
    </w:tbl>
    <w:p/>
    <w:p>
      <w:r>
        <w:rPr>
          <w:b/>
        </w:rPr>
        <w:t xml:space="preserve">Not: </w:t>
      </w:r>
      <w:r>
        <w:t>Listeyi hazırlarken her ürünün stok durumu tedarikçi sayfalarından kontrol edilmiştir. Bazı kalemler için piyasada geçici stok kesintisi bulunmakta olup bu ürünler için ilgili mağaza ile telefon yoluyla sipariş kaydı oluşturulacaktır. Holybro M9N GPS ve Benewake TFmini-S drone.net.tr üzerinden ön sipariş ile temin edilebilmekte olup tedarikçinin belirttiği tahmini teslim süresi Temmuz - Ağustos 2026'dır. Fiyatlar KDV dahildir; kargo bedelleri ayrıca hesaplanacaktır.</w:t>
      </w:r>
    </w:p>
    <w:p>
      <w:r>
        <w:rPr>
          <w:b/>
        </w:rPr>
        <w:t xml:space="preserve">Eski toplam: </w:t>
      </w:r>
      <w:r>
        <w:t>72.772,03 TL</w:t>
      </w:r>
      <w:r>
        <w:rPr>
          <w:b/>
        </w:rPr>
        <w:t xml:space="preserve">    Yeni toplam: </w:t>
      </w:r>
      <w:r>
        <w:t>78.466,96 TL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1depo.com/urun/zd550-katlanabilir-inis-takimli-karbon-fiber-drone-govdesi-demonte" TargetMode="External"/><Relationship Id="rId10" Type="http://schemas.openxmlformats.org/officeDocument/2006/relationships/hyperlink" Target="https://www.robotzade.com/urun/zd550-katlanabilir-inis-takimli-karbon-fiber-drone-govdesi" TargetMode="External"/><Relationship Id="rId11" Type="http://schemas.openxmlformats.org/officeDocument/2006/relationships/hyperlink" Target="https://www.f1depo.com/urun/sunnysky-xs-high-power-x4110s-400kv-fircasiz-motor" TargetMode="External"/><Relationship Id="rId12" Type="http://schemas.openxmlformats.org/officeDocument/2006/relationships/hyperlink" Target="https://www.f1depo.com/urun/hobbywing-xrotor-40a-2-6s-esc-2" TargetMode="External"/><Relationship Id="rId13" Type="http://schemas.openxmlformats.org/officeDocument/2006/relationships/hyperlink" Target="https://www.robocombo.com/1355-karbon-fiber-drone-pervane-seti-cw-ccw-siyah-3814" TargetMode="External"/><Relationship Id="rId14" Type="http://schemas.openxmlformats.org/officeDocument/2006/relationships/hyperlink" Target="https://www.f1depo.com/urun/13-inc-3k-karbon-fiber-pervane-1355-2-adet-cw-ccw" TargetMode="External"/><Relationship Id="rId15" Type="http://schemas.openxmlformats.org/officeDocument/2006/relationships/hyperlink" Target="https://www.f1depo.com/urun/imx219-jetson-nano-kamera-nvidia-jetson-ve-raspberry-pi-uyumlu" TargetMode="External"/><Relationship Id="rId16" Type="http://schemas.openxmlformats.org/officeDocument/2006/relationships/hyperlink" Target="https://www.direnc.net/imx219-kamera-modulu-160-derece-fov-en" TargetMode="External"/><Relationship Id="rId17" Type="http://schemas.openxmlformats.org/officeDocument/2006/relationships/hyperlink" Target="https://market.samm.com/en/nvidia-jetson-orin-nano-super-developer-kit" TargetMode="External"/><Relationship Id="rId18" Type="http://schemas.openxmlformats.org/officeDocument/2006/relationships/hyperlink" Target="https://openzeka.com/urun/nvidia-jetson-orin-nano-developer-kit/" TargetMode="External"/><Relationship Id="rId19" Type="http://schemas.openxmlformats.org/officeDocument/2006/relationships/hyperlink" Target="https://drone.net.tr/drone-tuning/holybro-holybro-m9n-gps-jst-gh-10-pin-connector-for-gps1-port-on-flight-controller.html" TargetMode="External"/><Relationship Id="rId20" Type="http://schemas.openxmlformats.org/officeDocument/2006/relationships/hyperlink" Target="https://drone.net.tr/en/drone-tuning/holybro-holybro-m9n-gps-for-pix32-2-4-6.html" TargetMode="External"/><Relationship Id="rId21" Type="http://schemas.openxmlformats.org/officeDocument/2006/relationships/hyperlink" Target="https://www.robotsepeti.com/benewake-tfs20-l-hassas-lidar-lazer-mesafe-sensoru" TargetMode="External"/><Relationship Id="rId22" Type="http://schemas.openxmlformats.org/officeDocument/2006/relationships/hyperlink" Target="https://drone.net.tr/en/gimbal-ve-faydali-yukler/tfmini-s-12m-lidar-ranging-module.html" TargetMode="External"/><Relationship Id="rId23" Type="http://schemas.openxmlformats.org/officeDocument/2006/relationships/hyperlink" Target="https://www.motorobit.com/222v-6s-7000mah-45c-lipo-batarya" TargetMode="External"/><Relationship Id="rId24" Type="http://schemas.openxmlformats.org/officeDocument/2006/relationships/hyperlink" Target="https://www.f1depo.com/urun/22-2v-7000mah-40c-lipo-batarya-6s-jetfire-pil" TargetMode="External"/><Relationship Id="rId25" Type="http://schemas.openxmlformats.org/officeDocument/2006/relationships/hyperlink" Target="https://www.voltaj.net/matek-pdb-hex-2-12s-5a-5-12v-w-264a-bec-drone-guc-dagitim-karti-pmu35549" TargetMode="External"/><Relationship Id="rId26" Type="http://schemas.openxmlformats.org/officeDocument/2006/relationships/hyperlink" Target="https://www.komponentci.net/matek-pdb-hex-2-12s-5a-5-12v-w-264a-bec-drone-guc-dagitim-karti-pmu11893" TargetMode="External"/><Relationship Id="rId27" Type="http://schemas.openxmlformats.org/officeDocument/2006/relationships/hyperlink" Target="https://www.karbondrone.com/mateksys-ubec-duo-4a512v--4a5v" TargetMode="External"/><Relationship Id="rId28" Type="http://schemas.openxmlformats.org/officeDocument/2006/relationships/hyperlink" Target="https://www.thkmodelucak.com/urun/matek-ubec-duo-4a-5-12v-4a-5v-2070" TargetMode="External"/><Relationship Id="rId29" Type="http://schemas.openxmlformats.org/officeDocument/2006/relationships/hyperlink" Target="https://www.robocombo.com/ublox-gy-gpsv3-neo-8m-m8n-gps-modulu--3196" TargetMode="External"/><Relationship Id="rId30" Type="http://schemas.openxmlformats.org/officeDocument/2006/relationships/hyperlink" Target="https://www.komponentci.net/ublox-gy-gpsv3-neo-8m-m8n-gps-modulu-pmu11767" TargetMode="External"/><Relationship Id="rId31" Type="http://schemas.openxmlformats.org/officeDocument/2006/relationships/hyperlink" Target="https://www.kompent.com/holybro-sik-telemetri-radyo-modulu-v3-100mw-433mhz" TargetMode="External"/><Relationship Id="rId32" Type="http://schemas.openxmlformats.org/officeDocument/2006/relationships/hyperlink" Target="https://www.aykuthavacilik.com/urun/sik-telemetri-radyo-v3-100mw-433mhz" TargetMode="External"/><Relationship Id="rId33" Type="http://schemas.openxmlformats.org/officeDocument/2006/relationships/hyperlink" Target="https://www.robocombo.com/ebyte-e32-433t20d-lora-uart-rf-module-433mhz-20db-4680" TargetMode="External"/><Relationship Id="rId34" Type="http://schemas.openxmlformats.org/officeDocument/2006/relationships/hyperlink" Target="https://www.f1depo.com/urun/ebyte-e32-433t20d-lora-modul" TargetMode="External"/><Relationship Id="rId35" Type="http://schemas.openxmlformats.org/officeDocument/2006/relationships/hyperlink" Target="https://www.robolinkmarket.com/ttgo-esp32-ch340k-wifi-bluetooth-modul-gelistirme-karti" TargetMode="External"/><Relationship Id="rId36" Type="http://schemas.openxmlformats.org/officeDocument/2006/relationships/hyperlink" Target="https://www.hiber.com.tr/ttgo-t-display-esp32-ch340k" TargetMode="External"/><Relationship Id="rId37" Type="http://schemas.openxmlformats.org/officeDocument/2006/relationships/hyperlink" Target="https://www.f1depo.com/urun/waveshare-ov5640-kamera-modul-2592x1944-balik-gozu" TargetMode="External"/><Relationship Id="rId38" Type="http://schemas.openxmlformats.org/officeDocument/2006/relationships/hyperlink" Target="https://market.samm.com/en/ov5640-kamera-karti-b-5mp-2592x1944-balikgozu-len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