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F59C9" w14:textId="77777777" w:rsidR="008A3F15" w:rsidRDefault="008A3F15" w:rsidP="008A3F15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EARTHQUAKE PREDICTION MODEL USING PYTHON</w:t>
      </w:r>
    </w:p>
    <w:p w14:paraId="62E18CB2" w14:textId="480966F6" w:rsidR="008A3F15" w:rsidRDefault="008A3F15" w:rsidP="008A3F15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  <w:lang w:val="en-US"/>
        </w:rPr>
        <w:t xml:space="preserve">PHASE 5 </w:t>
      </w:r>
      <w:r>
        <w:rPr>
          <w:b w:val="0"/>
          <w:bCs w:val="0"/>
          <w:sz w:val="28"/>
          <w:szCs w:val="28"/>
          <w:u w:val="single"/>
          <w:lang w:val="en-US"/>
        </w:rPr>
        <w:t>(</w:t>
      </w:r>
      <w:r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Final Assessment):</w:t>
      </w:r>
    </w:p>
    <w:p w14:paraId="27AC7C9D" w14:textId="77777777" w:rsidR="00265F4E" w:rsidRDefault="00265F4E" w:rsidP="008A3F15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</w:pPr>
    </w:p>
    <w:p w14:paraId="1F355799" w14:textId="10B410C8" w:rsidR="00265F4E" w:rsidRPr="00265F4E" w:rsidRDefault="00265F4E" w:rsidP="00265F4E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Open Sans" w:eastAsiaTheme="minorHAnsi" w:hAnsi="Open Sans" w:cs="Open Sans"/>
          <w:color w:val="000000" w:themeColor="text1"/>
          <w:sz w:val="28"/>
          <w:szCs w:val="28"/>
          <w:u w:val="single"/>
          <w:lang w:eastAsia="en-US"/>
        </w:rPr>
      </w:pPr>
      <w:r w:rsidRPr="00265F4E">
        <w:rPr>
          <w:rFonts w:ascii="Open Sans" w:eastAsiaTheme="minorHAnsi" w:hAnsi="Open Sans" w:cs="Open Sans"/>
          <w:color w:val="000000" w:themeColor="text1"/>
          <w:sz w:val="28"/>
          <w:szCs w:val="28"/>
          <w:u w:val="single"/>
          <w:lang w:eastAsia="en-US"/>
        </w:rPr>
        <w:t>Problem Statement:</w:t>
      </w:r>
    </w:p>
    <w:p w14:paraId="72B3FE32" w14:textId="08FC6556" w:rsidR="00CB6EC9" w:rsidRDefault="008A3F15" w:rsidP="00404951">
      <w:pPr>
        <w:pStyle w:val="Heading2"/>
        <w:shd w:val="clear" w:color="auto" w:fill="FFFFFF"/>
        <w:spacing w:before="0" w:beforeAutospacing="0" w:after="0" w:afterAutospacing="0" w:line="336" w:lineRule="atLeast"/>
        <w:ind w:firstLine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8A3F15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The challenge is to create an accurate earthquake prediction model using seismic data, enabling timely warnings and disaster preparedness. The objective is to develop a system that can forecast earthquake events with high precision</w:t>
      </w:r>
    </w:p>
    <w:p w14:paraId="7DDEE1BF" w14:textId="77777777" w:rsidR="00404951" w:rsidRPr="00404951" w:rsidRDefault="00404951" w:rsidP="00404951">
      <w:pPr>
        <w:pStyle w:val="Heading2"/>
        <w:shd w:val="clear" w:color="auto" w:fill="FFFFFF"/>
        <w:spacing w:before="0" w:beforeAutospacing="0" w:after="0" w:afterAutospacing="0" w:line="336" w:lineRule="atLeast"/>
        <w:ind w:firstLine="720"/>
        <w:rPr>
          <w:rStyle w:val="normaltextrun"/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</w:p>
    <w:p w14:paraId="6630FFAC" w14:textId="0AD829DD" w:rsidR="00CB6EC9" w:rsidRDefault="00CB6EC9" w:rsidP="00265F4E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265F4E">
        <w:rPr>
          <w:rFonts w:ascii="Open Sans" w:eastAsiaTheme="minorHAnsi" w:hAnsi="Open Sans" w:cs="Open Sans"/>
          <w:color w:val="000000" w:themeColor="text1"/>
          <w:sz w:val="28"/>
          <w:szCs w:val="28"/>
          <w:u w:val="single"/>
          <w:lang w:eastAsia="en-US"/>
        </w:rPr>
        <w:t>Design Thinking: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br/>
        <w:t xml:space="preserve"> Data Collection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  <w:t>Seismic data from various sources, including seismographs and satellite observations, was collected for model training and validation.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  <w:t xml:space="preserve"> </w:t>
      </w:r>
      <w:r w:rsidRPr="00CB6EC9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Machine Learning Models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proofErr w:type="gramStart"/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The</w:t>
      </w:r>
      <w:proofErr w:type="gramEnd"/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system employs a variety of machine learning algorithms, including deep neural networks and time series analysis, to build predictive models.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  <w:t xml:space="preserve"> </w:t>
      </w:r>
      <w:r w:rsidRPr="00CB6EC9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Early Warning System</w:t>
      </w:r>
      <w:r w:rsidRPr="00CB6EC9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  <w:t>The architecture includes an early warning system that triggers alerts to areas at risk based on model predictions.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br/>
        <w:t xml:space="preserve"> Implementation</w:t>
      </w:r>
      <w:r w:rsidRPr="00CB6EC9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  <w:t xml:space="preserve">The system was implemented using Python and libraries such as NumPy, Pandas, </w:t>
      </w:r>
      <w:proofErr w:type="spellStart"/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TensorFlow</w:t>
      </w:r>
      <w:proofErr w:type="spellEnd"/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, and </w:t>
      </w:r>
      <w:proofErr w:type="spellStart"/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Keras</w:t>
      </w:r>
      <w:proofErr w:type="spellEnd"/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. Data preprocessing, model training, and early warning system development were integral parts of the implementation.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</w:p>
    <w:p w14:paraId="0DD9B40D" w14:textId="7735FC9A" w:rsidR="00386A6F" w:rsidRDefault="00CB6EC9" w:rsidP="00265F4E">
      <w:pPr>
        <w:pStyle w:val="Heading2"/>
        <w:shd w:val="clear" w:color="auto" w:fill="FFFFFF"/>
        <w:spacing w:before="0" w:beforeAutospacing="0" w:after="0" w:afterAutospacing="0" w:line="336" w:lineRule="atLeast"/>
        <w:ind w:left="720"/>
        <w:rPr>
          <w:rFonts w:ascii="Open Sans" w:eastAsiaTheme="minorHAnsi" w:hAnsi="Open Sans" w:cs="Open Sans"/>
          <w:color w:val="000000" w:themeColor="text1"/>
          <w:sz w:val="28"/>
          <w:szCs w:val="28"/>
          <w:u w:val="single"/>
          <w:lang w:eastAsia="en-US"/>
        </w:rPr>
      </w:pPr>
      <w:r w:rsidRPr="00386A6F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Testing and Quality Assurance</w:t>
      </w:r>
      <w:r w:rsidRPr="00CB6EC9">
        <w:rPr>
          <w:rFonts w:ascii="Open Sans" w:eastAsiaTheme="minorHAnsi" w:hAnsi="Open Sans" w:cs="Open Sans"/>
          <w:color w:val="000000" w:themeColor="text1"/>
          <w:sz w:val="28"/>
          <w:szCs w:val="28"/>
          <w:u w:val="single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  <w:t>The system's performance was evaluated using historical earthquake data. Evaluation metrics include precision, recall, F1score, and ROC AUC, demonstrating promising predictive capabilities.</w:t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  <w:r w:rsidRPr="00CB6EC9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lastRenderedPageBreak/>
        <w:br/>
        <w:t>Stringent quality assurance measures were applied to ensure data accuracy and model reliability. Rigorous testing and validation were condu</w:t>
      </w:r>
      <w:r w:rsidR="00386A6F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cted to minimize false alarms.</w:t>
      </w:r>
      <w:r w:rsidR="00386A6F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br/>
      </w:r>
    </w:p>
    <w:p w14:paraId="58683C58" w14:textId="73DD0699" w:rsidR="00404951" w:rsidRPr="00404951" w:rsidRDefault="00CB6EC9" w:rsidP="00386A6F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eastAsiaTheme="minorHAnsi" w:hAnsi="Open Sans" w:cs="Open Sans"/>
          <w:color w:val="000000" w:themeColor="text1"/>
          <w:sz w:val="28"/>
          <w:szCs w:val="28"/>
          <w:lang w:eastAsia="en-US"/>
        </w:rPr>
      </w:pPr>
      <w:r w:rsidRPr="00265F4E">
        <w:rPr>
          <w:rFonts w:ascii="Open Sans" w:eastAsiaTheme="minorHAnsi" w:hAnsi="Open Sans" w:cs="Open Sans"/>
          <w:color w:val="000000" w:themeColor="text1"/>
          <w:sz w:val="28"/>
          <w:szCs w:val="28"/>
          <w:u w:val="single"/>
          <w:lang w:eastAsia="en-US"/>
        </w:rPr>
        <w:t>3) Phases of Development:</w:t>
      </w:r>
    </w:p>
    <w:p w14:paraId="31DFE6AB" w14:textId="196EC1FA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1. Research and Data Collection:</w:t>
      </w:r>
    </w:p>
    <w:p w14:paraId="3BC150CD" w14:textId="0843E4AB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Collect historical earthquake data and geological information for the target region.</w:t>
      </w:r>
    </w:p>
    <w:p w14:paraId="02459E6B" w14:textId="291FCA5F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2. Sensor Deployment:</w:t>
      </w:r>
    </w:p>
    <w:p w14:paraId="4AB88B60" w14:textId="680C3D1D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Install a network of seismometers and sensors to monitor ground motion in real</w:t>
      </w:r>
      <w:r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</w:t>
      </w: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time.</w:t>
      </w:r>
    </w:p>
    <w:p w14:paraId="24C7B3A0" w14:textId="6DA99044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3. Data Analysis and Early Warning System</w:t>
      </w: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:</w:t>
      </w:r>
    </w:p>
    <w:p w14:paraId="47115E5E" w14:textId="64673FEC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Develop algorithms for real</w:t>
      </w:r>
      <w:r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</w:t>
      </w: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>time data analysis to detect potential seismic activity.</w:t>
      </w:r>
    </w:p>
    <w:p w14:paraId="005E0848" w14:textId="1BFD63BD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4. Earthquake Prediction Models:</w:t>
      </w:r>
    </w:p>
    <w:p w14:paraId="1A5CE788" w14:textId="647DEA78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Develop prediction models based on precursor signals and historical data.</w:t>
      </w:r>
    </w:p>
    <w:p w14:paraId="792B0AD1" w14:textId="7C1A3487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5. Testing and Validation:</w:t>
      </w:r>
    </w:p>
    <w:p w14:paraId="6F47B35A" w14:textId="4D98DF73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Rigorously test and validate the prediction models and early warning system.</w:t>
      </w:r>
    </w:p>
    <w:p w14:paraId="2CB8889F" w14:textId="7646CF38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6. Public Education and Preparedness:</w:t>
      </w:r>
    </w:p>
    <w:p w14:paraId="397851BD" w14:textId="7CC12128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Educate the local population about earthquake risks and safety measures.</w:t>
      </w:r>
    </w:p>
    <w:p w14:paraId="21479BA0" w14:textId="77777777" w:rsidR="00404951" w:rsidRDefault="00404951" w:rsidP="00265F4E">
      <w:pPr>
        <w:pStyle w:val="Heading2"/>
        <w:shd w:val="clear" w:color="auto" w:fill="FFFFFF"/>
        <w:spacing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</w:p>
    <w:p w14:paraId="3733F25B" w14:textId="5EE56459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t>7. Emergency Response Planning:</w:t>
      </w:r>
    </w:p>
    <w:p w14:paraId="1C0C8DB1" w14:textId="3E6DA0E3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Collaborate with local authorities to develop emergency response plans and procedures.</w:t>
      </w:r>
    </w:p>
    <w:p w14:paraId="28A492B3" w14:textId="34D7C3E2" w:rsidR="00404951" w:rsidRPr="00404951" w:rsidRDefault="00404951" w:rsidP="00265F4E">
      <w:pPr>
        <w:pStyle w:val="Heading2"/>
        <w:shd w:val="clear" w:color="auto" w:fill="FFFFFF"/>
        <w:spacing w:after="0" w:line="336" w:lineRule="atLeast"/>
        <w:ind w:left="720"/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color w:val="000000" w:themeColor="text1"/>
          <w:sz w:val="24"/>
          <w:szCs w:val="24"/>
          <w:lang w:eastAsia="en-US"/>
        </w:rPr>
        <w:lastRenderedPageBreak/>
        <w:t>8. Continuous Monitoring and Improvement:</w:t>
      </w:r>
    </w:p>
    <w:p w14:paraId="068A9733" w14:textId="77777777" w:rsidR="00404951" w:rsidRDefault="00404951" w:rsidP="00265F4E">
      <w:pPr>
        <w:pStyle w:val="Heading2"/>
        <w:shd w:val="clear" w:color="auto" w:fill="FFFFFF"/>
        <w:spacing w:line="336" w:lineRule="atLeast"/>
        <w:ind w:left="720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  <w:r w:rsidRPr="00404951"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  <w:t xml:space="preserve">    Continuously monitor and upgrade the system for accuracy and reliability.</w:t>
      </w:r>
    </w:p>
    <w:p w14:paraId="11B5D718" w14:textId="77777777" w:rsidR="00404951" w:rsidRDefault="00404951" w:rsidP="00404951">
      <w:pPr>
        <w:pStyle w:val="Heading2"/>
        <w:shd w:val="clear" w:color="auto" w:fill="FFFFFF"/>
        <w:spacing w:line="336" w:lineRule="atLeast"/>
        <w:rPr>
          <w:rFonts w:ascii="Open Sans" w:eastAsiaTheme="minorHAnsi" w:hAnsi="Open Sans" w:cs="Open Sans"/>
          <w:b w:val="0"/>
          <w:bCs w:val="0"/>
          <w:color w:val="000000" w:themeColor="text1"/>
          <w:sz w:val="24"/>
          <w:szCs w:val="24"/>
          <w:lang w:eastAsia="en-US"/>
        </w:rPr>
      </w:pPr>
    </w:p>
    <w:p w14:paraId="5ED1B36F" w14:textId="0DD72512" w:rsidR="00404951" w:rsidRPr="00265F4E" w:rsidRDefault="00404951" w:rsidP="00404951">
      <w:pPr>
        <w:pStyle w:val="Heading2"/>
        <w:shd w:val="clear" w:color="auto" w:fill="FFFFFF"/>
        <w:spacing w:line="336" w:lineRule="atLeast"/>
        <w:rPr>
          <w:rFonts w:ascii="Open Sans" w:eastAsiaTheme="minorHAnsi" w:hAnsi="Open Sans" w:cs="Open Sans"/>
          <w:color w:val="000000" w:themeColor="text1"/>
          <w:sz w:val="32"/>
          <w:szCs w:val="32"/>
          <w:u w:val="single"/>
          <w:lang w:eastAsia="en-US"/>
        </w:rPr>
      </w:pPr>
      <w:proofErr w:type="gramStart"/>
      <w:r w:rsidRPr="00265F4E">
        <w:rPr>
          <w:rFonts w:ascii="Open Sans" w:eastAsiaTheme="minorHAnsi" w:hAnsi="Open Sans" w:cs="Open Sans"/>
          <w:color w:val="000000" w:themeColor="text1"/>
          <w:sz w:val="32"/>
          <w:szCs w:val="32"/>
          <w:u w:val="single"/>
          <w:lang w:eastAsia="en-US"/>
        </w:rPr>
        <w:t>4)Dataset</w:t>
      </w:r>
      <w:proofErr w:type="gramEnd"/>
      <w:r w:rsidRPr="00265F4E">
        <w:rPr>
          <w:rFonts w:ascii="Open Sans" w:eastAsiaTheme="minorHAnsi" w:hAnsi="Open Sans" w:cs="Open Sans"/>
          <w:color w:val="000000" w:themeColor="text1"/>
          <w:sz w:val="32"/>
          <w:szCs w:val="32"/>
          <w:u w:val="single"/>
          <w:lang w:eastAsia="en-US"/>
        </w:rPr>
        <w:t>:</w:t>
      </w:r>
    </w:p>
    <w:p w14:paraId="2DDD9958" w14:textId="77777777" w:rsidR="00404951" w:rsidRDefault="00404951" w:rsidP="00404951">
      <w:pPr>
        <w:rPr>
          <w:rStyle w:val="normaltextrun"/>
          <w:rFonts w:ascii="Open Sans" w:hAnsi="Open Sans" w:cs="Open Sans"/>
          <w:color w:val="0075B4"/>
          <w:sz w:val="24"/>
          <w:szCs w:val="24"/>
          <w:u w:val="single"/>
          <w:shd w:val="clear" w:color="auto" w:fill="FFFFFF"/>
        </w:rPr>
      </w:pPr>
      <w:r>
        <w:rPr>
          <w:rFonts w:ascii="Open Sans" w:hAnsi="Open Sans" w:cs="Open Sans"/>
          <w:color w:val="474747"/>
          <w:sz w:val="24"/>
          <w:szCs w:val="24"/>
        </w:rPr>
        <w:t>Dataset link:</w:t>
      </w:r>
      <w:r>
        <w:rPr>
          <w:rStyle w:val="Heading2Char"/>
          <w:rFonts w:ascii="Arial" w:eastAsiaTheme="minorHAnsi" w:hAnsi="Arial" w:cs="Arial"/>
          <w:color w:val="313131"/>
          <w:shd w:val="clear" w:color="auto" w:fill="FFFFFF"/>
        </w:rPr>
        <w:t xml:space="preserve"> </w:t>
      </w:r>
      <w:r>
        <w:rPr>
          <w:rStyle w:val="textrun"/>
          <w:rFonts w:ascii="Arial" w:hAnsi="Arial" w:cs="Arial"/>
          <w:color w:val="313131"/>
          <w:sz w:val="24"/>
          <w:szCs w:val="24"/>
          <w:shd w:val="clear" w:color="auto" w:fill="FFFFFF"/>
        </w:rPr>
        <w:t> </w:t>
      </w:r>
      <w:hyperlink r:id="rId5" w:tgtFrame="_blank" w:history="1">
        <w:r>
          <w:rPr>
            <w:rStyle w:val="normaltextrun"/>
            <w:rFonts w:ascii="Open Sans" w:hAnsi="Open Sans" w:cs="Open Sans"/>
            <w:color w:val="0075B4"/>
            <w:sz w:val="24"/>
            <w:szCs w:val="24"/>
            <w:u w:val="single"/>
            <w:shd w:val="clear" w:color="auto" w:fill="FFFFFF"/>
          </w:rPr>
          <w:t>https://www.kaggle.com/datasets/usgs/earthquakedatabase</w:t>
        </w:r>
      </w:hyperlink>
    </w:p>
    <w:p w14:paraId="4560E36C" w14:textId="77777777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310188C4" w14:textId="29D97748" w:rsidR="00404951" w:rsidRPr="00265F4E" w:rsidRDefault="00404951" w:rsidP="00265F4E">
      <w:pPr>
        <w:ind w:firstLine="720"/>
        <w:rPr>
          <w:rStyle w:val="normaltextrun"/>
          <w:rFonts w:ascii="Open Sans" w:hAnsi="Open Sans" w:cs="Open Sans"/>
          <w:b/>
          <w:bCs/>
          <w:sz w:val="28"/>
          <w:szCs w:val="28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8"/>
          <w:szCs w:val="28"/>
          <w:shd w:val="clear" w:color="auto" w:fill="FFFFFF"/>
        </w:rPr>
        <w:t>Dataset Description:</w:t>
      </w:r>
    </w:p>
    <w:p w14:paraId="22E89B93" w14:textId="7B5701C0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Date: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Date of the earthquake event.</w:t>
      </w:r>
    </w:p>
    <w:p w14:paraId="46621036" w14:textId="7DF96459" w:rsidR="00404951" w:rsidRPr="00404951" w:rsidRDefault="00404951" w:rsidP="00265F4E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Magnitude Type: 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The type of magnitude measurement used.</w:t>
      </w:r>
    </w:p>
    <w:p w14:paraId="3B14D1CB" w14:textId="638BA6DC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Magnitude Error: 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The error associated with the magnitude measurement.</w:t>
      </w:r>
    </w:p>
    <w:p w14:paraId="28C11AFC" w14:textId="7F8D41ED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Magnitude Seismic Stations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: The number of seismic stations used to determine the earthquake magnitude.</w:t>
      </w:r>
    </w:p>
    <w:p w14:paraId="1334FEE8" w14:textId="01F8CFC5" w:rsidR="00404951" w:rsidRPr="00404951" w:rsidRDefault="00404951" w:rsidP="00265F4E">
      <w:pPr>
        <w:ind w:left="720" w:firstLine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Azimuthal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Gap: The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azimuthal gap in degrees.</w:t>
      </w:r>
    </w:p>
    <w:p w14:paraId="7323B716" w14:textId="443094FF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Horizontal Distance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: The horizontal distance from the </w:t>
      </w:r>
      <w:proofErr w:type="spellStart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epicenter</w:t>
      </w:r>
      <w:proofErr w:type="spellEnd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to a location of interest.</w:t>
      </w:r>
    </w:p>
    <w:p w14:paraId="3C33B8A9" w14:textId="16D0C591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Horizontal Error: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The error associated with the horizontal distance measurement.</w:t>
      </w:r>
    </w:p>
    <w:p w14:paraId="273FF400" w14:textId="623817BA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Root Mean Square: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The root mean square of the data used to determine earthquake magnitude.</w:t>
      </w:r>
    </w:p>
    <w:p w14:paraId="5B807E36" w14:textId="1873D5DE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ID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: A unique identifier for each earthquake event.</w:t>
      </w:r>
    </w:p>
    <w:p w14:paraId="6B76D221" w14:textId="13392DD8" w:rsidR="00404951" w:rsidRPr="00404951" w:rsidRDefault="00404951" w:rsidP="00265F4E">
      <w:pPr>
        <w:ind w:left="720" w:firstLine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Source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: The source or organization providing the earthquake data.</w:t>
      </w:r>
    </w:p>
    <w:p w14:paraId="48682723" w14:textId="2EE07320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Location Source: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The source of location data.</w:t>
      </w:r>
    </w:p>
    <w:p w14:paraId="5EB239F6" w14:textId="73AD70EB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Magnitude Source: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The source of magnitude data.</w:t>
      </w:r>
    </w:p>
    <w:p w14:paraId="766680CF" w14:textId="5FD1EB35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ab/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Status: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The status of the earthquake event (e.g., "Automatic," "Reviewed," etc.).</w:t>
      </w:r>
    </w:p>
    <w:p w14:paraId="55687B5C" w14:textId="77777777" w:rsid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3DC56315" w14:textId="77777777" w:rsidR="00386A6F" w:rsidRDefault="00386A6F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5876E96E" w14:textId="77777777" w:rsidR="00386A6F" w:rsidRDefault="00386A6F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64E601C4" w14:textId="77777777" w:rsidR="00386A6F" w:rsidRDefault="00386A6F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66DEB01D" w14:textId="77777777" w:rsidR="00386A6F" w:rsidRPr="00404951" w:rsidRDefault="00386A6F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6162C844" w14:textId="6C095F1D" w:rsidR="00404951" w:rsidRPr="00265F4E" w:rsidRDefault="00404951" w:rsidP="0030716D">
      <w:pPr>
        <w:ind w:left="720"/>
        <w:rPr>
          <w:rStyle w:val="normaltextrun"/>
          <w:rFonts w:ascii="Open Sans" w:hAnsi="Open Sans" w:cs="Open Sans"/>
          <w:b/>
          <w:bCs/>
          <w:sz w:val="28"/>
          <w:szCs w:val="28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8"/>
          <w:szCs w:val="28"/>
          <w:shd w:val="clear" w:color="auto" w:fill="FFFFFF"/>
        </w:rPr>
        <w:t>Data Preprocessing Steps:</w:t>
      </w:r>
    </w:p>
    <w:p w14:paraId="25A9BD55" w14:textId="639D727D" w:rsidR="00404951" w:rsidRPr="00265F4E" w:rsidRDefault="00404951" w:rsidP="00386A6F">
      <w:pPr>
        <w:ind w:left="144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1. Data Cleaning:</w:t>
      </w:r>
    </w:p>
    <w:p w14:paraId="7BD13D8B" w14:textId="09932BE0" w:rsidR="00404951" w:rsidRPr="00404951" w:rsidRDefault="00404951" w:rsidP="00386A6F">
      <w:pPr>
        <w:ind w:left="144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Check for missing or null values in the dataset and handle them appropriately, either by imputation or removal.</w:t>
      </w:r>
    </w:p>
    <w:p w14:paraId="2D786D97" w14:textId="3E92D31F" w:rsidR="00404951" w:rsidRPr="00404951" w:rsidRDefault="00404951" w:rsidP="00386A6F">
      <w:pPr>
        <w:ind w:left="144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Convert the 'Date' and 'Time' columns into a unified datetime format.</w:t>
      </w:r>
    </w:p>
    <w:p w14:paraId="00110430" w14:textId="280E7C13" w:rsidR="00404951" w:rsidRPr="00265F4E" w:rsidRDefault="00404951" w:rsidP="00386A6F">
      <w:pPr>
        <w:ind w:left="144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2. Data Encoding:</w:t>
      </w:r>
    </w:p>
    <w:p w14:paraId="7FA5CE43" w14:textId="21BA2235" w:rsidR="00404951" w:rsidRPr="00404951" w:rsidRDefault="00404951" w:rsidP="00386A6F">
      <w:pPr>
        <w:ind w:left="144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Encode categorical variables like 'Type' using </w:t>
      </w:r>
      <w:proofErr w:type="spellStart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onehot</w:t>
      </w:r>
      <w:proofErr w:type="spellEnd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encoding or label encoding.</w:t>
      </w:r>
    </w:p>
    <w:p w14:paraId="16E6E1BE" w14:textId="67CACF07" w:rsidR="00404951" w:rsidRPr="00265F4E" w:rsidRDefault="00404951" w:rsidP="00386A6F">
      <w:pPr>
        <w:ind w:left="144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3. Feature Selection:</w:t>
      </w:r>
    </w:p>
    <w:p w14:paraId="67FFF721" w14:textId="7CBF0BD7" w:rsidR="00404951" w:rsidRPr="00404951" w:rsidRDefault="00404951" w:rsidP="00386A6F">
      <w:pPr>
        <w:ind w:left="144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Depending on your analysis goals, select the relevant features for your project. Some features may not be useful for earthquake prediction.</w:t>
      </w:r>
    </w:p>
    <w:p w14:paraId="61B8A373" w14:textId="2DC26394" w:rsidR="00404951" w:rsidRPr="00265F4E" w:rsidRDefault="00404951" w:rsidP="00386A6F">
      <w:pPr>
        <w:ind w:left="144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4. Feature Scaling:</w:t>
      </w:r>
    </w:p>
    <w:p w14:paraId="147EEF90" w14:textId="483626F9" w:rsidR="00404951" w:rsidRPr="00404951" w:rsidRDefault="00404951" w:rsidP="00386A6F">
      <w:pPr>
        <w:ind w:left="144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Normalize or standardize numerical features like 'Depth,' 'Magnitude,' and 'Horizontal Distance' to bring them to a common scale.</w:t>
      </w:r>
    </w:p>
    <w:p w14:paraId="64B92B32" w14:textId="76EC19FF" w:rsidR="00404951" w:rsidRPr="00265F4E" w:rsidRDefault="00404951" w:rsidP="00386A6F">
      <w:pPr>
        <w:ind w:left="144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5. Data Transformation:</w:t>
      </w:r>
    </w:p>
    <w:p w14:paraId="58E44D88" w14:textId="6081FFA3" w:rsidR="00404951" w:rsidRDefault="00404951" w:rsidP="00386A6F">
      <w:pPr>
        <w:ind w:left="144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If necessary, apply transformations like logarithmic scaling to magnitude values, which often follow a logarithmic scale.</w:t>
      </w:r>
    </w:p>
    <w:p w14:paraId="539E0930" w14:textId="77777777" w:rsidR="00265F4E" w:rsidRPr="00404951" w:rsidRDefault="00265F4E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</w:p>
    <w:p w14:paraId="2F12B16C" w14:textId="5D1AAA16" w:rsidR="00404951" w:rsidRPr="00265F4E" w:rsidRDefault="00404951" w:rsidP="0030716D">
      <w:pPr>
        <w:ind w:firstLine="720"/>
        <w:rPr>
          <w:rStyle w:val="normaltextrun"/>
          <w:rFonts w:ascii="Open Sans" w:hAnsi="Open Sans" w:cs="Open Sans"/>
          <w:b/>
          <w:bCs/>
          <w:sz w:val="28"/>
          <w:szCs w:val="28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8"/>
          <w:szCs w:val="28"/>
          <w:shd w:val="clear" w:color="auto" w:fill="FFFFFF"/>
        </w:rPr>
        <w:t>Feature Exploration Techniques:</w:t>
      </w:r>
    </w:p>
    <w:p w14:paraId="7B2D5685" w14:textId="79A7B430" w:rsidR="00404951" w:rsidRPr="00265F4E" w:rsidRDefault="00404951" w:rsidP="0030716D">
      <w:pPr>
        <w:ind w:left="72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1. Descriptive Statistics:</w:t>
      </w:r>
    </w:p>
    <w:p w14:paraId="155D27CD" w14:textId="30BE1418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Compute basic statistics such as mean, median, standard deviation, and quartiles for numerical features like 'Magnitude,' 'Depth,' and 'Horizontal Distance.'</w:t>
      </w:r>
    </w:p>
    <w:p w14:paraId="12C1A331" w14:textId="01CCE78F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Explore the distribution of earthquake types and sources.</w:t>
      </w:r>
    </w:p>
    <w:p w14:paraId="299E456D" w14:textId="17F43914" w:rsidR="00404951" w:rsidRPr="00265F4E" w:rsidRDefault="00404951" w:rsidP="0030716D">
      <w:pPr>
        <w:ind w:left="72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2. Time</w:t>
      </w:r>
      <w:r w:rsidR="0030716D"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Series Analysis:</w:t>
      </w:r>
    </w:p>
    <w:p w14:paraId="37DA2A09" w14:textId="56253259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</w:t>
      </w:r>
      <w:proofErr w:type="spellStart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Analy</w:t>
      </w:r>
      <w:r w:rsidR="0030716D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z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e</w:t>
      </w:r>
      <w:proofErr w:type="spellEnd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temporal patterns by plotting the number of earthquakes over time.</w:t>
      </w:r>
    </w:p>
    <w:p w14:paraId="49162781" w14:textId="5B706483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Check for seasonality or trends in earthquake occurrences.</w:t>
      </w:r>
    </w:p>
    <w:p w14:paraId="71F65128" w14:textId="13C5A323" w:rsidR="00404951" w:rsidRPr="0030716D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u w:val="single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3. Geospatial Analysis</w:t>
      </w:r>
      <w:r w:rsidRPr="0030716D">
        <w:rPr>
          <w:rStyle w:val="normaltextrun"/>
          <w:rFonts w:ascii="Open Sans" w:hAnsi="Open Sans" w:cs="Open Sans"/>
          <w:sz w:val="24"/>
          <w:szCs w:val="24"/>
          <w:u w:val="single"/>
          <w:shd w:val="clear" w:color="auto" w:fill="FFFFFF"/>
        </w:rPr>
        <w:t>:</w:t>
      </w:r>
    </w:p>
    <w:p w14:paraId="11946ECF" w14:textId="10CB6355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Visualize earthquake </w:t>
      </w:r>
      <w:proofErr w:type="spellStart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epicenters</w:t>
      </w:r>
      <w:proofErr w:type="spellEnd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on a map using latitude and longitude coordinates.</w:t>
      </w:r>
    </w:p>
    <w:p w14:paraId="6D71E4FF" w14:textId="66C2D4F3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lastRenderedPageBreak/>
        <w:t xml:space="preserve">    Calculate spatial statistics and examine clustering patterns.</w:t>
      </w:r>
    </w:p>
    <w:p w14:paraId="456B0E96" w14:textId="25963F28" w:rsidR="00404951" w:rsidRPr="00265F4E" w:rsidRDefault="00404951" w:rsidP="0030716D">
      <w:pPr>
        <w:ind w:left="72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4. Correlation Analysis:</w:t>
      </w:r>
    </w:p>
    <w:p w14:paraId="310D5916" w14:textId="5E7FC559" w:rsidR="00404951" w:rsidRPr="00404951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Explore the correlations between various numerical features, such as the relationship between earthquake depth and magnitude.</w:t>
      </w:r>
    </w:p>
    <w:p w14:paraId="681F7DD4" w14:textId="2C9AE767" w:rsidR="00404951" w:rsidRPr="00265F4E" w:rsidRDefault="00404951" w:rsidP="0030716D">
      <w:pPr>
        <w:ind w:left="72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5. Outlier Detection:</w:t>
      </w:r>
    </w:p>
    <w:p w14:paraId="55DD7835" w14:textId="7775C868" w:rsidR="00265F4E" w:rsidRPr="00404951" w:rsidRDefault="00404951" w:rsidP="00386A6F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 Identify and </w:t>
      </w:r>
      <w:proofErr w:type="spellStart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analyze</w:t>
      </w:r>
      <w:proofErr w:type="spellEnd"/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potential outliers in the dataset, as outliers can provide valuable information about unusual earthquake events.</w:t>
      </w:r>
    </w:p>
    <w:p w14:paraId="7E7EB8AD" w14:textId="77777777" w:rsidR="0030716D" w:rsidRPr="00265F4E" w:rsidRDefault="00404951" w:rsidP="0030716D">
      <w:pPr>
        <w:ind w:left="720"/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65F4E">
        <w:rPr>
          <w:rStyle w:val="normaltextrun"/>
          <w:rFonts w:ascii="Open Sans" w:hAnsi="Open Sans" w:cs="Open Sans"/>
          <w:b/>
          <w:bCs/>
          <w:sz w:val="24"/>
          <w:szCs w:val="24"/>
          <w:shd w:val="clear" w:color="auto" w:fill="FFFFFF"/>
        </w:rPr>
        <w:t>6. Feature Importance:</w:t>
      </w:r>
    </w:p>
    <w:p w14:paraId="6B9ABCE7" w14:textId="0B730041" w:rsidR="00404951" w:rsidRPr="0030716D" w:rsidRDefault="00404951" w:rsidP="0030716D">
      <w:pPr>
        <w:ind w:left="720"/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</w:pP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  If you plan to build predictive models, use techniques like feature importance scores from machine learning algorithms to understand which features are most influential in predicting earthquakes.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These steps and techniques will help you preprocess the earthquake dataset and gain insights into the data before moving on to more advanced analyses or model</w:t>
      </w:r>
      <w:r w:rsidR="00265F4E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l</w:t>
      </w:r>
      <w:r w:rsidRPr="00404951">
        <w:rPr>
          <w:rStyle w:val="normaltextrun"/>
          <w:rFonts w:ascii="Open Sans" w:hAnsi="Open Sans" w:cs="Open Sans"/>
          <w:sz w:val="24"/>
          <w:szCs w:val="24"/>
          <w:shd w:val="clear" w:color="auto" w:fill="FFFFFF"/>
        </w:rPr>
        <w:t>ing for earthquake prediction or other research objectives.</w:t>
      </w:r>
    </w:p>
    <w:p w14:paraId="732EA08A" w14:textId="0AB25BBB" w:rsidR="00404951" w:rsidRPr="00386A6F" w:rsidRDefault="00386A6F" w:rsidP="00404951">
      <w:pPr>
        <w:pStyle w:val="Heading2"/>
        <w:shd w:val="clear" w:color="auto" w:fill="FFFFFF"/>
        <w:spacing w:line="336" w:lineRule="atLeast"/>
        <w:rPr>
          <w:rFonts w:ascii="Open Sans" w:eastAsiaTheme="minorHAnsi" w:hAnsi="Open Sans" w:cs="Open Sans"/>
          <w:color w:val="000000" w:themeColor="text1"/>
          <w:sz w:val="32"/>
          <w:szCs w:val="32"/>
          <w:u w:val="single"/>
          <w:lang w:eastAsia="en-US"/>
        </w:rPr>
      </w:pPr>
      <w:r w:rsidRPr="00386A6F">
        <w:rPr>
          <w:rFonts w:ascii="Open Sans" w:eastAsiaTheme="minorHAnsi" w:hAnsi="Open Sans" w:cs="Open Sans"/>
          <w:color w:val="000000" w:themeColor="text1"/>
          <w:sz w:val="32"/>
          <w:szCs w:val="32"/>
          <w:u w:val="single"/>
          <w:lang w:eastAsia="en-US"/>
        </w:rPr>
        <w:t>5) Implementation:</w:t>
      </w:r>
    </w:p>
    <w:p w14:paraId="50B6FC3C" w14:textId="77777777" w:rsidR="00386A6F" w:rsidRDefault="00386A6F" w:rsidP="00386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ALGORITHMS USED:</w:t>
      </w:r>
    </w:p>
    <w:p w14:paraId="16F76211" w14:textId="77777777" w:rsidR="00386A6F" w:rsidRDefault="00386A6F" w:rsidP="00386A6F">
      <w:pPr>
        <w:rPr>
          <w:rFonts w:ascii="Open Sans" w:hAnsi="Open Sans" w:cs="Open Sans"/>
          <w:color w:val="474747"/>
          <w:sz w:val="24"/>
          <w:szCs w:val="24"/>
        </w:rPr>
      </w:pPr>
      <w:r w:rsidRPr="00CC464A">
        <w:rPr>
          <w:rFonts w:ascii="Open Sans" w:hAnsi="Open Sans" w:cs="Open Sans"/>
          <w:color w:val="474747"/>
          <w:sz w:val="24"/>
          <w:szCs w:val="24"/>
        </w:rPr>
        <w:tab/>
      </w:r>
      <w:r w:rsidRPr="00CC464A">
        <w:rPr>
          <w:rFonts w:ascii="Open Sans" w:hAnsi="Open Sans" w:cs="Open Sans"/>
          <w:b/>
          <w:bCs/>
          <w:color w:val="474747"/>
          <w:sz w:val="24"/>
          <w:szCs w:val="24"/>
        </w:rPr>
        <w:t>Neural Network (Deep Learning):</w:t>
      </w:r>
      <w:r w:rsidRPr="00CC464A">
        <w:rPr>
          <w:rFonts w:ascii="Open Sans" w:hAnsi="Open Sans" w:cs="Open Sans"/>
          <w:color w:val="474747"/>
          <w:sz w:val="24"/>
          <w:szCs w:val="24"/>
        </w:rPr>
        <w:t xml:space="preserve"> The neural network is used for earthquake magnitude prediction, specifically for regression.</w:t>
      </w:r>
    </w:p>
    <w:p w14:paraId="2B79D89B" w14:textId="77777777" w:rsidR="00386A6F" w:rsidRDefault="00386A6F" w:rsidP="00386A6F">
      <w:pPr>
        <w:rPr>
          <w:rFonts w:ascii="Open Sans" w:hAnsi="Open Sans" w:cs="Open Sans"/>
          <w:color w:val="474747"/>
          <w:sz w:val="24"/>
          <w:szCs w:val="24"/>
        </w:rPr>
      </w:pPr>
    </w:p>
    <w:p w14:paraId="7C776F26" w14:textId="77777777" w:rsidR="00386A6F" w:rsidRDefault="00386A6F" w:rsidP="00386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SPLITTING IT INTO TRAINING AND TESTING SETS:</w:t>
      </w:r>
    </w:p>
    <w:p w14:paraId="0CEFF187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 = [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 Error'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 Type'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 Error'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'Azimuthal Gap'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'Horizontal Distance'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'Horizontal Error'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'Root Mean Square'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C119118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F849BD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gram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features]</w:t>
      </w:r>
    </w:p>
    <w:p w14:paraId="6831D9F5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gram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CC464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Or use the appropriate target variable</w:t>
      </w:r>
    </w:p>
    <w:p w14:paraId="5B838769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EEA733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dataset into training and testing sets</w:t>
      </w:r>
    </w:p>
    <w:p w14:paraId="61914A7C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C464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C464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53A9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0D415A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C464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Verify the shapes of the resulting sets</w:t>
      </w:r>
    </w:p>
    <w:p w14:paraId="5890F40F" w14:textId="77777777" w:rsidR="00386A6F" w:rsidRPr="00CC464A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46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 set shape:"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y_train.shape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EFBF89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C46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C46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 set shape:"</w:t>
      </w:r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y_test.shape</w:t>
      </w:r>
      <w:proofErr w:type="spellEnd"/>
      <w:r w:rsidRPr="00CC46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93CDAD" w14:textId="77777777" w:rsidR="00386A6F" w:rsidRPr="003A73A9" w:rsidRDefault="00386A6F" w:rsidP="00386A6F">
      <w:pPr>
        <w:rPr>
          <w:b/>
          <w:bCs/>
          <w:sz w:val="28"/>
          <w:szCs w:val="28"/>
        </w:rPr>
      </w:pPr>
    </w:p>
    <w:p w14:paraId="0C4636B3" w14:textId="77777777" w:rsidR="00386A6F" w:rsidRPr="003A73A9" w:rsidRDefault="00386A6F" w:rsidP="00386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3A73A9">
        <w:rPr>
          <w:b/>
          <w:bCs/>
          <w:sz w:val="28"/>
          <w:szCs w:val="28"/>
        </w:rPr>
        <w:t>:</w:t>
      </w:r>
    </w:p>
    <w:p w14:paraId="7CAD2420" w14:textId="77777777" w:rsidR="00386A6F" w:rsidRPr="003A73A9" w:rsidRDefault="00386A6F" w:rsidP="00386A6F">
      <w:pPr>
        <w:spacing w:after="0" w:line="240" w:lineRule="auto"/>
        <w:rPr>
          <w:rFonts w:ascii="Open Sans" w:hAnsi="Open Sans" w:cs="Open Sans"/>
          <w:color w:val="474747"/>
          <w:sz w:val="24"/>
          <w:szCs w:val="24"/>
        </w:rPr>
      </w:pPr>
      <w:r w:rsidRPr="003A73A9">
        <w:rPr>
          <w:rFonts w:ascii="Open Sans" w:hAnsi="Open Sans" w:cs="Open Sans"/>
          <w:color w:val="474747"/>
          <w:sz w:val="24"/>
          <w:szCs w:val="24"/>
        </w:rPr>
        <w:t>Training set shape: (11, 10) (11,)</w:t>
      </w:r>
    </w:p>
    <w:p w14:paraId="194FDB2F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Open Sans" w:hAnsi="Open Sans" w:cs="Open Sans"/>
          <w:color w:val="474747"/>
          <w:sz w:val="24"/>
          <w:szCs w:val="24"/>
        </w:rPr>
      </w:pPr>
      <w:r w:rsidRPr="003A73A9">
        <w:rPr>
          <w:rFonts w:ascii="Open Sans" w:hAnsi="Open Sans" w:cs="Open Sans"/>
          <w:color w:val="474747"/>
          <w:sz w:val="24"/>
          <w:szCs w:val="24"/>
        </w:rPr>
        <w:t>Testing set shape: (3, 10) (3,)</w:t>
      </w:r>
    </w:p>
    <w:p w14:paraId="279861C8" w14:textId="77777777" w:rsidR="00386A6F" w:rsidRPr="003A73A9" w:rsidRDefault="00386A6F" w:rsidP="00386A6F">
      <w:pPr>
        <w:rPr>
          <w:rFonts w:ascii="Open Sans" w:hAnsi="Open Sans" w:cs="Open Sans"/>
          <w:color w:val="474747"/>
          <w:sz w:val="24"/>
          <w:szCs w:val="24"/>
        </w:rPr>
      </w:pPr>
    </w:p>
    <w:p w14:paraId="1BEC08FB" w14:textId="77777777" w:rsidR="00386A6F" w:rsidRDefault="00386A6F" w:rsidP="00386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VISUALIZING THE DATA ON WORLD MAP:</w:t>
      </w:r>
    </w:p>
    <w:p w14:paraId="4921380F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3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folium</w:t>
      </w:r>
    </w:p>
    <w:p w14:paraId="1A707E1B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A27F70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Create a base map </w:t>
      </w:r>
      <w:proofErr w:type="spellStart"/>
      <w:r w:rsidRPr="003A73A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centered</w:t>
      </w:r>
      <w:proofErr w:type="spellEnd"/>
      <w:r w:rsidRPr="003A73A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around a specific location</w:t>
      </w:r>
    </w:p>
    <w:p w14:paraId="3CFFDD48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 = </w:t>
      </w:r>
      <w:proofErr w:type="spellStart"/>
      <w:proofErr w:type="gramStart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folium.Map</w:t>
      </w:r>
      <w:proofErr w:type="spell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location=[</w:t>
      </w:r>
      <w:r w:rsidRPr="003A73A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A73A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zoom_start</w:t>
      </w:r>
      <w:proofErr w:type="spell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73A9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D8D4B8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656E36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Iterate through your dataset to add markers for earthquake locations</w:t>
      </w:r>
    </w:p>
    <w:p w14:paraId="1141DF84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73A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index, row </w:t>
      </w:r>
      <w:r w:rsidRPr="003A73A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data.iterrows</w:t>
      </w:r>
      <w:proofErr w:type="spell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272892E3" w14:textId="77777777" w:rsidR="00386A6F" w:rsidRPr="003A73A9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folium.Marker</w:t>
      </w:r>
      <w:proofErr w:type="spell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[row[</w:t>
      </w:r>
      <w:r w:rsidRPr="003A73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row[</w:t>
      </w:r>
      <w:r w:rsidRPr="003A73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]], popup=row[</w:t>
      </w:r>
      <w:r w:rsidRPr="003A73A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</w:t>
      </w:r>
      <w:proofErr w:type="spellStart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add_to</w:t>
      </w:r>
      <w:proofErr w:type="spellEnd"/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(m)</w:t>
      </w:r>
    </w:p>
    <w:p w14:paraId="5A97D053" w14:textId="77777777" w:rsidR="00386A6F" w:rsidRDefault="00386A6F" w:rsidP="00386A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1FF365" w14:textId="77777777" w:rsidR="00386A6F" w:rsidRDefault="00386A6F" w:rsidP="00386A6F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73A9">
        <w:rPr>
          <w:b/>
          <w:bCs/>
          <w:sz w:val="28"/>
          <w:szCs w:val="28"/>
        </w:rPr>
        <w:t>OUTPUT:</w:t>
      </w:r>
      <w:r w:rsidRPr="003A73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1DC92B1B" w14:textId="77777777" w:rsidR="00386A6F" w:rsidRPr="003A73A9" w:rsidRDefault="00386A6F" w:rsidP="00386A6F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 w:bidi="ta-IN"/>
        </w:rPr>
        <w:drawing>
          <wp:inline distT="0" distB="0" distL="0" distR="0" wp14:anchorId="38DD1D9E" wp14:editId="15C600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743D" w14:textId="77777777" w:rsidR="00386A6F" w:rsidRPr="00CC464A" w:rsidRDefault="00386A6F" w:rsidP="00386A6F">
      <w:pPr>
        <w:rPr>
          <w:b/>
          <w:bCs/>
          <w:sz w:val="28"/>
          <w:szCs w:val="28"/>
        </w:rPr>
      </w:pPr>
    </w:p>
    <w:p w14:paraId="6C83224C" w14:textId="77777777" w:rsidR="00386A6F" w:rsidRDefault="00386A6F" w:rsidP="00386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DC7AB2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14:paraId="6FFDE695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14:paraId="7A83E639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14:paraId="312421E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523564DF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656BA390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</w:p>
    <w:p w14:paraId="6D6EC25F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14:paraId="4D23A86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0054D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 earthquake data (assuming you have a CSV file)</w:t>
      </w:r>
    </w:p>
    <w:p w14:paraId="63C41C70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'database.csv'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83EE9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652B5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Data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Preprocessing</w:t>
      </w:r>
      <w:proofErr w:type="spellEnd"/>
    </w:p>
    <w:p w14:paraId="013D693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data.dropna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rows with missing values</w:t>
      </w:r>
    </w:p>
    <w:p w14:paraId="2BFA92C4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DD21A0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Select features and target variable</w:t>
      </w:r>
    </w:p>
    <w:p w14:paraId="2C5FD3D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'Latitude'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'Longitude'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34F106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B3476A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B9235C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data into training and testing sets</w:t>
      </w:r>
    </w:p>
    <w:p w14:paraId="678E64D3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BEDBC6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023511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Standardize the data</w:t>
      </w:r>
    </w:p>
    <w:p w14:paraId="6CBA837F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A53936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scaler.fit_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transform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4B92D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scaler.transform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4D1E9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9A800F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a simple neural network model</w:t>
      </w:r>
    </w:p>
    <w:p w14:paraId="142FB90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keras.Sequential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05DAEAC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,)),</w:t>
      </w:r>
    </w:p>
    <w:p w14:paraId="3A6DEA4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5C2582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keras.layers.Dense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Output layer</w:t>
      </w:r>
    </w:p>
    <w:p w14:paraId="2BBD85C6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0C1C516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B2B3C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16A7005B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optimizer=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loss=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mean_squared_error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C56599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D75D7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model</w:t>
      </w:r>
    </w:p>
    <w:p w14:paraId="4B28C77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78ED2E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FEC75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Make predictions on the test set</w:t>
      </w:r>
    </w:p>
    <w:p w14:paraId="018F09F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7E0AD1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71D5B5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model's performance</w:t>
      </w:r>
    </w:p>
    <w:p w14:paraId="4F2067A1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347464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Squared Error: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61DF31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BC43D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#visualization</w:t>
      </w:r>
    </w:p>
    <w:p w14:paraId="1E83CF00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Import necessary libraries for data visualization</w:t>
      </w:r>
    </w:p>
    <w:p w14:paraId="41A8ED7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8A9FBF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7C340C7E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D02ED6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Create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subplots for a row-wise arrangement</w:t>
      </w:r>
    </w:p>
    <w:p w14:paraId="14A1CBB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axes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18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101A32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C9C24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distribution of earthquake magnitudes in your dataset</w:t>
      </w:r>
    </w:p>
    <w:p w14:paraId="592F475B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sns.histplot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5D14A00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"Distribution of Earthquake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10909B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88636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"Frequency"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5A18C5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7519C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relationship between magnitude and depth</w:t>
      </w:r>
    </w:p>
    <w:p w14:paraId="206BBE51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sns.scatterplot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'Depth'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data=data,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070F20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 vs. Depth"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01F71E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"Depth"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722E6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"Magnitude"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6B5D4A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E6D65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Visualize the model predictions vs. actual values</w:t>
      </w:r>
    </w:p>
    <w:p w14:paraId="14B9CE8E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].scatter(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35D63C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 Predictions vs. Actual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687B90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590CE4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Magnitudes"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506EE7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BB794C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Adjust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layout to prevent overlap</w:t>
      </w:r>
    </w:p>
    <w:p w14:paraId="2C29293C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layout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14:paraId="421FA75B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642F9D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plots</w:t>
      </w:r>
    </w:p>
    <w:p w14:paraId="458386E8" w14:textId="77777777" w:rsidR="00386A6F" w:rsidRDefault="00386A6F" w:rsidP="00386A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14:paraId="61DB4932" w14:textId="77777777" w:rsidR="00386A6F" w:rsidRDefault="00386A6F" w:rsidP="00386A6F">
      <w:pPr>
        <w:pStyle w:val="Heading2"/>
        <w:shd w:val="clear" w:color="auto" w:fill="FFFFFF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Sample Output:</w:t>
      </w:r>
    </w:p>
    <w:p w14:paraId="3493F7FA" w14:textId="77777777" w:rsidR="00386A6F" w:rsidRDefault="00386A6F" w:rsidP="00386A6F">
      <w:pPr>
        <w:pStyle w:val="Heading2"/>
        <w:shd w:val="clear" w:color="auto" w:fill="FFFFFF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bidi="ta-IN"/>
        </w:rPr>
        <w:lastRenderedPageBreak/>
        <w:drawing>
          <wp:inline distT="0" distB="0" distL="0" distR="0" wp14:anchorId="6808613F" wp14:editId="2487A4F3">
            <wp:extent cx="51149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127B" w14:textId="77777777" w:rsidR="00386A6F" w:rsidRDefault="00386A6F" w:rsidP="00386A6F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</w:rPr>
      </w:pPr>
    </w:p>
    <w:p w14:paraId="43DAB84C" w14:textId="77777777" w:rsidR="00386A6F" w:rsidRDefault="00386A6F" w:rsidP="00386A6F">
      <w:pPr>
        <w:pStyle w:val="Heading2"/>
        <w:shd w:val="clear" w:color="auto" w:fill="FFFFFF"/>
        <w:spacing w:before="0" w:beforeAutospacing="0" w:after="0" w:afterAutospacing="0" w:line="336" w:lineRule="atLeast"/>
        <w:rPr>
          <w:b w:val="0"/>
          <w:bCs w:val="0"/>
          <w:color w:val="474747"/>
        </w:rPr>
      </w:pPr>
      <w:r>
        <w:rPr>
          <w:b w:val="0"/>
          <w:noProof/>
          <w:sz w:val="28"/>
          <w:szCs w:val="28"/>
          <w:lang w:bidi="ta-IN"/>
        </w:rPr>
        <w:drawing>
          <wp:inline distT="0" distB="0" distL="0" distR="0" wp14:anchorId="02CFC9CF" wp14:editId="787DC145">
            <wp:extent cx="51435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Open Sans" w:hAnsi="Open Sans" w:cs="Open Sans"/>
          <w:color w:val="313131"/>
          <w:sz w:val="28"/>
          <w:szCs w:val="28"/>
          <w:shd w:val="clear" w:color="auto" w:fill="FFFFFF"/>
        </w:rPr>
        <w:tab/>
      </w:r>
    </w:p>
    <w:p w14:paraId="74E4DAFF" w14:textId="77777777" w:rsidR="00386A6F" w:rsidRPr="00386A6F" w:rsidRDefault="00386A6F" w:rsidP="00404951">
      <w:pPr>
        <w:pStyle w:val="Heading2"/>
        <w:shd w:val="clear" w:color="auto" w:fill="FFFFFF"/>
        <w:spacing w:line="336" w:lineRule="atLeast"/>
        <w:rPr>
          <w:rFonts w:ascii="Open Sans" w:eastAsiaTheme="minorHAnsi" w:hAnsi="Open Sans" w:cs="Open Sans"/>
          <w:color w:val="000000" w:themeColor="text1"/>
          <w:sz w:val="32"/>
          <w:szCs w:val="32"/>
          <w:lang w:eastAsia="en-US"/>
        </w:rPr>
      </w:pPr>
    </w:p>
    <w:sectPr w:rsidR="00386A6F" w:rsidRPr="00386A6F" w:rsidSect="00386A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25DB"/>
    <w:multiLevelType w:val="hybridMultilevel"/>
    <w:tmpl w:val="23444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34DFC"/>
    <w:multiLevelType w:val="hybridMultilevel"/>
    <w:tmpl w:val="73FADC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15"/>
    <w:rsid w:val="00265F4E"/>
    <w:rsid w:val="0030716D"/>
    <w:rsid w:val="00386A6F"/>
    <w:rsid w:val="00404951"/>
    <w:rsid w:val="008A3F15"/>
    <w:rsid w:val="00CB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6AE9"/>
  <w15:chartTrackingRefBased/>
  <w15:docId w15:val="{1C7DE87D-BAEB-45FD-8331-E347D833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15"/>
    <w:pPr>
      <w:spacing w:line="254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unhideWhenUsed/>
    <w:qFormat/>
    <w:rsid w:val="008A3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F1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textrun">
    <w:name w:val="textrun"/>
    <w:basedOn w:val="DefaultParagraphFont"/>
    <w:rsid w:val="008A3F15"/>
  </w:style>
  <w:style w:type="character" w:customStyle="1" w:styleId="normaltextrun">
    <w:name w:val="normaltextrun"/>
    <w:basedOn w:val="DefaultParagraphFont"/>
    <w:rsid w:val="008A3F15"/>
  </w:style>
  <w:style w:type="character" w:customStyle="1" w:styleId="eop">
    <w:name w:val="eop"/>
    <w:basedOn w:val="DefaultParagraphFont"/>
    <w:rsid w:val="0038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usgs/earthquake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N 21CS049</dc:creator>
  <cp:keywords/>
  <dc:description/>
  <cp:lastModifiedBy>Admin Is User</cp:lastModifiedBy>
  <cp:revision>2</cp:revision>
  <dcterms:created xsi:type="dcterms:W3CDTF">2023-11-01T10:09:00Z</dcterms:created>
  <dcterms:modified xsi:type="dcterms:W3CDTF">2023-11-01T14:04:00Z</dcterms:modified>
</cp:coreProperties>
</file>