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7183" w14:textId="77777777" w:rsidR="00D33C34" w:rsidRDefault="00D33C34" w:rsidP="00D33C34">
      <w:pPr>
        <w:shd w:val="clear" w:color="auto" w:fill="F7F7F7"/>
        <w:spacing w:after="0" w:line="240" w:lineRule="auto"/>
        <w:rPr>
          <w:rFonts w:ascii="Segoe UI" w:eastAsia="Times New Roman" w:hAnsi="Segoe UI" w:cs="Segoe UI"/>
          <w:color w:val="000000"/>
          <w:sz w:val="27"/>
          <w:szCs w:val="27"/>
        </w:rPr>
      </w:pPr>
    </w:p>
    <w:p w14:paraId="3FE810AE" w14:textId="39B3941B" w:rsidR="00D33C34" w:rsidRPr="00D33C34" w:rsidRDefault="00D33C34" w:rsidP="00D33C34">
      <w:pPr>
        <w:shd w:val="clear" w:color="auto" w:fill="F7F7F7"/>
        <w:spacing w:after="0" w:line="240" w:lineRule="auto"/>
        <w:jc w:val="center"/>
        <w:rPr>
          <w:rFonts w:asciiTheme="minorBidi" w:eastAsia="Times New Roman" w:hAnsiTheme="minorBidi"/>
          <w:b/>
          <w:bCs/>
          <w:color w:val="000000"/>
          <w:sz w:val="48"/>
          <w:szCs w:val="48"/>
        </w:rPr>
      </w:pPr>
      <w:r w:rsidRPr="00D33C34">
        <w:rPr>
          <w:rFonts w:asciiTheme="minorBidi" w:hAnsiTheme="minorBidi"/>
          <w:b/>
          <w:bCs/>
          <w:color w:val="3C4043"/>
          <w:spacing w:val="3"/>
          <w:sz w:val="48"/>
          <w:szCs w:val="48"/>
        </w:rPr>
        <w:t>ARM vs AVR</w:t>
      </w:r>
    </w:p>
    <w:p w14:paraId="2E2C4701" w14:textId="77777777" w:rsidR="00D33C34" w:rsidRDefault="00D33C34" w:rsidP="00D33C34">
      <w:pPr>
        <w:shd w:val="clear" w:color="auto" w:fill="F7F7F7"/>
        <w:spacing w:after="0" w:line="240" w:lineRule="auto"/>
        <w:rPr>
          <w:rFonts w:ascii="Segoe UI" w:eastAsia="Times New Roman" w:hAnsi="Segoe UI" w:cs="Segoe UI"/>
          <w:color w:val="000000"/>
          <w:sz w:val="27"/>
          <w:szCs w:val="27"/>
        </w:rPr>
      </w:pPr>
    </w:p>
    <w:p w14:paraId="698394B4" w14:textId="77777777" w:rsidR="00D33C34" w:rsidRDefault="00D33C34" w:rsidP="00D33C34">
      <w:pPr>
        <w:shd w:val="clear" w:color="auto" w:fill="F7F7F7"/>
        <w:spacing w:after="0" w:line="240" w:lineRule="auto"/>
        <w:rPr>
          <w:rFonts w:ascii="Segoe UI" w:eastAsia="Times New Roman" w:hAnsi="Segoe UI" w:cs="Segoe UI"/>
          <w:color w:val="000000"/>
          <w:sz w:val="27"/>
          <w:szCs w:val="27"/>
        </w:rPr>
      </w:pPr>
    </w:p>
    <w:p w14:paraId="4F9CC89D" w14:textId="77777777" w:rsidR="00D33C34" w:rsidRDefault="00D33C34" w:rsidP="00D33C34">
      <w:pPr>
        <w:shd w:val="clear" w:color="auto" w:fill="F7F7F7"/>
        <w:spacing w:after="0" w:line="240" w:lineRule="auto"/>
        <w:rPr>
          <w:rFonts w:ascii="Segoe UI" w:eastAsia="Times New Roman" w:hAnsi="Segoe UI" w:cs="Segoe UI"/>
          <w:color w:val="000000"/>
          <w:sz w:val="27"/>
          <w:szCs w:val="27"/>
        </w:rPr>
      </w:pPr>
    </w:p>
    <w:p w14:paraId="582A2506" w14:textId="77ECB9B2" w:rsidR="00D33C34" w:rsidRPr="00D33C34" w:rsidRDefault="00D33C34" w:rsidP="00D33C34">
      <w:p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and AVR are two different architectures commonly used in microcontrollers. Here's a comparison between ARM and AVR based on their features and usage:</w:t>
      </w:r>
    </w:p>
    <w:p w14:paraId="63DB38C6" w14:textId="77777777" w:rsidR="00D33C34" w:rsidRPr="00D33C34" w:rsidRDefault="00D33C34" w:rsidP="00D33C3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Architecture:</w:t>
      </w:r>
    </w:p>
    <w:p w14:paraId="6C1DE123"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ARM (Advanced RISC Machines) architecture is a widely used 32-bit RISC (Reduced Instruction Set Computer) architecture. It is known for its simplicity, power efficiency, and scalability. ARM processors are designed to handle complex tasks efficiently.</w:t>
      </w:r>
    </w:p>
    <w:p w14:paraId="5152FA6B"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AVR: AVR (Alf and Vegard's RISC processor) architecture is an 8-bit RISC architecture developed by Atmel (now owned by Microchip Technology). AVR processors are known for their simplicity, ease of use, and low power consumption. They are commonly used in low-power applications and embedded systems.</w:t>
      </w:r>
    </w:p>
    <w:p w14:paraId="775DBAB4" w14:textId="77777777" w:rsidR="00D33C34" w:rsidRPr="00D33C34" w:rsidRDefault="00D33C34" w:rsidP="00D33C3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Performance:</w:t>
      </w:r>
    </w:p>
    <w:p w14:paraId="61D07171"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ARM processors are available in a wide range of performance levels, from low-power microcontrollers to high-performance application processors. They are known for their higher clock speeds, larger instruction set, and better performance in terms of processing power and capabilities.</w:t>
      </w:r>
    </w:p>
    <w:p w14:paraId="149CE52E"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AVR: AVR processors are generally lower in performance compared to ARM processors. They have lower clock speeds and a smaller instruction set, which makes them suitable for simpler tasks and applications with lower processing requirements.</w:t>
      </w:r>
    </w:p>
    <w:p w14:paraId="6210C31E" w14:textId="77777777" w:rsidR="00D33C34" w:rsidRPr="00D33C34" w:rsidRDefault="00D33C34" w:rsidP="00D33C3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Development Ecosystem:</w:t>
      </w:r>
    </w:p>
    <w:p w14:paraId="381A3296"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ARM processors have a vast ecosystem with a wide range of development tools, software libraries, and community support. They are widely used in various industries and have extensive documentation and resources available.</w:t>
      </w:r>
    </w:p>
    <w:p w14:paraId="6013726A"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lastRenderedPageBreak/>
        <w:t>AVR: AVR processors also have a well-established development ecosystem with a range of development tools, software libraries, and community support. However, compared to ARM, the AVR ecosystem may be relatively smaller.</w:t>
      </w:r>
    </w:p>
    <w:p w14:paraId="6519491D" w14:textId="77777777" w:rsidR="00D33C34" w:rsidRPr="00D33C34" w:rsidRDefault="00D33C34" w:rsidP="00D33C3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Applications:</w:t>
      </w:r>
    </w:p>
    <w:p w14:paraId="1616BA00"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ARM processors are used in a wide range of applications, including mobile devices, consumer electronics, automotive systems, industrial automation, and more. They are suitable for applications that require higher computational power, multitasking, and complex processing capabilities.</w:t>
      </w:r>
    </w:p>
    <w:p w14:paraId="00EA4B06"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AVR: AVR processors are commonly used in low-power and cost-sensitive applications, such as embedded systems, Internet of Things (IoT) devices, home automation, and small-scale projects. They are suitable for applications that require simplicity, low power consumption, and ease of use.</w:t>
      </w:r>
    </w:p>
    <w:p w14:paraId="374CE16C" w14:textId="77777777" w:rsidR="00D33C34" w:rsidRPr="00D33C34" w:rsidRDefault="00D33C34" w:rsidP="00D33C34">
      <w:pPr>
        <w:numPr>
          <w:ilvl w:val="0"/>
          <w:numId w:val="1"/>
        </w:numPr>
        <w:shd w:val="clear" w:color="auto" w:fill="F7F7F7"/>
        <w:spacing w:after="100" w:afterAutospacing="1"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Cost:</w:t>
      </w:r>
    </w:p>
    <w:p w14:paraId="1B70C793"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ARM: ARM processors generally come at a higher cost compared to AVR processors. The cost can vary depending on the specific model and performance level.</w:t>
      </w:r>
    </w:p>
    <w:p w14:paraId="50A52173" w14:textId="77777777" w:rsidR="00D33C34" w:rsidRPr="00D33C34" w:rsidRDefault="00D33C34" w:rsidP="00D33C34">
      <w:pPr>
        <w:numPr>
          <w:ilvl w:val="1"/>
          <w:numId w:val="1"/>
        </w:num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AVR: AVR processors are generally more cost-effective and budget-friendly compared to ARM processors. They are often preferred for low-cost projects and applications.</w:t>
      </w:r>
    </w:p>
    <w:p w14:paraId="6A012AD1" w14:textId="77777777" w:rsidR="00D33C34" w:rsidRPr="00D33C34" w:rsidRDefault="00D33C34" w:rsidP="00D33C34">
      <w:pPr>
        <w:shd w:val="clear" w:color="auto" w:fill="F7F7F7"/>
        <w:spacing w:after="0" w:line="240" w:lineRule="auto"/>
        <w:rPr>
          <w:rFonts w:ascii="Segoe UI" w:eastAsia="Times New Roman" w:hAnsi="Segoe UI" w:cs="Segoe UI"/>
          <w:color w:val="000000"/>
          <w:sz w:val="27"/>
          <w:szCs w:val="27"/>
        </w:rPr>
      </w:pPr>
      <w:r w:rsidRPr="00D33C34">
        <w:rPr>
          <w:rFonts w:ascii="Segoe UI" w:eastAsia="Times New Roman" w:hAnsi="Segoe UI" w:cs="Segoe UI"/>
          <w:color w:val="000000"/>
          <w:sz w:val="27"/>
          <w:szCs w:val="27"/>
        </w:rPr>
        <w:t>Ultimately, the choice between ARM and AVR depends on the specific requirements of your project. If you need higher performance and complex processing capabilities, ARM processors would be a better choice. On the other hand, if you require simplicity, low power consumption, and cost-effectiveness, AVR processors may be more suitable.</w:t>
      </w:r>
    </w:p>
    <w:p w14:paraId="59D924B2"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2F1"/>
    <w:multiLevelType w:val="multilevel"/>
    <w:tmpl w:val="9B26A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59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34"/>
    <w:rsid w:val="00A85746"/>
    <w:rsid w:val="00D33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BC58"/>
  <w15:chartTrackingRefBased/>
  <w15:docId w15:val="{5E3D0B1B-A71E-4340-A28C-6CE6F73B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2023-08-18T13:51:00Z</dcterms:created>
  <dcterms:modified xsi:type="dcterms:W3CDTF">2023-08-18T13:52:00Z</dcterms:modified>
</cp:coreProperties>
</file>