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D3DC0" w14:textId="3A88CA98" w:rsidR="00EB2CE8" w:rsidRDefault="00C50241">
      <w:pPr>
        <w:spacing w:before="360" w:after="120"/>
        <w:jc w:val="center"/>
      </w:pPr>
      <w:r>
        <w:rPr>
          <w:b/>
          <w:bCs/>
          <w:color w:val="1F3864"/>
          <w:sz w:val="40"/>
          <w:szCs w:val="40"/>
        </w:rPr>
        <w:t>Project</w:t>
      </w:r>
      <w:r w:rsidR="00000000">
        <w:rPr>
          <w:b/>
          <w:bCs/>
          <w:color w:val="1F3864"/>
          <w:sz w:val="40"/>
          <w:szCs w:val="40"/>
        </w:rPr>
        <w:t>: Naive Bayes, Feature Selection, and PCA</w:t>
      </w:r>
    </w:p>
    <w:p w14:paraId="3D06C7EA" w14:textId="77777777" w:rsidR="00EB2CE8" w:rsidRDefault="00000000">
      <w:pPr>
        <w:spacing w:after="480"/>
        <w:jc w:val="center"/>
      </w:pPr>
      <w:r>
        <w:rPr>
          <w:i/>
          <w:iCs/>
          <w:color w:val="555555"/>
          <w:sz w:val="24"/>
          <w:szCs w:val="24"/>
        </w:rPr>
        <w:t>Naive Bayes Classifier, Feature Selection, and Dimensionality Reduction</w:t>
      </w:r>
    </w:p>
    <w:p w14:paraId="48303BB1" w14:textId="77777777" w:rsidR="00EB2CE8" w:rsidRDefault="00000000">
      <w:pPr>
        <w:pStyle w:val="Heading1"/>
      </w:pPr>
      <w:r>
        <w:t>1. Dataset Description</w:t>
      </w:r>
    </w:p>
    <w:p w14:paraId="7D6ECD6A" w14:textId="77777777" w:rsidR="00EB2CE8" w:rsidRDefault="00000000">
      <w:pPr>
        <w:pStyle w:val="Heading2"/>
      </w:pPr>
      <w:r>
        <w:t>1.1 Dataset 1: Mushroom (Categorical)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B2CE8" w14:paraId="79FF128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ECB4CBA" w14:textId="77777777" w:rsidR="00EB2CE8" w:rsidRDefault="00000000">
            <w:pPr>
              <w:jc w:val="center"/>
            </w:pPr>
            <w:r>
              <w:rPr>
                <w:b/>
                <w:bCs/>
                <w:color w:val="FFFFFF"/>
                <w:sz w:val="20"/>
                <w:szCs w:val="20"/>
              </w:rPr>
              <w:t>Property</w:t>
            </w:r>
          </w:p>
        </w:tc>
        <w:tc>
          <w:tcPr>
            <w:tcW w:w="6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84B40BA" w14:textId="77777777" w:rsidR="00EB2CE8" w:rsidRDefault="00000000">
            <w:pPr>
              <w:jc w:val="center"/>
            </w:pPr>
            <w:r>
              <w:rPr>
                <w:b/>
                <w:bCs/>
                <w:color w:val="FFFFFF"/>
                <w:sz w:val="20"/>
                <w:szCs w:val="20"/>
              </w:rPr>
              <w:t>Details</w:t>
            </w:r>
          </w:p>
        </w:tc>
      </w:tr>
      <w:tr w:rsidR="00EB2CE8" w14:paraId="15F9CA3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75F7A4" w14:textId="77777777" w:rsidR="00EB2CE8" w:rsidRDefault="00000000">
            <w:r>
              <w:rPr>
                <w:sz w:val="20"/>
                <w:szCs w:val="20"/>
              </w:rPr>
              <w:t>Source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AA3681" w14:textId="77777777" w:rsidR="00EB2CE8" w:rsidRDefault="00000000">
            <w:pPr>
              <w:jc w:val="center"/>
            </w:pPr>
            <w:r>
              <w:rPr>
                <w:sz w:val="20"/>
                <w:szCs w:val="20"/>
              </w:rPr>
              <w:t>UCI Machine Learning Repository (ID: 73)</w:t>
            </w:r>
          </w:p>
        </w:tc>
      </w:tr>
      <w:tr w:rsidR="00EB2CE8" w14:paraId="2780846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2AD00B55" w14:textId="77777777" w:rsidR="00EB2CE8" w:rsidRDefault="00000000">
            <w:r>
              <w:rPr>
                <w:sz w:val="20"/>
                <w:szCs w:val="20"/>
              </w:rPr>
              <w:t>Instances</w:t>
            </w:r>
          </w:p>
        </w:tc>
        <w:tc>
          <w:tcPr>
            <w:tcW w:w="6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0A4F83D0" w14:textId="77777777" w:rsidR="00EB2CE8" w:rsidRDefault="00000000">
            <w:pPr>
              <w:jc w:val="center"/>
            </w:pPr>
            <w:r>
              <w:rPr>
                <w:sz w:val="20"/>
                <w:szCs w:val="20"/>
              </w:rPr>
              <w:t>8,124</w:t>
            </w:r>
          </w:p>
        </w:tc>
      </w:tr>
      <w:tr w:rsidR="00EB2CE8" w14:paraId="336180B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65167A" w14:textId="77777777" w:rsidR="00EB2CE8" w:rsidRDefault="00000000">
            <w:r>
              <w:rPr>
                <w:sz w:val="20"/>
                <w:szCs w:val="20"/>
              </w:rPr>
              <w:t>Features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1C07BC" w14:textId="77777777" w:rsidR="00EB2CE8" w:rsidRDefault="00000000">
            <w:pPr>
              <w:jc w:val="center"/>
            </w:pPr>
            <w:r>
              <w:rPr>
                <w:sz w:val="20"/>
                <w:szCs w:val="20"/>
              </w:rPr>
              <w:t>22 categorical features (veil-type dropped as constant)</w:t>
            </w:r>
          </w:p>
        </w:tc>
      </w:tr>
      <w:tr w:rsidR="00EB2CE8" w14:paraId="0208CCE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3E9439B6" w14:textId="77777777" w:rsidR="00EB2CE8" w:rsidRDefault="00000000">
            <w:r>
              <w:rPr>
                <w:sz w:val="20"/>
                <w:szCs w:val="20"/>
              </w:rPr>
              <w:t>Class Distribution</w:t>
            </w:r>
          </w:p>
        </w:tc>
        <w:tc>
          <w:tcPr>
            <w:tcW w:w="6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5776C24C" w14:textId="77777777" w:rsidR="00EB2CE8" w:rsidRDefault="00000000">
            <w:pPr>
              <w:jc w:val="center"/>
            </w:pPr>
            <w:r>
              <w:rPr>
                <w:sz w:val="20"/>
                <w:szCs w:val="20"/>
              </w:rPr>
              <w:t>Edible: 4,208 (~52%) | Poisonous: 3,916 (~48%)</w:t>
            </w:r>
          </w:p>
        </w:tc>
      </w:tr>
      <w:tr w:rsidR="00EB2CE8" w14:paraId="76B559D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A8A377" w14:textId="77777777" w:rsidR="00EB2CE8" w:rsidRDefault="00000000">
            <w:r>
              <w:rPr>
                <w:sz w:val="20"/>
                <w:szCs w:val="20"/>
              </w:rPr>
              <w:t>Missing Values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93C9E6" w14:textId="77777777" w:rsidR="00EB2CE8" w:rsidRDefault="00000000">
            <w:pPr>
              <w:jc w:val="center"/>
            </w:pPr>
            <w:r>
              <w:rPr>
                <w:sz w:val="20"/>
                <w:szCs w:val="20"/>
              </w:rPr>
              <w:t>stalk-root: 2,480 missing (30.5</w:t>
            </w:r>
            <w:proofErr w:type="gramStart"/>
            <w:r>
              <w:rPr>
                <w:sz w:val="20"/>
                <w:szCs w:val="20"/>
              </w:rPr>
              <w:t>%) —</w:t>
            </w:r>
            <w:proofErr w:type="gramEnd"/>
            <w:r>
              <w:rPr>
                <w:sz w:val="20"/>
                <w:szCs w:val="20"/>
              </w:rPr>
              <w:t xml:space="preserve"> imputed with mode</w:t>
            </w:r>
          </w:p>
        </w:tc>
      </w:tr>
    </w:tbl>
    <w:p w14:paraId="26446C6B" w14:textId="77777777" w:rsidR="00EB2CE8" w:rsidRDefault="00EB2CE8">
      <w:pPr>
        <w:spacing w:before="80" w:after="80"/>
      </w:pPr>
    </w:p>
    <w:p w14:paraId="29FFFA26" w14:textId="77777777" w:rsidR="00EB2CE8" w:rsidRDefault="00000000">
      <w:pPr>
        <w:spacing w:before="80" w:after="80"/>
      </w:pPr>
      <w:r>
        <w:t xml:space="preserve">Justification: All 22 features are categorical (object </w:t>
      </w:r>
      <w:proofErr w:type="spellStart"/>
      <w:r>
        <w:t>dtype</w:t>
      </w:r>
      <w:proofErr w:type="spellEnd"/>
      <w:r>
        <w:t xml:space="preserve">), making this dataset ideal for </w:t>
      </w:r>
      <w:proofErr w:type="spellStart"/>
      <w:r>
        <w:t>CategoricalNB</w:t>
      </w:r>
      <w:proofErr w:type="spellEnd"/>
      <w:r>
        <w:t>. It also allows exploration of PCA challenges on categorical data when label-encoded to integers.</w:t>
      </w:r>
    </w:p>
    <w:p w14:paraId="5C2C3CE6" w14:textId="77777777" w:rsidR="00EB2CE8" w:rsidRDefault="00EB2CE8">
      <w:pPr>
        <w:spacing w:before="80" w:after="80"/>
      </w:pPr>
    </w:p>
    <w:p w14:paraId="28292D21" w14:textId="77777777" w:rsidR="00EB2CE8" w:rsidRDefault="00000000">
      <w:pPr>
        <w:pStyle w:val="Heading2"/>
      </w:pPr>
      <w:r>
        <w:t>1.2 Dataset 2: Iris (Numerical)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B2CE8" w14:paraId="68CA812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EB52234" w14:textId="77777777" w:rsidR="00EB2CE8" w:rsidRDefault="00000000">
            <w:pPr>
              <w:jc w:val="center"/>
            </w:pPr>
            <w:r>
              <w:rPr>
                <w:b/>
                <w:bCs/>
                <w:color w:val="FFFFFF"/>
                <w:sz w:val="20"/>
                <w:szCs w:val="20"/>
              </w:rPr>
              <w:t>Property</w:t>
            </w:r>
          </w:p>
        </w:tc>
        <w:tc>
          <w:tcPr>
            <w:tcW w:w="6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5EE0F37" w14:textId="77777777" w:rsidR="00EB2CE8" w:rsidRDefault="00000000">
            <w:pPr>
              <w:jc w:val="center"/>
            </w:pPr>
            <w:r>
              <w:rPr>
                <w:b/>
                <w:bCs/>
                <w:color w:val="FFFFFF"/>
                <w:sz w:val="20"/>
                <w:szCs w:val="20"/>
              </w:rPr>
              <w:t>Details</w:t>
            </w:r>
          </w:p>
        </w:tc>
      </w:tr>
      <w:tr w:rsidR="00EB2CE8" w14:paraId="3837978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C99CA5" w14:textId="77777777" w:rsidR="00EB2CE8" w:rsidRDefault="00000000">
            <w:r>
              <w:rPr>
                <w:sz w:val="20"/>
                <w:szCs w:val="20"/>
              </w:rPr>
              <w:t>Source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8B39DD" w14:textId="77777777" w:rsidR="00EB2CE8" w:rsidRDefault="00000000">
            <w:pPr>
              <w:jc w:val="center"/>
            </w:pPr>
            <w:proofErr w:type="spellStart"/>
            <w:r>
              <w:rPr>
                <w:sz w:val="20"/>
                <w:szCs w:val="20"/>
              </w:rPr>
              <w:t>sklearn</w:t>
            </w:r>
            <w:proofErr w:type="spellEnd"/>
            <w:r>
              <w:rPr>
                <w:sz w:val="20"/>
                <w:szCs w:val="20"/>
              </w:rPr>
              <w:t xml:space="preserve"> built-in dataset (</w:t>
            </w:r>
            <w:proofErr w:type="spellStart"/>
            <w:r>
              <w:rPr>
                <w:sz w:val="20"/>
                <w:szCs w:val="20"/>
              </w:rPr>
              <w:t>load_iris</w:t>
            </w:r>
            <w:proofErr w:type="spellEnd"/>
            <w:r>
              <w:rPr>
                <w:sz w:val="20"/>
                <w:szCs w:val="20"/>
              </w:rPr>
              <w:t>)</w:t>
            </w:r>
          </w:p>
        </w:tc>
      </w:tr>
      <w:tr w:rsidR="00EB2CE8" w14:paraId="6A0A62D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47BD9B8B" w14:textId="77777777" w:rsidR="00EB2CE8" w:rsidRDefault="00000000">
            <w:r>
              <w:rPr>
                <w:sz w:val="20"/>
                <w:szCs w:val="20"/>
              </w:rPr>
              <w:t>Instances</w:t>
            </w:r>
          </w:p>
        </w:tc>
        <w:tc>
          <w:tcPr>
            <w:tcW w:w="6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5004FA7D" w14:textId="77777777" w:rsidR="00EB2CE8" w:rsidRDefault="00000000">
            <w:pPr>
              <w:jc w:val="center"/>
            </w:pPr>
            <w:r>
              <w:rPr>
                <w:sz w:val="20"/>
                <w:szCs w:val="20"/>
              </w:rPr>
              <w:t>150</w:t>
            </w:r>
          </w:p>
        </w:tc>
      </w:tr>
      <w:tr w:rsidR="00EB2CE8" w14:paraId="6034C3E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7E3B8E" w14:textId="77777777" w:rsidR="00EB2CE8" w:rsidRDefault="00000000">
            <w:r>
              <w:rPr>
                <w:sz w:val="20"/>
                <w:szCs w:val="20"/>
              </w:rPr>
              <w:t>Features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BF7694" w14:textId="77777777" w:rsidR="00EB2CE8" w:rsidRDefault="00000000">
            <w:pPr>
              <w:jc w:val="center"/>
            </w:pPr>
            <w:r>
              <w:rPr>
                <w:sz w:val="20"/>
                <w:szCs w:val="20"/>
              </w:rPr>
              <w:t>4 numerical features (sepal length/width, petal length/width in cm)</w:t>
            </w:r>
          </w:p>
        </w:tc>
      </w:tr>
      <w:tr w:rsidR="00EB2CE8" w14:paraId="4132D46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634BB72D" w14:textId="77777777" w:rsidR="00EB2CE8" w:rsidRDefault="00000000">
            <w:r>
              <w:rPr>
                <w:sz w:val="20"/>
                <w:szCs w:val="20"/>
              </w:rPr>
              <w:t>Class Distribution</w:t>
            </w:r>
          </w:p>
        </w:tc>
        <w:tc>
          <w:tcPr>
            <w:tcW w:w="636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6ABF1FC6" w14:textId="77777777" w:rsidR="00EB2CE8" w:rsidRDefault="00000000">
            <w:pPr>
              <w:jc w:val="center"/>
            </w:pPr>
            <w:proofErr w:type="spellStart"/>
            <w:r>
              <w:rPr>
                <w:sz w:val="20"/>
                <w:szCs w:val="20"/>
              </w:rPr>
              <w:t>Setosa</w:t>
            </w:r>
            <w:proofErr w:type="spellEnd"/>
            <w:r>
              <w:rPr>
                <w:sz w:val="20"/>
                <w:szCs w:val="20"/>
              </w:rPr>
              <w:t>: 50 | Versicolor: 50 | Virginica: 50 (balanced)</w:t>
            </w:r>
          </w:p>
        </w:tc>
      </w:tr>
      <w:tr w:rsidR="00EB2CE8" w14:paraId="7E989EE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0A8B31" w14:textId="77777777" w:rsidR="00EB2CE8" w:rsidRDefault="00000000">
            <w:r>
              <w:rPr>
                <w:sz w:val="20"/>
                <w:szCs w:val="20"/>
              </w:rPr>
              <w:t>Missing Values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8ABD9A" w14:textId="77777777" w:rsidR="00EB2CE8" w:rsidRDefault="00000000">
            <w:pPr>
              <w:jc w:val="center"/>
            </w:pPr>
            <w:r>
              <w:rPr>
                <w:sz w:val="20"/>
                <w:szCs w:val="20"/>
              </w:rPr>
              <w:t>None</w:t>
            </w:r>
          </w:p>
        </w:tc>
      </w:tr>
    </w:tbl>
    <w:p w14:paraId="4013E0CD" w14:textId="77777777" w:rsidR="00EB2CE8" w:rsidRDefault="00EB2CE8">
      <w:pPr>
        <w:spacing w:before="80" w:after="80"/>
      </w:pPr>
    </w:p>
    <w:p w14:paraId="55A3E1D4" w14:textId="77777777" w:rsidR="00EB2CE8" w:rsidRDefault="00000000">
      <w:pPr>
        <w:spacing w:before="80" w:after="80"/>
      </w:pPr>
      <w:r>
        <w:t xml:space="preserve">Justification: All features are continuous numerical values, making this dataset ideal for </w:t>
      </w:r>
      <w:proofErr w:type="spellStart"/>
      <w:r>
        <w:t>GaussianNB</w:t>
      </w:r>
      <w:proofErr w:type="spellEnd"/>
      <w:r>
        <w:t>. Its small size and perfectly balanced classes make it a reliable benchmark for PCA effectiveness on numerical data.</w:t>
      </w:r>
    </w:p>
    <w:p w14:paraId="0B1B5531" w14:textId="77777777" w:rsidR="00EB2CE8" w:rsidRDefault="00000000">
      <w:r>
        <w:br w:type="page"/>
      </w:r>
    </w:p>
    <w:p w14:paraId="329FDDBE" w14:textId="77777777" w:rsidR="00EB2CE8" w:rsidRDefault="00000000">
      <w:pPr>
        <w:pStyle w:val="Heading1"/>
      </w:pPr>
      <w:r>
        <w:lastRenderedPageBreak/>
        <w:t>2. Algorithm Implementation</w:t>
      </w:r>
    </w:p>
    <w:p w14:paraId="3A0A8A8E" w14:textId="77777777" w:rsidR="00EB2CE8" w:rsidRDefault="00000000">
      <w:pPr>
        <w:pStyle w:val="Heading2"/>
      </w:pPr>
      <w:r>
        <w:t>2.1 Naive Bayes Classifier</w:t>
      </w:r>
    </w:p>
    <w:p w14:paraId="41723CD5" w14:textId="77777777" w:rsidR="00EB2CE8" w:rsidRDefault="00000000">
      <w:pPr>
        <w:spacing w:before="80" w:after="80"/>
      </w:pPr>
      <w:r>
        <w:t>Two variants of Naive Bayes were used, matched to each dataset type:</w:t>
      </w:r>
    </w:p>
    <w:p w14:paraId="569489A6" w14:textId="77777777" w:rsidR="00EB2CE8" w:rsidRDefault="00000000">
      <w:pPr>
        <w:pStyle w:val="ListParagraph"/>
        <w:numPr>
          <w:ilvl w:val="0"/>
          <w:numId w:val="2"/>
        </w:numPr>
        <w:spacing w:before="40" w:after="40"/>
      </w:pPr>
      <w:proofErr w:type="spellStart"/>
      <w:r>
        <w:t>CategoricalNB</w:t>
      </w:r>
      <w:proofErr w:type="spellEnd"/>
      <w:r>
        <w:t xml:space="preserve"> — Applied to the Mushroom dataset. Assumes features follow a categorical distribution and models the conditional probability of each category given the class label.</w:t>
      </w:r>
    </w:p>
    <w:p w14:paraId="1B719014" w14:textId="77777777" w:rsidR="00EB2CE8" w:rsidRDefault="00000000">
      <w:pPr>
        <w:pStyle w:val="ListParagraph"/>
        <w:numPr>
          <w:ilvl w:val="0"/>
          <w:numId w:val="2"/>
        </w:numPr>
        <w:spacing w:before="40" w:after="40"/>
      </w:pPr>
      <w:proofErr w:type="spellStart"/>
      <w:r>
        <w:t>GaussianNB</w:t>
      </w:r>
      <w:proofErr w:type="spellEnd"/>
      <w:r>
        <w:t xml:space="preserve"> — Applied to the Iris dataset. Assumes each feature follows a Gaussian (normal) distribution and estimates class-conditional mean and variance.</w:t>
      </w:r>
    </w:p>
    <w:p w14:paraId="6EB122E2" w14:textId="77777777" w:rsidR="00EB2CE8" w:rsidRDefault="00EB2CE8">
      <w:pPr>
        <w:spacing w:before="80" w:after="80"/>
      </w:pPr>
    </w:p>
    <w:p w14:paraId="1C942D38" w14:textId="77777777" w:rsidR="00EB2CE8" w:rsidRDefault="00000000">
      <w:pPr>
        <w:spacing w:before="80" w:after="80"/>
      </w:pPr>
      <w:r>
        <w:t>Preprocessing steps for both datasets:</w:t>
      </w:r>
    </w:p>
    <w:p w14:paraId="7B976D38" w14:textId="77777777" w:rsidR="00EB2CE8" w:rsidRDefault="00000000">
      <w:pPr>
        <w:pStyle w:val="ListParagraph"/>
        <w:numPr>
          <w:ilvl w:val="0"/>
          <w:numId w:val="2"/>
        </w:numPr>
        <w:spacing w:before="40" w:after="40"/>
      </w:pPr>
      <w:r>
        <w:t>Train/test split with stratify=True to preserve class proportions (80/20 split).</w:t>
      </w:r>
    </w:p>
    <w:p w14:paraId="7B46002A" w14:textId="77777777" w:rsidR="00EB2CE8" w:rsidRDefault="00000000">
      <w:pPr>
        <w:pStyle w:val="ListParagraph"/>
        <w:numPr>
          <w:ilvl w:val="0"/>
          <w:numId w:val="2"/>
        </w:numPr>
        <w:spacing w:before="40" w:after="40"/>
      </w:pPr>
      <w:r>
        <w:t xml:space="preserve">Mushroom: </w:t>
      </w:r>
      <w:proofErr w:type="spellStart"/>
      <w:r>
        <w:t>LabelEncoder</w:t>
      </w:r>
      <w:proofErr w:type="spellEnd"/>
      <w:r>
        <w:t xml:space="preserve"> applied to all categorical columns; missing stalk-root values imputed with mode; veil-type dropped (zero variance).</w:t>
      </w:r>
    </w:p>
    <w:p w14:paraId="47815128" w14:textId="77777777" w:rsidR="00EB2CE8" w:rsidRDefault="00000000">
      <w:pPr>
        <w:pStyle w:val="ListParagraph"/>
        <w:numPr>
          <w:ilvl w:val="0"/>
          <w:numId w:val="2"/>
        </w:numPr>
        <w:spacing w:before="40" w:after="40"/>
      </w:pPr>
      <w:r>
        <w:t>Iris: No preprocessing required (no missing values, all numerical).</w:t>
      </w:r>
    </w:p>
    <w:p w14:paraId="471335C9" w14:textId="77777777" w:rsidR="00EB2CE8" w:rsidRDefault="00EB2CE8">
      <w:pPr>
        <w:spacing w:before="80" w:after="80"/>
      </w:pPr>
    </w:p>
    <w:p w14:paraId="47033A15" w14:textId="77777777" w:rsidR="00EB2CE8" w:rsidRDefault="00000000">
      <w:pPr>
        <w:pStyle w:val="Heading2"/>
      </w:pPr>
      <w:r>
        <w:t>2.2 PCA — From Scratch Implementation</w:t>
      </w:r>
    </w:p>
    <w:p w14:paraId="61D81E34" w14:textId="77777777" w:rsidR="00EB2CE8" w:rsidRDefault="00000000">
      <w:pPr>
        <w:spacing w:before="80" w:after="80"/>
      </w:pPr>
      <w:r>
        <w:t xml:space="preserve">PCA was implemented entirely from scratch using only NumPy, without using </w:t>
      </w:r>
      <w:proofErr w:type="spellStart"/>
      <w:r>
        <w:t>sklearn.decomposition.PCA</w:t>
      </w:r>
      <w:proofErr w:type="spellEnd"/>
      <w:r>
        <w:t>. The implementation follows these mathematical steps:</w:t>
      </w:r>
    </w:p>
    <w:p w14:paraId="3B0BA448" w14:textId="77777777" w:rsidR="00EB2CE8" w:rsidRDefault="00EB2CE8">
      <w:pPr>
        <w:spacing w:before="80" w:after="80"/>
      </w:pPr>
    </w:p>
    <w:p w14:paraId="48AA2D81" w14:textId="77777777" w:rsidR="00EB2CE8" w:rsidRDefault="00000000">
      <w:pPr>
        <w:spacing w:before="200" w:after="100"/>
      </w:pPr>
      <w:r>
        <w:rPr>
          <w:b/>
          <w:bCs/>
          <w:color w:val="1F4E79"/>
          <w:sz w:val="24"/>
          <w:szCs w:val="24"/>
        </w:rPr>
        <w:t>Step 1: Mean Centering</w:t>
      </w:r>
    </w:p>
    <w:p w14:paraId="43A0956A" w14:textId="77777777" w:rsidR="00EB2CE8" w:rsidRDefault="00000000">
      <w:pPr>
        <w:spacing w:before="80" w:after="80"/>
      </w:pPr>
      <w:proofErr w:type="spellStart"/>
      <w:r>
        <w:t>X_centered</w:t>
      </w:r>
      <w:proofErr w:type="spellEnd"/>
      <w:r>
        <w:t xml:space="preserve"> = X - </w:t>
      </w:r>
      <w:proofErr w:type="gramStart"/>
      <w:r>
        <w:t>mean(</w:t>
      </w:r>
      <w:proofErr w:type="gramEnd"/>
      <w:r>
        <w:t>X, axis=0)</w:t>
      </w:r>
    </w:p>
    <w:p w14:paraId="0290DE66" w14:textId="77777777" w:rsidR="00EB2CE8" w:rsidRDefault="00000000">
      <w:pPr>
        <w:spacing w:before="80" w:after="80"/>
      </w:pPr>
      <w:r>
        <w:t xml:space="preserve">Each feature is shifted by its </w:t>
      </w:r>
      <w:proofErr w:type="gramStart"/>
      <w:r>
        <w:t>mean</w:t>
      </w:r>
      <w:proofErr w:type="gramEnd"/>
      <w:r>
        <w:t xml:space="preserve"> so that the data is centered around the origin. This removes bias in variance calculations.</w:t>
      </w:r>
    </w:p>
    <w:p w14:paraId="0AB0AF32" w14:textId="77777777" w:rsidR="00EB2CE8" w:rsidRDefault="00000000">
      <w:pPr>
        <w:spacing w:before="200" w:after="100"/>
      </w:pPr>
      <w:r>
        <w:rPr>
          <w:b/>
          <w:bCs/>
          <w:color w:val="1F4E79"/>
          <w:sz w:val="24"/>
          <w:szCs w:val="24"/>
        </w:rPr>
        <w:t>Step 2: Covariance Matrix</w:t>
      </w:r>
    </w:p>
    <w:p w14:paraId="373DD73A" w14:textId="77777777" w:rsidR="00EB2CE8" w:rsidRDefault="00000000">
      <w:pPr>
        <w:spacing w:before="80" w:after="80"/>
      </w:pPr>
      <w:r>
        <w:t xml:space="preserve">Cov(X) = (1 / (n-1)) * </w:t>
      </w:r>
      <w:proofErr w:type="spellStart"/>
      <w:r>
        <w:t>X_centered^T</w:t>
      </w:r>
      <w:proofErr w:type="spellEnd"/>
      <w:r>
        <w:t xml:space="preserve"> * </w:t>
      </w:r>
      <w:proofErr w:type="spellStart"/>
      <w:r>
        <w:t>X_centered</w:t>
      </w:r>
      <w:proofErr w:type="spellEnd"/>
    </w:p>
    <w:p w14:paraId="5A76902B" w14:textId="77777777" w:rsidR="00EB2CE8" w:rsidRDefault="00000000">
      <w:pPr>
        <w:spacing w:before="80" w:after="80"/>
      </w:pPr>
      <w:r>
        <w:t xml:space="preserve">The covariance matrix captures how features vary together. Using </w:t>
      </w:r>
      <w:proofErr w:type="spellStart"/>
      <w:proofErr w:type="gramStart"/>
      <w:r>
        <w:t>numpy.cov</w:t>
      </w:r>
      <w:proofErr w:type="spellEnd"/>
      <w:r>
        <w:t>(</w:t>
      </w:r>
      <w:proofErr w:type="gramEnd"/>
      <w:r>
        <w:t xml:space="preserve">) with </w:t>
      </w:r>
      <w:proofErr w:type="spellStart"/>
      <w:r>
        <w:t>rowvar</w:t>
      </w:r>
      <w:proofErr w:type="spellEnd"/>
      <w:r>
        <w:t>=False ensures each column is treated as a variable.</w:t>
      </w:r>
    </w:p>
    <w:p w14:paraId="1185B6D0" w14:textId="77777777" w:rsidR="00EB2CE8" w:rsidRDefault="00000000">
      <w:pPr>
        <w:spacing w:before="200" w:after="100"/>
      </w:pPr>
      <w:r>
        <w:rPr>
          <w:b/>
          <w:bCs/>
          <w:color w:val="1F4E79"/>
          <w:sz w:val="24"/>
          <w:szCs w:val="24"/>
        </w:rPr>
        <w:t>Step 3: Eigen Decomposition</w:t>
      </w:r>
    </w:p>
    <w:p w14:paraId="51C30056" w14:textId="77777777" w:rsidR="00EB2CE8" w:rsidRDefault="00000000">
      <w:pPr>
        <w:spacing w:before="80" w:after="80"/>
      </w:pPr>
      <w:r>
        <w:t>Cov(X) * v = lambda * v</w:t>
      </w:r>
    </w:p>
    <w:p w14:paraId="40F0B49D" w14:textId="77777777" w:rsidR="00EB2CE8" w:rsidRDefault="00000000">
      <w:pPr>
        <w:spacing w:before="80" w:after="80"/>
      </w:pPr>
      <w:proofErr w:type="spellStart"/>
      <w:proofErr w:type="gramStart"/>
      <w:r>
        <w:t>numpy.linalg.eig</w:t>
      </w:r>
      <w:proofErr w:type="spellEnd"/>
      <w:r>
        <w:t>(</w:t>
      </w:r>
      <w:proofErr w:type="gramEnd"/>
      <w:r>
        <w:t>) decomposes the covariance matrix into eigenvalues (lambda) and eigenvectors (v). Eigenvalues represent the amount of variance explained by each component; eigenvectors define the direction of each principal component.</w:t>
      </w:r>
    </w:p>
    <w:p w14:paraId="6D4DCEEA" w14:textId="77777777" w:rsidR="00EB2CE8" w:rsidRDefault="00000000">
      <w:pPr>
        <w:spacing w:before="200" w:after="100"/>
      </w:pPr>
      <w:r>
        <w:rPr>
          <w:b/>
          <w:bCs/>
          <w:color w:val="1F4E79"/>
          <w:sz w:val="24"/>
          <w:szCs w:val="24"/>
        </w:rPr>
        <w:t>Step 4: Sort and Select Top-k Components</w:t>
      </w:r>
    </w:p>
    <w:p w14:paraId="5D07C5B7" w14:textId="77777777" w:rsidR="00EB2CE8" w:rsidRDefault="00000000">
      <w:pPr>
        <w:spacing w:before="80" w:after="80"/>
      </w:pPr>
      <w:r>
        <w:t>Eigenvalues are sorted in descending order. The top-k eigenvectors (principal components) that capture the most variance are selected to form the projection matrix.</w:t>
      </w:r>
    </w:p>
    <w:p w14:paraId="0E38EE1A" w14:textId="77777777" w:rsidR="00EB2CE8" w:rsidRDefault="00000000">
      <w:pPr>
        <w:spacing w:before="200" w:after="100"/>
      </w:pPr>
      <w:r>
        <w:rPr>
          <w:b/>
          <w:bCs/>
          <w:color w:val="1F4E79"/>
          <w:sz w:val="24"/>
          <w:szCs w:val="24"/>
        </w:rPr>
        <w:t>Step 5: Transform Data</w:t>
      </w:r>
    </w:p>
    <w:p w14:paraId="39130F26" w14:textId="77777777" w:rsidR="00EB2CE8" w:rsidRDefault="00000000">
      <w:pPr>
        <w:spacing w:before="80" w:after="80"/>
      </w:pPr>
      <w:r>
        <w:t xml:space="preserve">X_PCA = </w:t>
      </w:r>
      <w:proofErr w:type="spellStart"/>
      <w:r>
        <w:t>X_centered</w:t>
      </w:r>
      <w:proofErr w:type="spellEnd"/>
      <w:r>
        <w:t xml:space="preserve"> * Components</w:t>
      </w:r>
    </w:p>
    <w:p w14:paraId="2B38E505" w14:textId="77777777" w:rsidR="00EB2CE8" w:rsidRDefault="00000000">
      <w:pPr>
        <w:spacing w:before="80" w:after="80"/>
      </w:pPr>
      <w:r>
        <w:lastRenderedPageBreak/>
        <w:t>The centered data is projected onto the selected principal components to produce the reduced-dimensionality representation.</w:t>
      </w:r>
    </w:p>
    <w:p w14:paraId="40B6BDD8" w14:textId="77777777" w:rsidR="00EB2CE8" w:rsidRDefault="00000000">
      <w:r>
        <w:br w:type="page"/>
      </w:r>
    </w:p>
    <w:p w14:paraId="3D9DD6D1" w14:textId="77777777" w:rsidR="00EB2CE8" w:rsidRDefault="00000000">
      <w:pPr>
        <w:pStyle w:val="Heading1"/>
      </w:pPr>
      <w:r>
        <w:lastRenderedPageBreak/>
        <w:t>3. Experimental Pipeline</w:t>
      </w:r>
    </w:p>
    <w:p w14:paraId="6B46F779" w14:textId="77777777" w:rsidR="00EB2CE8" w:rsidRDefault="00000000">
      <w:pPr>
        <w:pStyle w:val="Heading2"/>
      </w:pPr>
      <w:r>
        <w:t>3.1 Dataset 1 — Mushroom (Categorical)</w:t>
      </w:r>
    </w:p>
    <w:p w14:paraId="1C90DE36" w14:textId="77777777" w:rsidR="00EB2CE8" w:rsidRDefault="00000000">
      <w:pPr>
        <w:spacing w:before="200" w:after="100"/>
      </w:pPr>
      <w:r>
        <w:rPr>
          <w:b/>
          <w:bCs/>
          <w:color w:val="1F4E79"/>
          <w:sz w:val="24"/>
          <w:szCs w:val="24"/>
        </w:rPr>
        <w:t xml:space="preserve">Experiment 0: Baseline — All Features + </w:t>
      </w:r>
      <w:proofErr w:type="spellStart"/>
      <w:r>
        <w:rPr>
          <w:b/>
          <w:bCs/>
          <w:color w:val="1F4E79"/>
          <w:sz w:val="24"/>
          <w:szCs w:val="24"/>
        </w:rPr>
        <w:t>CategoricalNB</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B2CE8" w14:paraId="6307622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CA97DD4" w14:textId="77777777" w:rsidR="00EB2CE8" w:rsidRDefault="00000000">
            <w:pPr>
              <w:jc w:val="center"/>
            </w:pPr>
            <w:r>
              <w:rPr>
                <w:b/>
                <w:bCs/>
                <w:color w:val="FFFFFF"/>
                <w:sz w:val="20"/>
                <w:szCs w:val="20"/>
              </w:rPr>
              <w:t>Metric</w:t>
            </w:r>
          </w:p>
        </w:tc>
        <w:tc>
          <w:tcPr>
            <w:tcW w:w="46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D4D2169" w14:textId="77777777" w:rsidR="00EB2CE8" w:rsidRDefault="00000000">
            <w:pPr>
              <w:jc w:val="center"/>
            </w:pPr>
            <w:r>
              <w:rPr>
                <w:b/>
                <w:bCs/>
                <w:color w:val="FFFFFF"/>
                <w:sz w:val="20"/>
                <w:szCs w:val="20"/>
              </w:rPr>
              <w:t>Value</w:t>
            </w:r>
          </w:p>
        </w:tc>
      </w:tr>
      <w:tr w:rsidR="00EB2CE8" w14:paraId="3F7FB65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4C738A" w14:textId="77777777" w:rsidR="00EB2CE8" w:rsidRDefault="00000000">
            <w:r>
              <w:rPr>
                <w:sz w:val="20"/>
                <w:szCs w:val="20"/>
              </w:rPr>
              <w:t>Accuracy</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F95005" w14:textId="77777777" w:rsidR="00EB2CE8" w:rsidRDefault="00000000">
            <w:pPr>
              <w:jc w:val="center"/>
            </w:pPr>
            <w:r>
              <w:rPr>
                <w:sz w:val="20"/>
                <w:szCs w:val="20"/>
              </w:rPr>
              <w:t>0.9471 (94.71%)</w:t>
            </w:r>
          </w:p>
        </w:tc>
      </w:tr>
      <w:tr w:rsidR="00EB2CE8" w14:paraId="330FBE2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21822DD9" w14:textId="77777777" w:rsidR="00EB2CE8" w:rsidRDefault="00000000">
            <w:r>
              <w:rPr>
                <w:sz w:val="20"/>
                <w:szCs w:val="20"/>
              </w:rPr>
              <w:t>Macro Avg Precision</w:t>
            </w:r>
          </w:p>
        </w:tc>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1A25B14E" w14:textId="77777777" w:rsidR="00EB2CE8" w:rsidRDefault="00000000">
            <w:pPr>
              <w:jc w:val="center"/>
            </w:pPr>
            <w:r>
              <w:rPr>
                <w:sz w:val="20"/>
                <w:szCs w:val="20"/>
              </w:rPr>
              <w:t>0.95</w:t>
            </w:r>
          </w:p>
        </w:tc>
      </w:tr>
      <w:tr w:rsidR="00EB2CE8" w14:paraId="5E1DF3D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FE9636" w14:textId="77777777" w:rsidR="00EB2CE8" w:rsidRDefault="00000000">
            <w:r>
              <w:rPr>
                <w:sz w:val="20"/>
                <w:szCs w:val="20"/>
              </w:rPr>
              <w:t>Macro Avg Recall</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D590BA" w14:textId="77777777" w:rsidR="00EB2CE8" w:rsidRDefault="00000000">
            <w:pPr>
              <w:jc w:val="center"/>
            </w:pPr>
            <w:r>
              <w:rPr>
                <w:sz w:val="20"/>
                <w:szCs w:val="20"/>
              </w:rPr>
              <w:t>0.95</w:t>
            </w:r>
          </w:p>
        </w:tc>
      </w:tr>
      <w:tr w:rsidR="00EB2CE8" w14:paraId="1BCE384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3E1FF810" w14:textId="77777777" w:rsidR="00EB2CE8" w:rsidRDefault="00000000">
            <w:r>
              <w:rPr>
                <w:sz w:val="20"/>
                <w:szCs w:val="20"/>
              </w:rPr>
              <w:t>Macro Avg F1-Score</w:t>
            </w:r>
          </w:p>
        </w:tc>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6B7C54CD" w14:textId="77777777" w:rsidR="00EB2CE8" w:rsidRDefault="00000000">
            <w:pPr>
              <w:jc w:val="center"/>
            </w:pPr>
            <w:r>
              <w:rPr>
                <w:sz w:val="20"/>
                <w:szCs w:val="20"/>
              </w:rPr>
              <w:t>0.95</w:t>
            </w:r>
          </w:p>
        </w:tc>
      </w:tr>
      <w:tr w:rsidR="00EB2CE8" w14:paraId="5C9C170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50F226" w14:textId="77777777" w:rsidR="00EB2CE8" w:rsidRDefault="00000000">
            <w:r>
              <w:rPr>
                <w:sz w:val="20"/>
                <w:szCs w:val="20"/>
              </w:rPr>
              <w:t>Test Samples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668229" w14:textId="77777777" w:rsidR="00EB2CE8" w:rsidRDefault="00000000">
            <w:pPr>
              <w:jc w:val="center"/>
            </w:pPr>
            <w:r>
              <w:rPr>
                <w:sz w:val="20"/>
                <w:szCs w:val="20"/>
              </w:rPr>
              <w:t>1,625</w:t>
            </w:r>
          </w:p>
        </w:tc>
      </w:tr>
    </w:tbl>
    <w:p w14:paraId="6B2BD02A" w14:textId="77777777" w:rsidR="00EB2CE8" w:rsidRDefault="00EB2CE8">
      <w:pPr>
        <w:spacing w:before="80" w:after="80"/>
      </w:pPr>
    </w:p>
    <w:p w14:paraId="0ADDC1B0" w14:textId="77777777" w:rsidR="00EB2CE8" w:rsidRDefault="00000000">
      <w:pPr>
        <w:spacing w:before="120" w:after="60"/>
        <w:jc w:val="center"/>
      </w:pPr>
      <w:r>
        <w:rPr>
          <w:noProof/>
        </w:rPr>
        <w:drawing>
          <wp:inline distT="0" distB="0" distL="0" distR="0" wp14:anchorId="556A294B" wp14:editId="64BF1423">
            <wp:extent cx="4943475" cy="414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43475" cy="4143375"/>
                    </a:xfrm>
                    <a:prstGeom prst="rect">
                      <a:avLst/>
                    </a:prstGeom>
                  </pic:spPr>
                </pic:pic>
              </a:graphicData>
            </a:graphic>
          </wp:inline>
        </w:drawing>
      </w:r>
    </w:p>
    <w:p w14:paraId="785C3C19" w14:textId="77777777" w:rsidR="00EB2CE8" w:rsidRDefault="00000000">
      <w:pPr>
        <w:spacing w:after="160"/>
        <w:jc w:val="center"/>
      </w:pPr>
      <w:r>
        <w:rPr>
          <w:i/>
          <w:iCs/>
          <w:color w:val="555555"/>
          <w:sz w:val="18"/>
          <w:szCs w:val="18"/>
        </w:rPr>
        <w:t>Figure 1: Confusion Matrix — Mushroom Baseline</w:t>
      </w:r>
    </w:p>
    <w:p w14:paraId="057A9002" w14:textId="77777777" w:rsidR="00EB2CE8" w:rsidRDefault="00000000">
      <w:pPr>
        <w:spacing w:before="200" w:after="100"/>
      </w:pPr>
      <w:r>
        <w:rPr>
          <w:b/>
          <w:bCs/>
          <w:color w:val="1F4E79"/>
          <w:sz w:val="24"/>
          <w:szCs w:val="24"/>
        </w:rPr>
        <w:t xml:space="preserve">Experiment A: Feature Selection + </w:t>
      </w:r>
      <w:proofErr w:type="spellStart"/>
      <w:r>
        <w:rPr>
          <w:b/>
          <w:bCs/>
          <w:color w:val="1F4E79"/>
          <w:sz w:val="24"/>
          <w:szCs w:val="24"/>
        </w:rPr>
        <w:t>CategoricalNB</w:t>
      </w:r>
      <w:proofErr w:type="spellEnd"/>
    </w:p>
    <w:p w14:paraId="49F35932" w14:textId="77777777" w:rsidR="00EB2CE8" w:rsidRDefault="00000000">
      <w:pPr>
        <w:spacing w:before="80" w:after="80"/>
      </w:pPr>
      <w:r>
        <w:t xml:space="preserve">Method: </w:t>
      </w:r>
      <w:proofErr w:type="spellStart"/>
      <w:r>
        <w:t>SelectKBest</w:t>
      </w:r>
      <w:proofErr w:type="spellEnd"/>
      <w:r>
        <w:t xml:space="preserve"> with chi2 </w:t>
      </w:r>
      <w:proofErr w:type="gramStart"/>
      <w:r>
        <w:t>statistic</w:t>
      </w:r>
      <w:proofErr w:type="gramEnd"/>
      <w:r>
        <w:t xml:space="preserve"> (top 10 features selected).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B2CE8" w14:paraId="753804F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7B19D0C" w14:textId="77777777" w:rsidR="00EB2CE8" w:rsidRDefault="00000000">
            <w:pPr>
              <w:jc w:val="center"/>
            </w:pPr>
            <w:r>
              <w:rPr>
                <w:b/>
                <w:bCs/>
                <w:color w:val="FFFFFF"/>
                <w:sz w:val="20"/>
                <w:szCs w:val="20"/>
              </w:rPr>
              <w:t>Metric</w:t>
            </w:r>
          </w:p>
        </w:tc>
        <w:tc>
          <w:tcPr>
            <w:tcW w:w="46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3E28C96" w14:textId="77777777" w:rsidR="00EB2CE8" w:rsidRDefault="00000000">
            <w:pPr>
              <w:jc w:val="center"/>
            </w:pPr>
            <w:r>
              <w:rPr>
                <w:b/>
                <w:bCs/>
                <w:color w:val="FFFFFF"/>
                <w:sz w:val="20"/>
                <w:szCs w:val="20"/>
              </w:rPr>
              <w:t>Value</w:t>
            </w:r>
          </w:p>
        </w:tc>
      </w:tr>
      <w:tr w:rsidR="00EB2CE8" w14:paraId="62810FB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22A96F" w14:textId="77777777" w:rsidR="00EB2CE8" w:rsidRDefault="00000000">
            <w:r>
              <w:rPr>
                <w:sz w:val="20"/>
                <w:szCs w:val="20"/>
              </w:rPr>
              <w:t>Accuracy</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CAC1FF" w14:textId="77777777" w:rsidR="00EB2CE8" w:rsidRDefault="00000000">
            <w:pPr>
              <w:jc w:val="center"/>
            </w:pPr>
            <w:r>
              <w:rPr>
                <w:sz w:val="20"/>
                <w:szCs w:val="20"/>
              </w:rPr>
              <w:t>0.9009 (90.09%)</w:t>
            </w:r>
          </w:p>
        </w:tc>
      </w:tr>
      <w:tr w:rsidR="00EB2CE8" w14:paraId="63A9FCA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0C4551D7" w14:textId="77777777" w:rsidR="00EB2CE8" w:rsidRDefault="00000000">
            <w:r>
              <w:rPr>
                <w:sz w:val="20"/>
                <w:szCs w:val="20"/>
              </w:rPr>
              <w:lastRenderedPageBreak/>
              <w:t>Macro Avg Precision</w:t>
            </w:r>
          </w:p>
        </w:tc>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5A615941" w14:textId="77777777" w:rsidR="00EB2CE8" w:rsidRDefault="00000000">
            <w:pPr>
              <w:jc w:val="center"/>
            </w:pPr>
            <w:r>
              <w:rPr>
                <w:sz w:val="20"/>
                <w:szCs w:val="20"/>
              </w:rPr>
              <w:t>0.91</w:t>
            </w:r>
          </w:p>
        </w:tc>
      </w:tr>
      <w:tr w:rsidR="00EB2CE8" w14:paraId="253925A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4DD3E2" w14:textId="77777777" w:rsidR="00EB2CE8" w:rsidRDefault="00000000">
            <w:r>
              <w:rPr>
                <w:sz w:val="20"/>
                <w:szCs w:val="20"/>
              </w:rPr>
              <w:t>Macro Avg Recall</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C63056" w14:textId="77777777" w:rsidR="00EB2CE8" w:rsidRDefault="00000000">
            <w:pPr>
              <w:jc w:val="center"/>
            </w:pPr>
            <w:r>
              <w:rPr>
                <w:sz w:val="20"/>
                <w:szCs w:val="20"/>
              </w:rPr>
              <w:t>0.90</w:t>
            </w:r>
          </w:p>
        </w:tc>
      </w:tr>
      <w:tr w:rsidR="00EB2CE8" w14:paraId="194F80F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1C66BD1B" w14:textId="77777777" w:rsidR="00EB2CE8" w:rsidRDefault="00000000">
            <w:r>
              <w:rPr>
                <w:sz w:val="20"/>
                <w:szCs w:val="20"/>
              </w:rPr>
              <w:t>Macro Avg F1-Score</w:t>
            </w:r>
          </w:p>
        </w:tc>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2C718030" w14:textId="77777777" w:rsidR="00EB2CE8" w:rsidRDefault="00000000">
            <w:pPr>
              <w:jc w:val="center"/>
            </w:pPr>
            <w:r>
              <w:rPr>
                <w:sz w:val="20"/>
                <w:szCs w:val="20"/>
              </w:rPr>
              <w:t>0.90</w:t>
            </w:r>
          </w:p>
        </w:tc>
      </w:tr>
      <w:tr w:rsidR="00EB2CE8" w14:paraId="51EC300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124650" w14:textId="77777777" w:rsidR="00EB2CE8" w:rsidRDefault="00000000">
            <w:r>
              <w:rPr>
                <w:sz w:val="20"/>
                <w:szCs w:val="20"/>
              </w:rPr>
              <w:t>Features Used</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203DB5" w14:textId="77777777" w:rsidR="00EB2CE8" w:rsidRDefault="00000000">
            <w:pPr>
              <w:jc w:val="center"/>
            </w:pPr>
            <w:r>
              <w:rPr>
                <w:sz w:val="20"/>
                <w:szCs w:val="20"/>
              </w:rPr>
              <w:t>10 out of 21</w:t>
            </w:r>
          </w:p>
        </w:tc>
      </w:tr>
    </w:tbl>
    <w:p w14:paraId="6CFA7BBD" w14:textId="77777777" w:rsidR="00EB2CE8" w:rsidRDefault="00EB2CE8">
      <w:pPr>
        <w:spacing w:before="80" w:after="80"/>
      </w:pPr>
    </w:p>
    <w:p w14:paraId="6069F8A5" w14:textId="77777777" w:rsidR="00EB2CE8" w:rsidRDefault="00000000">
      <w:pPr>
        <w:spacing w:before="120" w:after="60"/>
        <w:jc w:val="center"/>
      </w:pPr>
      <w:r>
        <w:rPr>
          <w:noProof/>
        </w:rPr>
        <w:drawing>
          <wp:inline distT="0" distB="0" distL="0" distR="0" wp14:anchorId="11746027" wp14:editId="38997F0D">
            <wp:extent cx="4943475" cy="4143375"/>
            <wp:effectExtent l="0" t="0" r="0" b="0"/>
            <wp:docPr id="1955902035" name="Picture 1955902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43475" cy="4143375"/>
                    </a:xfrm>
                    <a:prstGeom prst="rect">
                      <a:avLst/>
                    </a:prstGeom>
                  </pic:spPr>
                </pic:pic>
              </a:graphicData>
            </a:graphic>
          </wp:inline>
        </w:drawing>
      </w:r>
    </w:p>
    <w:p w14:paraId="5C74BCDD" w14:textId="77777777" w:rsidR="00EB2CE8" w:rsidRDefault="00000000">
      <w:pPr>
        <w:spacing w:after="160"/>
        <w:jc w:val="center"/>
      </w:pPr>
      <w:r>
        <w:rPr>
          <w:i/>
          <w:iCs/>
          <w:color w:val="555555"/>
          <w:sz w:val="18"/>
          <w:szCs w:val="18"/>
        </w:rPr>
        <w:t>Figure 2: Confusion Matrix — Mushroom Feature Selection</w:t>
      </w:r>
    </w:p>
    <w:p w14:paraId="057E4BD8" w14:textId="77777777" w:rsidR="00EB2CE8" w:rsidRDefault="00000000">
      <w:pPr>
        <w:spacing w:before="200" w:after="100"/>
      </w:pPr>
      <w:r>
        <w:rPr>
          <w:b/>
          <w:bCs/>
          <w:color w:val="1F4E79"/>
          <w:sz w:val="24"/>
          <w:szCs w:val="24"/>
        </w:rPr>
        <w:t xml:space="preserve">Experiment B: PCA (From Scratch) + </w:t>
      </w:r>
      <w:proofErr w:type="spellStart"/>
      <w:r>
        <w:rPr>
          <w:b/>
          <w:bCs/>
          <w:color w:val="1F4E79"/>
          <w:sz w:val="24"/>
          <w:szCs w:val="24"/>
        </w:rPr>
        <w:t>CategoricalNB</w:t>
      </w:r>
      <w:proofErr w:type="spellEnd"/>
    </w:p>
    <w:p w14:paraId="593063FA" w14:textId="77777777" w:rsidR="00EB2CE8" w:rsidRDefault="00000000">
      <w:pPr>
        <w:spacing w:before="80" w:after="80"/>
      </w:pPr>
      <w:r>
        <w:t>Best k found by iterating k = 1 to 21 and selecting the value yielding maximum accuracy.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B2CE8" w14:paraId="288973D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07844BD" w14:textId="77777777" w:rsidR="00EB2CE8" w:rsidRDefault="00000000">
            <w:pPr>
              <w:jc w:val="center"/>
            </w:pPr>
            <w:r>
              <w:rPr>
                <w:b/>
                <w:bCs/>
                <w:color w:val="FFFFFF"/>
                <w:sz w:val="20"/>
                <w:szCs w:val="20"/>
              </w:rPr>
              <w:t>Metric</w:t>
            </w:r>
          </w:p>
        </w:tc>
        <w:tc>
          <w:tcPr>
            <w:tcW w:w="46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0F1D51D" w14:textId="77777777" w:rsidR="00EB2CE8" w:rsidRDefault="00000000">
            <w:pPr>
              <w:jc w:val="center"/>
            </w:pPr>
            <w:r>
              <w:rPr>
                <w:b/>
                <w:bCs/>
                <w:color w:val="FFFFFF"/>
                <w:sz w:val="20"/>
                <w:szCs w:val="20"/>
              </w:rPr>
              <w:t>Value</w:t>
            </w:r>
          </w:p>
        </w:tc>
      </w:tr>
      <w:tr w:rsidR="00EB2CE8" w14:paraId="27A0371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2D71FE" w14:textId="77777777" w:rsidR="00EB2CE8" w:rsidRDefault="00000000">
            <w:r>
              <w:rPr>
                <w:sz w:val="20"/>
                <w:szCs w:val="20"/>
              </w:rPr>
              <w:t>Best k (components)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7AFF48" w14:textId="77777777" w:rsidR="00EB2CE8" w:rsidRDefault="00000000">
            <w:pPr>
              <w:jc w:val="center"/>
            </w:pPr>
            <w:r>
              <w:rPr>
                <w:sz w:val="20"/>
                <w:szCs w:val="20"/>
              </w:rPr>
              <w:t>17</w:t>
            </w:r>
          </w:p>
        </w:tc>
      </w:tr>
      <w:tr w:rsidR="00EB2CE8" w14:paraId="10C06B9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486F11BA" w14:textId="77777777" w:rsidR="00EB2CE8" w:rsidRDefault="00000000">
            <w:r>
              <w:rPr>
                <w:sz w:val="20"/>
                <w:szCs w:val="20"/>
              </w:rPr>
              <w:t>Accuracy</w:t>
            </w:r>
          </w:p>
        </w:tc>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6807DD44" w14:textId="77777777" w:rsidR="00EB2CE8" w:rsidRDefault="00000000">
            <w:pPr>
              <w:jc w:val="center"/>
            </w:pPr>
            <w:r>
              <w:rPr>
                <w:sz w:val="20"/>
                <w:szCs w:val="20"/>
              </w:rPr>
              <w:t>0.9009 (90.09%)</w:t>
            </w:r>
          </w:p>
        </w:tc>
      </w:tr>
      <w:tr w:rsidR="00EB2CE8" w14:paraId="6D75066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EC83A8" w14:textId="77777777" w:rsidR="00EB2CE8" w:rsidRDefault="00000000">
            <w:r>
              <w:rPr>
                <w:sz w:val="20"/>
                <w:szCs w:val="20"/>
              </w:rPr>
              <w:t>Macro Avg Precision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838AEA" w14:textId="77777777" w:rsidR="00EB2CE8" w:rsidRDefault="00000000">
            <w:pPr>
              <w:jc w:val="center"/>
            </w:pPr>
            <w:r>
              <w:rPr>
                <w:sz w:val="20"/>
                <w:szCs w:val="20"/>
              </w:rPr>
              <w:t>0.91</w:t>
            </w:r>
          </w:p>
        </w:tc>
      </w:tr>
      <w:tr w:rsidR="00EB2CE8" w14:paraId="12B8126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3D837DA0" w14:textId="77777777" w:rsidR="00EB2CE8" w:rsidRDefault="00000000">
            <w:r>
              <w:rPr>
                <w:sz w:val="20"/>
                <w:szCs w:val="20"/>
              </w:rPr>
              <w:t>Macro Avg Recall</w:t>
            </w:r>
          </w:p>
        </w:tc>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787745A7" w14:textId="77777777" w:rsidR="00EB2CE8" w:rsidRDefault="00000000">
            <w:pPr>
              <w:jc w:val="center"/>
            </w:pPr>
            <w:r>
              <w:rPr>
                <w:sz w:val="20"/>
                <w:szCs w:val="20"/>
              </w:rPr>
              <w:t>0.90</w:t>
            </w:r>
          </w:p>
        </w:tc>
      </w:tr>
      <w:tr w:rsidR="00EB2CE8" w14:paraId="1302DFF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A6C146" w14:textId="77777777" w:rsidR="00EB2CE8" w:rsidRDefault="00000000">
            <w:r>
              <w:rPr>
                <w:sz w:val="20"/>
                <w:szCs w:val="20"/>
              </w:rPr>
              <w:t>Macro Avg F1-Score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517BB0" w14:textId="77777777" w:rsidR="00EB2CE8" w:rsidRDefault="00000000">
            <w:pPr>
              <w:jc w:val="center"/>
            </w:pPr>
            <w:r>
              <w:rPr>
                <w:sz w:val="20"/>
                <w:szCs w:val="20"/>
              </w:rPr>
              <w:t>0.90</w:t>
            </w:r>
          </w:p>
        </w:tc>
      </w:tr>
    </w:tbl>
    <w:p w14:paraId="7055BB39" w14:textId="77777777" w:rsidR="00EB2CE8" w:rsidRDefault="00EB2CE8">
      <w:pPr>
        <w:spacing w:before="80" w:after="80"/>
      </w:pPr>
    </w:p>
    <w:p w14:paraId="23FC6D06" w14:textId="77777777" w:rsidR="00EB2CE8" w:rsidRDefault="00000000">
      <w:pPr>
        <w:spacing w:before="120" w:after="60"/>
        <w:jc w:val="center"/>
      </w:pPr>
      <w:r>
        <w:rPr>
          <w:noProof/>
        </w:rPr>
        <w:lastRenderedPageBreak/>
        <w:drawing>
          <wp:inline distT="0" distB="0" distL="0" distR="0" wp14:anchorId="73ABE91D" wp14:editId="251B041C">
            <wp:extent cx="4943475" cy="4143375"/>
            <wp:effectExtent l="0" t="0" r="0" b="0"/>
            <wp:docPr id="1688050730" name="Picture 1688050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43475" cy="4143375"/>
                    </a:xfrm>
                    <a:prstGeom prst="rect">
                      <a:avLst/>
                    </a:prstGeom>
                  </pic:spPr>
                </pic:pic>
              </a:graphicData>
            </a:graphic>
          </wp:inline>
        </w:drawing>
      </w:r>
    </w:p>
    <w:p w14:paraId="25EF47A3" w14:textId="77777777" w:rsidR="00EB2CE8" w:rsidRDefault="00000000">
      <w:pPr>
        <w:spacing w:after="160"/>
        <w:jc w:val="center"/>
      </w:pPr>
      <w:r>
        <w:rPr>
          <w:i/>
          <w:iCs/>
          <w:color w:val="555555"/>
          <w:sz w:val="18"/>
          <w:szCs w:val="18"/>
        </w:rPr>
        <w:t>Figure 3: Confusion Matrix — Mushroom PCA (k=17)</w:t>
      </w:r>
    </w:p>
    <w:p w14:paraId="679C047D" w14:textId="77777777" w:rsidR="00EB2CE8" w:rsidRDefault="00000000">
      <w:pPr>
        <w:spacing w:before="120" w:after="60"/>
        <w:jc w:val="center"/>
      </w:pPr>
      <w:r>
        <w:rPr>
          <w:noProof/>
        </w:rPr>
        <w:lastRenderedPageBreak/>
        <w:drawing>
          <wp:inline distT="0" distB="0" distL="0" distR="0" wp14:anchorId="18796258" wp14:editId="03BE77FB">
            <wp:extent cx="5486400" cy="4333875"/>
            <wp:effectExtent l="0" t="0" r="0" b="0"/>
            <wp:docPr id="132058928" name="Picture 132058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4333875"/>
                    </a:xfrm>
                    <a:prstGeom prst="rect">
                      <a:avLst/>
                    </a:prstGeom>
                  </pic:spPr>
                </pic:pic>
              </a:graphicData>
            </a:graphic>
          </wp:inline>
        </w:drawing>
      </w:r>
    </w:p>
    <w:p w14:paraId="67652C2A" w14:textId="77777777" w:rsidR="00EB2CE8" w:rsidRDefault="00000000">
      <w:pPr>
        <w:spacing w:after="160"/>
        <w:jc w:val="center"/>
      </w:pPr>
      <w:r>
        <w:rPr>
          <w:i/>
          <w:iCs/>
          <w:color w:val="555555"/>
          <w:sz w:val="18"/>
          <w:szCs w:val="18"/>
        </w:rPr>
        <w:t>Figure 4: Scree Plot — Mushroom</w:t>
      </w:r>
    </w:p>
    <w:p w14:paraId="2F5C31A8" w14:textId="77777777" w:rsidR="00EB2CE8" w:rsidRDefault="00000000">
      <w:pPr>
        <w:spacing w:before="120" w:after="60"/>
        <w:jc w:val="center"/>
      </w:pPr>
      <w:r>
        <w:rPr>
          <w:noProof/>
        </w:rPr>
        <w:lastRenderedPageBreak/>
        <w:drawing>
          <wp:inline distT="0" distB="0" distL="0" distR="0" wp14:anchorId="3D0D7987" wp14:editId="48FC035D">
            <wp:extent cx="5943600" cy="3876675"/>
            <wp:effectExtent l="0" t="0" r="0" b="0"/>
            <wp:docPr id="193965476" name="Picture 193965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876675"/>
                    </a:xfrm>
                    <a:prstGeom prst="rect">
                      <a:avLst/>
                    </a:prstGeom>
                  </pic:spPr>
                </pic:pic>
              </a:graphicData>
            </a:graphic>
          </wp:inline>
        </w:drawing>
      </w:r>
    </w:p>
    <w:p w14:paraId="7EE9D12B" w14:textId="77777777" w:rsidR="00EB2CE8" w:rsidRDefault="00000000">
      <w:pPr>
        <w:spacing w:after="160"/>
        <w:jc w:val="center"/>
      </w:pPr>
      <w:r>
        <w:rPr>
          <w:i/>
          <w:iCs/>
          <w:color w:val="555555"/>
          <w:sz w:val="18"/>
          <w:szCs w:val="18"/>
        </w:rPr>
        <w:t>Figure 5: Accuracy Comparison Bar Chart — Mushroom</w:t>
      </w:r>
    </w:p>
    <w:p w14:paraId="6B0A6856" w14:textId="77777777" w:rsidR="00EB2CE8" w:rsidRDefault="00000000">
      <w:r>
        <w:br w:type="page"/>
      </w:r>
    </w:p>
    <w:p w14:paraId="0951A60E" w14:textId="77777777" w:rsidR="00EB2CE8" w:rsidRDefault="00000000">
      <w:pPr>
        <w:pStyle w:val="Heading2"/>
      </w:pPr>
      <w:r>
        <w:lastRenderedPageBreak/>
        <w:t>3.2 Dataset 2 — Iris (Numerical)</w:t>
      </w:r>
    </w:p>
    <w:p w14:paraId="1C5C0F7A" w14:textId="77777777" w:rsidR="00EB2CE8" w:rsidRDefault="00000000">
      <w:pPr>
        <w:spacing w:before="200" w:after="100"/>
      </w:pPr>
      <w:r>
        <w:rPr>
          <w:b/>
          <w:bCs/>
          <w:color w:val="1F4E79"/>
          <w:sz w:val="24"/>
          <w:szCs w:val="24"/>
        </w:rPr>
        <w:t xml:space="preserve">Experiment 0: Baseline — All Features + </w:t>
      </w:r>
      <w:proofErr w:type="spellStart"/>
      <w:r>
        <w:rPr>
          <w:b/>
          <w:bCs/>
          <w:color w:val="1F4E79"/>
          <w:sz w:val="24"/>
          <w:szCs w:val="24"/>
        </w:rPr>
        <w:t>GaussianNB</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B2CE8" w14:paraId="154BE26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2CA6B21" w14:textId="77777777" w:rsidR="00EB2CE8" w:rsidRDefault="00000000">
            <w:pPr>
              <w:jc w:val="center"/>
            </w:pPr>
            <w:r>
              <w:rPr>
                <w:b/>
                <w:bCs/>
                <w:color w:val="FFFFFF"/>
                <w:sz w:val="20"/>
                <w:szCs w:val="20"/>
              </w:rPr>
              <w:t>Metric</w:t>
            </w:r>
          </w:p>
        </w:tc>
        <w:tc>
          <w:tcPr>
            <w:tcW w:w="46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A7C801D" w14:textId="77777777" w:rsidR="00EB2CE8" w:rsidRDefault="00000000">
            <w:pPr>
              <w:jc w:val="center"/>
            </w:pPr>
            <w:r>
              <w:rPr>
                <w:b/>
                <w:bCs/>
                <w:color w:val="FFFFFF"/>
                <w:sz w:val="20"/>
                <w:szCs w:val="20"/>
              </w:rPr>
              <w:t>Value</w:t>
            </w:r>
          </w:p>
        </w:tc>
      </w:tr>
      <w:tr w:rsidR="00EB2CE8" w14:paraId="2B37897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396BA7" w14:textId="77777777" w:rsidR="00EB2CE8" w:rsidRDefault="00000000">
            <w:r>
              <w:rPr>
                <w:sz w:val="20"/>
                <w:szCs w:val="20"/>
              </w:rPr>
              <w:t>Accuracy</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E39E2B" w14:textId="77777777" w:rsidR="00EB2CE8" w:rsidRDefault="00000000">
            <w:pPr>
              <w:jc w:val="center"/>
            </w:pPr>
            <w:r>
              <w:rPr>
                <w:sz w:val="20"/>
                <w:szCs w:val="20"/>
              </w:rPr>
              <w:t>0.9667 (96.67%)</w:t>
            </w:r>
          </w:p>
        </w:tc>
      </w:tr>
      <w:tr w:rsidR="00EB2CE8" w14:paraId="1BFA96A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0CA0D29A" w14:textId="77777777" w:rsidR="00EB2CE8" w:rsidRDefault="00000000">
            <w:r>
              <w:rPr>
                <w:sz w:val="20"/>
                <w:szCs w:val="20"/>
              </w:rPr>
              <w:t>Macro Avg Precision</w:t>
            </w:r>
          </w:p>
        </w:tc>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10BC1EE9" w14:textId="77777777" w:rsidR="00EB2CE8" w:rsidRDefault="00000000">
            <w:pPr>
              <w:jc w:val="center"/>
            </w:pPr>
            <w:r>
              <w:rPr>
                <w:sz w:val="20"/>
                <w:szCs w:val="20"/>
              </w:rPr>
              <w:t>0.97</w:t>
            </w:r>
          </w:p>
        </w:tc>
      </w:tr>
      <w:tr w:rsidR="00EB2CE8" w14:paraId="21786A4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716AFD" w14:textId="77777777" w:rsidR="00EB2CE8" w:rsidRDefault="00000000">
            <w:r>
              <w:rPr>
                <w:sz w:val="20"/>
                <w:szCs w:val="20"/>
              </w:rPr>
              <w:t>Macro Avg Recall</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225735" w14:textId="77777777" w:rsidR="00EB2CE8" w:rsidRDefault="00000000">
            <w:pPr>
              <w:jc w:val="center"/>
            </w:pPr>
            <w:r>
              <w:rPr>
                <w:sz w:val="20"/>
                <w:szCs w:val="20"/>
              </w:rPr>
              <w:t>0.97</w:t>
            </w:r>
          </w:p>
        </w:tc>
      </w:tr>
      <w:tr w:rsidR="00EB2CE8" w14:paraId="0BC3856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23927127" w14:textId="77777777" w:rsidR="00EB2CE8" w:rsidRDefault="00000000">
            <w:r>
              <w:rPr>
                <w:sz w:val="20"/>
                <w:szCs w:val="20"/>
              </w:rPr>
              <w:t>Macro Avg F1-Score</w:t>
            </w:r>
          </w:p>
        </w:tc>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440B9798" w14:textId="77777777" w:rsidR="00EB2CE8" w:rsidRDefault="00000000">
            <w:pPr>
              <w:jc w:val="center"/>
            </w:pPr>
            <w:r>
              <w:rPr>
                <w:sz w:val="20"/>
                <w:szCs w:val="20"/>
              </w:rPr>
              <w:t>0.97</w:t>
            </w:r>
          </w:p>
        </w:tc>
      </w:tr>
      <w:tr w:rsidR="00EB2CE8" w14:paraId="5A8A893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E26CF4" w14:textId="77777777" w:rsidR="00EB2CE8" w:rsidRDefault="00000000">
            <w:r>
              <w:rPr>
                <w:sz w:val="20"/>
                <w:szCs w:val="20"/>
              </w:rPr>
              <w:t>Test Samples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7ABBFD" w14:textId="77777777" w:rsidR="00EB2CE8" w:rsidRDefault="00000000">
            <w:pPr>
              <w:jc w:val="center"/>
            </w:pPr>
            <w:r>
              <w:rPr>
                <w:sz w:val="20"/>
                <w:szCs w:val="20"/>
              </w:rPr>
              <w:t>30</w:t>
            </w:r>
          </w:p>
        </w:tc>
      </w:tr>
    </w:tbl>
    <w:p w14:paraId="0FBFC912" w14:textId="77777777" w:rsidR="00EB2CE8" w:rsidRDefault="00EB2CE8">
      <w:pPr>
        <w:spacing w:before="80" w:after="80"/>
      </w:pPr>
    </w:p>
    <w:p w14:paraId="4B917E32" w14:textId="77777777" w:rsidR="00EB2CE8" w:rsidRDefault="00000000">
      <w:pPr>
        <w:spacing w:before="120" w:after="60"/>
        <w:jc w:val="center"/>
      </w:pPr>
      <w:r>
        <w:rPr>
          <w:noProof/>
        </w:rPr>
        <w:drawing>
          <wp:inline distT="0" distB="0" distL="0" distR="0" wp14:anchorId="0719E007" wp14:editId="06B42CD6">
            <wp:extent cx="4867275" cy="4143375"/>
            <wp:effectExtent l="0" t="0" r="0" b="0"/>
            <wp:docPr id="845698496" name="Picture 845698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67275" cy="4143375"/>
                    </a:xfrm>
                    <a:prstGeom prst="rect">
                      <a:avLst/>
                    </a:prstGeom>
                  </pic:spPr>
                </pic:pic>
              </a:graphicData>
            </a:graphic>
          </wp:inline>
        </w:drawing>
      </w:r>
    </w:p>
    <w:p w14:paraId="27A32905" w14:textId="77777777" w:rsidR="00EB2CE8" w:rsidRDefault="00000000">
      <w:pPr>
        <w:spacing w:after="160"/>
        <w:jc w:val="center"/>
      </w:pPr>
      <w:r>
        <w:rPr>
          <w:i/>
          <w:iCs/>
          <w:color w:val="555555"/>
          <w:sz w:val="18"/>
          <w:szCs w:val="18"/>
        </w:rPr>
        <w:t>Figure 6: Confusion Matrix — Iris Baseline</w:t>
      </w:r>
    </w:p>
    <w:p w14:paraId="39696B06" w14:textId="77777777" w:rsidR="00EB2CE8" w:rsidRDefault="00000000">
      <w:pPr>
        <w:spacing w:before="200" w:after="100"/>
      </w:pPr>
      <w:r>
        <w:rPr>
          <w:b/>
          <w:bCs/>
          <w:color w:val="1F4E79"/>
          <w:sz w:val="24"/>
          <w:szCs w:val="24"/>
        </w:rPr>
        <w:t xml:space="preserve">Experiment A: Feature Selection + </w:t>
      </w:r>
      <w:proofErr w:type="spellStart"/>
      <w:r>
        <w:rPr>
          <w:b/>
          <w:bCs/>
          <w:color w:val="1F4E79"/>
          <w:sz w:val="24"/>
          <w:szCs w:val="24"/>
        </w:rPr>
        <w:t>GaussianNB</w:t>
      </w:r>
      <w:proofErr w:type="spellEnd"/>
    </w:p>
    <w:p w14:paraId="1C3BA697" w14:textId="77777777" w:rsidR="00EB2CE8" w:rsidRDefault="00000000">
      <w:pPr>
        <w:spacing w:before="80" w:after="80"/>
      </w:pPr>
      <w:r>
        <w:t xml:space="preserve">Method: </w:t>
      </w:r>
      <w:proofErr w:type="spellStart"/>
      <w:r>
        <w:t>SelectKBest</w:t>
      </w:r>
      <w:proofErr w:type="spellEnd"/>
      <w:r>
        <w:t xml:space="preserve"> with </w:t>
      </w:r>
      <w:proofErr w:type="spellStart"/>
      <w:r>
        <w:t>f_classif</w:t>
      </w:r>
      <w:proofErr w:type="spellEnd"/>
      <w:r>
        <w:t xml:space="preserve"> (ANOVA F-value), top 2 features selected.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B2CE8" w14:paraId="11CDE32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772A76D" w14:textId="77777777" w:rsidR="00EB2CE8" w:rsidRDefault="00000000">
            <w:pPr>
              <w:jc w:val="center"/>
            </w:pPr>
            <w:r>
              <w:rPr>
                <w:b/>
                <w:bCs/>
                <w:color w:val="FFFFFF"/>
                <w:sz w:val="20"/>
                <w:szCs w:val="20"/>
              </w:rPr>
              <w:t>Metric</w:t>
            </w:r>
          </w:p>
        </w:tc>
        <w:tc>
          <w:tcPr>
            <w:tcW w:w="46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48DDFC2" w14:textId="77777777" w:rsidR="00EB2CE8" w:rsidRDefault="00000000">
            <w:pPr>
              <w:jc w:val="center"/>
            </w:pPr>
            <w:r>
              <w:rPr>
                <w:b/>
                <w:bCs/>
                <w:color w:val="FFFFFF"/>
                <w:sz w:val="20"/>
                <w:szCs w:val="20"/>
              </w:rPr>
              <w:t>Value</w:t>
            </w:r>
          </w:p>
        </w:tc>
      </w:tr>
      <w:tr w:rsidR="00EB2CE8" w14:paraId="07A26F5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911D0D" w14:textId="77777777" w:rsidR="00EB2CE8" w:rsidRDefault="00000000">
            <w:r>
              <w:rPr>
                <w:sz w:val="20"/>
                <w:szCs w:val="20"/>
              </w:rPr>
              <w:t>Accuracy</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143E2F" w14:textId="77777777" w:rsidR="00EB2CE8" w:rsidRDefault="00000000">
            <w:pPr>
              <w:jc w:val="center"/>
            </w:pPr>
            <w:r>
              <w:rPr>
                <w:sz w:val="20"/>
                <w:szCs w:val="20"/>
              </w:rPr>
              <w:t>0.9667 (96.67%)</w:t>
            </w:r>
          </w:p>
        </w:tc>
      </w:tr>
      <w:tr w:rsidR="00EB2CE8" w14:paraId="39549E2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7D95FD0C" w14:textId="77777777" w:rsidR="00EB2CE8" w:rsidRDefault="00000000">
            <w:r>
              <w:rPr>
                <w:sz w:val="20"/>
                <w:szCs w:val="20"/>
              </w:rPr>
              <w:t>Macro Avg Precision</w:t>
            </w:r>
          </w:p>
        </w:tc>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7E19A825" w14:textId="77777777" w:rsidR="00EB2CE8" w:rsidRDefault="00000000">
            <w:pPr>
              <w:jc w:val="center"/>
            </w:pPr>
            <w:r>
              <w:rPr>
                <w:sz w:val="20"/>
                <w:szCs w:val="20"/>
              </w:rPr>
              <w:t>0.97</w:t>
            </w:r>
          </w:p>
        </w:tc>
      </w:tr>
      <w:tr w:rsidR="00EB2CE8" w14:paraId="312E4C4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436094" w14:textId="77777777" w:rsidR="00EB2CE8" w:rsidRDefault="00000000">
            <w:r>
              <w:rPr>
                <w:sz w:val="20"/>
                <w:szCs w:val="20"/>
              </w:rPr>
              <w:lastRenderedPageBreak/>
              <w:t>Macro Avg Recall</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DD12FC" w14:textId="77777777" w:rsidR="00EB2CE8" w:rsidRDefault="00000000">
            <w:pPr>
              <w:jc w:val="center"/>
            </w:pPr>
            <w:r>
              <w:rPr>
                <w:sz w:val="20"/>
                <w:szCs w:val="20"/>
              </w:rPr>
              <w:t>0.97</w:t>
            </w:r>
          </w:p>
        </w:tc>
      </w:tr>
      <w:tr w:rsidR="00EB2CE8" w14:paraId="3A62E63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58301315" w14:textId="77777777" w:rsidR="00EB2CE8" w:rsidRDefault="00000000">
            <w:r>
              <w:rPr>
                <w:sz w:val="20"/>
                <w:szCs w:val="20"/>
              </w:rPr>
              <w:t>Macro Avg F1-Score</w:t>
            </w:r>
          </w:p>
        </w:tc>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4758F2AE" w14:textId="77777777" w:rsidR="00EB2CE8" w:rsidRDefault="00000000">
            <w:pPr>
              <w:jc w:val="center"/>
            </w:pPr>
            <w:r>
              <w:rPr>
                <w:sz w:val="20"/>
                <w:szCs w:val="20"/>
              </w:rPr>
              <w:t>0.97</w:t>
            </w:r>
          </w:p>
        </w:tc>
      </w:tr>
      <w:tr w:rsidR="00EB2CE8" w14:paraId="280BDFE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258544" w14:textId="77777777" w:rsidR="00EB2CE8" w:rsidRDefault="00000000">
            <w:r>
              <w:rPr>
                <w:sz w:val="20"/>
                <w:szCs w:val="20"/>
              </w:rPr>
              <w:t>Features Used</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768CFE" w14:textId="77777777" w:rsidR="00EB2CE8" w:rsidRDefault="00000000">
            <w:pPr>
              <w:jc w:val="center"/>
            </w:pPr>
            <w:r>
              <w:rPr>
                <w:sz w:val="20"/>
                <w:szCs w:val="20"/>
              </w:rPr>
              <w:t>2 out of 4</w:t>
            </w:r>
          </w:p>
        </w:tc>
      </w:tr>
    </w:tbl>
    <w:p w14:paraId="6A98EBB7" w14:textId="77777777" w:rsidR="00EB2CE8" w:rsidRDefault="00EB2CE8">
      <w:pPr>
        <w:spacing w:before="80" w:after="80"/>
      </w:pPr>
    </w:p>
    <w:p w14:paraId="0797CD09" w14:textId="77777777" w:rsidR="00EB2CE8" w:rsidRDefault="00000000">
      <w:pPr>
        <w:spacing w:before="120" w:after="60"/>
        <w:jc w:val="center"/>
      </w:pPr>
      <w:r>
        <w:rPr>
          <w:noProof/>
        </w:rPr>
        <w:drawing>
          <wp:inline distT="0" distB="0" distL="0" distR="0" wp14:anchorId="4928BB60" wp14:editId="3AA91D1B">
            <wp:extent cx="4867275" cy="4143375"/>
            <wp:effectExtent l="0" t="0" r="0" b="0"/>
            <wp:docPr id="124730617" name="Picture 124730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67275" cy="4143375"/>
                    </a:xfrm>
                    <a:prstGeom prst="rect">
                      <a:avLst/>
                    </a:prstGeom>
                  </pic:spPr>
                </pic:pic>
              </a:graphicData>
            </a:graphic>
          </wp:inline>
        </w:drawing>
      </w:r>
    </w:p>
    <w:p w14:paraId="65A187EB" w14:textId="77777777" w:rsidR="00EB2CE8" w:rsidRDefault="00000000">
      <w:pPr>
        <w:spacing w:after="160"/>
        <w:jc w:val="center"/>
      </w:pPr>
      <w:r>
        <w:rPr>
          <w:i/>
          <w:iCs/>
          <w:color w:val="555555"/>
          <w:sz w:val="18"/>
          <w:szCs w:val="18"/>
        </w:rPr>
        <w:t>Figure 7: Confusion Matrix — Iris Feature Selection</w:t>
      </w:r>
    </w:p>
    <w:p w14:paraId="00E81E50" w14:textId="77777777" w:rsidR="00EB2CE8" w:rsidRDefault="00000000">
      <w:pPr>
        <w:spacing w:before="200" w:after="100"/>
      </w:pPr>
      <w:r>
        <w:rPr>
          <w:b/>
          <w:bCs/>
          <w:color w:val="1F4E79"/>
          <w:sz w:val="24"/>
          <w:szCs w:val="24"/>
        </w:rPr>
        <w:t xml:space="preserve">Experiment B: PCA (From Scratch) + </w:t>
      </w:r>
      <w:proofErr w:type="spellStart"/>
      <w:r>
        <w:rPr>
          <w:b/>
          <w:bCs/>
          <w:color w:val="1F4E79"/>
          <w:sz w:val="24"/>
          <w:szCs w:val="24"/>
        </w:rPr>
        <w:t>GaussianNB</w:t>
      </w:r>
      <w:proofErr w:type="spellEnd"/>
    </w:p>
    <w:p w14:paraId="63DF91AB" w14:textId="77777777" w:rsidR="00EB2CE8" w:rsidRDefault="00000000">
      <w:pPr>
        <w:spacing w:before="80" w:after="80"/>
      </w:pPr>
      <w:r>
        <w:t>Best k found by iterating k = 1 to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B2CE8" w14:paraId="2E3C6B5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2E42637" w14:textId="77777777" w:rsidR="00EB2CE8" w:rsidRDefault="00000000">
            <w:pPr>
              <w:jc w:val="center"/>
            </w:pPr>
            <w:r>
              <w:rPr>
                <w:b/>
                <w:bCs/>
                <w:color w:val="FFFFFF"/>
                <w:sz w:val="20"/>
                <w:szCs w:val="20"/>
              </w:rPr>
              <w:t>Metric</w:t>
            </w:r>
          </w:p>
        </w:tc>
        <w:tc>
          <w:tcPr>
            <w:tcW w:w="46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59AC9CC" w14:textId="77777777" w:rsidR="00EB2CE8" w:rsidRDefault="00000000">
            <w:pPr>
              <w:jc w:val="center"/>
            </w:pPr>
            <w:r>
              <w:rPr>
                <w:b/>
                <w:bCs/>
                <w:color w:val="FFFFFF"/>
                <w:sz w:val="20"/>
                <w:szCs w:val="20"/>
              </w:rPr>
              <w:t>Value</w:t>
            </w:r>
          </w:p>
        </w:tc>
      </w:tr>
      <w:tr w:rsidR="00EB2CE8" w14:paraId="7A86C92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EE55A6" w14:textId="77777777" w:rsidR="00EB2CE8" w:rsidRDefault="00000000">
            <w:r>
              <w:rPr>
                <w:sz w:val="20"/>
                <w:szCs w:val="20"/>
              </w:rPr>
              <w:t>Best k (components)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589CDD" w14:textId="77777777" w:rsidR="00EB2CE8" w:rsidRDefault="00000000">
            <w:pPr>
              <w:jc w:val="center"/>
            </w:pPr>
            <w:r>
              <w:rPr>
                <w:sz w:val="20"/>
                <w:szCs w:val="20"/>
              </w:rPr>
              <w:t>1</w:t>
            </w:r>
          </w:p>
        </w:tc>
      </w:tr>
      <w:tr w:rsidR="00EB2CE8" w14:paraId="7CF37E2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1FDF317D" w14:textId="77777777" w:rsidR="00EB2CE8" w:rsidRDefault="00000000">
            <w:r>
              <w:rPr>
                <w:sz w:val="20"/>
                <w:szCs w:val="20"/>
              </w:rPr>
              <w:t>Accuracy</w:t>
            </w:r>
          </w:p>
        </w:tc>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507A3FEE" w14:textId="77777777" w:rsidR="00EB2CE8" w:rsidRDefault="00000000">
            <w:pPr>
              <w:jc w:val="center"/>
            </w:pPr>
            <w:r>
              <w:rPr>
                <w:sz w:val="20"/>
                <w:szCs w:val="20"/>
              </w:rPr>
              <w:t>0.9333 (93.33%)</w:t>
            </w:r>
          </w:p>
        </w:tc>
      </w:tr>
      <w:tr w:rsidR="00EB2CE8" w14:paraId="1E07D5D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3B7F34" w14:textId="77777777" w:rsidR="00EB2CE8" w:rsidRDefault="00000000">
            <w:r>
              <w:rPr>
                <w:sz w:val="20"/>
                <w:szCs w:val="20"/>
              </w:rPr>
              <w:t>Macro Avg Precision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8BAA10" w14:textId="77777777" w:rsidR="00EB2CE8" w:rsidRDefault="00000000">
            <w:pPr>
              <w:jc w:val="center"/>
            </w:pPr>
            <w:r>
              <w:rPr>
                <w:sz w:val="20"/>
                <w:szCs w:val="20"/>
              </w:rPr>
              <w:t>0.93</w:t>
            </w:r>
          </w:p>
        </w:tc>
      </w:tr>
      <w:tr w:rsidR="00EB2CE8" w14:paraId="54E1753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2DA2A0FF" w14:textId="77777777" w:rsidR="00EB2CE8" w:rsidRDefault="00000000">
            <w:r>
              <w:rPr>
                <w:sz w:val="20"/>
                <w:szCs w:val="20"/>
              </w:rPr>
              <w:t>Macro Avg Recall</w:t>
            </w:r>
          </w:p>
        </w:tc>
        <w:tc>
          <w:tcPr>
            <w:tcW w:w="4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530729F5" w14:textId="77777777" w:rsidR="00EB2CE8" w:rsidRDefault="00000000">
            <w:pPr>
              <w:jc w:val="center"/>
            </w:pPr>
            <w:r>
              <w:rPr>
                <w:sz w:val="20"/>
                <w:szCs w:val="20"/>
              </w:rPr>
              <w:t>0.93</w:t>
            </w:r>
          </w:p>
        </w:tc>
      </w:tr>
      <w:tr w:rsidR="00EB2CE8" w14:paraId="494AC73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5BB22C" w14:textId="77777777" w:rsidR="00EB2CE8" w:rsidRDefault="00000000">
            <w:r>
              <w:rPr>
                <w:sz w:val="20"/>
                <w:szCs w:val="20"/>
              </w:rPr>
              <w:t>Macro Avg F1-Score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CF3C58" w14:textId="77777777" w:rsidR="00EB2CE8" w:rsidRDefault="00000000">
            <w:pPr>
              <w:jc w:val="center"/>
            </w:pPr>
            <w:r>
              <w:rPr>
                <w:sz w:val="20"/>
                <w:szCs w:val="20"/>
              </w:rPr>
              <w:t>0.93</w:t>
            </w:r>
          </w:p>
        </w:tc>
      </w:tr>
    </w:tbl>
    <w:p w14:paraId="54C8B117" w14:textId="77777777" w:rsidR="00EB2CE8" w:rsidRDefault="00EB2CE8">
      <w:pPr>
        <w:spacing w:before="80" w:after="80"/>
      </w:pPr>
    </w:p>
    <w:p w14:paraId="323E96B9" w14:textId="77777777" w:rsidR="00EB2CE8" w:rsidRDefault="00000000">
      <w:pPr>
        <w:spacing w:before="120" w:after="60"/>
        <w:jc w:val="center"/>
      </w:pPr>
      <w:r>
        <w:rPr>
          <w:noProof/>
        </w:rPr>
        <w:lastRenderedPageBreak/>
        <w:drawing>
          <wp:inline distT="0" distB="0" distL="0" distR="0" wp14:anchorId="04CE5660" wp14:editId="7AD451E0">
            <wp:extent cx="4867275" cy="4143375"/>
            <wp:effectExtent l="0" t="0" r="0" b="0"/>
            <wp:docPr id="1774554660" name="Picture 1774554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67275" cy="4143375"/>
                    </a:xfrm>
                    <a:prstGeom prst="rect">
                      <a:avLst/>
                    </a:prstGeom>
                  </pic:spPr>
                </pic:pic>
              </a:graphicData>
            </a:graphic>
          </wp:inline>
        </w:drawing>
      </w:r>
    </w:p>
    <w:p w14:paraId="2629091B" w14:textId="77777777" w:rsidR="00EB2CE8" w:rsidRDefault="00000000">
      <w:pPr>
        <w:spacing w:after="160"/>
        <w:jc w:val="center"/>
      </w:pPr>
      <w:r>
        <w:rPr>
          <w:i/>
          <w:iCs/>
          <w:color w:val="555555"/>
          <w:sz w:val="18"/>
          <w:szCs w:val="18"/>
        </w:rPr>
        <w:t>Figure 8: Confusion Matrix — Iris PCA (k=1)</w:t>
      </w:r>
    </w:p>
    <w:p w14:paraId="0F4F18BE" w14:textId="77777777" w:rsidR="00EB2CE8" w:rsidRDefault="00000000">
      <w:pPr>
        <w:spacing w:before="120" w:after="60"/>
        <w:jc w:val="center"/>
      </w:pPr>
      <w:r>
        <w:rPr>
          <w:noProof/>
        </w:rPr>
        <w:lastRenderedPageBreak/>
        <w:drawing>
          <wp:inline distT="0" distB="0" distL="0" distR="0" wp14:anchorId="3E55F6A3" wp14:editId="02E3933A">
            <wp:extent cx="5943600" cy="3876675"/>
            <wp:effectExtent l="0" t="0" r="0" b="0"/>
            <wp:docPr id="321903177" name="Picture 321903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876675"/>
                    </a:xfrm>
                    <a:prstGeom prst="rect">
                      <a:avLst/>
                    </a:prstGeom>
                  </pic:spPr>
                </pic:pic>
              </a:graphicData>
            </a:graphic>
          </wp:inline>
        </w:drawing>
      </w:r>
    </w:p>
    <w:p w14:paraId="6874F2E2" w14:textId="77777777" w:rsidR="00EB2CE8" w:rsidRDefault="00000000">
      <w:pPr>
        <w:spacing w:after="160"/>
        <w:jc w:val="center"/>
      </w:pPr>
      <w:r>
        <w:rPr>
          <w:i/>
          <w:iCs/>
          <w:color w:val="555555"/>
          <w:sz w:val="18"/>
          <w:szCs w:val="18"/>
        </w:rPr>
        <w:t>Figure 9: Scree Plot — Iris</w:t>
      </w:r>
    </w:p>
    <w:p w14:paraId="6996BB57" w14:textId="77777777" w:rsidR="00EB2CE8" w:rsidRDefault="00000000">
      <w:pPr>
        <w:spacing w:before="120" w:after="60"/>
        <w:jc w:val="center"/>
      </w:pPr>
      <w:r>
        <w:rPr>
          <w:noProof/>
        </w:rPr>
        <w:drawing>
          <wp:inline distT="0" distB="0" distL="0" distR="0" wp14:anchorId="6F93BA89" wp14:editId="116808E5">
            <wp:extent cx="5943600" cy="3876675"/>
            <wp:effectExtent l="0" t="0" r="0" b="0"/>
            <wp:docPr id="1797592000" name="Picture 179759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876675"/>
                    </a:xfrm>
                    <a:prstGeom prst="rect">
                      <a:avLst/>
                    </a:prstGeom>
                  </pic:spPr>
                </pic:pic>
              </a:graphicData>
            </a:graphic>
          </wp:inline>
        </w:drawing>
      </w:r>
    </w:p>
    <w:p w14:paraId="569DE061" w14:textId="77777777" w:rsidR="00EB2CE8" w:rsidRDefault="00000000">
      <w:pPr>
        <w:spacing w:after="160"/>
        <w:jc w:val="center"/>
      </w:pPr>
      <w:r>
        <w:rPr>
          <w:i/>
          <w:iCs/>
          <w:color w:val="555555"/>
          <w:sz w:val="18"/>
          <w:szCs w:val="18"/>
        </w:rPr>
        <w:t>Figure 10: Accuracy Comparison Bar Chart — Iris</w:t>
      </w:r>
    </w:p>
    <w:p w14:paraId="01B5D909" w14:textId="77777777" w:rsidR="00EB2CE8" w:rsidRDefault="00000000">
      <w:r>
        <w:lastRenderedPageBreak/>
        <w:br w:type="page"/>
      </w:r>
    </w:p>
    <w:p w14:paraId="3853E20C" w14:textId="77777777" w:rsidR="00EB2CE8" w:rsidRDefault="00000000">
      <w:pPr>
        <w:pStyle w:val="Heading1"/>
      </w:pPr>
      <w:r>
        <w:lastRenderedPageBreak/>
        <w:t>4. Comparative Analysis</w:t>
      </w:r>
    </w:p>
    <w:p w14:paraId="0513AD8C" w14:textId="77777777" w:rsidR="00EB2CE8" w:rsidRDefault="00000000">
      <w:pPr>
        <w:pStyle w:val="Heading2"/>
      </w:pPr>
      <w:r>
        <w:t>4.1 Accuracy Comparison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B2CE8" w14:paraId="21BB70B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EF58D67" w14:textId="77777777" w:rsidR="00EB2CE8" w:rsidRDefault="00000000">
            <w:pPr>
              <w:jc w:val="center"/>
            </w:pPr>
            <w:r>
              <w:rPr>
                <w:b/>
                <w:bCs/>
                <w:color w:val="FFFFFF"/>
                <w:sz w:val="20"/>
                <w:szCs w:val="20"/>
              </w:rPr>
              <w:t>Method</w:t>
            </w:r>
          </w:p>
        </w:tc>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D3E9571" w14:textId="77777777" w:rsidR="00EB2CE8" w:rsidRDefault="00000000">
            <w:pPr>
              <w:jc w:val="center"/>
            </w:pPr>
            <w:r>
              <w:rPr>
                <w:b/>
                <w:bCs/>
                <w:color w:val="FFFFFF"/>
                <w:sz w:val="20"/>
                <w:szCs w:val="20"/>
              </w:rPr>
              <w:t>Mushroom (Categorical)</w:t>
            </w:r>
          </w:p>
        </w:tc>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4F7CE8B" w14:textId="77777777" w:rsidR="00EB2CE8" w:rsidRDefault="00000000">
            <w:pPr>
              <w:jc w:val="center"/>
            </w:pPr>
            <w:r>
              <w:rPr>
                <w:b/>
                <w:bCs/>
                <w:color w:val="FFFFFF"/>
                <w:sz w:val="20"/>
                <w:szCs w:val="20"/>
              </w:rPr>
              <w:t>Iris (Numerical)</w:t>
            </w:r>
          </w:p>
        </w:tc>
      </w:tr>
      <w:tr w:rsidR="00EB2CE8" w14:paraId="19CD883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DF8ACC" w14:textId="77777777" w:rsidR="00EB2CE8" w:rsidRDefault="00000000">
            <w:r>
              <w:rPr>
                <w:sz w:val="20"/>
                <w:szCs w:val="20"/>
              </w:rPr>
              <w:t>Baseline (All Features)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DC930B" w14:textId="77777777" w:rsidR="00EB2CE8" w:rsidRDefault="00000000">
            <w:pPr>
              <w:jc w:val="center"/>
            </w:pPr>
            <w:r>
              <w:rPr>
                <w:sz w:val="20"/>
                <w:szCs w:val="20"/>
              </w:rPr>
              <w:t>94.71%</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01EC28" w14:textId="77777777" w:rsidR="00EB2CE8" w:rsidRDefault="00000000">
            <w:pPr>
              <w:jc w:val="center"/>
            </w:pPr>
            <w:r>
              <w:rPr>
                <w:sz w:val="20"/>
                <w:szCs w:val="20"/>
              </w:rPr>
              <w:t>96.67%</w:t>
            </w:r>
          </w:p>
        </w:tc>
      </w:tr>
      <w:tr w:rsidR="00EB2CE8" w14:paraId="59773F59"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7CF02722" w14:textId="77777777" w:rsidR="00EB2CE8" w:rsidRDefault="00000000">
            <w:r>
              <w:rPr>
                <w:sz w:val="20"/>
                <w:szCs w:val="20"/>
              </w:rPr>
              <w:t>Feature Selection</w:t>
            </w:r>
          </w:p>
        </w:tc>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241A2C2E" w14:textId="77777777" w:rsidR="00EB2CE8" w:rsidRDefault="00000000">
            <w:pPr>
              <w:jc w:val="center"/>
            </w:pPr>
            <w:r>
              <w:rPr>
                <w:sz w:val="20"/>
                <w:szCs w:val="20"/>
              </w:rPr>
              <w:t>90.09%</w:t>
            </w:r>
          </w:p>
        </w:tc>
        <w:tc>
          <w:tcPr>
            <w:tcW w:w="312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1B1D98AF" w14:textId="77777777" w:rsidR="00EB2CE8" w:rsidRDefault="00000000">
            <w:pPr>
              <w:jc w:val="center"/>
            </w:pPr>
            <w:r>
              <w:rPr>
                <w:sz w:val="20"/>
                <w:szCs w:val="20"/>
              </w:rPr>
              <w:t>96.67%</w:t>
            </w:r>
          </w:p>
        </w:tc>
      </w:tr>
      <w:tr w:rsidR="00EB2CE8" w14:paraId="112913D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C62800" w14:textId="77777777" w:rsidR="00EB2CE8" w:rsidRDefault="00000000">
            <w:r>
              <w:rPr>
                <w:sz w:val="20"/>
                <w:szCs w:val="20"/>
              </w:rPr>
              <w:t>PCA (From Scratch)</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F96CB5" w14:textId="77777777" w:rsidR="00EB2CE8" w:rsidRDefault="00000000">
            <w:pPr>
              <w:jc w:val="center"/>
            </w:pPr>
            <w:r>
              <w:rPr>
                <w:sz w:val="20"/>
                <w:szCs w:val="20"/>
              </w:rPr>
              <w:t>90.09%</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CC1406" w14:textId="77777777" w:rsidR="00EB2CE8" w:rsidRDefault="00000000">
            <w:pPr>
              <w:jc w:val="center"/>
            </w:pPr>
            <w:r>
              <w:rPr>
                <w:sz w:val="20"/>
                <w:szCs w:val="20"/>
              </w:rPr>
              <w:t>93.33%</w:t>
            </w:r>
          </w:p>
        </w:tc>
      </w:tr>
    </w:tbl>
    <w:p w14:paraId="6FEA8A33" w14:textId="77777777" w:rsidR="00EB2CE8" w:rsidRDefault="00EB2CE8">
      <w:pPr>
        <w:spacing w:before="80" w:after="80"/>
      </w:pPr>
    </w:p>
    <w:p w14:paraId="13C4ACBC" w14:textId="77777777" w:rsidR="00EB2CE8" w:rsidRDefault="00000000">
      <w:pPr>
        <w:pStyle w:val="Heading2"/>
      </w:pPr>
      <w:r>
        <w:t>4.2 Analysis and Discussion</w:t>
      </w:r>
    </w:p>
    <w:p w14:paraId="7B23527A" w14:textId="77777777" w:rsidR="00EB2CE8" w:rsidRDefault="00000000">
      <w:pPr>
        <w:spacing w:before="200" w:after="100"/>
      </w:pPr>
      <w:r>
        <w:rPr>
          <w:b/>
          <w:bCs/>
          <w:color w:val="1F4E79"/>
          <w:sz w:val="24"/>
          <w:szCs w:val="24"/>
        </w:rPr>
        <w:t>How did Naive Bayes perform on categorical versus numerical data?</w:t>
      </w:r>
    </w:p>
    <w:p w14:paraId="15201CA4" w14:textId="77777777" w:rsidR="00EB2CE8" w:rsidRDefault="00000000">
      <w:pPr>
        <w:spacing w:before="80" w:after="80"/>
      </w:pPr>
      <w:proofErr w:type="spellStart"/>
      <w:r>
        <w:t>GaussianNB</w:t>
      </w:r>
      <w:proofErr w:type="spellEnd"/>
      <w:r>
        <w:t xml:space="preserve"> (Iris, numerical) achieved 96.67% accuracy on the baseline, slightly outperforming </w:t>
      </w:r>
      <w:proofErr w:type="spellStart"/>
      <w:r>
        <w:t>CategoricalNB</w:t>
      </w:r>
      <w:proofErr w:type="spellEnd"/>
      <w:r>
        <w:t xml:space="preserve"> (Mushroom, categorical) at 94.71%. </w:t>
      </w:r>
      <w:proofErr w:type="spellStart"/>
      <w:r>
        <w:t>GaussianNB</w:t>
      </w:r>
      <w:proofErr w:type="spellEnd"/>
      <w:r>
        <w:t xml:space="preserve"> is theoretically well-suited to continuous features where the Gaussian distribution assumption is a reasonable approximation. </w:t>
      </w:r>
      <w:proofErr w:type="spellStart"/>
      <w:r>
        <w:t>CategoricalNB</w:t>
      </w:r>
      <w:proofErr w:type="spellEnd"/>
      <w:r>
        <w:t xml:space="preserve"> performed well but is more sensitive to feature encoding and the presence of many categories per feature.</w:t>
      </w:r>
    </w:p>
    <w:p w14:paraId="0BF77F0C" w14:textId="77777777" w:rsidR="00EB2CE8" w:rsidRDefault="00EB2CE8">
      <w:pPr>
        <w:spacing w:before="80" w:after="80"/>
      </w:pPr>
    </w:p>
    <w:p w14:paraId="30D19D11" w14:textId="77777777" w:rsidR="00EB2CE8" w:rsidRDefault="00000000">
      <w:pPr>
        <w:spacing w:before="200" w:after="100"/>
      </w:pPr>
      <w:r>
        <w:rPr>
          <w:b/>
          <w:bCs/>
          <w:color w:val="1F4E79"/>
          <w:sz w:val="24"/>
          <w:szCs w:val="24"/>
        </w:rPr>
        <w:t>Which approach achieved better results for each dataset? Why?</w:t>
      </w:r>
    </w:p>
    <w:p w14:paraId="7483675F" w14:textId="77777777" w:rsidR="00EB2CE8" w:rsidRDefault="00000000">
      <w:pPr>
        <w:pStyle w:val="ListParagraph"/>
        <w:numPr>
          <w:ilvl w:val="0"/>
          <w:numId w:val="2"/>
        </w:numPr>
        <w:spacing w:before="40" w:after="40"/>
      </w:pPr>
      <w:r>
        <w:t>Mushroom (Categorical): The Baseline using all features achieved the best accuracy (94.71%). Feature Selection and PCA both yielded 90.09%. The baseline benefits from having all 21 features without information loss. Feature selection still performed well by retaining the 10 most chi2-significant features, while PCA required 17 components to match that accuracy because it needed most of the variance to compensate for treating encoded categorical data as continuous.</w:t>
      </w:r>
    </w:p>
    <w:p w14:paraId="70218B50" w14:textId="77777777" w:rsidR="00EB2CE8" w:rsidRDefault="00000000">
      <w:pPr>
        <w:pStyle w:val="ListParagraph"/>
        <w:numPr>
          <w:ilvl w:val="0"/>
          <w:numId w:val="2"/>
        </w:numPr>
        <w:spacing w:before="40" w:after="40"/>
      </w:pPr>
      <w:r>
        <w:t>Iris (Numerical): Baseline and Feature Selection tied at 96.67%. PCA with k=1 achieved 93.33%, slightly lower because compressing 4 features to a single component loses some discriminative information between Versicolor and Virginica, which overlap more in the principal component space.</w:t>
      </w:r>
    </w:p>
    <w:p w14:paraId="51EA7A2B" w14:textId="77777777" w:rsidR="00EB2CE8" w:rsidRDefault="00EB2CE8">
      <w:pPr>
        <w:spacing w:before="80" w:after="80"/>
      </w:pPr>
    </w:p>
    <w:p w14:paraId="2B5D9213" w14:textId="77777777" w:rsidR="00EB2CE8" w:rsidRDefault="00000000">
      <w:pPr>
        <w:spacing w:before="200" w:after="100"/>
      </w:pPr>
      <w:r>
        <w:rPr>
          <w:b/>
          <w:bCs/>
          <w:color w:val="1F4E79"/>
          <w:sz w:val="24"/>
          <w:szCs w:val="24"/>
        </w:rPr>
        <w:t>How did both methods compare to the baseline model?</w:t>
      </w:r>
    </w:p>
    <w:p w14:paraId="3FB99D32" w14:textId="77777777" w:rsidR="00EB2CE8" w:rsidRDefault="00000000">
      <w:pPr>
        <w:spacing w:before="80" w:after="80"/>
      </w:pPr>
      <w:r>
        <w:t>For the Mushroom dataset, both Feature Selection and PCA reduced accuracy compared to the baseline by approximately 4.6 percentage points. This suggests that the full feature set contains complementary information that neither method fully preserves. For the Iris dataset, Feature Selection matched baseline performance exactly, demonstrating that the 2 selected features were sufficient to discriminate all 3 classes. PCA degraded accuracy slightly because a single principal component, while capturing maximum variance, is not optimal for classification when class boundaries exist in multiple directions.</w:t>
      </w:r>
    </w:p>
    <w:p w14:paraId="4ED06D24" w14:textId="77777777" w:rsidR="00EB2CE8" w:rsidRDefault="00EB2CE8">
      <w:pPr>
        <w:spacing w:before="80" w:after="80"/>
      </w:pPr>
    </w:p>
    <w:p w14:paraId="2CF7E016" w14:textId="77777777" w:rsidR="00EB2CE8" w:rsidRDefault="00000000">
      <w:pPr>
        <w:spacing w:before="200" w:after="100"/>
      </w:pPr>
      <w:r>
        <w:rPr>
          <w:b/>
          <w:bCs/>
          <w:color w:val="1F4E79"/>
          <w:sz w:val="24"/>
          <w:szCs w:val="24"/>
        </w:rPr>
        <w:t>What are the trade-offs between feature selection and feature reduction?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EB2CE8" w14:paraId="5BE6D5C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C5C75F2" w14:textId="77777777" w:rsidR="00EB2CE8" w:rsidRDefault="00000000">
            <w:pPr>
              <w:jc w:val="center"/>
            </w:pPr>
            <w:r>
              <w:rPr>
                <w:b/>
                <w:bCs/>
                <w:color w:val="FFFFFF"/>
                <w:sz w:val="20"/>
                <w:szCs w:val="20"/>
              </w:rPr>
              <w:t>Aspect</w:t>
            </w:r>
          </w:p>
        </w:tc>
        <w:tc>
          <w:tcPr>
            <w:tcW w:w="36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225A978" w14:textId="77777777" w:rsidR="00EB2CE8" w:rsidRDefault="00000000">
            <w:pPr>
              <w:jc w:val="center"/>
            </w:pPr>
            <w:r>
              <w:rPr>
                <w:b/>
                <w:bCs/>
                <w:color w:val="FFFFFF"/>
                <w:sz w:val="20"/>
                <w:szCs w:val="20"/>
              </w:rPr>
              <w:t>Feature Selection</w:t>
            </w:r>
          </w:p>
        </w:tc>
        <w:tc>
          <w:tcPr>
            <w:tcW w:w="368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9E3314B" w14:textId="77777777" w:rsidR="00EB2CE8" w:rsidRDefault="00000000">
            <w:pPr>
              <w:jc w:val="center"/>
            </w:pPr>
            <w:r>
              <w:rPr>
                <w:b/>
                <w:bCs/>
                <w:color w:val="FFFFFF"/>
                <w:sz w:val="20"/>
                <w:szCs w:val="20"/>
              </w:rPr>
              <w:t>PCA (Feature Reduction)</w:t>
            </w:r>
          </w:p>
        </w:tc>
      </w:tr>
      <w:tr w:rsidR="00EB2CE8" w14:paraId="3958AF2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A3EA5E" w14:textId="77777777" w:rsidR="00EB2CE8" w:rsidRDefault="00000000">
            <w:r>
              <w:rPr>
                <w:sz w:val="20"/>
                <w:szCs w:val="20"/>
              </w:rPr>
              <w:lastRenderedPageBreak/>
              <w:t>Interpretability</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62DF08" w14:textId="77777777" w:rsidR="00EB2CE8" w:rsidRDefault="00000000">
            <w:pPr>
              <w:jc w:val="center"/>
            </w:pPr>
            <w:r>
              <w:rPr>
                <w:sz w:val="20"/>
                <w:szCs w:val="20"/>
              </w:rPr>
              <w:t>High — original features retained</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13094E" w14:textId="77777777" w:rsidR="00EB2CE8" w:rsidRDefault="00000000">
            <w:pPr>
              <w:jc w:val="center"/>
            </w:pPr>
            <w:r>
              <w:rPr>
                <w:sz w:val="20"/>
                <w:szCs w:val="20"/>
              </w:rPr>
              <w:t>Low — components are linear combinations</w:t>
            </w:r>
          </w:p>
        </w:tc>
      </w:tr>
      <w:tr w:rsidR="00EB2CE8" w14:paraId="530952F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1A455A3F" w14:textId="77777777" w:rsidR="00EB2CE8" w:rsidRDefault="00000000">
            <w:r>
              <w:rPr>
                <w:sz w:val="20"/>
                <w:szCs w:val="20"/>
              </w:rPr>
              <w:t>Categorical Data</w:t>
            </w:r>
          </w:p>
        </w:tc>
        <w:tc>
          <w:tcPr>
            <w:tcW w:w="3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71A3D0E4" w14:textId="77777777" w:rsidR="00EB2CE8" w:rsidRDefault="00000000">
            <w:pPr>
              <w:jc w:val="center"/>
            </w:pPr>
            <w:r>
              <w:rPr>
                <w:sz w:val="20"/>
                <w:szCs w:val="20"/>
              </w:rPr>
              <w:t>Highly suitable (chi2 test)</w:t>
            </w:r>
          </w:p>
        </w:tc>
        <w:tc>
          <w:tcPr>
            <w:tcW w:w="3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3491A8E6" w14:textId="77777777" w:rsidR="00EB2CE8" w:rsidRDefault="00000000">
            <w:pPr>
              <w:jc w:val="center"/>
            </w:pPr>
            <w:r>
              <w:rPr>
                <w:sz w:val="20"/>
                <w:szCs w:val="20"/>
              </w:rPr>
              <w:t>Less suitable (assumes numerical continuity)</w:t>
            </w:r>
          </w:p>
        </w:tc>
      </w:tr>
      <w:tr w:rsidR="00EB2CE8" w14:paraId="4B05936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C0147D" w14:textId="77777777" w:rsidR="00EB2CE8" w:rsidRDefault="00000000">
            <w:r>
              <w:rPr>
                <w:sz w:val="20"/>
                <w:szCs w:val="20"/>
              </w:rPr>
              <w:t>Information Loss</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DEBB95" w14:textId="77777777" w:rsidR="00EB2CE8" w:rsidRDefault="00000000">
            <w:pPr>
              <w:jc w:val="center"/>
            </w:pPr>
            <w:r>
              <w:rPr>
                <w:sz w:val="20"/>
                <w:szCs w:val="20"/>
              </w:rPr>
              <w:t>Removes irrelevant features</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CEF123" w14:textId="77777777" w:rsidR="00EB2CE8" w:rsidRDefault="00000000">
            <w:pPr>
              <w:jc w:val="center"/>
            </w:pPr>
            <w:r>
              <w:rPr>
                <w:sz w:val="20"/>
                <w:szCs w:val="20"/>
              </w:rPr>
              <w:t>Compresses all variance into k dimensions</w:t>
            </w:r>
          </w:p>
        </w:tc>
      </w:tr>
      <w:tr w:rsidR="00EB2CE8" w14:paraId="2A41027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2FF5698E" w14:textId="77777777" w:rsidR="00EB2CE8" w:rsidRDefault="00000000">
            <w:r>
              <w:rPr>
                <w:sz w:val="20"/>
                <w:szCs w:val="20"/>
              </w:rPr>
              <w:t>Dimensionality</w:t>
            </w:r>
          </w:p>
        </w:tc>
        <w:tc>
          <w:tcPr>
            <w:tcW w:w="3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74DF45D3" w14:textId="77777777" w:rsidR="00EB2CE8" w:rsidRDefault="00000000">
            <w:pPr>
              <w:jc w:val="center"/>
            </w:pPr>
            <w:r>
              <w:rPr>
                <w:sz w:val="20"/>
                <w:szCs w:val="20"/>
              </w:rPr>
              <w:t>Subset of original features</w:t>
            </w:r>
          </w:p>
        </w:tc>
        <w:tc>
          <w:tcPr>
            <w:tcW w:w="3680" w:type="dxa"/>
            <w:tcBorders>
              <w:top w:val="single" w:sz="1" w:space="0" w:color="AAAAAA"/>
              <w:left w:val="single" w:sz="1" w:space="0" w:color="AAAAAA"/>
              <w:bottom w:val="single" w:sz="1" w:space="0" w:color="AAAAAA"/>
              <w:right w:val="single" w:sz="1" w:space="0" w:color="AAAAAA"/>
            </w:tcBorders>
            <w:shd w:val="clear" w:color="auto" w:fill="EEF4FB"/>
            <w:tcMar>
              <w:top w:w="80" w:type="dxa"/>
              <w:left w:w="120" w:type="dxa"/>
              <w:bottom w:w="80" w:type="dxa"/>
              <w:right w:w="120" w:type="dxa"/>
            </w:tcMar>
            <w:vAlign w:val="center"/>
          </w:tcPr>
          <w:p w14:paraId="3486964E" w14:textId="77777777" w:rsidR="00EB2CE8" w:rsidRDefault="00000000">
            <w:pPr>
              <w:jc w:val="center"/>
            </w:pPr>
            <w:r>
              <w:rPr>
                <w:sz w:val="20"/>
                <w:szCs w:val="20"/>
              </w:rPr>
              <w:t>Dense projection of all features</w:t>
            </w:r>
          </w:p>
        </w:tc>
      </w:tr>
      <w:tr w:rsidR="00EB2CE8" w14:paraId="2616266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0901DA" w14:textId="77777777" w:rsidR="00EB2CE8" w:rsidRDefault="00000000">
            <w:r>
              <w:rPr>
                <w:sz w:val="20"/>
                <w:szCs w:val="20"/>
              </w:rPr>
              <w:t>Best for</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98C184" w14:textId="77777777" w:rsidR="00EB2CE8" w:rsidRDefault="00000000">
            <w:pPr>
              <w:jc w:val="center"/>
            </w:pPr>
            <w:r>
              <w:rPr>
                <w:sz w:val="20"/>
                <w:szCs w:val="20"/>
              </w:rPr>
              <w:t>High-dimensional categorical data</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44BD11" w14:textId="77777777" w:rsidR="00EB2CE8" w:rsidRDefault="00000000">
            <w:pPr>
              <w:jc w:val="center"/>
            </w:pPr>
            <w:r>
              <w:rPr>
                <w:sz w:val="20"/>
                <w:szCs w:val="20"/>
              </w:rPr>
              <w:t>Continuous data with correlated features</w:t>
            </w:r>
          </w:p>
        </w:tc>
      </w:tr>
    </w:tbl>
    <w:p w14:paraId="3ACBB5C7" w14:textId="77777777" w:rsidR="00EB2CE8" w:rsidRDefault="00EB2CE8">
      <w:pPr>
        <w:spacing w:before="80" w:after="80"/>
      </w:pPr>
    </w:p>
    <w:p w14:paraId="340958E7" w14:textId="77777777" w:rsidR="00EB2CE8" w:rsidRDefault="00000000">
      <w:pPr>
        <w:spacing w:before="200" w:after="100"/>
      </w:pPr>
      <w:r>
        <w:rPr>
          <w:b/>
          <w:bCs/>
          <w:color w:val="1F4E79"/>
          <w:sz w:val="24"/>
          <w:szCs w:val="24"/>
        </w:rPr>
        <w:t>Is PCA appropriate for categorical data? Discussion.</w:t>
      </w:r>
    </w:p>
    <w:p w14:paraId="65A465F0" w14:textId="77777777" w:rsidR="00EB2CE8" w:rsidRDefault="00000000">
      <w:pPr>
        <w:spacing w:before="80" w:after="80"/>
      </w:pPr>
      <w:r>
        <w:t>PCA is fundamentally designed for continuous numerical data. It operates by computing a covariance matrix from feature values and extracting directions of maximum variance. When applied to label-encoded categorical features, several problems arise:</w:t>
      </w:r>
    </w:p>
    <w:p w14:paraId="6EE7A816" w14:textId="77777777" w:rsidR="00EB2CE8" w:rsidRDefault="00000000">
      <w:pPr>
        <w:pStyle w:val="ListParagraph"/>
        <w:numPr>
          <w:ilvl w:val="0"/>
          <w:numId w:val="2"/>
        </w:numPr>
        <w:spacing w:before="40" w:after="40"/>
      </w:pPr>
      <w:r>
        <w:t xml:space="preserve">Ordinal bias: </w:t>
      </w:r>
      <w:proofErr w:type="spellStart"/>
      <w:r>
        <w:t>LabelEncoder</w:t>
      </w:r>
      <w:proofErr w:type="spellEnd"/>
      <w:r>
        <w:t xml:space="preserve"> assigns arbitrary integer codes (e.g., 0, 1, 2) to categories with no natural ordering. PCA treats these as numerical distances, introducing misleading relationships.</w:t>
      </w:r>
    </w:p>
    <w:p w14:paraId="48285684" w14:textId="77777777" w:rsidR="00EB2CE8" w:rsidRDefault="00000000">
      <w:pPr>
        <w:pStyle w:val="ListParagraph"/>
        <w:numPr>
          <w:ilvl w:val="0"/>
          <w:numId w:val="2"/>
        </w:numPr>
        <w:spacing w:before="40" w:after="40"/>
      </w:pPr>
      <w:r>
        <w:t>Variance distortion: Categories with more integer values assigned to them appear to have higher variance, skewing the principal components.</w:t>
      </w:r>
    </w:p>
    <w:p w14:paraId="4E8BEFFA" w14:textId="77777777" w:rsidR="00EB2CE8" w:rsidRDefault="00000000">
      <w:pPr>
        <w:pStyle w:val="ListParagraph"/>
        <w:numPr>
          <w:ilvl w:val="0"/>
          <w:numId w:val="2"/>
        </w:numPr>
        <w:spacing w:before="40" w:after="40"/>
      </w:pPr>
      <w:r>
        <w:t>Accuracy loss: In our experiment, PCA on the Mushroom dataset required k=17 (out of 21) components to achieve only 90.09% accuracy, compared to 94.71% for the baseline. This confirms that PCA is an inefficient dimensionality reduction tool for categorical data.</w:t>
      </w:r>
    </w:p>
    <w:p w14:paraId="6982247B" w14:textId="77777777" w:rsidR="00EB2CE8" w:rsidRDefault="00000000">
      <w:pPr>
        <w:pStyle w:val="ListParagraph"/>
        <w:numPr>
          <w:ilvl w:val="0"/>
          <w:numId w:val="2"/>
        </w:numPr>
        <w:spacing w:before="40" w:after="40"/>
      </w:pPr>
      <w:r>
        <w:t>Better alternatives for categorical data include Multiple Correspondence Analysis (MCA), which is the categorical equivalent of PCA, or using chi2-based feature selection as demonstrated in Experiment A.</w:t>
      </w:r>
    </w:p>
    <w:p w14:paraId="40BE7AA5" w14:textId="77777777" w:rsidR="00EB2CE8" w:rsidRDefault="00000000">
      <w:r>
        <w:br w:type="page"/>
      </w:r>
    </w:p>
    <w:p w14:paraId="6673DE5C" w14:textId="77777777" w:rsidR="00EB2CE8" w:rsidRDefault="00000000">
      <w:pPr>
        <w:pStyle w:val="Heading1"/>
      </w:pPr>
      <w:r>
        <w:lastRenderedPageBreak/>
        <w:t>5. Conclusion</w:t>
      </w:r>
    </w:p>
    <w:p w14:paraId="06266823" w14:textId="77777777" w:rsidR="00EB2CE8" w:rsidRDefault="00000000">
      <w:pPr>
        <w:spacing w:before="80" w:after="80"/>
      </w:pPr>
      <w:r>
        <w:t>This assignment demonstrated the application of Naive Bayes classification combined with two dimensionality reduction strategies — feature selection and PCA — across categorical and numerical datasets.</w:t>
      </w:r>
    </w:p>
    <w:p w14:paraId="0A75ABBC" w14:textId="77777777" w:rsidR="00EB2CE8" w:rsidRDefault="00EB2CE8">
      <w:pPr>
        <w:spacing w:before="80" w:after="80"/>
      </w:pPr>
    </w:p>
    <w:p w14:paraId="5F49F46E" w14:textId="77777777" w:rsidR="00EB2CE8" w:rsidRDefault="00000000">
      <w:pPr>
        <w:pStyle w:val="ListParagraph"/>
        <w:numPr>
          <w:ilvl w:val="0"/>
          <w:numId w:val="2"/>
        </w:numPr>
        <w:spacing w:before="40" w:after="40"/>
      </w:pPr>
      <w:r>
        <w:t xml:space="preserve">Naive Bayes </w:t>
      </w:r>
      <w:proofErr w:type="gramStart"/>
      <w:r>
        <w:t>is</w:t>
      </w:r>
      <w:proofErr w:type="gramEnd"/>
      <w:r>
        <w:t xml:space="preserve"> effective on both dataset types, with </w:t>
      </w:r>
      <w:proofErr w:type="spellStart"/>
      <w:r>
        <w:t>GaussianNB</w:t>
      </w:r>
      <w:proofErr w:type="spellEnd"/>
      <w:r>
        <w:t xml:space="preserve"> performing slightly better on the numerical Iris dataset due to its distributional assumptions aligning well with the data.</w:t>
      </w:r>
    </w:p>
    <w:p w14:paraId="33331573" w14:textId="77777777" w:rsidR="00EB2CE8" w:rsidRDefault="00000000">
      <w:pPr>
        <w:pStyle w:val="ListParagraph"/>
        <w:numPr>
          <w:ilvl w:val="0"/>
          <w:numId w:val="2"/>
        </w:numPr>
        <w:spacing w:before="40" w:after="40"/>
      </w:pPr>
      <w:r>
        <w:t xml:space="preserve">Feature Selection (chi2 for categorical, </w:t>
      </w:r>
      <w:proofErr w:type="spellStart"/>
      <w:r>
        <w:t>f_classif</w:t>
      </w:r>
      <w:proofErr w:type="spellEnd"/>
      <w:r>
        <w:t xml:space="preserve"> for numerical) is the more appropriate dimensionality reduction technique for categorical data. For the Iris dataset it preserved full accuracy with only 2 of 4 features.</w:t>
      </w:r>
    </w:p>
    <w:p w14:paraId="49CAAF6C" w14:textId="77777777" w:rsidR="00EB2CE8" w:rsidRDefault="00000000">
      <w:pPr>
        <w:pStyle w:val="ListParagraph"/>
        <w:numPr>
          <w:ilvl w:val="0"/>
          <w:numId w:val="2"/>
        </w:numPr>
        <w:spacing w:before="40" w:after="40"/>
      </w:pPr>
      <w:r>
        <w:t>PCA from scratch correctly implements the standard algorithm (centering, covariance, eigen-decomposition, projection). It performs well on numerical data but is theoretically mismatched with categorical features.</w:t>
      </w:r>
    </w:p>
    <w:p w14:paraId="7FB8A97B" w14:textId="77777777" w:rsidR="00EB2CE8" w:rsidRDefault="00000000">
      <w:pPr>
        <w:pStyle w:val="ListParagraph"/>
        <w:numPr>
          <w:ilvl w:val="0"/>
          <w:numId w:val="2"/>
        </w:numPr>
        <w:spacing w:before="40" w:after="40"/>
      </w:pPr>
      <w:r>
        <w:t>The Baseline model using all features remained the best or tied-best performer in both datasets, suggesting that neither feature selection nor PCA improved over the original representation when the feature set is already clean and informative.</w:t>
      </w:r>
    </w:p>
    <w:p w14:paraId="6A4ADF6C" w14:textId="77777777" w:rsidR="00EB2CE8" w:rsidRDefault="00000000">
      <w:pPr>
        <w:pStyle w:val="ListParagraph"/>
        <w:numPr>
          <w:ilvl w:val="0"/>
          <w:numId w:val="2"/>
        </w:numPr>
        <w:spacing w:before="40" w:after="40"/>
      </w:pPr>
      <w:r>
        <w:t>The trade-off between interpretability (feature selection) and maximum variance preservation (PCA) should guide the choice of method based on data type and downstream requirements.</w:t>
      </w:r>
    </w:p>
    <w:sectPr w:rsidR="00EB2CE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95BAD"/>
    <w:multiLevelType w:val="hybridMultilevel"/>
    <w:tmpl w:val="9454C6F8"/>
    <w:lvl w:ilvl="0" w:tplc="B21EDAF0">
      <w:start w:val="1"/>
      <w:numFmt w:val="bullet"/>
      <w:lvlText w:val="•"/>
      <w:lvlJc w:val="left"/>
      <w:pPr>
        <w:ind w:left="720" w:hanging="360"/>
      </w:pPr>
    </w:lvl>
    <w:lvl w:ilvl="1" w:tplc="A9ACD4A4">
      <w:numFmt w:val="decimal"/>
      <w:lvlText w:val=""/>
      <w:lvlJc w:val="left"/>
    </w:lvl>
    <w:lvl w:ilvl="2" w:tplc="299A46FA">
      <w:numFmt w:val="decimal"/>
      <w:lvlText w:val=""/>
      <w:lvlJc w:val="left"/>
    </w:lvl>
    <w:lvl w:ilvl="3" w:tplc="72442AE4">
      <w:numFmt w:val="decimal"/>
      <w:lvlText w:val=""/>
      <w:lvlJc w:val="left"/>
    </w:lvl>
    <w:lvl w:ilvl="4" w:tplc="E2E0659A">
      <w:numFmt w:val="decimal"/>
      <w:lvlText w:val=""/>
      <w:lvlJc w:val="left"/>
    </w:lvl>
    <w:lvl w:ilvl="5" w:tplc="474C93E4">
      <w:numFmt w:val="decimal"/>
      <w:lvlText w:val=""/>
      <w:lvlJc w:val="left"/>
    </w:lvl>
    <w:lvl w:ilvl="6" w:tplc="1B560158">
      <w:numFmt w:val="decimal"/>
      <w:lvlText w:val=""/>
      <w:lvlJc w:val="left"/>
    </w:lvl>
    <w:lvl w:ilvl="7" w:tplc="DBF4C846">
      <w:numFmt w:val="decimal"/>
      <w:lvlText w:val=""/>
      <w:lvlJc w:val="left"/>
    </w:lvl>
    <w:lvl w:ilvl="8" w:tplc="CDEEC282">
      <w:numFmt w:val="decimal"/>
      <w:lvlText w:val=""/>
      <w:lvlJc w:val="left"/>
    </w:lvl>
  </w:abstractNum>
  <w:abstractNum w:abstractNumId="1" w15:restartNumberingAfterBreak="0">
    <w:nsid w:val="38A546E2"/>
    <w:multiLevelType w:val="hybridMultilevel"/>
    <w:tmpl w:val="5A946986"/>
    <w:lvl w:ilvl="0" w:tplc="DA161508">
      <w:start w:val="1"/>
      <w:numFmt w:val="bullet"/>
      <w:lvlText w:val="●"/>
      <w:lvlJc w:val="left"/>
      <w:pPr>
        <w:ind w:left="720" w:hanging="360"/>
      </w:pPr>
    </w:lvl>
    <w:lvl w:ilvl="1" w:tplc="2BAE0B46">
      <w:start w:val="1"/>
      <w:numFmt w:val="bullet"/>
      <w:lvlText w:val="○"/>
      <w:lvlJc w:val="left"/>
      <w:pPr>
        <w:ind w:left="1440" w:hanging="360"/>
      </w:pPr>
    </w:lvl>
    <w:lvl w:ilvl="2" w:tplc="020CFF32">
      <w:start w:val="1"/>
      <w:numFmt w:val="bullet"/>
      <w:lvlText w:val="■"/>
      <w:lvlJc w:val="left"/>
      <w:pPr>
        <w:ind w:left="2160" w:hanging="360"/>
      </w:pPr>
    </w:lvl>
    <w:lvl w:ilvl="3" w:tplc="EB6AE714">
      <w:start w:val="1"/>
      <w:numFmt w:val="bullet"/>
      <w:lvlText w:val="●"/>
      <w:lvlJc w:val="left"/>
      <w:pPr>
        <w:ind w:left="2880" w:hanging="360"/>
      </w:pPr>
    </w:lvl>
    <w:lvl w:ilvl="4" w:tplc="AE66FB7C">
      <w:start w:val="1"/>
      <w:numFmt w:val="bullet"/>
      <w:lvlText w:val="○"/>
      <w:lvlJc w:val="left"/>
      <w:pPr>
        <w:ind w:left="3600" w:hanging="360"/>
      </w:pPr>
    </w:lvl>
    <w:lvl w:ilvl="5" w:tplc="8EAE216A">
      <w:start w:val="1"/>
      <w:numFmt w:val="bullet"/>
      <w:lvlText w:val="■"/>
      <w:lvlJc w:val="left"/>
      <w:pPr>
        <w:ind w:left="4320" w:hanging="360"/>
      </w:pPr>
    </w:lvl>
    <w:lvl w:ilvl="6" w:tplc="6C2E7EA0">
      <w:start w:val="1"/>
      <w:numFmt w:val="bullet"/>
      <w:lvlText w:val="●"/>
      <w:lvlJc w:val="left"/>
      <w:pPr>
        <w:ind w:left="5040" w:hanging="360"/>
      </w:pPr>
    </w:lvl>
    <w:lvl w:ilvl="7" w:tplc="49B4CC7C">
      <w:start w:val="1"/>
      <w:numFmt w:val="bullet"/>
      <w:lvlText w:val="●"/>
      <w:lvlJc w:val="left"/>
      <w:pPr>
        <w:ind w:left="5760" w:hanging="360"/>
      </w:pPr>
    </w:lvl>
    <w:lvl w:ilvl="8" w:tplc="68A63802">
      <w:start w:val="1"/>
      <w:numFmt w:val="bullet"/>
      <w:lvlText w:val="●"/>
      <w:lvlJc w:val="left"/>
      <w:pPr>
        <w:ind w:left="6480" w:hanging="360"/>
      </w:pPr>
    </w:lvl>
  </w:abstractNum>
  <w:num w:numId="1" w16cid:durableId="163521915">
    <w:abstractNumId w:val="1"/>
    <w:lvlOverride w:ilvl="0">
      <w:startOverride w:val="1"/>
    </w:lvlOverride>
  </w:num>
  <w:num w:numId="2" w16cid:durableId="7416860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CE8"/>
    <w:rsid w:val="00660BAC"/>
    <w:rsid w:val="00C50241"/>
    <w:rsid w:val="00EB2C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9101A"/>
  <w15:docId w15:val="{6C3834A2-D532-4DC4-A8AE-9A7DEF5C3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1539</Words>
  <Characters>8775</Characters>
  <Application>Microsoft Office Word</Application>
  <DocSecurity>0</DocSecurity>
  <Lines>73</Lines>
  <Paragraphs>20</Paragraphs>
  <ScaleCrop>false</ScaleCrop>
  <Company/>
  <LinksUpToDate>false</LinksUpToDate>
  <CharactersWithSpaces>10294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Esam</cp:lastModifiedBy>
  <cp:revision>2</cp:revision>
  <dcterms:created xsi:type="dcterms:W3CDTF">2026-03-13T16:40:00Z</dcterms:created>
  <dcterms:modified xsi:type="dcterms:W3CDTF">2026-03-16T04:33:00Z</dcterms:modified>
</cp:coreProperties>
</file>