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Full-Stack Web Application Report - PROJET-DJANGO (Version Française)</w:t>
      </w:r>
    </w:p>
    <w:p>
      <w:pPr>
        <w:pStyle w:val="BodyText"/>
      </w:pPr>
      <w:r>
        <w:t xml:space="preserve">TITRE: PROJET-DJANGO</w:t>
      </w:r>
      <w:r>
        <w:t xml:space="preserve"> </w:t>
      </w:r>
      <w:r>
        <w:t xml:space="preserve">AUTEUR: Mohamed BAYA</w:t>
      </w:r>
      <w:r>
        <w:t xml:space="preserve"> </w:t>
      </w:r>
      <w:r>
        <w:t xml:space="preserve">DATE: 15-03-2026</w:t>
      </w:r>
    </w:p>
    <w:p>
      <w:r>
        <w:pict>
          <v:rect style="width:0;height:1.5pt" o:hralign="center" o:hrstd="t" o:hr="t"/>
        </w:pict>
      </w:r>
    </w:p>
    <w:bookmarkStart w:id="38" w:name="table-des-matières"/>
    <w:p>
      <w:pPr>
        <w:pStyle w:val="Heading1"/>
      </w:pPr>
      <w:r>
        <w:t xml:space="preserve">Table des Matières</w:t>
      </w:r>
    </w:p>
    <w:p>
      <w:pPr>
        <w:pStyle w:val="Compact"/>
        <w:numPr>
          <w:ilvl w:val="0"/>
          <w:numId w:val="1001"/>
        </w:numPr>
      </w:pPr>
      <w:r>
        <w:t xml:space="preserve">Introduction</w:t>
      </w:r>
    </w:p>
    <w:p>
      <w:pPr>
        <w:pStyle w:val="Compact"/>
        <w:numPr>
          <w:ilvl w:val="0"/>
          <w:numId w:val="1001"/>
        </w:numPr>
      </w:pPr>
      <w:r>
        <w:t xml:space="preserve">Présentation du Projet</w:t>
      </w:r>
    </w:p>
    <w:p>
      <w:pPr>
        <w:pStyle w:val="Compact"/>
        <w:numPr>
          <w:ilvl w:val="0"/>
          <w:numId w:val="1001"/>
        </w:numPr>
      </w:pPr>
      <w:r>
        <w:t xml:space="preserve">Stack Technologique</w:t>
      </w:r>
    </w:p>
    <w:p>
      <w:pPr>
        <w:pStyle w:val="Compact"/>
        <w:numPr>
          <w:ilvl w:val="0"/>
          <w:numId w:val="1001"/>
        </w:numPr>
      </w:pPr>
      <w:r>
        <w:t xml:space="preserve">Architecture Backend</w:t>
      </w:r>
    </w:p>
    <w:p>
      <w:pPr>
        <w:pStyle w:val="Compact"/>
        <w:numPr>
          <w:ilvl w:val="0"/>
          <w:numId w:val="1001"/>
        </w:numPr>
      </w:pPr>
      <w:r>
        <w:t xml:space="preserve">Architecture Frontend</w:t>
      </w:r>
    </w:p>
    <w:p>
      <w:pPr>
        <w:pStyle w:val="Compact"/>
        <w:numPr>
          <w:ilvl w:val="0"/>
          <w:numId w:val="1001"/>
        </w:numPr>
      </w:pPr>
      <w:r>
        <w:t xml:space="preserve">Intégration Frontend-Backend</w:t>
      </w:r>
    </w:p>
    <w:p>
      <w:pPr>
        <w:pStyle w:val="Compact"/>
        <w:numPr>
          <w:ilvl w:val="0"/>
          <w:numId w:val="1001"/>
        </w:numPr>
      </w:pPr>
      <w:r>
        <w:t xml:space="preserve">Sécurité et Configuration de l’Environnement</w:t>
      </w:r>
    </w:p>
    <w:p>
      <w:pPr>
        <w:pStyle w:val="Compact"/>
        <w:numPr>
          <w:ilvl w:val="0"/>
          <w:numId w:val="1001"/>
        </w:numPr>
      </w:pPr>
      <w:r>
        <w:t xml:space="preserve">Flux de Développement</w:t>
      </w:r>
    </w:p>
    <w:p>
      <w:pPr>
        <w:pStyle w:val="Compact"/>
        <w:numPr>
          <w:ilvl w:val="0"/>
          <w:numId w:val="1001"/>
        </w:numPr>
      </w:pPr>
      <w:r>
        <w:t xml:space="preserve">Scalabilité et Performance</w:t>
      </w:r>
    </w:p>
    <w:p>
      <w:pPr>
        <w:pStyle w:val="Compact"/>
        <w:numPr>
          <w:ilvl w:val="0"/>
          <w:numId w:val="1001"/>
        </w:numPr>
      </w:pPr>
      <w:r>
        <w:t xml:space="preserve">Conclusion et Recommandations</w:t>
      </w:r>
    </w:p>
    <w:p>
      <w:r>
        <w:pict>
          <v:rect style="width:0;height:1.5pt" o:hralign="center" o:hrstd="t" o:hr="t"/>
        </w:pict>
      </w:r>
    </w:p>
    <w:bookmarkStart w:id="20" w:name="introduction"/>
    <w:p>
      <w:pPr>
        <w:pStyle w:val="Heading2"/>
      </w:pPr>
      <w:r>
        <w:t xml:space="preserve">1. Introduction</w:t>
      </w:r>
    </w:p>
    <w:p>
      <w:pPr>
        <w:pStyle w:val="FirstParagraph"/>
      </w:pPr>
      <w:r>
        <w:t xml:space="preserve">Le projet PROJET-DJANGO est une application web full-stack moderne développée avec une architecture découplée. Le backend utilise Django, et le frontend est construit avec Vite, React, TypeScript et Tailwind CSS. Cette architecture assure la scalabilité, la maintenabilité et un développement efficace.</w:t>
      </w:r>
    </w:p>
    <w:bookmarkEnd w:id="20"/>
    <w:bookmarkStart w:id="21" w:name="présentation-du-projet"/>
    <w:p>
      <w:pPr>
        <w:pStyle w:val="Heading2"/>
      </w:pPr>
      <w:r>
        <w:t xml:space="preserve">2. Présentation du Projet</w:t>
      </w:r>
    </w:p>
    <w:p>
      <w:pPr>
        <w:pStyle w:val="FirstParagraph"/>
      </w:pPr>
      <w:r>
        <w:t xml:space="preserve">Cette plateforme gère les interactions utilisateurs, les réservations et les trajets, avec une structure modulaire séparant la logique métier de la présentation.</w:t>
      </w:r>
    </w:p>
    <w:bookmarkEnd w:id="21"/>
    <w:bookmarkStart w:id="22" w:name="stack-technologique"/>
    <w:p>
      <w:pPr>
        <w:pStyle w:val="Heading2"/>
      </w:pPr>
      <w:r>
        <w:t xml:space="preserve">3. Stack Technologique</w:t>
      </w:r>
    </w:p>
    <w:p>
      <w:pPr>
        <w:pStyle w:val="Compact"/>
        <w:numPr>
          <w:ilvl w:val="0"/>
          <w:numId w:val="1002"/>
        </w:numPr>
      </w:pPr>
      <w:r>
        <w:t xml:space="preserve">Backend : Django 5.x, Django REST Framework, PostgreSQL (ou SQLite)</w:t>
      </w:r>
    </w:p>
    <w:p>
      <w:pPr>
        <w:pStyle w:val="Compact"/>
        <w:numPr>
          <w:ilvl w:val="0"/>
          <w:numId w:val="1002"/>
        </w:numPr>
      </w:pPr>
      <w:r>
        <w:t xml:space="preserve">Frontend : Vite, React, TypeScript, Tailwind CSS</w:t>
      </w:r>
    </w:p>
    <w:p>
      <w:pPr>
        <w:pStyle w:val="Compact"/>
        <w:numPr>
          <w:ilvl w:val="0"/>
          <w:numId w:val="1002"/>
        </w:numPr>
      </w:pPr>
      <w:r>
        <w:t xml:space="preserve">Authentification : JWT</w:t>
      </w:r>
    </w:p>
    <w:p>
      <w:pPr>
        <w:pStyle w:val="Compact"/>
        <w:numPr>
          <w:ilvl w:val="0"/>
          <w:numId w:val="1002"/>
        </w:numPr>
      </w:pPr>
      <w:r>
        <w:t xml:space="preserve">ORM : Django ORM</w:t>
      </w:r>
    </w:p>
    <w:p>
      <w:pPr>
        <w:pStyle w:val="Compact"/>
        <w:numPr>
          <w:ilvl w:val="0"/>
          <w:numId w:val="1002"/>
        </w:numPr>
      </w:pPr>
      <w:r>
        <w:t xml:space="preserve">Gestion de l’environnement : python-dotenv</w:t>
      </w:r>
    </w:p>
    <w:p>
      <w:pPr>
        <w:pStyle w:val="Compact"/>
        <w:numPr>
          <w:ilvl w:val="0"/>
          <w:numId w:val="1002"/>
        </w:numPr>
      </w:pPr>
      <w:r>
        <w:t xml:space="preserve">Outils supplémentaires : Pillow, Faker, Factory Boy</w:t>
      </w:r>
    </w:p>
    <w:bookmarkEnd w:id="22"/>
    <w:bookmarkStart w:id="26" w:name="architecture-backend"/>
    <w:p>
      <w:pPr>
        <w:pStyle w:val="Heading2"/>
      </w:pPr>
      <w:r>
        <w:t xml:space="preserve">4. Architecture Backend</w:t>
      </w:r>
    </w:p>
    <w:bookmarkStart w:id="23" w:name="structure-du-projet-django"/>
    <w:p>
      <w:pPr>
        <w:pStyle w:val="Heading3"/>
      </w:pPr>
      <w:r>
        <w:t xml:space="preserve">4.1 Structure du Projet Django</w:t>
      </w:r>
    </w:p>
    <w:p>
      <w:pPr>
        <w:pStyle w:val="SourceCode"/>
      </w:pPr>
      <w:r>
        <w:rPr>
          <w:rStyle w:val="VerbatimChar"/>
        </w:rPr>
        <w:t xml:space="preserve">backend/</w:t>
      </w:r>
      <w:r>
        <w:br/>
      </w:r>
      <w:r>
        <w:rPr>
          <w:rStyle w:val="VerbatimChar"/>
        </w:rPr>
        <w:t xml:space="preserve">├── bookings/</w:t>
      </w:r>
      <w:r>
        <w:br/>
      </w:r>
      <w:r>
        <w:rPr>
          <w:rStyle w:val="VerbatimChar"/>
        </w:rPr>
        <w:t xml:space="preserve">├── config/</w:t>
      </w:r>
      <w:r>
        <w:br/>
      </w:r>
      <w:r>
        <w:rPr>
          <w:rStyle w:val="VerbatimChar"/>
        </w:rPr>
        <w:t xml:space="preserve">├── rides/</w:t>
      </w:r>
      <w:r>
        <w:br/>
      </w:r>
      <w:r>
        <w:rPr>
          <w:rStyle w:val="VerbatimChar"/>
        </w:rPr>
        <w:t xml:space="preserve">├── users/</w:t>
      </w:r>
      <w:r>
        <w:br/>
      </w:r>
      <w:r>
        <w:rPr>
          <w:rStyle w:val="VerbatimChar"/>
        </w:rPr>
        <w:t xml:space="preserve">├── .env.example</w:t>
      </w:r>
      <w:r>
        <w:br/>
      </w:r>
      <w:r>
        <w:rPr>
          <w:rStyle w:val="VerbatimChar"/>
        </w:rPr>
        <w:t xml:space="preserve">├── db.sqlite3</w:t>
      </w:r>
      <w:r>
        <w:br/>
      </w:r>
      <w:r>
        <w:rPr>
          <w:rStyle w:val="VerbatimChar"/>
        </w:rPr>
        <w:t xml:space="preserve">├── manage.py</w:t>
      </w:r>
      <w:r>
        <w:br/>
      </w:r>
      <w:r>
        <w:rPr>
          <w:rStyle w:val="VerbatimChar"/>
        </w:rPr>
        <w:t xml:space="preserve">└── requirements.txt</w:t>
      </w:r>
    </w:p>
    <w:bookmarkEnd w:id="23"/>
    <w:bookmarkStart w:id="24" w:name="applications"/>
    <w:p>
      <w:pPr>
        <w:pStyle w:val="Heading3"/>
      </w:pPr>
      <w:r>
        <w:t xml:space="preserve">4.2 Applications</w:t>
      </w:r>
    </w:p>
    <w:p>
      <w:pPr>
        <w:pStyle w:val="FirstParagraph"/>
      </w:pPr>
      <w:r>
        <w:rPr>
          <w:b/>
          <w:bCs/>
        </w:rPr>
        <w:t xml:space="preserve">Utilisateurs</w:t>
      </w:r>
      <w:r>
        <w:t xml:space="preserve"> </w:t>
      </w:r>
      <w:r>
        <w:t xml:space="preserve">: inscription, authentification, gestion des rôles et permissions.</w:t>
      </w:r>
      <w:r>
        <w:t xml:space="preserve"> </w:t>
      </w:r>
      <w:r>
        <w:rPr>
          <w:b/>
          <w:bCs/>
        </w:rPr>
        <w:t xml:space="preserve">Réservations</w:t>
      </w:r>
      <w:r>
        <w:t xml:space="preserve"> </w:t>
      </w:r>
      <w:r>
        <w:t xml:space="preserve">: création, validation et gestion des réservations.</w:t>
      </w:r>
      <w:r>
        <w:t xml:space="preserve"> </w:t>
      </w:r>
      <w:r>
        <w:rPr>
          <w:b/>
          <w:bCs/>
        </w:rPr>
        <w:t xml:space="preserve">Trajets</w:t>
      </w:r>
      <w:r>
        <w:t xml:space="preserve"> </w:t>
      </w:r>
      <w:r>
        <w:t xml:space="preserve">: gestion des trajets, disponibilités et historique.</w:t>
      </w:r>
    </w:p>
    <w:bookmarkEnd w:id="24"/>
    <w:bookmarkStart w:id="25" w:name="configuration-de-la-base-de-données"/>
    <w:p>
      <w:pPr>
        <w:pStyle w:val="Heading3"/>
      </w:pPr>
      <w:r>
        <w:t xml:space="preserve">4.3 Configuration de la Base de Données</w:t>
      </w:r>
    </w:p>
    <w:p>
      <w:pPr>
        <w:pStyle w:val="FirstParagraph"/>
      </w:pPr>
      <w:r>
        <w:t xml:space="preserve">SQLite pour le développement, PostgreSQL pour la production. Gestion via Django ORM et migrations.</w:t>
      </w:r>
    </w:p>
    <w:bookmarkEnd w:id="25"/>
    <w:bookmarkEnd w:id="26"/>
    <w:bookmarkStart w:id="30" w:name="architecture-frontend"/>
    <w:p>
      <w:pPr>
        <w:pStyle w:val="Heading2"/>
      </w:pPr>
      <w:r>
        <w:t xml:space="preserve">5. Architecture Frontend</w:t>
      </w:r>
    </w:p>
    <w:bookmarkStart w:id="27" w:name="structure-du-projet"/>
    <w:p>
      <w:pPr>
        <w:pStyle w:val="Heading3"/>
      </w:pPr>
      <w:r>
        <w:t xml:space="preserve">5.1 Structure du Projet</w:t>
      </w:r>
    </w:p>
    <w:p>
      <w:pPr>
        <w:pStyle w:val="SourceCode"/>
      </w:pPr>
      <w:r>
        <w:rPr>
          <w:rStyle w:val="VerbatimChar"/>
        </w:rPr>
        <w:t xml:space="preserve">frontend/</w:t>
      </w:r>
      <w:r>
        <w:br/>
      </w:r>
      <w:r>
        <w:rPr>
          <w:rStyle w:val="VerbatimChar"/>
        </w:rPr>
        <w:t xml:space="preserve">├── dist/</w:t>
      </w:r>
      <w:r>
        <w:br/>
      </w:r>
      <w:r>
        <w:rPr>
          <w:rStyle w:val="VerbatimChar"/>
        </w:rPr>
        <w:t xml:space="preserve">├── node_modules/</w:t>
      </w:r>
      <w:r>
        <w:br/>
      </w:r>
      <w:r>
        <w:rPr>
          <w:rStyle w:val="VerbatimChar"/>
        </w:rPr>
        <w:t xml:space="preserve">├── src/</w:t>
      </w:r>
      <w:r>
        <w:br/>
      </w:r>
      <w:r>
        <w:rPr>
          <w:rStyle w:val="VerbatimChar"/>
        </w:rPr>
        <w:t xml:space="preserve">├── .env.example</w:t>
      </w:r>
      <w:r>
        <w:br/>
      </w:r>
      <w:r>
        <w:rPr>
          <w:rStyle w:val="VerbatimChar"/>
        </w:rPr>
        <w:t xml:space="preserve">├── components.json</w:t>
      </w:r>
      <w:r>
        <w:br/>
      </w:r>
      <w:r>
        <w:rPr>
          <w:rStyle w:val="VerbatimChar"/>
        </w:rPr>
        <w:t xml:space="preserve">├── index.html</w:t>
      </w:r>
      <w:r>
        <w:br/>
      </w:r>
      <w:r>
        <w:rPr>
          <w:rStyle w:val="VerbatimChar"/>
        </w:rPr>
        <w:t xml:space="preserve">├── package.json</w:t>
      </w:r>
      <w:r>
        <w:br/>
      </w:r>
      <w:r>
        <w:rPr>
          <w:rStyle w:val="VerbatimChar"/>
        </w:rPr>
        <w:t xml:space="preserve">├── package-lock.json</w:t>
      </w:r>
      <w:r>
        <w:br/>
      </w:r>
      <w:r>
        <w:rPr>
          <w:rStyle w:val="VerbatimChar"/>
        </w:rPr>
        <w:t xml:space="preserve">├── postcss.config.js</w:t>
      </w:r>
      <w:r>
        <w:br/>
      </w:r>
      <w:r>
        <w:rPr>
          <w:rStyle w:val="VerbatimChar"/>
        </w:rPr>
        <w:t xml:space="preserve">├── tailwind.config.ts</w:t>
      </w:r>
      <w:r>
        <w:br/>
      </w:r>
      <w:r>
        <w:rPr>
          <w:rStyle w:val="VerbatimChar"/>
        </w:rPr>
        <w:t xml:space="preserve">├── tsconfig.json</w:t>
      </w:r>
      <w:r>
        <w:br/>
      </w:r>
      <w:r>
        <w:rPr>
          <w:rStyle w:val="VerbatimChar"/>
        </w:rPr>
        <w:t xml:space="preserve">└── vite.config.ts</w:t>
      </w:r>
    </w:p>
    <w:bookmarkEnd w:id="27"/>
    <w:bookmarkStart w:id="28" w:name="dossier-source-src"/>
    <w:p>
      <w:pPr>
        <w:pStyle w:val="Heading3"/>
      </w:pPr>
      <w:r>
        <w:t xml:space="preserve">5.2 Dossier Source (</w:t>
      </w:r>
      <w:r>
        <w:rPr>
          <w:rStyle w:val="VerbatimChar"/>
        </w:rPr>
        <w:t xml:space="preserve">src</w:t>
      </w:r>
      <w:r>
        <w:t xml:space="preserve">)</w:t>
      </w:r>
    </w:p>
    <w:p>
      <w:pPr>
        <w:pStyle w:val="Compact"/>
        <w:numPr>
          <w:ilvl w:val="0"/>
          <w:numId w:val="1003"/>
        </w:numPr>
      </w:pPr>
      <w:r>
        <w:t xml:space="preserve">Components : UI réutilisables</w:t>
      </w:r>
    </w:p>
    <w:p>
      <w:pPr>
        <w:pStyle w:val="Compact"/>
        <w:numPr>
          <w:ilvl w:val="0"/>
          <w:numId w:val="1003"/>
        </w:numPr>
      </w:pPr>
      <w:r>
        <w:t xml:space="preserve">Pages : pages de l’application</w:t>
      </w:r>
    </w:p>
    <w:p>
      <w:pPr>
        <w:pStyle w:val="Compact"/>
        <w:numPr>
          <w:ilvl w:val="0"/>
          <w:numId w:val="1003"/>
        </w:numPr>
      </w:pPr>
      <w:r>
        <w:t xml:space="preserve">Services : appels API</w:t>
      </w:r>
    </w:p>
    <w:p>
      <w:pPr>
        <w:pStyle w:val="Compact"/>
        <w:numPr>
          <w:ilvl w:val="0"/>
          <w:numId w:val="1003"/>
        </w:numPr>
      </w:pPr>
      <w:r>
        <w:t xml:space="preserve">Hooks &amp; Utilities : hooks et utilitaires</w:t>
      </w:r>
    </w:p>
    <w:bookmarkEnd w:id="28"/>
    <w:bookmarkStart w:id="29" w:name="fichiers-de-configuration"/>
    <w:p>
      <w:pPr>
        <w:pStyle w:val="Heading3"/>
      </w:pPr>
      <w:r>
        <w:t xml:space="preserve">5.3 Fichiers de Configuration</w:t>
      </w:r>
    </w:p>
    <w:p>
      <w:pPr>
        <w:pStyle w:val="Compact"/>
        <w:numPr>
          <w:ilvl w:val="0"/>
          <w:numId w:val="1004"/>
        </w:numPr>
      </w:pPr>
      <w:r>
        <w:rPr>
          <w:rStyle w:val="VerbatimChar"/>
        </w:rPr>
        <w:t xml:space="preserve">vite.config.ts</w:t>
      </w:r>
    </w:p>
    <w:p>
      <w:pPr>
        <w:pStyle w:val="Compact"/>
        <w:numPr>
          <w:ilvl w:val="0"/>
          <w:numId w:val="1004"/>
        </w:numPr>
      </w:pPr>
      <w:r>
        <w:rPr>
          <w:rStyle w:val="VerbatimChar"/>
        </w:rPr>
        <w:t xml:space="preserve">tailwind.config.ts</w:t>
      </w:r>
    </w:p>
    <w:p>
      <w:pPr>
        <w:pStyle w:val="Compact"/>
        <w:numPr>
          <w:ilvl w:val="0"/>
          <w:numId w:val="1004"/>
        </w:numPr>
      </w:pPr>
      <w:r>
        <w:rPr>
          <w:rStyle w:val="VerbatimChar"/>
        </w:rPr>
        <w:t xml:space="preserve">tsconfig.json</w:t>
      </w:r>
    </w:p>
    <w:p>
      <w:pPr>
        <w:pStyle w:val="Compact"/>
        <w:numPr>
          <w:ilvl w:val="0"/>
          <w:numId w:val="1004"/>
        </w:numPr>
      </w:pPr>
      <w:r>
        <w:rPr>
          <w:rStyle w:val="VerbatimChar"/>
        </w:rPr>
        <w:t xml:space="preserve">package.json</w:t>
      </w:r>
    </w:p>
    <w:bookmarkEnd w:id="29"/>
    <w:bookmarkEnd w:id="30"/>
    <w:bookmarkStart w:id="31" w:name="intégration-frontend-backend"/>
    <w:p>
      <w:pPr>
        <w:pStyle w:val="Heading2"/>
      </w:pPr>
      <w:r>
        <w:t xml:space="preserve">6. Intégration Frontend-Backend</w:t>
      </w:r>
    </w:p>
    <w:p>
      <w:pPr>
        <w:pStyle w:val="FirstParagraph"/>
      </w:pPr>
      <w:r>
        <w:t xml:space="preserve">Communication via API REST sécurisées par JWT.</w:t>
      </w:r>
    </w:p>
    <w:bookmarkEnd w:id="31"/>
    <w:bookmarkStart w:id="32" w:name="X5d10fb32ff1c84220174523bd8a79ca01ca4fc4"/>
    <w:p>
      <w:pPr>
        <w:pStyle w:val="Heading2"/>
      </w:pPr>
      <w:r>
        <w:t xml:space="preserve">7. Sécurité et Configuration de l’Environnement</w:t>
      </w:r>
    </w:p>
    <w:p>
      <w:pPr>
        <w:pStyle w:val="FirstParagraph"/>
      </w:pPr>
      <w:r>
        <w:t xml:space="preserve">Variables sensibles : secrets JWT, identifiants BD, clés API. Chargées via python-dotenv.</w:t>
      </w:r>
    </w:p>
    <w:bookmarkEnd w:id="32"/>
    <w:bookmarkStart w:id="35" w:name="flux-de-développement"/>
    <w:p>
      <w:pPr>
        <w:pStyle w:val="Heading2"/>
      </w:pPr>
      <w:r>
        <w:t xml:space="preserve">8. Flux de Développement</w:t>
      </w:r>
    </w:p>
    <w:bookmarkStart w:id="33" w:name="backend"/>
    <w:p>
      <w:pPr>
        <w:pStyle w:val="Heading3"/>
      </w:pPr>
      <w:r>
        <w:t xml:space="preserve">Backend</w:t>
      </w:r>
    </w:p>
    <w:p>
      <w:pPr>
        <w:pStyle w:val="SourceCode"/>
      </w:pPr>
      <w:r>
        <w:rPr>
          <w:rStyle w:val="VerbatimChar"/>
        </w:rPr>
        <w:t xml:space="preserve">cd backend</w:t>
      </w:r>
      <w:r>
        <w:br/>
      </w:r>
      <w:r>
        <w:rPr>
          <w:rStyle w:val="VerbatimChar"/>
        </w:rPr>
        <w:t xml:space="preserve">pip install -r requirements.txt</w:t>
      </w:r>
      <w:r>
        <w:br/>
      </w:r>
      <w:r>
        <w:rPr>
          <w:rStyle w:val="VerbatimChar"/>
        </w:rPr>
        <w:t xml:space="preserve">python manage.py migrate</w:t>
      </w:r>
      <w:r>
        <w:br/>
      </w:r>
      <w:r>
        <w:rPr>
          <w:rStyle w:val="VerbatimChar"/>
        </w:rPr>
        <w:t xml:space="preserve">python manage.py createsuperuser</w:t>
      </w:r>
      <w:r>
        <w:br/>
      </w:r>
      <w:r>
        <w:rPr>
          <w:rStyle w:val="VerbatimChar"/>
        </w:rPr>
        <w:t xml:space="preserve">python manage.py runserver</w:t>
      </w:r>
    </w:p>
    <w:bookmarkEnd w:id="33"/>
    <w:bookmarkStart w:id="34" w:name="frontend"/>
    <w:p>
      <w:pPr>
        <w:pStyle w:val="Heading3"/>
      </w:pPr>
      <w:r>
        <w:t xml:space="preserve">Frontend</w:t>
      </w:r>
    </w:p>
    <w:p>
      <w:pPr>
        <w:pStyle w:val="SourceCode"/>
      </w:pPr>
      <w:r>
        <w:rPr>
          <w:rStyle w:val="VerbatimChar"/>
        </w:rPr>
        <w:t xml:space="preserve">cd frontend</w:t>
      </w:r>
      <w:r>
        <w:br/>
      </w:r>
      <w:r>
        <w:rPr>
          <w:rStyle w:val="VerbatimChar"/>
        </w:rPr>
        <w:t xml:space="preserve">npm install</w:t>
      </w:r>
      <w:r>
        <w:br/>
      </w:r>
      <w:r>
        <w:rPr>
          <w:rStyle w:val="VerbatimChar"/>
        </w:rPr>
        <w:t xml:space="preserve">npm run dev</w:t>
      </w:r>
    </w:p>
    <w:bookmarkEnd w:id="34"/>
    <w:bookmarkEnd w:id="35"/>
    <w:bookmarkStart w:id="36" w:name="scalabilité-et-performance"/>
    <w:p>
      <w:pPr>
        <w:pStyle w:val="Heading2"/>
      </w:pPr>
      <w:r>
        <w:t xml:space="preserve">9. Scalabilité et Performance</w:t>
      </w:r>
    </w:p>
    <w:p>
      <w:pPr>
        <w:pStyle w:val="Compact"/>
        <w:numPr>
          <w:ilvl w:val="0"/>
          <w:numId w:val="1005"/>
        </w:numPr>
      </w:pPr>
      <w:r>
        <w:t xml:space="preserve">Apps modulaires pour mise à l’échelle indépendante</w:t>
      </w:r>
    </w:p>
    <w:p>
      <w:pPr>
        <w:pStyle w:val="Compact"/>
        <w:numPr>
          <w:ilvl w:val="0"/>
          <w:numId w:val="1005"/>
        </w:numPr>
      </w:pPr>
      <w:r>
        <w:t xml:space="preserve">Frontend/backend découplés pour scaling horizontal</w:t>
      </w:r>
    </w:p>
    <w:p>
      <w:pPr>
        <w:pStyle w:val="Compact"/>
        <w:numPr>
          <w:ilvl w:val="0"/>
          <w:numId w:val="1005"/>
        </w:numPr>
      </w:pPr>
      <w:r>
        <w:t xml:space="preserve">Vite pour reload rapide</w:t>
      </w:r>
    </w:p>
    <w:p>
      <w:pPr>
        <w:pStyle w:val="Compact"/>
        <w:numPr>
          <w:ilvl w:val="0"/>
          <w:numId w:val="1005"/>
        </w:numPr>
      </w:pPr>
      <w:r>
        <w:t xml:space="preserve">Django ORM supporte les migrations</w:t>
      </w:r>
    </w:p>
    <w:bookmarkEnd w:id="36"/>
    <w:bookmarkStart w:id="37" w:name="conclusion-et-recommandations"/>
    <w:p>
      <w:pPr>
        <w:pStyle w:val="Heading2"/>
      </w:pPr>
      <w:r>
        <w:t xml:space="preserve">10. Conclusion et Recommandations</w:t>
      </w:r>
    </w:p>
    <w:p>
      <w:pPr>
        <w:pStyle w:val="FirstParagraph"/>
      </w:pPr>
      <w:r>
        <w:t xml:space="preserve">Recommandations :</w:t>
      </w:r>
      <w:r>
        <w:t xml:space="preserve"> </w:t>
      </w:r>
      <w:r>
        <w:t xml:space="preserve">1. PostgreSQL pour production</w:t>
      </w:r>
      <w:r>
        <w:t xml:space="preserve"> </w:t>
      </w:r>
      <w:r>
        <w:t xml:space="preserve">2. Tests automatisés</w:t>
      </w:r>
      <w:r>
        <w:t xml:space="preserve"> </w:t>
      </w:r>
      <w:r>
        <w:t xml:space="preserve">3. Cache pour performance</w:t>
      </w:r>
      <w:r>
        <w:t xml:space="preserve"> </w:t>
      </w:r>
      <w:r>
        <w:t xml:space="preserve">4. Sécurité HTTPS et refresh JWT</w:t>
      </w:r>
      <w:r>
        <w:t xml:space="preserve"> </w:t>
      </w:r>
      <w:r>
        <w:t xml:space="preserve">5. Dockerisation</w:t>
      </w:r>
    </w:p>
    <w:p>
      <w:r>
        <w:pict>
          <v:rect style="width:0;height:1.5pt" o:hralign="center" o:hrstd="t" o:hr="t"/>
        </w:pict>
      </w:r>
    </w:p>
    <w:p>
      <w:pPr>
        <w:pStyle w:val="FirstParagraph"/>
      </w:pPr>
      <w:r>
        <w:t xml:space="preserve">Fin du Rapport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2026-03-15T13:25:01Z</dcterms:created>
  <dcterms:modified xsi:type="dcterms:W3CDTF">2026-03-15T13:25:01Z</dcterms:modified>
</cp:coreProperties>
</file>

<file path=docProps/custom.xml><?xml version="1.0" encoding="utf-8"?>
<Properties xmlns="http://schemas.openxmlformats.org/officeDocument/2006/custom-properties" xmlns:vt="http://schemas.openxmlformats.org/officeDocument/2006/docPropsVTypes"/>
</file>