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a="http://schemas.openxmlformats.org/drawingml/2006/main">
  <w:body>
    <w:p>
      <w:pPr>
        <w:spacing w:after="120" w:before="120" w:line="336" w:lineRule="auto"/>
        <w:ind w:firstLine="0" w:start="0"/>
        <w:jc w:val="start"/>
      </w:pPr>
      <w:r>
        <w:rPr>
          <w:rFonts w:ascii="Open Sans Bold Italics" w:hAnsi="Open Sans Bold Italics" w:cs="Open Sans Bold Italics" w:eastAsia="Open Sans Bold Italics"/>
          <w:b/>
          <w:bCs/>
          <w:i/>
          <w:iCs/>
          <w:color w:val="000000"/>
          <w:sz w:val="64"/>
          <w:szCs w:val="64"/>
        </w:rPr>
        <w:t xml:space="preserve">Project: Coffee Sales Analysis
</w:t>
      </w:r>
    </w:p>
    <w:p>
      <w:pPr>
        <w:spacing w:after="120" w:before="120" w:line="336" w:lineRule="auto"/>
        <w:ind w:firstLine="0" w:start="0"/>
        <w:jc w:val="start"/>
      </w:pPr>
      <w:r>
        <w:rPr>
          <w:rFonts w:ascii="Open Sans Bold Italics" w:hAnsi="Open Sans Bold Italics" w:cs="Open Sans Bold Italics" w:eastAsia="Open Sans Bold Italics"/>
          <w:b/>
          <w:bCs/>
          <w:i/>
          <w:iCs/>
          <w:color w:val="000000"/>
          <w:sz w:val="28"/>
          <w:szCs w:val="28"/>
        </w:rPr>
        <w:t>1. Project Objective</w:t>
      </w:r>
      <w:r>
        <w:rPr>
          <w:rFonts w:ascii="Open Sans Italics" w:hAnsi="Open Sans Italics" w:cs="Open Sans Italics" w:eastAsia="Open Sans Italics"/>
          <w:i/>
          <w:iCs/>
          <w:color w:val="000000"/>
          <w:sz w:val="28"/>
          <w:szCs w:val="28"/>
        </w:rPr>
        <w:t xml:space="preserve">
</w:t>
      </w:r>
    </w:p>
    <w:p>
      <w:pPr>
        <w:spacing w:after="120" w:before="120" w:line="336" w:lineRule="auto"/>
        <w:ind w:firstLine="0" w:start="0"/>
        <w:jc w:val="start"/>
      </w:pPr>
      <w:r>
        <w:rPr>
          <w:rFonts w:ascii="Open Sans Italics" w:hAnsi="Open Sans Italics" w:cs="Open Sans Italics" w:eastAsia="Open Sans Italics"/>
          <w:i/>
          <w:iCs/>
          <w:color w:val="000000"/>
          <w:sz w:val="24"/>
          <w:szCs w:val="24"/>
        </w:rPr>
        <w:t xml:space="preserve">The primary objective of this project is to analyze the coffee sales of a company to better understand sales trends, identify improvement opportunities, and provide strategic recommendations. This project focuses on optimizing sales management using advanced Excel tools and functions.
</w:t>
      </w:r>
    </w:p>
    <w:p>
      <w:pPr>
        <w:spacing w:after="120" w:before="120" w:line="336" w:lineRule="auto"/>
        <w:ind w:firstLine="0" w:start="0"/>
        <w:jc w:val="start"/>
      </w:pPr>
      <w:r>
        <w:rPr>
          <w:rFonts w:ascii="Open Sans Bold" w:hAnsi="Open Sans Bold" w:cs="Open Sans Bold" w:eastAsia="Open Sans Bold"/>
          <w:b/>
          <w:bCs/>
          <w:color w:val="000000"/>
          <w:sz w:val="28"/>
          <w:szCs w:val="28"/>
        </w:rPr>
        <w:t>2. Data Used</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The data includes: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Sales by Product</w:t>
      </w:r>
      <w:r>
        <w:rPr>
          <w:rFonts w:ascii="Open Sans" w:hAnsi="Open Sans" w:cs="Open Sans" w:eastAsia="Open Sans"/>
          <w:color w:val="000000"/>
          <w:sz w:val="24"/>
          <w:szCs w:val="24"/>
        </w:rPr>
        <w:t xml:space="preserve">: Quantities of coffee sold by product type.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Unit Cost</w:t>
      </w:r>
      <w:r>
        <w:rPr>
          <w:rFonts w:ascii="Open Sans" w:hAnsi="Open Sans" w:cs="Open Sans" w:eastAsia="Open Sans"/>
          <w:color w:val="000000"/>
          <w:sz w:val="24"/>
          <w:szCs w:val="24"/>
        </w:rPr>
        <w:t xml:space="preserve">: Selling price and cost per unit of each product.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Sales Dates</w:t>
      </w:r>
      <w:r>
        <w:rPr>
          <w:rFonts w:ascii="Open Sans" w:hAnsi="Open Sans" w:cs="Open Sans" w:eastAsia="Open Sans"/>
          <w:color w:val="000000"/>
          <w:sz w:val="24"/>
          <w:szCs w:val="24"/>
        </w:rPr>
        <w:t xml:space="preserve">: Specific periods when sales occurred.
</w:t>
      </w:r>
    </w:p>
    <w:p>
      <w:pPr>
        <w:spacing w:after="120" w:before="120"/>
        <w:jc w:val="center"/>
      </w:pPr>
      <w:r>
        <w:drawing>
          <wp:inline distT="0" distR="0" distB="0" distL="0">
            <wp:extent cx="5734050" cy="3127411"/>
            <wp:docPr id="0" name="Drawing 0" descr="6befeda319e17efd4be77517dc3bd92e.png"/>
            <a:graphic>
              <a:graphicData uri="http://schemas.openxmlformats.org/drawingml/2006/picture">
                <pic:pic xmlns:pic="http://schemas.openxmlformats.org/drawingml/2006/picture">
                  <pic:nvPicPr>
                    <pic:cNvPr id="0" name="Picture 0" descr="6befeda319e17efd4be77517dc3bd92e.png"/>
                    <pic:cNvPicPr>
                      <a:picLocks noChangeAspect="true"/>
                    </pic:cNvPicPr>
                  </pic:nvPicPr>
                  <pic:blipFill>
                    <a:blip r:embed="rId4"/>
                    <a:srcRect l="0" t="735" r="0" b="30004"/>
                    <a:stretch>
                      <a:fillRect/>
                    </a:stretch>
                  </pic:blipFill>
                  <pic:spPr>
                    <a:xfrm flipH="false" flipV="false">
                      <a:off x="0" y="0"/>
                      <a:ext cx="5734050" cy="3127411"/>
                    </a:xfrm>
                    <a:prstGeom prst="rect">
                      <a:avLst/>
                    </a:prstGeom>
                  </pic:spPr>
                </pic:pic>
              </a:graphicData>
            </a:graphic>
          </wp:inline>
        </w:drawing>
      </w:r>
    </w:p>
    <w:p>
      <w:pPr>
        <w:spacing w:after="120" w:before="120"/>
        <w:jc w:val="center"/>
      </w:pPr>
      <w:r>
        <w:drawing>
          <wp:inline distT="0" distR="0" distB="0" distL="0">
            <wp:extent cx="5734050" cy="1824256"/>
            <wp:docPr id="1" name="Drawing 1" descr="1a4b94abde6dfd7e294acfef7b325dbb.png"/>
            <a:graphic>
              <a:graphicData uri="http://schemas.openxmlformats.org/drawingml/2006/picture">
                <pic:pic xmlns:pic="http://schemas.openxmlformats.org/drawingml/2006/picture">
                  <pic:nvPicPr>
                    <pic:cNvPr id="0" name="Picture 1" descr="1a4b94abde6dfd7e294acfef7b325dbb.png"/>
                    <pic:cNvPicPr>
                      <a:picLocks noChangeAspect="true"/>
                    </pic:cNvPicPr>
                  </pic:nvPicPr>
                  <pic:blipFill>
                    <a:blip r:embed="rId5"/>
                    <a:srcRect l="0" t="20" r="0" b="24854"/>
                    <a:stretch>
                      <a:fillRect/>
                    </a:stretch>
                  </pic:blipFill>
                  <pic:spPr>
                    <a:xfrm flipH="false" flipV="false">
                      <a:off x="0" y="0"/>
                      <a:ext cx="5734050" cy="1824256"/>
                    </a:xfrm>
                    <a:prstGeom prst="rect">
                      <a:avLst/>
                    </a:prstGeom>
                  </pic:spPr>
                </pic:pic>
              </a:graphicData>
            </a:graphic>
          </wp:inline>
        </w:drawing>
      </w:r>
    </w:p>
    <w:p>
      <w:pPr>
        <w:spacing w:after="120" w:before="120"/>
        <w:jc w:val="center"/>
      </w:pPr>
      <w:r>
        <w:drawing>
          <wp:anchor simplePos="false" relativeHeight="0" behindDoc="false" locked="false" layoutInCell="true" allowOverlap="true">
            <wp:simplePos x="0" y="0"/>
            <wp:positionH relativeFrom="page">
              <wp:posOffset>260552</wp:posOffset>
            </wp:positionH>
            <wp:positionV relativeFrom="paragraph">
              <wp:posOffset>0</wp:posOffset>
            </wp:positionV>
            <wp:extent cx="7041747" cy="2555843"/>
            <wp:wrapTopAndBottom/>
            <wp:docPr id="0" name="Drawing 0" descr="0e78a9503c33c7b6039a78e54e69e670.png"/>
            <wp:cNvGraphicFramePr>
              <a:graphicFrameLocks noChangeAspect="true"/>
            </wp:cNvGraphicFramePr>
            <a:graphic>
              <a:graphicData uri="http://schemas.openxmlformats.org/drawingml/2006/picture">
                <pic:pic xmlns:pic="http://schemas.openxmlformats.org/drawingml/2006/picture">
                  <pic:nvPicPr>
                    <pic:cNvPr id="0" name="Picture 0" descr="0e78a9503c33c7b6039a78e54e69e670.png"/>
                    <pic:cNvPicPr>
                      <a:picLocks noChangeAspect="true"/>
                    </pic:cNvPicPr>
                  </pic:nvPicPr>
                  <pic:blipFill>
                    <a:blip r:embed="rId6"/>
                    <a:srcRect l="0" t="2398" r="0" b="16181"/>
                    <a:stretch>
                      <a:fillRect/>
                    </a:stretch>
                  </pic:blipFill>
                  <pic:spPr>
                    <a:xfrm flipH="false" flipV="false">
                      <a:off x="0" y="0"/>
                      <a:ext cx="7041747" cy="2555843"/>
                    </a:xfrm>
                    <a:prstGeom prst="rect">
                      <a:avLst/>
                    </a:prstGeom>
                  </pic:spPr>
                </pic:pic>
              </a:graphicData>
            </a:graphic>
          </wp:anchor>
        </w:drawing>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3. Features Used</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a) </w:t>
      </w:r>
      <w:r>
        <w:rPr>
          <w:rFonts w:ascii="Open Sans Bold" w:hAnsi="Open Sans Bold" w:cs="Open Sans Bold" w:eastAsia="Open Sans Bold"/>
          <w:b/>
          <w:bCs/>
          <w:color w:val="000000"/>
          <w:sz w:val="24"/>
          <w:szCs w:val="24"/>
        </w:rPr>
        <w:t>XLOOKUP and INDEX MATCH</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Used to search for specific information within large databases, such as linking sales to products or clients. These formulas allow for quick retrieval of important data, like product prices and quantities sold.
</w:t>
      </w:r>
    </w:p>
    <w:p>
      <w:pPr>
        <w:spacing w:after="120" w:before="120"/>
        <w:jc w:val="center"/>
      </w:pPr>
      <w:r>
        <w:drawing>
          <wp:inline distT="0" distR="0" distB="0" distL="0">
            <wp:extent cx="5734050" cy="2594657"/>
            <wp:docPr id="2" name="Drawing 2" descr="c59b42ee03af5e0f2a08df37f176ad29.png"/>
            <a:graphic>
              <a:graphicData uri="http://schemas.openxmlformats.org/drawingml/2006/picture">
                <pic:pic xmlns:pic="http://schemas.openxmlformats.org/drawingml/2006/picture">
                  <pic:nvPicPr>
                    <pic:cNvPr id="0" name="Picture 2" descr="c59b42ee03af5e0f2a08df37f176ad29.png"/>
                    <pic:cNvPicPr>
                      <a:picLocks noChangeAspect="true"/>
                    </pic:cNvPicPr>
                  </pic:nvPicPr>
                  <pic:blipFill>
                    <a:blip r:embed="rId7"/>
                    <a:stretch>
                      <a:fillRect/>
                    </a:stretch>
                  </pic:blipFill>
                  <pic:spPr>
                    <a:xfrm flipH="false" flipV="false">
                      <a:off x="0" y="0"/>
                      <a:ext cx="5734050" cy="2594657"/>
                    </a:xfrm>
                    <a:prstGeom prst="rect">
                      <a:avLst/>
                    </a:prstGeom>
                  </pic:spPr>
                </pic:pic>
              </a:graphicData>
            </a:graphic>
          </wp:inline>
        </w:drawing>
      </w:r>
    </w:p>
    <w:p>
      <w:pPr>
        <w:spacing w:after="120" w:before="120"/>
        <w:jc w:val="center"/>
      </w:pPr>
      <w:r>
        <w:drawing>
          <wp:inline distT="0" distR="0" distB="0" distL="0">
            <wp:extent cx="5734050" cy="2795349"/>
            <wp:docPr id="3" name="Drawing 3" descr="244898a1265f7ff5b67f5f1c36c9647f.png"/>
            <a:graphic>
              <a:graphicData uri="http://schemas.openxmlformats.org/drawingml/2006/picture">
                <pic:pic xmlns:pic="http://schemas.openxmlformats.org/drawingml/2006/picture">
                  <pic:nvPicPr>
                    <pic:cNvPr id="0" name="Picture 3" descr="244898a1265f7ff5b67f5f1c36c9647f.png"/>
                    <pic:cNvPicPr>
                      <a:picLocks noChangeAspect="true"/>
                    </pic:cNvPicPr>
                  </pic:nvPicPr>
                  <pic:blipFill>
                    <a:blip r:embed="rId8"/>
                    <a:stretch>
                      <a:fillRect/>
                    </a:stretch>
                  </pic:blipFill>
                  <pic:spPr>
                    <a:xfrm flipH="false" flipV="false">
                      <a:off x="0" y="0"/>
                      <a:ext cx="5734050" cy="2795349"/>
                    </a:xfrm>
                    <a:prstGeom prst="rect">
                      <a:avLst/>
                    </a:prstGeom>
                  </pic:spPr>
                </pic:pic>
              </a:graphicData>
            </a:graphic>
          </wp:inline>
        </w:drawing>
      </w:r>
    </w:p>
    <w:p>
      <w:pPr>
        <w:spacing w:after="120" w:before="120"/>
        <w:jc w:val="center"/>
      </w:pPr>
      <w:r>
        <w:drawing>
          <wp:inline distT="0" distR="0" distB="0" distL="0">
            <wp:extent cx="5734050" cy="2164603"/>
            <wp:docPr id="4" name="Drawing 4" descr="25059b67bfd774bb5ede9b79e736731a.png"/>
            <a:graphic>
              <a:graphicData uri="http://schemas.openxmlformats.org/drawingml/2006/picture">
                <pic:pic xmlns:pic="http://schemas.openxmlformats.org/drawingml/2006/picture">
                  <pic:nvPicPr>
                    <pic:cNvPr id="0" name="Picture 4" descr="25059b67bfd774bb5ede9b79e736731a.png"/>
                    <pic:cNvPicPr>
                      <a:picLocks noChangeAspect="true"/>
                    </pic:cNvPicPr>
                  </pic:nvPicPr>
                  <pic:blipFill>
                    <a:blip r:embed="rId9"/>
                    <a:stretch>
                      <a:fillRect/>
                    </a:stretch>
                  </pic:blipFill>
                  <pic:spPr>
                    <a:xfrm flipH="false" flipV="false">
                      <a:off x="0" y="0"/>
                      <a:ext cx="5734050" cy="2164603"/>
                    </a:xfrm>
                    <a:prstGeom prst="rect">
                      <a:avLst/>
                    </a:prstGeom>
                  </pic:spPr>
                </pic:pic>
              </a:graphicData>
            </a:graphic>
          </wp:inline>
        </w:drawing>
      </w:r>
    </w:p>
    <w:p>
      <w:pPr>
        <w:spacing w:after="120" w:before="120"/>
        <w:jc w:val="center"/>
      </w:pPr>
      <w:r>
        <w:drawing>
          <wp:inline distT="0" distR="0" distB="0" distL="0">
            <wp:extent cx="5734050" cy="2176020"/>
            <wp:docPr id="5" name="Drawing 5" descr="0542517972d1f00999d1441cc529568b.png"/>
            <a:graphic>
              <a:graphicData uri="http://schemas.openxmlformats.org/drawingml/2006/picture">
                <pic:pic xmlns:pic="http://schemas.openxmlformats.org/drawingml/2006/picture">
                  <pic:nvPicPr>
                    <pic:cNvPr id="0" name="Picture 5" descr="0542517972d1f00999d1441cc529568b.png"/>
                    <pic:cNvPicPr>
                      <a:picLocks noChangeAspect="true"/>
                    </pic:cNvPicPr>
                  </pic:nvPicPr>
                  <pic:blipFill>
                    <a:blip r:embed="rId10"/>
                    <a:stretch>
                      <a:fillRect/>
                    </a:stretch>
                  </pic:blipFill>
                  <pic:spPr>
                    <a:xfrm flipH="false" flipV="false">
                      <a:off x="0" y="0"/>
                      <a:ext cx="5734050" cy="2176020"/>
                    </a:xfrm>
                    <a:prstGeom prst="rect">
                      <a:avLst/>
                    </a:prstGeom>
                  </pic:spPr>
                </pic:pic>
              </a:graphicData>
            </a:graphic>
          </wp:inline>
        </w:drawing>
      </w:r>
    </w:p>
    <w:p>
      <w:pPr>
        <w:spacing w:after="120" w:before="120"/>
        <w:jc w:val="center"/>
      </w:pPr>
      <w:r>
        <w:drawing>
          <wp:inline distT="0" distR="0" distB="0" distL="0">
            <wp:extent cx="5734050" cy="2170564"/>
            <wp:docPr id="6" name="Drawing 6" descr="ceaf0fd53253af3acc75d354fb0b624a.png"/>
            <a:graphic>
              <a:graphicData uri="http://schemas.openxmlformats.org/drawingml/2006/picture">
                <pic:pic xmlns:pic="http://schemas.openxmlformats.org/drawingml/2006/picture">
                  <pic:nvPicPr>
                    <pic:cNvPr id="0" name="Picture 6" descr="ceaf0fd53253af3acc75d354fb0b624a.png"/>
                    <pic:cNvPicPr>
                      <a:picLocks noChangeAspect="true"/>
                    </pic:cNvPicPr>
                  </pic:nvPicPr>
                  <pic:blipFill>
                    <a:blip r:embed="rId11"/>
                    <a:stretch>
                      <a:fillRect/>
                    </a:stretch>
                  </pic:blipFill>
                  <pic:spPr>
                    <a:xfrm flipH="false" flipV="false">
                      <a:off x="0" y="0"/>
                      <a:ext cx="5734050" cy="2170564"/>
                    </a:xfrm>
                    <a:prstGeom prst="rect">
                      <a:avLst/>
                    </a:prstGeom>
                  </pic:spPr>
                </pic:pic>
              </a:graphicData>
            </a:graphic>
          </wp:inline>
        </w:drawing>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b) </w:t>
      </w:r>
      <w:r>
        <w:rPr>
          <w:rFonts w:ascii="Open Sans Bold" w:hAnsi="Open Sans Bold" w:cs="Open Sans Bold" w:eastAsia="Open Sans Bold"/>
          <w:b/>
          <w:bCs/>
          <w:color w:val="000000"/>
          <w:sz w:val="24"/>
          <w:szCs w:val="24"/>
        </w:rPr>
        <w:t>Multiplication Formula for Sales</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A simple formula was used to calculate the total revenue by multiplying the number of units sold by the unit selling price.
</w:t>
      </w:r>
    </w:p>
    <w:p>
      <w:pPr>
        <w:spacing w:after="120" w:before="120"/>
        <w:jc w:val="center"/>
      </w:pPr>
      <w:r>
        <w:drawing>
          <wp:inline distT="0" distR="0" distB="0" distL="0">
            <wp:extent cx="5734050" cy="2206809"/>
            <wp:docPr id="7" name="Drawing 7" descr="5cf0c4b76e42e6bc64e5456bc0bb3ab2.png"/>
            <a:graphic>
              <a:graphicData uri="http://schemas.openxmlformats.org/drawingml/2006/picture">
                <pic:pic xmlns:pic="http://schemas.openxmlformats.org/drawingml/2006/picture">
                  <pic:nvPicPr>
                    <pic:cNvPr id="0" name="Picture 7" descr="5cf0c4b76e42e6bc64e5456bc0bb3ab2.png"/>
                    <pic:cNvPicPr>
                      <a:picLocks noChangeAspect="true"/>
                    </pic:cNvPicPr>
                  </pic:nvPicPr>
                  <pic:blipFill>
                    <a:blip r:embed="rId12"/>
                    <a:stretch>
                      <a:fillRect/>
                    </a:stretch>
                  </pic:blipFill>
                  <pic:spPr>
                    <a:xfrm flipH="false" flipV="false">
                      <a:off x="0" y="0"/>
                      <a:ext cx="5734050" cy="2206809"/>
                    </a:xfrm>
                    <a:prstGeom prst="rect">
                      <a:avLst/>
                    </a:prstGeom>
                  </pic:spPr>
                </pic:pic>
              </a:graphicData>
            </a:graphic>
          </wp:inline>
        </w:drawing>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c) </w:t>
      </w:r>
      <w:r>
        <w:rPr>
          <w:rFonts w:ascii="Open Sans Bold" w:hAnsi="Open Sans Bold" w:cs="Open Sans Bold" w:eastAsia="Open Sans Bold"/>
          <w:b/>
          <w:bCs/>
          <w:color w:val="000000"/>
          <w:sz w:val="24"/>
          <w:szCs w:val="24"/>
        </w:rPr>
        <w:t>Multiple IF Functions</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IF functions were used to define different conditions, such as calculating discounts or checking if sales meet certain thresholds.
</w:t>
      </w:r>
    </w:p>
    <w:p>
      <w:pPr>
        <w:spacing w:after="120" w:before="120"/>
        <w:jc w:val="center"/>
      </w:pPr>
      <w:r>
        <w:drawing>
          <wp:inline distT="0" distR="0" distB="0" distL="0">
            <wp:extent cx="5734050" cy="2183791"/>
            <wp:docPr id="8" name="Drawing 8" descr="67fcffc76159e1b10dce3ace9cdae1c1.png"/>
            <a:graphic>
              <a:graphicData uri="http://schemas.openxmlformats.org/drawingml/2006/picture">
                <pic:pic xmlns:pic="http://schemas.openxmlformats.org/drawingml/2006/picture">
                  <pic:nvPicPr>
                    <pic:cNvPr id="0" name="Picture 8" descr="67fcffc76159e1b10dce3ace9cdae1c1.png"/>
                    <pic:cNvPicPr>
                      <a:picLocks noChangeAspect="true"/>
                    </pic:cNvPicPr>
                  </pic:nvPicPr>
                  <pic:blipFill>
                    <a:blip r:embed="rId13"/>
                    <a:stretch>
                      <a:fillRect/>
                    </a:stretch>
                  </pic:blipFill>
                  <pic:spPr>
                    <a:xfrm flipH="false" flipV="false">
                      <a:off x="0" y="0"/>
                      <a:ext cx="5734050" cy="2183791"/>
                    </a:xfrm>
                    <a:prstGeom prst="rect">
                      <a:avLst/>
                    </a:prstGeom>
                  </pic:spPr>
                </pic:pic>
              </a:graphicData>
            </a:graphic>
          </wp:inline>
        </w:drawing>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d) </w:t>
      </w:r>
      <w:r>
        <w:rPr>
          <w:rFonts w:ascii="Open Sans Bold" w:hAnsi="Open Sans Bold" w:cs="Open Sans Bold" w:eastAsia="Open Sans Bold"/>
          <w:b/>
          <w:bCs/>
          <w:color w:val="000000"/>
          <w:sz w:val="24"/>
          <w:szCs w:val="24"/>
        </w:rPr>
        <w:t>Date and Number Formatting</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Specific formatting was applied to dates (days, months, years) to ensure a clearer reading of sales periods. Numbers (such as monetary amounts) were formatted to indicate currency values with separators and decimals.
</w:t>
      </w:r>
    </w:p>
    <w:p>
      <w:pPr>
        <w:spacing w:after="120" w:before="120"/>
        <w:jc w:val="center"/>
      </w:pPr>
      <w:r>
        <w:drawing>
          <wp:inline distT="0" distR="0" distB="0" distL="0">
            <wp:extent cx="5734050" cy="2371095"/>
            <wp:docPr id="9" name="Drawing 9" descr="c52fd425d3fcd2fef4ba44289aa6fa18.png"/>
            <a:graphic>
              <a:graphicData uri="http://schemas.openxmlformats.org/drawingml/2006/picture">
                <pic:pic xmlns:pic="http://schemas.openxmlformats.org/drawingml/2006/picture">
                  <pic:nvPicPr>
                    <pic:cNvPr id="0" name="Picture 9" descr="c52fd425d3fcd2fef4ba44289aa6fa18.png"/>
                    <pic:cNvPicPr>
                      <a:picLocks noChangeAspect="true"/>
                    </pic:cNvPicPr>
                  </pic:nvPicPr>
                  <pic:blipFill>
                    <a:blip r:embed="rId14"/>
                    <a:stretch>
                      <a:fillRect/>
                    </a:stretch>
                  </pic:blipFill>
                  <pic:spPr>
                    <a:xfrm flipH="false" flipV="false">
                      <a:off x="0" y="0"/>
                      <a:ext cx="5734050" cy="2371095"/>
                    </a:xfrm>
                    <a:prstGeom prst="rect">
                      <a:avLst/>
                    </a:prstGeom>
                  </pic:spPr>
                </pic:pic>
              </a:graphicData>
            </a:graphic>
          </wp:inline>
        </w:drawing>
      </w:r>
    </w:p>
    <w:p>
      <w:pPr>
        <w:spacing w:after="120" w:before="120" w:line="336" w:lineRule="auto"/>
        <w:ind w:firstLine="0" w:start="0"/>
        <w:jc w:val="start"/>
      </w:pPr>
      <w:r>
        <w:rPr>
          <w:rFonts w:ascii="Open Sans" w:hAnsi="Open Sans" w:cs="Open Sans" w:eastAsia="Open Sans"/>
          <w:color w:val="000000"/>
          <w:sz w:val="24"/>
          <w:szCs w:val="24"/>
        </w:rPr>
        <w:t xml:space="preserve">e) </w:t>
      </w:r>
      <w:r>
        <w:rPr>
          <w:rFonts w:ascii="Open Sans Bold" w:hAnsi="Open Sans Bold" w:cs="Open Sans Bold" w:eastAsia="Open Sans Bold"/>
          <w:b/>
          <w:bCs/>
          <w:color w:val="000000"/>
          <w:sz w:val="24"/>
          <w:szCs w:val="24"/>
        </w:rPr>
        <w:t>Checking for Duplicates</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Duplicates in sales or product information were checked and removed to ensure data reliability.
</w:t>
      </w:r>
    </w:p>
    <w:p>
      <w:pPr>
        <w:spacing w:after="120" w:before="120"/>
        <w:jc w:val="center"/>
      </w:pPr>
      <w:r>
        <w:drawing>
          <wp:inline distT="0" distR="0" distB="0" distL="0">
            <wp:extent cx="5734050" cy="2035075"/>
            <wp:docPr id="10" name="Drawing 10" descr="393e4bc043a1de868a25b29194af9cfa.png"/>
            <a:graphic>
              <a:graphicData uri="http://schemas.openxmlformats.org/drawingml/2006/picture">
                <pic:pic xmlns:pic="http://schemas.openxmlformats.org/drawingml/2006/picture">
                  <pic:nvPicPr>
                    <pic:cNvPr id="0" name="Picture 10" descr="393e4bc043a1de868a25b29194af9cfa.png"/>
                    <pic:cNvPicPr>
                      <a:picLocks noChangeAspect="true"/>
                    </pic:cNvPicPr>
                  </pic:nvPicPr>
                  <pic:blipFill>
                    <a:blip r:embed="rId15"/>
                    <a:stretch>
                      <a:fillRect/>
                    </a:stretch>
                  </pic:blipFill>
                  <pic:spPr>
                    <a:xfrm flipH="false" flipV="false">
                      <a:off x="0" y="0"/>
                      <a:ext cx="5734050" cy="2035075"/>
                    </a:xfrm>
                    <a:prstGeom prst="rect">
                      <a:avLst/>
                    </a:prstGeom>
                  </pic:spPr>
                </pic:pic>
              </a:graphicData>
            </a:graphic>
          </wp:inline>
        </w:drawing>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f) </w:t>
      </w:r>
      <w:r>
        <w:rPr>
          <w:rFonts w:ascii="Open Sans Bold" w:hAnsi="Open Sans Bold" w:cs="Open Sans Bold" w:eastAsia="Open Sans Bold"/>
          <w:b/>
          <w:bCs/>
          <w:color w:val="000000"/>
          <w:sz w:val="24"/>
          <w:szCs w:val="24"/>
        </w:rPr>
        <w:t>Convert Range to Table</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All data was converted into a table to facilitate filter management and data sorting, making the analysis process more fluid and interactive.
</w:t>
      </w:r>
    </w:p>
    <w:p>
      <w:pPr>
        <w:spacing w:after="120" w:before="120" w:line="336" w:lineRule="auto"/>
        <w:ind w:firstLine="0" w:start="0"/>
        <w:jc w:val="start"/>
      </w:pPr>
      <w:r>
        <w:rPr>
          <w:rFonts w:ascii="Open Sans Bold" w:hAnsi="Open Sans Bold" w:cs="Open Sans Bold" w:eastAsia="Open Sans Bold"/>
          <w:b/>
          <w:bCs/>
          <w:color w:val="000000"/>
          <w:sz w:val="28"/>
          <w:szCs w:val="28"/>
        </w:rPr>
        <w:t>4. Analysis with Pivot Tables</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Pivot tables were used to group and summarize data by product, month, and client. They were used to:
</w:t>
      </w:r>
    </w:p>
    <w:p>
      <w:pPr>
        <w:numPr>
          <w:ilvl w:val="0"/>
          <w:numId w:val="2"/>
        </w:numPr>
        <w:spacing w:after="0" w:before="0" w:line="336" w:lineRule="auto"/>
        <w:jc w:val="start"/>
      </w:pPr>
      <w:r>
        <w:rPr>
          <w:rFonts w:ascii="Open Sans" w:hAnsi="Open Sans" w:cs="Open Sans" w:eastAsia="Open Sans"/>
          <w:color w:val="000000"/>
          <w:sz w:val="24"/>
          <w:szCs w:val="24"/>
        </w:rPr>
        <w:t xml:space="preserve">Visualize total sales by coffee type.
</w:t>
      </w:r>
    </w:p>
    <w:p>
      <w:pPr>
        <w:numPr>
          <w:ilvl w:val="0"/>
          <w:numId w:val="2"/>
        </w:numPr>
        <w:spacing w:after="0" w:before="0" w:line="336" w:lineRule="auto"/>
        <w:jc w:val="start"/>
      </w:pPr>
      <w:r>
        <w:rPr>
          <w:rFonts w:ascii="Open Sans" w:hAnsi="Open Sans" w:cs="Open Sans" w:eastAsia="Open Sans"/>
          <w:color w:val="000000"/>
          <w:sz w:val="24"/>
          <w:szCs w:val="24"/>
        </w:rPr>
        <w:t xml:space="preserve">Compare sales performance over time.
</w:t>
      </w:r>
    </w:p>
    <w:p>
      <w:pPr>
        <w:numPr>
          <w:ilvl w:val="0"/>
          <w:numId w:val="2"/>
        </w:numPr>
        <w:spacing w:after="0" w:before="0" w:line="336" w:lineRule="auto"/>
        <w:jc w:val="start"/>
      </w:pPr>
      <w:r>
        <w:rPr>
          <w:rFonts w:ascii="Open Sans" w:hAnsi="Open Sans" w:cs="Open Sans" w:eastAsia="Open Sans"/>
          <w:color w:val="000000"/>
          <w:sz w:val="24"/>
          <w:szCs w:val="24"/>
        </w:rPr>
        <w:t xml:space="preserve">Identify top clients or market segments.
</w:t>
      </w:r>
    </w:p>
    <w:p>
      <w:pPr>
        <w:spacing w:after="120" w:before="120"/>
        <w:jc w:val="center"/>
      </w:pPr>
      <w:r>
        <w:drawing>
          <wp:anchor simplePos="false" relativeHeight="0" behindDoc="false" locked="false" layoutInCell="true" allowOverlap="true">
            <wp:simplePos x="0" y="0"/>
            <wp:positionH relativeFrom="page">
              <wp:posOffset>357316</wp:posOffset>
            </wp:positionH>
            <wp:positionV relativeFrom="paragraph">
              <wp:posOffset>0</wp:posOffset>
            </wp:positionV>
            <wp:extent cx="6848217" cy="3332871"/>
            <wp:wrapTopAndBottom/>
            <wp:docPr id="1" name="Drawing 1" descr="7d9e3d22b032ad6980eba95da7c32c32.png"/>
            <wp:cNvGraphicFramePr>
              <a:graphicFrameLocks noChangeAspect="true"/>
            </wp:cNvGraphicFramePr>
            <a:graphic>
              <a:graphicData uri="http://schemas.openxmlformats.org/drawingml/2006/picture">
                <pic:pic xmlns:pic="http://schemas.openxmlformats.org/drawingml/2006/picture">
                  <pic:nvPicPr>
                    <pic:cNvPr id="0" name="Picture 1" descr="7d9e3d22b032ad6980eba95da7c32c32.png"/>
                    <pic:cNvPicPr>
                      <a:picLocks noChangeAspect="true"/>
                    </pic:cNvPicPr>
                  </pic:nvPicPr>
                  <pic:blipFill>
                    <a:blip r:embed="rId16"/>
                    <a:srcRect l="0" t="4" r="0" b="45799"/>
                    <a:stretch>
                      <a:fillRect/>
                    </a:stretch>
                  </pic:blipFill>
                  <pic:spPr>
                    <a:xfrm flipH="false" flipV="false">
                      <a:off x="0" y="0"/>
                      <a:ext cx="6848217" cy="3332871"/>
                    </a:xfrm>
                    <a:prstGeom prst="rect">
                      <a:avLst/>
                    </a:prstGeom>
                  </pic:spPr>
                </pic:pic>
              </a:graphicData>
            </a:graphic>
          </wp:anchor>
        </w:drawing>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Pivot Charts</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Pivot charts were created to visualize results dynamically and help decision-makers understand trends more easily.
</w:t>
      </w:r>
    </w:p>
    <w:p>
      <w:pPr>
        <w:spacing w:after="120" w:before="120" w:line="336" w:lineRule="auto"/>
        <w:ind w:firstLine="0" w:start="0"/>
        <w:jc w:val="start"/>
      </w:pPr>
      <w:r>
        <w:rPr>
          <w:rFonts w:ascii="Open Sans Bold" w:hAnsi="Open Sans Bold" w:cs="Open Sans Bold" w:eastAsia="Open Sans Bold"/>
          <w:b/>
          <w:bCs/>
          <w:color w:val="000000"/>
          <w:sz w:val="28"/>
          <w:szCs w:val="28"/>
        </w:rPr>
        <w:t>5. Dashboard</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An interactive dashboard was developed to track key performance indicators (KPIs) in real-time, including:
</w:t>
      </w:r>
    </w:p>
    <w:p>
      <w:pPr>
        <w:numPr>
          <w:ilvl w:val="0"/>
          <w:numId w:val="3"/>
        </w:numPr>
        <w:spacing w:after="0" w:before="0" w:line="336" w:lineRule="auto"/>
        <w:jc w:val="start"/>
      </w:pPr>
      <w:r>
        <w:rPr>
          <w:rFonts w:ascii="Open Sans" w:hAnsi="Open Sans" w:cs="Open Sans" w:eastAsia="Open Sans"/>
          <w:color w:val="000000"/>
          <w:sz w:val="24"/>
          <w:szCs w:val="24"/>
        </w:rPr>
        <w:t xml:space="preserve">Sales by product.
</w:t>
      </w:r>
    </w:p>
    <w:p>
      <w:pPr>
        <w:numPr>
          <w:ilvl w:val="0"/>
          <w:numId w:val="3"/>
        </w:numPr>
        <w:spacing w:after="0" w:before="0" w:line="336" w:lineRule="auto"/>
        <w:jc w:val="start"/>
      </w:pPr>
      <w:r>
        <w:rPr>
          <w:rFonts w:ascii="Open Sans" w:hAnsi="Open Sans" w:cs="Open Sans" w:eastAsia="Open Sans"/>
          <w:color w:val="000000"/>
          <w:sz w:val="24"/>
          <w:szCs w:val="24"/>
        </w:rPr>
        <w:t xml:space="preserve">Sales by month or quarter.
</w:t>
      </w:r>
    </w:p>
    <w:p>
      <w:pPr>
        <w:numPr>
          <w:ilvl w:val="0"/>
          <w:numId w:val="3"/>
        </w:numPr>
        <w:spacing w:after="0" w:before="0" w:line="336" w:lineRule="auto"/>
        <w:jc w:val="start"/>
      </w:pPr>
      <w:r>
        <w:rPr>
          <w:rFonts w:ascii="Open Sans" w:hAnsi="Open Sans" w:cs="Open Sans" w:eastAsia="Open Sans"/>
          <w:color w:val="000000"/>
          <w:sz w:val="24"/>
          <w:szCs w:val="24"/>
        </w:rPr>
        <w:t xml:space="preserve">Best product categories.
</w:t>
      </w:r>
    </w:p>
    <w:p>
      <w:pPr>
        <w:numPr>
          <w:ilvl w:val="0"/>
          <w:numId w:val="3"/>
        </w:numPr>
        <w:spacing w:after="0" w:before="0" w:line="336" w:lineRule="auto"/>
        <w:jc w:val="start"/>
      </w:pPr>
      <w:r>
        <w:rPr>
          <w:rFonts w:ascii="Open Sans" w:hAnsi="Open Sans" w:cs="Open Sans" w:eastAsia="Open Sans"/>
          <w:color w:val="000000"/>
          <w:sz w:val="24"/>
          <w:szCs w:val="24"/>
        </w:rPr>
        <w:t xml:space="preserve">Sales trends over time.
</w:t>
      </w:r>
    </w:p>
    <w:p>
      <w:pPr>
        <w:spacing w:after="120" w:before="120"/>
        <w:jc w:val="center"/>
      </w:pPr>
      <w:r>
        <w:drawing>
          <wp:inline distT="0" distR="0" distB="0" distL="0">
            <wp:extent cx="5734050" cy="3822700"/>
            <wp:docPr id="11" name="Drawing 11" descr="2deabe43b75ece981814b7b59045d946.png"/>
            <a:graphic>
              <a:graphicData uri="http://schemas.openxmlformats.org/drawingml/2006/picture">
                <pic:pic xmlns:pic="http://schemas.openxmlformats.org/drawingml/2006/picture">
                  <pic:nvPicPr>
                    <pic:cNvPr id="0" name="Picture 11" descr="2deabe43b75ece981814b7b59045d946.png"/>
                    <pic:cNvPicPr>
                      <a:picLocks noChangeAspect="true"/>
                    </pic:cNvPicPr>
                  </pic:nvPicPr>
                  <pic:blipFill>
                    <a:blip r:embed="rId17"/>
                    <a:srcRect l="0" t="0" r="0" b="0"/>
                    <a:stretch>
                      <a:fillRect/>
                    </a:stretch>
                  </pic:blipFill>
                  <pic:spPr>
                    <a:xfrm flipH="false" flipV="false">
                      <a:off x="0" y="0"/>
                      <a:ext cx="5734050" cy="3822700"/>
                    </a:xfrm>
                    <a:prstGeom prst="rect">
                      <a:avLst/>
                    </a:prstGeom>
                  </pic:spPr>
                </pic:pic>
              </a:graphicData>
            </a:graphic>
          </wp:inline>
        </w:drawing>
      </w:r>
    </w:p>
    <w:p>
      <w:pPr>
        <w:spacing w:after="120" w:before="120"/>
        <w:jc w:val="center"/>
      </w:pPr>
      <w:r>
        <w:drawing>
          <wp:inline distT="0" distR="0" distB="0" distL="0">
            <wp:extent cx="5734050" cy="3792741"/>
            <wp:docPr id="12" name="Drawing 12" descr="8cd556a67c299acdf1fde2f833b9c51c.png"/>
            <a:graphic>
              <a:graphicData uri="http://schemas.openxmlformats.org/drawingml/2006/picture">
                <pic:pic xmlns:pic="http://schemas.openxmlformats.org/drawingml/2006/picture">
                  <pic:nvPicPr>
                    <pic:cNvPr id="0" name="Picture 12" descr="8cd556a67c299acdf1fde2f833b9c51c.png"/>
                    <pic:cNvPicPr>
                      <a:picLocks noChangeAspect="true"/>
                    </pic:cNvPicPr>
                  </pic:nvPicPr>
                  <pic:blipFill>
                    <a:blip r:embed="rId18"/>
                    <a:stretch>
                      <a:fillRect/>
                    </a:stretch>
                  </pic:blipFill>
                  <pic:spPr>
                    <a:xfrm flipH="false" flipV="false">
                      <a:off x="0" y="0"/>
                      <a:ext cx="5734050" cy="3792741"/>
                    </a:xfrm>
                    <a:prstGeom prst="rect">
                      <a:avLst/>
                    </a:prstGeom>
                  </pic:spPr>
                </pic:pic>
              </a:graphicData>
            </a:graphic>
          </wp:inline>
        </w:drawing>
      </w:r>
    </w:p>
    <w:p>
      <w:pPr>
        <w:spacing w:after="120" w:before="120"/>
        <w:jc w:val="center"/>
      </w:pPr>
      <w:r>
        <w:drawing>
          <wp:inline distT="0" distR="0" distB="0" distL="0">
            <wp:extent cx="5734050" cy="3727132"/>
            <wp:docPr id="13" name="Drawing 13" descr="233c34b46fa80729679f4c0888238802.png"/>
            <a:graphic>
              <a:graphicData uri="http://schemas.openxmlformats.org/drawingml/2006/picture">
                <pic:pic xmlns:pic="http://schemas.openxmlformats.org/drawingml/2006/picture">
                  <pic:nvPicPr>
                    <pic:cNvPr id="0" name="Picture 13" descr="233c34b46fa80729679f4c0888238802.png"/>
                    <pic:cNvPicPr>
                      <a:picLocks noChangeAspect="true"/>
                    </pic:cNvPicPr>
                  </pic:nvPicPr>
                  <pic:blipFill>
                    <a:blip r:embed="rId19"/>
                    <a:stretch>
                      <a:fillRect/>
                    </a:stretch>
                  </pic:blipFill>
                  <pic:spPr>
                    <a:xfrm flipH="false" flipV="false">
                      <a:off x="0" y="0"/>
                      <a:ext cx="5734050" cy="3727132"/>
                    </a:xfrm>
                    <a:prstGeom prst="rect">
                      <a:avLst/>
                    </a:prstGeom>
                  </pic:spPr>
                </pic:pic>
              </a:graphicData>
            </a:graphic>
          </wp:inline>
        </w:drawing>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This dashboard includes </w:t>
      </w:r>
      <w:r>
        <w:rPr>
          <w:rFonts w:ascii="Open Sans Bold" w:hAnsi="Open Sans Bold" w:cs="Open Sans Bold" w:eastAsia="Open Sans Bold"/>
          <w:b/>
          <w:bCs/>
          <w:color w:val="000000"/>
          <w:sz w:val="24"/>
          <w:szCs w:val="24"/>
        </w:rPr>
        <w:t>timelines</w:t>
      </w:r>
      <w:r>
        <w:rPr>
          <w:rFonts w:ascii="Open Sans" w:hAnsi="Open Sans" w:cs="Open Sans" w:eastAsia="Open Sans"/>
          <w:color w:val="000000"/>
          <w:sz w:val="24"/>
          <w:szCs w:val="24"/>
        </w:rPr>
        <w:t xml:space="preserve"> and </w:t>
      </w:r>
      <w:r>
        <w:rPr>
          <w:rFonts w:ascii="Open Sans Bold" w:hAnsi="Open Sans Bold" w:cs="Open Sans Bold" w:eastAsia="Open Sans Bold"/>
          <w:b/>
          <w:bCs/>
          <w:color w:val="000000"/>
          <w:sz w:val="24"/>
          <w:szCs w:val="24"/>
        </w:rPr>
        <w:t>slicers</w:t>
      </w:r>
      <w:r>
        <w:rPr>
          <w:rFonts w:ascii="Open Sans" w:hAnsi="Open Sans" w:cs="Open Sans" w:eastAsia="Open Sans"/>
          <w:color w:val="000000"/>
          <w:sz w:val="24"/>
          <w:szCs w:val="24"/>
        </w:rPr>
        <w:t xml:space="preserve"> for interactive filtering and more precise analysis.
</w:t>
      </w:r>
    </w:p>
    <w:p>
      <w:pPr>
        <w:spacing w:after="120" w:before="120" w:line="336" w:lineRule="auto"/>
        <w:ind w:firstLine="0" w:start="0"/>
        <w:jc w:val="start"/>
      </w:pPr>
      <w:r>
        <w:rPr>
          <w:rFonts w:ascii="Open Sans Bold" w:hAnsi="Open Sans Bold" w:cs="Open Sans Bold" w:eastAsia="Open Sans Bold"/>
          <w:b/>
          <w:bCs/>
          <w:color w:val="000000"/>
          <w:sz w:val="28"/>
          <w:szCs w:val="28"/>
        </w:rPr>
        <w:t>6. Updating the Data Source</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The data sources for the pivot table were regularly updated to ensure the dashboard always reflected the most recent information available.
</w:t>
      </w:r>
    </w:p>
    <w:p>
      <w:pPr>
        <w:spacing w:after="120" w:before="120" w:line="336" w:lineRule="auto"/>
        <w:ind w:firstLine="0" w:start="0"/>
        <w:jc w:val="start"/>
      </w:pPr>
      <w:r>
        <w:rPr>
          <w:rFonts w:ascii="Open Sans Bold" w:hAnsi="Open Sans Bold" w:cs="Open Sans Bold" w:eastAsia="Open Sans Bold"/>
          <w:b/>
          <w:bCs/>
          <w:color w:val="000000"/>
          <w:sz w:val="28"/>
          <w:szCs w:val="28"/>
        </w:rPr>
        <w:t>7. Results and Recommendations</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The analysis highlighted the best-performing products and the most profitable sales periods. This led to recommendations:
</w:t>
      </w:r>
    </w:p>
    <w:p>
      <w:pPr>
        <w:numPr>
          <w:ilvl w:val="0"/>
          <w:numId w:val="4"/>
        </w:numPr>
        <w:spacing w:after="0" w:before="0" w:line="336" w:lineRule="auto"/>
        <w:jc w:val="start"/>
      </w:pPr>
      <w:r>
        <w:rPr>
          <w:rFonts w:ascii="Open Sans" w:hAnsi="Open Sans" w:cs="Open Sans" w:eastAsia="Open Sans"/>
          <w:color w:val="000000"/>
          <w:sz w:val="24"/>
          <w:szCs w:val="24"/>
        </w:rPr>
        <w:t xml:space="preserve">Increase sales of the most popular products.
</w:t>
      </w:r>
    </w:p>
    <w:p>
      <w:pPr>
        <w:numPr>
          <w:ilvl w:val="0"/>
          <w:numId w:val="4"/>
        </w:numPr>
        <w:spacing w:after="0" w:before="0" w:line="336" w:lineRule="auto"/>
        <w:jc w:val="start"/>
      </w:pPr>
      <w:r>
        <w:rPr>
          <w:rFonts w:ascii="Open Sans" w:hAnsi="Open Sans" w:cs="Open Sans" w:eastAsia="Open Sans"/>
          <w:color w:val="000000"/>
          <w:sz w:val="24"/>
          <w:szCs w:val="24"/>
        </w:rPr>
        <w:t xml:space="preserve">Adjust sales strategies for less effective products.
</w:t>
      </w:r>
    </w:p>
    <w:p>
      <w:pPr>
        <w:numPr>
          <w:ilvl w:val="0"/>
          <w:numId w:val="4"/>
        </w:numPr>
        <w:spacing w:after="0" w:before="0" w:line="336" w:lineRule="auto"/>
        <w:jc w:val="start"/>
      </w:pPr>
      <w:r>
        <w:rPr>
          <w:rFonts w:ascii="Open Sans" w:hAnsi="Open Sans" w:cs="Open Sans" w:eastAsia="Open Sans"/>
          <w:color w:val="000000"/>
          <w:sz w:val="24"/>
          <w:szCs w:val="24"/>
        </w:rPr>
        <w:t xml:space="preserve">Target historically lower sales periods with promotions or special offers.
</w:t>
      </w:r>
    </w:p>
    <w:p>
      <w:pPr>
        <w:spacing w:after="120" w:before="120" w:line="336" w:lineRule="auto"/>
        <w:ind w:firstLine="0" w:start="0"/>
        <w:jc w:val="start"/>
      </w:pPr>
      <w:r>
        <w:rPr>
          <w:rFonts w:ascii="Open Sans Bold" w:hAnsi="Open Sans Bold" w:cs="Open Sans Bold" w:eastAsia="Open Sans Bold"/>
          <w:b/>
          <w:bCs/>
          <w:color w:val="000000"/>
          <w:sz w:val="28"/>
          <w:szCs w:val="28"/>
        </w:rPr>
        <w:t>8. Challenges Encountered</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Some difficulties were encountered with managing duplicates in the data, but these were resolved using duplicate checking and data cleaning features.
</w:t>
      </w:r>
    </w:p>
    <w:p>
      <w:pPr>
        <w:spacing w:after="120" w:before="120" w:line="336" w:lineRule="auto"/>
        <w:ind w:firstLine="0" w:start="0"/>
        <w:jc w:val="start"/>
      </w:pPr>
      <w:r>
        <w:rPr>
          <w:rFonts w:ascii="Open Sans Bold" w:hAnsi="Open Sans Bold" w:cs="Open Sans Bold" w:eastAsia="Open Sans Bold"/>
          <w:b/>
          <w:bCs/>
          <w:color w:val="000000"/>
          <w:sz w:val="28"/>
          <w:szCs w:val="28"/>
        </w:rPr>
        <w:t>9. Conclusion</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The project provided a more strategic approach to sales analysis using Excel. The interactive dashboard offers a clear and comprehensive view of company performance, facilitating informed decision-making.
</w:t>
      </w:r>
    </w:p>
    <w:p>
      <w:pPr>
        <w:spacing w:after="120" w:before="120" w:line="336" w:lineRule="auto"/>
        <w:ind w:firstLine="0" w:start="0"/>
        <w:jc w:val="start"/>
      </w:pPr>
      <w:r>
        <w:rPr>
          <w:rFonts w:ascii="Open Sans" w:hAnsi="Open Sans" w:cs="Open Sans" w:eastAsia="Open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Open Sans">
    <w:panose1 w:val="020B0606030504020204"/>
    <w:charset w:characterSet="1"/>
    <w:embedRegular r:id="rId2"/>
  </w:font>
  <w:font w:name="Open Sans Italics">
    <w:panose1 w:val="020B0606030504020204"/>
    <w:charset w:characterSet="1"/>
    <w:embedItalic r:id="rId3"/>
  </w:font>
  <w:font w:name="Open Sans Bold Italics">
    <w:panose1 w:val="020B0806030504020204"/>
    <w:charset w:characterSet="1"/>
    <w:embedBoldItalic r:id="rId4"/>
  </w:font>
  <w:font w:name="Open Sans Bold">
    <w:panose1 w:val="020B0806030504020204"/>
    <w:charset w:characterSet="1"/>
    <w:embedBold r:id="rId5"/>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2024-09-17T09:33:26Z</dcterms:created>
  <dc:creator>Apache POI</dc:creator>
</cp:coreProperties>
</file>