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bookmarkStart w:colFirst="0" w:colLast="0" w:name="_heading=h.imc0vm98bss5" w:id="0"/>
      <w:bookmarkEnd w:id="0"/>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BASIC DEPARTMENT INFORMATION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Mechanical engineering</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of establishment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1999</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HOD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S Arumugam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52500" cy="952500"/>
            <wp:effectExtent b="0" l="0" r="0" t="0"/>
            <wp:docPr descr="4" id="876712900" name="image5.jpg"/>
            <a:graphic>
              <a:graphicData uri="http://schemas.openxmlformats.org/drawingml/2006/picture">
                <pic:pic>
                  <pic:nvPicPr>
                    <pic:cNvPr descr="4" id="0" name="image5.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vision and mission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mallCaps w:val="1"/>
          <w:color w:val="c00000"/>
          <w:sz w:val="24"/>
          <w:szCs w:val="24"/>
        </w:rPr>
      </w:pPr>
      <w:r w:rsidDel="00000000" w:rsidR="00000000" w:rsidRPr="00000000">
        <w:rPr>
          <w:rFonts w:ascii="Times New Roman" w:cs="Times New Roman" w:eastAsia="Times New Roman" w:hAnsi="Times New Roman"/>
          <w:b w:val="1"/>
          <w:bCs w:val="1"/>
          <w:smallCaps w:val="1"/>
          <w:color w:val="c00000"/>
          <w:sz w:val="24"/>
          <w:szCs w:val="24"/>
          <w:rtl w:val="0"/>
        </w:rPr>
        <w:t xml:space="preserve">VISION: </w:t>
      </w:r>
      <w:r w:rsidDel="00000000" w:rsidR="00000000" w:rsidRPr="00000000">
        <w:rPr>
          <w:rFonts w:ascii="Times New Roman" w:cs="Times New Roman" w:eastAsia="Times New Roman" w:hAnsi="Times New Roman"/>
          <w:sz w:val="24"/>
          <w:szCs w:val="24"/>
          <w:rtl w:val="0"/>
        </w:rPr>
        <w:t xml:space="preserve">To be a prominent Centre of Excellence in the field of Mechanical Engineering, where teaching, learning, and research synergize to convey technical education and scientific research for public good.</w:t>
      </w: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b w:val="1"/>
          <w:bCs w:val="1"/>
          <w:smallCaps w:val="1"/>
          <w:color w:val="c00000"/>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smallCaps w:val="1"/>
          <w:color w:val="c00000"/>
          <w:sz w:val="24"/>
          <w:szCs w:val="24"/>
        </w:rPr>
      </w:pPr>
      <w:r w:rsidDel="00000000" w:rsidR="00000000" w:rsidRPr="00000000">
        <w:rPr>
          <w:rFonts w:ascii="Times New Roman" w:cs="Times New Roman" w:eastAsia="Times New Roman" w:hAnsi="Times New Roman"/>
          <w:b w:val="1"/>
          <w:bCs w:val="1"/>
          <w:smallCaps w:val="1"/>
          <w:color w:val="c00000"/>
          <w:sz w:val="24"/>
          <w:szCs w:val="24"/>
          <w:rtl w:val="0"/>
        </w:rPr>
        <w:t xml:space="preserve">MISSION</w:t>
      </w:r>
    </w:p>
    <w:p w:rsidR="00000000" w:rsidDel="00000000" w:rsidP="00000000" w:rsidRDefault="00000000" w:rsidRPr="00000000" w14:paraId="0000000E">
      <w:pPr>
        <w:spacing w:after="0" w:line="240" w:lineRule="auto"/>
        <w:jc w:val="both"/>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academic excellence in engineering through commitment to duty, innovation in teaching  to enhance human values.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our students to develop into outstanding professionals with high moral standards to face  the challenges of the next millennium.</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fulfil the expectation of our society by equipping our students to stride forth as resourceful citizens  aware of their immense responsibility to make the world a better place.</w:t>
      </w:r>
    </w:p>
    <w:p w:rsidR="00000000" w:rsidDel="00000000" w:rsidP="00000000" w:rsidRDefault="00000000" w:rsidRPr="00000000" w14:paraId="0000001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Unique features of the Department</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with Ph. D qualification</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Classrooms with ICT facilities</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State-of-the-art laboratories</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Research facilities</w:t>
      </w:r>
    </w:p>
    <w:p w:rsidR="00000000" w:rsidDel="00000000" w:rsidP="00000000" w:rsidRDefault="00000000" w:rsidRPr="00000000" w14:paraId="00000018">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COURSES OFFERED</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Under Graduate Programme</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 Mechanical Engineering (FT)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Specialisation with 3D Printing/Electric Vehicle/Robotics,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yrs,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Maximum age (Full-time): 20 years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 Mechanical Engineering (PT)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½ yrs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age limit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Other Minor Degree Specializations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Human Values/Artificial Intelligence &amp; Machine Learning/Data Science/Cyber Security/Internet of Things/VLSI Design/5G Communication/Image Processing &amp; Computer Vision/Sensor Technology/Microgrid Technology/Electrical &amp; Computer Science</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 Graduate Programmes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 Engineering Design (FT)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Yrs</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 Engineering Design (PART-TIME)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Yrs, No age limit</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Programmes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Ph.D (FT)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yrs min.</w:t>
      </w:r>
    </w:p>
    <w:p w:rsidR="00000000" w:rsidDel="00000000" w:rsidP="00000000" w:rsidRDefault="00000000" w:rsidRPr="00000000" w14:paraId="0000002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Ph.D (PT)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yrs maximum up to 6 yrs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Carrer opportunities</w:t>
      </w:r>
    </w:p>
    <w:p w:rsidR="00000000" w:rsidDel="00000000" w:rsidP="00000000" w:rsidRDefault="00000000" w:rsidRPr="00000000" w14:paraId="000000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and public sector companies in the field of Mechanical Engineering</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Machinery and manufacturing</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457"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Automobile and automation industries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457"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R&amp;D,, and energy sectors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Industry relevance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optimization of machines, tools, and production systems.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robotics, and quality control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design, engine development, transmission systems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Aerodynamics, propulsion, structural analysis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Rapid prototyping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tooling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Heat-resistant components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284"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Implants &amp; surgical guides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284"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Bioprinting</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4.</w:t>
      </w:r>
      <w:r w:rsidDel="00000000" w:rsidR="00000000" w:rsidRPr="00000000">
        <w:rPr>
          <w:rFonts w:ascii="Times New Roman" w:cs="Times New Roman" w:eastAsia="Times New Roman" w:hAnsi="Times New Roman"/>
          <w:b w:val="1"/>
          <w:bCs w:val="1"/>
          <w:color w:val="c00000"/>
          <w:sz w:val="28"/>
          <w:szCs w:val="28"/>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INFRASTRUCTURE AND LABORATORY DETAILS</w:t>
      </w:r>
    </w:p>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Mechanical Workshop</w:t>
        <w:tab/>
        <w:tab/>
        <w:tab/>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 Lab</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Workshop</w:t>
        <w:tab/>
        <w:tab/>
        <w:tab/>
        <w:tab/>
        <w:tab/>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CNC turning center</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CIM lab</w:t>
        <w:tab/>
        <w:tab/>
        <w:tab/>
        <w:tab/>
        <w:tab/>
        <w:tab/>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 tranfer lab</w:t>
        <w:tab/>
        <w:t xml:space="preserve">  </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 of materials lab</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Thermal lab          </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Composite Materials and Tribology Testing Centre </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Tribology Lab</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Fluid Mechanics &amp; Machinery Lab</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Instrumentation And Dynamics Laboratory</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Mechatronics Lab </w:t>
        <w:tab/>
        <w:tab/>
        <w:tab/>
        <w:tab/>
        <w:tab/>
        <w:tab/>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Metallurgy Lab</w:t>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color w:val="c00000"/>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NEW LABS ADDED RECENTLY</w:t>
      </w:r>
    </w:p>
    <w:p w:rsidR="00000000" w:rsidDel="00000000" w:rsidP="00000000" w:rsidRDefault="00000000" w:rsidRPr="00000000" w14:paraId="0000004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ROBOTICS AND AUTOMATION CENTRE (RAC)</w:t>
      </w:r>
    </w:p>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Robotics and Automation Centre (RAC) was established to promote robotics and automation research, education, and hands-on training with advanced robotic arms, mobile robots, automation controllers, machine vision systems, and simulation software under L&amp;T Valves’ CSR initiative with a Rs. 72 Lakh investment. The Centre </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Centre Facilities</w:t>
      </w:r>
    </w:p>
    <w:p w:rsidR="00000000" w:rsidDel="00000000" w:rsidP="00000000" w:rsidRDefault="00000000" w:rsidRPr="00000000" w14:paraId="00000053">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KUKA Robot with application Welding, Handling, Palletizing, Conveyer, Vision Sensor, 7th Axis</w:t>
      </w:r>
    </w:p>
    <w:p w:rsidR="00000000" w:rsidDel="00000000" w:rsidP="00000000" w:rsidRDefault="00000000" w:rsidRPr="00000000" w14:paraId="00000054">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 Simulation Software</w:t>
      </w:r>
    </w:p>
    <w:p w:rsidR="00000000" w:rsidDel="00000000" w:rsidP="00000000" w:rsidRDefault="00000000" w:rsidRPr="00000000" w14:paraId="00000055">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automation software</w:t>
      </w:r>
    </w:p>
    <w:p w:rsidR="00000000" w:rsidDel="00000000" w:rsidP="00000000" w:rsidRDefault="00000000" w:rsidRPr="00000000" w14:paraId="00000056">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Electro-Pneumatic Training Kit</w:t>
      </w:r>
    </w:p>
    <w:p w:rsidR="00000000" w:rsidDel="00000000" w:rsidP="00000000" w:rsidRDefault="00000000" w:rsidRPr="00000000" w14:paraId="00000057">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Electro-hydraulic Training Kit</w:t>
      </w:r>
    </w:p>
    <w:p w:rsidR="00000000" w:rsidDel="00000000" w:rsidP="00000000" w:rsidRDefault="00000000" w:rsidRPr="00000000" w14:paraId="00000058">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Training Kit – IES 2045</w:t>
      </w:r>
    </w:p>
    <w:p w:rsidR="00000000" w:rsidDel="00000000" w:rsidP="00000000" w:rsidRDefault="00000000" w:rsidRPr="00000000" w14:paraId="00000059">
      <w:pPr>
        <w:numPr>
          <w:ilvl w:val="0"/>
          <w:numId w:val="9"/>
        </w:numPr>
        <w:spacing w:after="0" w:line="276" w:lineRule="auto"/>
        <w:ind w:left="471" w:hanging="4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 MCU Training Kit</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PLC Training Kit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after="0" w:line="278.0000000000000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Ongoing research projects: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heterogeneous catalyst from waste Biomass for Biodiesel production.</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bio composites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8. PLACEMENT INFORMATION</w:t>
      </w: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Placement Highlights:</w:t>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8728.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6"/>
        <w:gridCol w:w="3278"/>
        <w:gridCol w:w="1764"/>
        <w:gridCol w:w="1507"/>
        <w:gridCol w:w="1283"/>
        <w:tblGridChange w:id="0">
          <w:tblGrid>
            <w:gridCol w:w="896"/>
            <w:gridCol w:w="3278"/>
            <w:gridCol w:w="1764"/>
            <w:gridCol w:w="1507"/>
            <w:gridCol w:w="1283"/>
          </w:tblGrid>
        </w:tblGridChange>
      </w:tblGrid>
      <w:tr>
        <w:trPr>
          <w:cantSplit w:val="0"/>
          <w:tblHeader w:val="0"/>
        </w:trPr>
        <w:tc>
          <w:tcPr/>
          <w:p w:rsidR="00000000" w:rsidDel="00000000" w:rsidP="00000000" w:rsidRDefault="00000000" w:rsidRPr="00000000" w14:paraId="00000064">
            <w:pPr>
              <w:spacing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w:t>
            </w:r>
          </w:p>
        </w:tc>
        <w:tc>
          <w:tcPr/>
          <w:p w:rsidR="00000000" w:rsidDel="00000000" w:rsidP="00000000" w:rsidRDefault="00000000" w:rsidRPr="00000000" w14:paraId="0000006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visited</w:t>
            </w:r>
          </w:p>
        </w:tc>
        <w:tc>
          <w:tcPr/>
          <w:p w:rsidR="00000000" w:rsidDel="00000000" w:rsidP="00000000" w:rsidRDefault="00000000" w:rsidRPr="00000000" w14:paraId="00000066">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Salary Package</w:t>
            </w:r>
          </w:p>
        </w:tc>
        <w:tc>
          <w:tcPr/>
          <w:p w:rsidR="00000000" w:rsidDel="00000000" w:rsidP="00000000" w:rsidRDefault="00000000" w:rsidRPr="00000000" w14:paraId="0000006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Salary Package</w:t>
            </w:r>
          </w:p>
        </w:tc>
        <w:tc>
          <w:tcPr/>
          <w:p w:rsidR="00000000" w:rsidDel="00000000" w:rsidP="00000000" w:rsidRDefault="00000000" w:rsidRPr="00000000" w14:paraId="00000068">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students placed</w:t>
            </w:r>
          </w:p>
        </w:tc>
      </w:tr>
      <w:tr>
        <w:trPr>
          <w:cantSplit w:val="0"/>
          <w:tblHeader w:val="0"/>
        </w:trPr>
        <w:tc>
          <w:tcPr/>
          <w:p w:rsidR="00000000" w:rsidDel="00000000" w:rsidP="00000000" w:rsidRDefault="00000000" w:rsidRPr="00000000" w14:paraId="0000006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2019-2023</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J.M. Frictec Ltd, Chennai</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Shibaura Machines Ltd., Chennai</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NVH India Auto Parts </w:t>
              <w:br w:type="textWrapping"/>
              <w:t xml:space="preserve">Private Ltd.,</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Motherson Automotive Technologies &amp; Engg. Ltd.,</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Techware Systems Pvt Ltd.,</w:t>
            </w:r>
          </w:p>
        </w:tc>
        <w:tc>
          <w:tcPr/>
          <w:p w:rsidR="00000000" w:rsidDel="00000000" w:rsidP="00000000" w:rsidRDefault="00000000" w:rsidRPr="00000000" w14:paraId="0000006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LPA</w:t>
            </w:r>
          </w:p>
        </w:tc>
        <w:tc>
          <w:tcPr/>
          <w:p w:rsidR="00000000" w:rsidDel="00000000" w:rsidP="00000000" w:rsidRDefault="00000000" w:rsidRPr="00000000" w14:paraId="00000070">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LPA</w:t>
            </w:r>
          </w:p>
        </w:tc>
        <w:tc>
          <w:tcPr/>
          <w:p w:rsidR="00000000" w:rsidDel="00000000" w:rsidP="00000000" w:rsidRDefault="00000000" w:rsidRPr="00000000" w14:paraId="0000007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72">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2020-2024</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Rinex Technologies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Motherson Automotives Ltd.</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Q-Spider</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Wise Digital Advisors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Plastics Ltd</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JBM Auto Ltd, </w:t>
              <w:br w:type="textWrapping"/>
              <w:t xml:space="preserve">Maraimalainagar</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Forge E-Learning Solutions Pvt Ltd</w:t>
            </w:r>
          </w:p>
        </w:tc>
        <w:tc>
          <w:tcPr/>
          <w:p w:rsidR="00000000" w:rsidDel="00000000" w:rsidP="00000000" w:rsidRDefault="00000000" w:rsidRPr="00000000" w14:paraId="0000007A">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 LPA</w:t>
            </w:r>
          </w:p>
        </w:tc>
        <w:tc>
          <w:tcPr/>
          <w:p w:rsidR="00000000" w:rsidDel="00000000" w:rsidP="00000000" w:rsidRDefault="00000000" w:rsidRPr="00000000" w14:paraId="0000007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LPA</w:t>
            </w:r>
          </w:p>
        </w:tc>
        <w:tc>
          <w:tcPr/>
          <w:p w:rsidR="00000000" w:rsidDel="00000000" w:rsidP="00000000" w:rsidRDefault="00000000" w:rsidRPr="00000000" w14:paraId="0000007C">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7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2021-2025</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Axles India Ltd, </w:t>
              <w:br w:type="textWrapping"/>
              <w:t xml:space="preserve">Vadamavandal</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Motherson Automotive Technologies and Engineering</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4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Workcohol Solutions Pvt Ltd.,Chennai</w:t>
            </w:r>
          </w:p>
        </w:tc>
        <w:tc>
          <w:tcPr/>
          <w:p w:rsidR="00000000" w:rsidDel="00000000" w:rsidP="00000000" w:rsidRDefault="00000000" w:rsidRPr="00000000" w14:paraId="0000008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LPA</w:t>
            </w:r>
          </w:p>
        </w:tc>
        <w:tc>
          <w:tcPr/>
          <w:p w:rsidR="00000000" w:rsidDel="00000000" w:rsidP="00000000" w:rsidRDefault="00000000" w:rsidRPr="00000000" w14:paraId="00000082">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LPA</w:t>
            </w:r>
          </w:p>
        </w:tc>
        <w:tc>
          <w:tcPr/>
          <w:p w:rsidR="00000000" w:rsidDel="00000000" w:rsidP="00000000" w:rsidRDefault="00000000" w:rsidRPr="00000000" w14:paraId="0000008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84">
      <w:pPr>
        <w:spacing w:after="0" w:line="278.0000000000000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after="0" w:line="278.0000000000000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Internship Details:</w:t>
      </w:r>
    </w:p>
    <w:p w:rsidR="00000000" w:rsidDel="00000000" w:rsidP="00000000" w:rsidRDefault="00000000" w:rsidRPr="00000000" w14:paraId="00000086">
      <w:pPr>
        <w:spacing w:after="0" w:line="278.00000000000006" w:lineRule="auto"/>
        <w:rPr>
          <w:rFonts w:ascii="Times New Roman" w:cs="Times New Roman" w:eastAsia="Times New Roman" w:hAnsi="Times New Roman"/>
          <w:sz w:val="24"/>
          <w:szCs w:val="24"/>
          <w:u w:val="single"/>
        </w:rPr>
      </w:pPr>
      <w:r w:rsidDel="00000000" w:rsidR="00000000" w:rsidRPr="00000000">
        <w:rPr>
          <w:rtl w:val="0"/>
        </w:rPr>
      </w:r>
    </w:p>
    <w:tbl>
      <w:tblPr>
        <w:tblStyle w:val="Table2"/>
        <w:tblW w:w="9043.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
        <w:gridCol w:w="1755"/>
        <w:gridCol w:w="1935"/>
        <w:gridCol w:w="1620"/>
        <w:gridCol w:w="2790"/>
        <w:tblGridChange w:id="0">
          <w:tblGrid>
            <w:gridCol w:w="943"/>
            <w:gridCol w:w="1755"/>
            <w:gridCol w:w="1935"/>
            <w:gridCol w:w="1620"/>
            <w:gridCol w:w="2790"/>
          </w:tblGrid>
        </w:tblGridChange>
      </w:tblGrid>
      <w:tr>
        <w:trPr>
          <w:cantSplit w:val="0"/>
          <w:trHeight w:val="55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 / Industry</w:t>
            </w:r>
          </w:p>
        </w:tc>
      </w:tr>
      <w:tr>
        <w:trPr>
          <w:cantSplit w:val="0"/>
          <w:trHeight w:val="552" w:hRule="atLeast"/>
          <w:tblHeader w:val="0"/>
        </w:trPr>
        <w:tc>
          <w:tcPr>
            <w:vAlign w:val="center"/>
          </w:tcPr>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31.5.2025 to 15.7.2025</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Kalai Selvan Akshaya</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Months</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IIT Tirupati</w:t>
            </w:r>
          </w:p>
        </w:tc>
      </w:tr>
      <w:tr>
        <w:trPr>
          <w:cantSplit w:val="0"/>
          <w:trHeight w:val="552" w:hRule="atLeast"/>
          <w:tblHeader w:val="0"/>
        </w:trPr>
        <w:tc>
          <w:tcPr>
            <w:vAlign w:val="center"/>
          </w:tcPr>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29.05.2025 to 29.06.2025</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Sudhan G</w:t>
            </w:r>
            <w:r w:rsidDel="00000000" w:rsidR="00000000" w:rsidRPr="00000000">
              <w:rPr>
                <w:rtl w:val="0"/>
              </w:rPr>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Month</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Mobility Laboratory at IIT Madras</w:t>
            </w:r>
            <w:r w:rsidDel="00000000" w:rsidR="00000000" w:rsidRPr="00000000">
              <w:rPr>
                <w:rtl w:val="0"/>
              </w:rPr>
            </w:r>
          </w:p>
        </w:tc>
      </w:tr>
      <w:tr>
        <w:trPr>
          <w:cantSplit w:val="0"/>
          <w:trHeight w:val="552" w:hRule="atLeast"/>
          <w:tblHeader w:val="0"/>
        </w:trPr>
        <w:tc>
          <w:tcPr>
            <w:vAlign w:val="center"/>
          </w:tcPr>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07.07.2025 to 04.08.2025</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Sudhan G</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Month</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Sudha Gopalakrishnan Brain Center (SGBC) at IIT Madras</w:t>
            </w:r>
          </w:p>
        </w:tc>
      </w:tr>
      <w:tr>
        <w:trPr>
          <w:cantSplit w:val="0"/>
          <w:trHeight w:val="552" w:hRule="atLeast"/>
          <w:tblHeader w:val="0"/>
        </w:trPr>
        <w:tc>
          <w:tcPr>
            <w:vAlign w:val="center"/>
          </w:tcPr>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9.06.2025 to 07.08.2025</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Tirumala Hardhik Srivatsa</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Months</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Corporation of India Limited, Hyderabad.</w:t>
            </w:r>
          </w:p>
        </w:tc>
      </w:tr>
      <w:tr>
        <w:trPr>
          <w:cantSplit w:val="0"/>
          <w:trHeight w:val="322" w:hRule="atLeast"/>
          <w:tblHeader w:val="0"/>
        </w:trPr>
        <w:tc>
          <w:tcPr>
            <w:vAlign w:val="center"/>
          </w:tcPr>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10.06.2024 to 10.07.2024</w:t>
            </w:r>
          </w:p>
        </w:tc>
        <w:tc>
          <w:tcPr>
            <w:vAlign w:val="center"/>
          </w:tcPr>
          <w:p w:rsidR="00000000" w:rsidDel="00000000" w:rsidP="00000000" w:rsidRDefault="00000000" w:rsidRPr="00000000" w14:paraId="000000A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Dommaraju Charan</w:t>
            </w:r>
          </w:p>
        </w:tc>
        <w:tc>
          <w:tcPr>
            <w:vAlign w:val="center"/>
          </w:tcPr>
          <w:p w:rsidR="00000000" w:rsidDel="00000000" w:rsidP="00000000" w:rsidRDefault="00000000" w:rsidRPr="00000000" w14:paraId="000000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vAlign w:val="center"/>
          </w:tcPr>
          <w:p w:rsidR="00000000" w:rsidDel="00000000" w:rsidP="00000000" w:rsidRDefault="00000000" w:rsidRPr="00000000" w14:paraId="000000A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Pantech E Learning, Ranchi</w:t>
            </w:r>
          </w:p>
        </w:tc>
      </w:tr>
      <w:tr>
        <w:trPr>
          <w:cantSplit w:val="0"/>
          <w:trHeight w:val="322" w:hRule="atLeast"/>
          <w:tblHeader w:val="0"/>
        </w:trPr>
        <w:tc>
          <w:tcPr>
            <w:vAlign w:val="center"/>
          </w:tcPr>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13.06.2024 to 12.07.2024</w:t>
            </w:r>
          </w:p>
        </w:tc>
        <w:tc>
          <w:tcPr>
            <w:vAlign w:val="center"/>
          </w:tcPr>
          <w:p w:rsidR="00000000" w:rsidDel="00000000" w:rsidP="00000000" w:rsidRDefault="00000000" w:rsidRPr="00000000" w14:paraId="000000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Vasant Arunachalam</w:t>
            </w:r>
          </w:p>
        </w:tc>
        <w:tc>
          <w:tcPr>
            <w:vAlign w:val="center"/>
          </w:tcPr>
          <w:p w:rsidR="00000000" w:rsidDel="00000000" w:rsidP="00000000" w:rsidRDefault="00000000" w:rsidRPr="00000000" w14:paraId="000000A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vAlign w:val="center"/>
          </w:tcPr>
          <w:p w:rsidR="00000000" w:rsidDel="00000000" w:rsidP="00000000" w:rsidRDefault="00000000" w:rsidRPr="00000000" w14:paraId="000000A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Vikram Sarabai Space Center, Thiruvanandapuram</w:t>
            </w:r>
          </w:p>
        </w:tc>
      </w:tr>
      <w:tr>
        <w:trPr>
          <w:cantSplit w:val="0"/>
          <w:trHeight w:val="322" w:hRule="atLeast"/>
          <w:tblHeader w:val="0"/>
        </w:trPr>
        <w:tc>
          <w:tcPr>
            <w:vAlign w:val="center"/>
          </w:tcPr>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24.06.2024 to 26.07.2024</w:t>
            </w:r>
          </w:p>
        </w:tc>
        <w:tc>
          <w:tcPr>
            <w:vAlign w:val="center"/>
          </w:tcPr>
          <w:p w:rsidR="00000000" w:rsidDel="00000000" w:rsidP="00000000" w:rsidRDefault="00000000" w:rsidRPr="00000000" w14:paraId="000000A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Vaidhya</w:t>
            </w:r>
          </w:p>
        </w:tc>
        <w:tc>
          <w:tcPr>
            <w:vAlign w:val="center"/>
          </w:tcPr>
          <w:p w:rsidR="00000000" w:rsidDel="00000000" w:rsidP="00000000" w:rsidRDefault="00000000" w:rsidRPr="00000000" w14:paraId="000000A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vAlign w:val="center"/>
          </w:tcPr>
          <w:p w:rsidR="00000000" w:rsidDel="00000000" w:rsidP="00000000" w:rsidRDefault="00000000" w:rsidRPr="00000000" w14:paraId="000000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Nitor Enterprises , New Delhi</w:t>
            </w:r>
          </w:p>
        </w:tc>
      </w:tr>
      <w:tr>
        <w:trPr>
          <w:cantSplit w:val="0"/>
          <w:trHeight w:val="322" w:hRule="atLeast"/>
          <w:tblHeader w:val="0"/>
        </w:trPr>
        <w:tc>
          <w:tcPr>
            <w:vAlign w:val="center"/>
          </w:tcPr>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15.06.2024 to 15.07.2024</w:t>
            </w:r>
          </w:p>
        </w:tc>
        <w:tc>
          <w:tcPr>
            <w:vAlign w:val="center"/>
          </w:tcPr>
          <w:p w:rsidR="00000000" w:rsidDel="00000000" w:rsidP="00000000" w:rsidRDefault="00000000" w:rsidRPr="00000000" w14:paraId="000000B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Saravana Prakash</w:t>
            </w:r>
          </w:p>
        </w:tc>
        <w:tc>
          <w:tcPr>
            <w:vAlign w:val="center"/>
          </w:tcPr>
          <w:p w:rsidR="00000000" w:rsidDel="00000000" w:rsidP="00000000" w:rsidRDefault="00000000" w:rsidRPr="00000000" w14:paraId="000000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vAlign w:val="center"/>
          </w:tcPr>
          <w:p w:rsidR="00000000" w:rsidDel="00000000" w:rsidP="00000000" w:rsidRDefault="00000000" w:rsidRPr="00000000" w14:paraId="000000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Prabha Auto Parts Pvt Ltd, Enathur</w:t>
            </w:r>
          </w:p>
        </w:tc>
      </w:tr>
      <w:tr>
        <w:trPr>
          <w:cantSplit w:val="0"/>
          <w:trHeight w:val="322" w:hRule="atLeast"/>
          <w:tblHeader w:val="0"/>
        </w:trPr>
        <w:tc>
          <w:tcPr>
            <w:vAlign w:val="center"/>
          </w:tcPr>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10.06.2024 to 06.07.2024</w:t>
            </w:r>
          </w:p>
        </w:tc>
        <w:tc>
          <w:tcPr>
            <w:vAlign w:val="center"/>
          </w:tcPr>
          <w:p w:rsidR="00000000" w:rsidDel="00000000" w:rsidP="00000000" w:rsidRDefault="00000000" w:rsidRPr="00000000" w14:paraId="000000B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 Gopala Bharadwaj</w:t>
            </w:r>
          </w:p>
        </w:tc>
        <w:tc>
          <w:tcPr>
            <w:vAlign w:val="center"/>
          </w:tcPr>
          <w:p w:rsidR="00000000" w:rsidDel="00000000" w:rsidP="00000000" w:rsidRDefault="00000000" w:rsidRPr="00000000" w14:paraId="000000B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vAlign w:val="center"/>
          </w:tcPr>
          <w:p w:rsidR="00000000" w:rsidDel="00000000" w:rsidP="00000000" w:rsidRDefault="00000000" w:rsidRPr="00000000" w14:paraId="000000B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Vishakapatnam Steel Plant, Vishakapatnam</w:t>
            </w:r>
          </w:p>
        </w:tc>
      </w:tr>
      <w:tr>
        <w:trPr>
          <w:cantSplit w:val="0"/>
          <w:trHeight w:val="322" w:hRule="atLeast"/>
          <w:tblHeader w:val="0"/>
        </w:trPr>
        <w:tc>
          <w:tcPr>
            <w:vAlign w:val="center"/>
          </w:tcPr>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10.06.2024 to</w:t>
            </w:r>
          </w:p>
          <w:p w:rsidR="00000000" w:rsidDel="00000000" w:rsidP="00000000" w:rsidRDefault="00000000" w:rsidRPr="00000000" w14:paraId="000000BC">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21. 06.2024</w:t>
            </w:r>
            <w:r w:rsidDel="00000000" w:rsidR="00000000" w:rsidRPr="00000000">
              <w:rPr>
                <w:rtl w:val="0"/>
              </w:rPr>
            </w:r>
          </w:p>
        </w:tc>
        <w:tc>
          <w:tcPr>
            <w:vAlign w:val="center"/>
          </w:tcPr>
          <w:p w:rsidR="00000000" w:rsidDel="00000000" w:rsidP="00000000" w:rsidRDefault="00000000" w:rsidRPr="00000000" w14:paraId="000000BD">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 ANANTHA PADMANABBAN</w:t>
            </w:r>
          </w:p>
        </w:tc>
        <w:tc>
          <w:tcPr/>
          <w:p w:rsidR="00000000" w:rsidDel="00000000" w:rsidP="00000000" w:rsidRDefault="00000000" w:rsidRPr="00000000" w14:paraId="000000B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p w:rsidR="00000000" w:rsidDel="00000000" w:rsidP="00000000" w:rsidRDefault="00000000" w:rsidRPr="00000000" w14:paraId="000000B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Hyundai Motor India Limited, Chennai.</w:t>
            </w:r>
          </w:p>
        </w:tc>
      </w:tr>
      <w:tr>
        <w:trPr>
          <w:cantSplit w:val="0"/>
          <w:trHeight w:val="512" w:hRule="atLeast"/>
          <w:tblHeader w:val="0"/>
        </w:trPr>
        <w:tc>
          <w:tcPr>
            <w:vAlign w:val="center"/>
          </w:tcPr>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13.06.2024 to</w:t>
            </w:r>
          </w:p>
          <w:p w:rsidR="00000000" w:rsidDel="00000000" w:rsidP="00000000" w:rsidRDefault="00000000" w:rsidRPr="00000000" w14:paraId="000000C2">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12.07.2024</w:t>
            </w:r>
            <w:r w:rsidDel="00000000" w:rsidR="00000000" w:rsidRPr="00000000">
              <w:rPr>
                <w:rtl w:val="0"/>
              </w:rPr>
            </w:r>
          </w:p>
        </w:tc>
        <w:tc>
          <w:tcPr/>
          <w:p w:rsidR="00000000" w:rsidDel="00000000" w:rsidP="00000000" w:rsidRDefault="00000000" w:rsidRPr="00000000" w14:paraId="000000C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CHITTALURI SAI PHANICHANDRA</w:t>
            </w:r>
          </w:p>
        </w:tc>
        <w:tc>
          <w:tcPr/>
          <w:p w:rsidR="00000000" w:rsidDel="00000000" w:rsidP="00000000" w:rsidRDefault="00000000" w:rsidRPr="00000000" w14:paraId="000000C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p w:rsidR="00000000" w:rsidDel="00000000" w:rsidP="00000000" w:rsidRDefault="00000000" w:rsidRPr="00000000" w14:paraId="000000C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Vikram Sarabhai Space Centre, Kerala.</w:t>
            </w:r>
          </w:p>
        </w:tc>
      </w:tr>
      <w:tr>
        <w:trPr>
          <w:cantSplit w:val="0"/>
          <w:trHeight w:val="322" w:hRule="atLeast"/>
          <w:tblHeader w:val="0"/>
        </w:trPr>
        <w:tc>
          <w:tcPr>
            <w:vAlign w:val="center"/>
          </w:tcPr>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12.06.2024 to</w:t>
            </w:r>
          </w:p>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11. 07.2024</w:t>
            </w:r>
            <w:r w:rsidDel="00000000" w:rsidR="00000000" w:rsidRPr="00000000">
              <w:rPr>
                <w:rtl w:val="0"/>
              </w:rPr>
            </w:r>
          </w:p>
        </w:tc>
        <w:tc>
          <w:tcP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DHULIPALA DATTA SAI</w:t>
            </w:r>
          </w:p>
        </w:tc>
        <w:tc>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Corporation of India Limited, Hyderabad.</w:t>
            </w:r>
          </w:p>
        </w:tc>
      </w:tr>
      <w:tr>
        <w:trPr>
          <w:cantSplit w:val="0"/>
          <w:trHeight w:val="322" w:hRule="atLeast"/>
          <w:tblHeader w:val="0"/>
        </w:trPr>
        <w:tc>
          <w:tcPr>
            <w:vAlign w:val="center"/>
          </w:tcPr>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23.12.2024 to</w:t>
            </w:r>
          </w:p>
          <w:p w:rsidR="00000000" w:rsidDel="00000000" w:rsidP="00000000" w:rsidRDefault="00000000" w:rsidRPr="00000000" w14:paraId="000000CE">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23.03.2025</w:t>
            </w:r>
            <w:r w:rsidDel="00000000" w:rsidR="00000000" w:rsidRPr="00000000">
              <w:rPr>
                <w:rtl w:val="0"/>
              </w:rPr>
            </w:r>
          </w:p>
        </w:tc>
        <w:tc>
          <w:tcPr>
            <w:vAlign w:val="center"/>
          </w:tcPr>
          <w:p w:rsidR="00000000" w:rsidDel="00000000" w:rsidP="00000000" w:rsidRDefault="00000000" w:rsidRPr="00000000" w14:paraId="000000CF">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SRI SAI SHRAVANI VOLETI</w:t>
            </w:r>
          </w:p>
        </w:tc>
        <w:tc>
          <w:tcPr/>
          <w:p w:rsidR="00000000" w:rsidDel="00000000" w:rsidP="00000000" w:rsidRDefault="00000000" w:rsidRPr="00000000" w14:paraId="000000D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Month</w:t>
            </w:r>
          </w:p>
        </w:tc>
        <w:tc>
          <w:tcPr/>
          <w:p w:rsidR="00000000" w:rsidDel="00000000" w:rsidP="00000000" w:rsidRDefault="00000000" w:rsidRPr="00000000" w14:paraId="000000D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at COEXLION, Bangalore.</w:t>
            </w:r>
          </w:p>
        </w:tc>
      </w:tr>
      <w:tr>
        <w:trPr>
          <w:cantSplit w:val="0"/>
          <w:trHeight w:val="322" w:hRule="atLeast"/>
          <w:tblHeader w:val="0"/>
        </w:trPr>
        <w:tc>
          <w:tcPr>
            <w:vAlign w:val="center"/>
          </w:tcPr>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03-01-2024 to 03-02-2024</w:t>
            </w:r>
          </w:p>
        </w:tc>
        <w:tc>
          <w:tcPr>
            <w:vAlign w:val="center"/>
          </w:tcPr>
          <w:p w:rsidR="00000000" w:rsidDel="00000000" w:rsidP="00000000" w:rsidRDefault="00000000" w:rsidRPr="00000000" w14:paraId="000000D4">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V.L.V. Sai Kiran</w:t>
            </w:r>
          </w:p>
        </w:tc>
        <w:tc>
          <w:tcPr>
            <w:vAlign w:val="center"/>
          </w:tcPr>
          <w:p w:rsidR="00000000" w:rsidDel="00000000" w:rsidP="00000000" w:rsidRDefault="00000000" w:rsidRPr="00000000" w14:paraId="000000D6">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month</w:t>
            </w:r>
          </w:p>
        </w:tc>
        <w:tc>
          <w:tcPr>
            <w:vAlign w:val="center"/>
          </w:tcPr>
          <w:p w:rsidR="00000000" w:rsidDel="00000000" w:rsidP="00000000" w:rsidRDefault="00000000" w:rsidRPr="00000000" w14:paraId="000000D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Sri Durga Automotives, Kadapa, Andhra Pradesh.</w:t>
            </w:r>
          </w:p>
        </w:tc>
      </w:tr>
      <w:tr>
        <w:trPr>
          <w:cantSplit w:val="0"/>
          <w:trHeight w:val="322" w:hRule="atLeast"/>
          <w:tblHeader w:val="0"/>
        </w:trPr>
        <w:tc>
          <w:tcPr>
            <w:vAlign w:val="center"/>
          </w:tcPr>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18-12-2023 to 17-01-2024</w:t>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Aditya</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month</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ONGC Ltd., Rajahmundry.</w:t>
            </w:r>
          </w:p>
        </w:tc>
      </w:tr>
      <w:tr>
        <w:trPr>
          <w:cantSplit w:val="0"/>
          <w:trHeight w:val="322" w:hRule="atLeast"/>
          <w:tblHeader w:val="0"/>
        </w:trPr>
        <w:tc>
          <w:tcPr>
            <w:vAlign w:val="center"/>
          </w:tcPr>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20-12-2023 to 20-01-2024</w:t>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Harikrishna</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month</w:t>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ONGC Ltd., Rajahmundry.</w:t>
            </w:r>
          </w:p>
        </w:tc>
      </w:tr>
      <w:tr>
        <w:trPr>
          <w:cantSplit w:val="0"/>
          <w:trHeight w:val="322" w:hRule="atLeast"/>
          <w:tblHeader w:val="0"/>
        </w:trPr>
        <w:tc>
          <w:tcPr>
            <w:vAlign w:val="center"/>
          </w:tcPr>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22"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30-12-2022 to 13 01-2023</w:t>
            </w:r>
          </w:p>
        </w:tc>
        <w:tc>
          <w:tcPr>
            <w:vAlign w:val="center"/>
          </w:tcPr>
          <w:p w:rsidR="00000000" w:rsidDel="00000000" w:rsidP="00000000" w:rsidRDefault="00000000" w:rsidRPr="00000000" w14:paraId="000000E4">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Palakotedi Balaprasad</w:t>
            </w:r>
          </w:p>
        </w:tc>
        <w:tc>
          <w:tcPr>
            <w:vAlign w:val="center"/>
          </w:tcPr>
          <w:p w:rsidR="00000000" w:rsidDel="00000000" w:rsidP="00000000" w:rsidRDefault="00000000" w:rsidRPr="00000000" w14:paraId="000000E5">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weeks</w:t>
            </w:r>
          </w:p>
        </w:tc>
        <w:tc>
          <w:tcPr>
            <w:vAlign w:val="center"/>
          </w:tcPr>
          <w:p w:rsidR="00000000" w:rsidDel="00000000" w:rsidP="00000000" w:rsidRDefault="00000000" w:rsidRPr="00000000" w14:paraId="000000E6">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Integrated Cleanroom Technologies Private Limited</w:t>
            </w:r>
          </w:p>
        </w:tc>
      </w:tr>
    </w:tbl>
    <w:p w:rsidR="00000000" w:rsidDel="00000000" w:rsidP="00000000" w:rsidRDefault="00000000" w:rsidRPr="00000000" w14:paraId="000000E7">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Alumni Information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3"/>
        <w:tblW w:w="11701.999999999998" w:type="dxa"/>
        <w:jc w:val="left"/>
        <w:tblInd w:w="-702.0" w:type="dxa"/>
        <w:tblLayout w:type="fixed"/>
        <w:tblLook w:val="0400"/>
      </w:tblPr>
      <w:tblGrid>
        <w:gridCol w:w="569"/>
        <w:gridCol w:w="950"/>
        <w:gridCol w:w="1350"/>
        <w:gridCol w:w="2346"/>
        <w:gridCol w:w="1523"/>
        <w:gridCol w:w="1430"/>
        <w:gridCol w:w="1023"/>
        <w:gridCol w:w="2511"/>
        <w:tblGridChange w:id="0">
          <w:tblGrid>
            <w:gridCol w:w="569"/>
            <w:gridCol w:w="950"/>
            <w:gridCol w:w="1350"/>
            <w:gridCol w:w="2346"/>
            <w:gridCol w:w="1523"/>
            <w:gridCol w:w="1430"/>
            <w:gridCol w:w="1023"/>
            <w:gridCol w:w="2511"/>
          </w:tblGrid>
        </w:tblGridChange>
      </w:tblGrid>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No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Passing Year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 No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Salary  </w:t>
              <w:br w:type="textWrapping"/>
              <w:t xml:space="preserve">Per Month</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123"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11199D010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Ganesh Ram K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Motherson ROBIS &amp; Chennai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19050</wp:posOffset>
                  </wp:positionV>
                  <wp:extent cx="1068455" cy="1212342"/>
                  <wp:effectExtent b="0" l="0" r="0" t="0"/>
                  <wp:wrapNone/>
                  <wp:docPr id="876712902" name="image4.jpg"/>
                  <a:graphic>
                    <a:graphicData uri="http://schemas.openxmlformats.org/drawingml/2006/picture">
                      <pic:pic>
                        <pic:nvPicPr>
                          <pic:cNvPr id="0" name="image4.jpg"/>
                          <pic:cNvPicPr preferRelativeResize="0"/>
                        </pic:nvPicPr>
                        <pic:blipFill>
                          <a:blip r:embed="rId8"/>
                          <a:srcRect b="14958" l="0" r="0" t="4947"/>
                          <a:stretch>
                            <a:fillRect/>
                          </a:stretch>
                        </pic:blipFill>
                        <pic:spPr>
                          <a:xfrm>
                            <a:off x="0" y="0"/>
                            <a:ext cx="1068455" cy="1212342"/>
                          </a:xfrm>
                          <a:prstGeom prst="rect"/>
                          <a:ln/>
                        </pic:spPr>
                      </pic:pic>
                    </a:graphicData>
                  </a:graphic>
                </wp:anchor>
              </w:drawing>
            </w:r>
          </w:p>
        </w:tc>
      </w:tr>
      <w:tr>
        <w:trPr>
          <w:cantSplit w:val="0"/>
          <w:trHeight w:val="2243"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11209D001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Harikrishna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Capgemini, Chennai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161925</wp:posOffset>
                  </wp:positionH>
                  <wp:positionV relativeFrom="paragraph">
                    <wp:posOffset>19050</wp:posOffset>
                  </wp:positionV>
                  <wp:extent cx="1023386" cy="1318728"/>
                  <wp:effectExtent b="0" l="0" r="0" t="0"/>
                  <wp:wrapNone/>
                  <wp:docPr id="87671289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023386" cy="1318728"/>
                          </a:xfrm>
                          <a:prstGeom prst="rect"/>
                          <a:ln/>
                        </pic:spPr>
                      </pic:pic>
                    </a:graphicData>
                  </a:graphic>
                </wp:anchor>
              </w:drawing>
            </w:r>
          </w:p>
        </w:tc>
      </w:tr>
      <w:tr>
        <w:trPr>
          <w:cantSplit w:val="0"/>
          <w:trHeight w:val="235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11199D023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Muthu Navin Maatesh</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Arunodaya Induatries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28575</wp:posOffset>
                  </wp:positionV>
                  <wp:extent cx="1229653" cy="1346753"/>
                  <wp:effectExtent b="0" l="0" r="0" t="0"/>
                  <wp:wrapNone/>
                  <wp:docPr id="876712894" name="image7.jpg"/>
                  <a:graphic>
                    <a:graphicData uri="http://schemas.openxmlformats.org/drawingml/2006/picture">
                      <pic:pic>
                        <pic:nvPicPr>
                          <pic:cNvPr id="0" name="image7.jpg"/>
                          <pic:cNvPicPr preferRelativeResize="0"/>
                        </pic:nvPicPr>
                        <pic:blipFill>
                          <a:blip r:embed="rId10"/>
                          <a:srcRect b="0" l="1" r="3529" t="9284"/>
                          <a:stretch>
                            <a:fillRect/>
                          </a:stretch>
                        </pic:blipFill>
                        <pic:spPr>
                          <a:xfrm>
                            <a:off x="0" y="0"/>
                            <a:ext cx="1229653" cy="1346753"/>
                          </a:xfrm>
                          <a:prstGeom prst="rect"/>
                          <a:ln/>
                        </pic:spPr>
                      </pic:pic>
                    </a:graphicData>
                  </a:graphic>
                </wp:anchor>
              </w:drawing>
            </w:r>
          </w:p>
        </w:tc>
      </w:tr>
      <w:tr>
        <w:trPr>
          <w:cantSplit w:val="0"/>
          <w:trHeight w:val="235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11199D009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Markandeya Sharma </w:t>
              <w:br w:type="textWrapping"/>
              <w:t xml:space="preserve">Dharmapuri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Onward technologies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9525</wp:posOffset>
                  </wp:positionV>
                  <wp:extent cx="1093076" cy="1433107"/>
                  <wp:effectExtent b="0" l="0" r="0" t="0"/>
                  <wp:wrapNone/>
                  <wp:docPr id="87671290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093076" cy="1433107"/>
                          </a:xfrm>
                          <a:prstGeom prst="rect"/>
                          <a:ln/>
                        </pic:spPr>
                      </pic:pic>
                    </a:graphicData>
                  </a:graphic>
                </wp:anchor>
              </w:drawing>
            </w:r>
          </w:p>
        </w:tc>
      </w:tr>
      <w:tr>
        <w:trPr>
          <w:cantSplit w:val="0"/>
          <w:trHeight w:val="238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11199D024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P.G. NAVEEN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Shibaura Machines Ltd., Chennai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76200</wp:posOffset>
                  </wp:positionV>
                  <wp:extent cx="1219200" cy="1427892"/>
                  <wp:effectExtent b="0" l="0" r="0" t="0"/>
                  <wp:wrapNone/>
                  <wp:docPr id="876712898" name="image9.jpg"/>
                  <a:graphic>
                    <a:graphicData uri="http://schemas.openxmlformats.org/drawingml/2006/picture">
                      <pic:pic>
                        <pic:nvPicPr>
                          <pic:cNvPr id="0" name="image9.jpg"/>
                          <pic:cNvPicPr preferRelativeResize="0"/>
                        </pic:nvPicPr>
                        <pic:blipFill>
                          <a:blip r:embed="rId12"/>
                          <a:srcRect b="8118" l="0" r="0" t="3925"/>
                          <a:stretch>
                            <a:fillRect/>
                          </a:stretch>
                        </pic:blipFill>
                        <pic:spPr>
                          <a:xfrm>
                            <a:off x="0" y="0"/>
                            <a:ext cx="1219200" cy="1427892"/>
                          </a:xfrm>
                          <a:prstGeom prst="rect"/>
                          <a:ln/>
                        </pic:spPr>
                      </pic:pic>
                    </a:graphicData>
                  </a:graphic>
                </wp:anchor>
              </w:drawing>
            </w:r>
          </w:p>
        </w:tc>
      </w:tr>
      <w:tr>
        <w:trPr>
          <w:cantSplit w:val="0"/>
          <w:trHeight w:val="230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11189D004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Baduru Srinivas Reddy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Tata Consultancy Services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28575</wp:posOffset>
                  </wp:positionV>
                  <wp:extent cx="1107578" cy="1370808"/>
                  <wp:effectExtent b="0" l="0" r="0" t="0"/>
                  <wp:wrapNone/>
                  <wp:docPr id="87671289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107578" cy="1370808"/>
                          </a:xfrm>
                          <a:prstGeom prst="rect"/>
                          <a:ln/>
                        </pic:spPr>
                      </pic:pic>
                    </a:graphicData>
                  </a:graphic>
                </wp:anchor>
              </w:drawing>
            </w:r>
          </w:p>
        </w:tc>
      </w:tr>
      <w:tr>
        <w:trPr>
          <w:cantSplit w:val="0"/>
          <w:trHeight w:val="259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11179D001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Brahmanapalli Sai Kaushik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Promptora AI Pvt Ltd., </w:t>
              <w:br w:type="textWrapping"/>
              <w:t xml:space="preserve">Hyderabad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76200</wp:posOffset>
                  </wp:positionV>
                  <wp:extent cx="1118064" cy="1457705"/>
                  <wp:effectExtent b="0" l="0" r="0" t="0"/>
                  <wp:wrapNone/>
                  <wp:docPr id="87671289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118064" cy="1457705"/>
                          </a:xfrm>
                          <a:prstGeom prst="rect"/>
                          <a:ln/>
                        </pic:spPr>
                      </pic:pic>
                    </a:graphicData>
                  </a:graphic>
                </wp:anchor>
              </w:drawing>
            </w:r>
          </w:p>
        </w:tc>
      </w:tr>
      <w:tr>
        <w:trPr>
          <w:cantSplit w:val="0"/>
          <w:trHeight w:val="213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11159D005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Abinesh</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Mechanical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Coronis IT Systems Pvt Ltd.,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28575</wp:posOffset>
                  </wp:positionV>
                  <wp:extent cx="1205719" cy="1259908"/>
                  <wp:effectExtent b="0" l="0" r="0" t="0"/>
                  <wp:wrapNone/>
                  <wp:docPr id="876712897" name="image3.jpg"/>
                  <a:graphic>
                    <a:graphicData uri="http://schemas.openxmlformats.org/drawingml/2006/picture">
                      <pic:pic>
                        <pic:nvPicPr>
                          <pic:cNvPr id="0" name="image3.jpg"/>
                          <pic:cNvPicPr preferRelativeResize="0"/>
                        </pic:nvPicPr>
                        <pic:blipFill>
                          <a:blip r:embed="rId15"/>
                          <a:srcRect b="34636" l="18622" r="15083" t="13408"/>
                          <a:stretch>
                            <a:fillRect/>
                          </a:stretch>
                        </pic:blipFill>
                        <pic:spPr>
                          <a:xfrm>
                            <a:off x="0" y="0"/>
                            <a:ext cx="1205719" cy="1259908"/>
                          </a:xfrm>
                          <a:prstGeom prst="rect"/>
                          <a:ln/>
                        </pic:spPr>
                      </pic:pic>
                    </a:graphicData>
                  </a:graphic>
                </wp:anchor>
              </w:drawing>
            </w:r>
          </w:p>
        </w:tc>
      </w:tr>
      <w:tr>
        <w:trPr>
          <w:cantSplit w:val="0"/>
          <w:trHeight w:val="28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11219H002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CHITTALURI SAI PHANICHANDRA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 Mechatronics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Svaya Robotics,             Medchal, Hyderabad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37500/-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9">
            <w:pPr>
              <w:spacing w:after="0" w:line="240" w:lineRule="auto"/>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74296</wp:posOffset>
                  </wp:positionH>
                  <wp:positionV relativeFrom="paragraph">
                    <wp:posOffset>107314</wp:posOffset>
                  </wp:positionV>
                  <wp:extent cx="1261110" cy="1542415"/>
                  <wp:effectExtent b="0" l="0" r="0" t="0"/>
                  <wp:wrapNone/>
                  <wp:docPr id="876712896"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261110" cy="1542415"/>
                          </a:xfrm>
                          <a:prstGeom prst="rect"/>
                          <a:ln/>
                        </pic:spPr>
                      </pic:pic>
                    </a:graphicData>
                  </a:graphic>
                </wp:anchor>
              </w:drawing>
            </w:r>
          </w:p>
          <w:tbl>
            <w:tblPr>
              <w:tblStyle w:val="Table4"/>
              <w:tblW w:w="2290.0" w:type="dxa"/>
              <w:jc w:val="left"/>
              <w:tblLayout w:type="fixed"/>
              <w:tblLook w:val="0400"/>
            </w:tblPr>
            <w:tblGrid>
              <w:gridCol w:w="2290"/>
              <w:tblGridChange w:id="0">
                <w:tblGrid>
                  <w:gridCol w:w="2290"/>
                </w:tblGrid>
              </w:tblGridChange>
            </w:tblGrid>
            <w:tr>
              <w:trPr>
                <w:cantSplit w:val="0"/>
                <w:trHeight w:val="2820" w:hRule="atLeast"/>
                <w:tblHeader w:val="0"/>
              </w:trPr>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1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3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Outreach Activities</w:t>
      </w:r>
    </w:p>
    <w:p w:rsidR="00000000" w:rsidDel="00000000" w:rsidP="00000000" w:rsidRDefault="00000000" w:rsidRPr="00000000" w14:paraId="0000013E">
      <w:pPr>
        <w:spacing w:after="0" w:lineRule="auto"/>
        <w:ind w:left="9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Industrial Visit:</w:t>
      </w:r>
    </w:p>
    <w:p w:rsidR="00000000" w:rsidDel="00000000" w:rsidP="00000000" w:rsidRDefault="00000000" w:rsidRPr="00000000" w14:paraId="0000013F">
      <w:pPr>
        <w:spacing w:after="0" w:lineRule="auto"/>
        <w:ind w:left="90" w:firstLine="0"/>
        <w:rPr>
          <w:rFonts w:ascii="Times New Roman" w:cs="Times New Roman" w:eastAsia="Times New Roman" w:hAnsi="Times New Roman"/>
          <w:b w:val="1"/>
          <w:bCs w:val="1"/>
          <w:sz w:val="24"/>
          <w:szCs w:val="24"/>
        </w:rPr>
      </w:pPr>
      <w:r w:rsidDel="00000000" w:rsidR="00000000" w:rsidRPr="00000000">
        <w:rPr>
          <w:rtl w:val="0"/>
        </w:rPr>
      </w:r>
    </w:p>
    <w:tbl>
      <w:tblPr>
        <w:tblStyle w:val="Table5"/>
        <w:tblW w:w="667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1"/>
        <w:gridCol w:w="1617"/>
        <w:gridCol w:w="4050"/>
        <w:tblGridChange w:id="0">
          <w:tblGrid>
            <w:gridCol w:w="1011"/>
            <w:gridCol w:w="1617"/>
            <w:gridCol w:w="4050"/>
          </w:tblGrid>
        </w:tblGridChange>
      </w:tblGrid>
      <w:tr>
        <w:trPr>
          <w:cantSplit w:val="0"/>
          <w:trHeight w:val="563" w:hRule="atLeast"/>
          <w:tblHeader w:val="0"/>
        </w:trPr>
        <w:tc>
          <w:tcPr/>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Industrial Visited</w:t>
            </w:r>
          </w:p>
        </w:tc>
      </w:tr>
      <w:tr>
        <w:trPr>
          <w:cantSplit w:val="0"/>
          <w:trHeight w:val="563" w:hRule="atLeast"/>
          <w:tblHeader w:val="0"/>
        </w:trPr>
        <w:tc>
          <w:tcPr/>
          <w:p w:rsidR="00000000" w:rsidDel="00000000" w:rsidP="00000000" w:rsidRDefault="00000000" w:rsidRPr="00000000" w14:paraId="00000143">
            <w:pPr>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24/09/2025</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Shibaura Machine India, PVT.LTD, Chembarambakkam, Chennai.</w:t>
            </w:r>
          </w:p>
        </w:tc>
      </w:tr>
      <w:tr>
        <w:trPr>
          <w:cantSplit w:val="0"/>
          <w:trHeight w:val="359" w:hRule="atLeast"/>
          <w:tblHeader w:val="0"/>
        </w:trPr>
        <w:tc>
          <w:tcPr/>
          <w:p w:rsidR="00000000" w:rsidDel="00000000" w:rsidP="00000000" w:rsidRDefault="00000000" w:rsidRPr="00000000" w14:paraId="00000146">
            <w:pPr>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04/04/2025</w:t>
            </w: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M/S Aditya Auto Products, Vellore</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49">
            <w:pPr>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06/03/2024</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RRK Alloys, Kuppepalayam, Coimbatore.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D">
      <w:pPr>
        <w:spacing w:after="0" w:lineRule="auto"/>
        <w:ind w:lef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Department Achievements</w:t>
      </w:r>
    </w:p>
    <w:p w:rsidR="00000000" w:rsidDel="00000000" w:rsidP="00000000" w:rsidRDefault="00000000" w:rsidRPr="00000000" w14:paraId="0000014F">
      <w:pPr>
        <w:spacing w:after="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Awards Received: </w:t>
      </w:r>
      <w:r w:rsidDel="00000000" w:rsidR="00000000" w:rsidRPr="00000000">
        <w:rPr>
          <w:rFonts w:ascii="Times New Roman" w:cs="Times New Roman" w:eastAsia="Times New Roman" w:hAnsi="Times New Roman"/>
          <w:color w:val="0a0a0a"/>
          <w:sz w:val="24"/>
          <w:szCs w:val="24"/>
          <w:rtl w:val="0"/>
        </w:rPr>
        <w:t xml:space="preserve">Dr. T. Rajmohan, an Associate Professor of Mechanical Engineering at SCSVMV Deemed to be University, has been recognized as one of the world’s top scientists in the global ranking produced by Stanford University in collaboration with Elsevier for the years 2021 to 2024, a prestigious achievement highlighting his significant research impact.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16" w:hanging="360.00000000000006"/>
      </w:pPr>
      <w:rPr>
        <w:b w:val="0"/>
        <w:bCs w:val="0"/>
        <w:i w:val="0"/>
        <w:iCs w:val="0"/>
      </w:rPr>
    </w:lvl>
    <w:lvl w:ilvl="1">
      <w:start w:val="1"/>
      <w:numFmt w:val="lowerLetter"/>
      <w:lvlText w:val="%2."/>
      <w:lvlJc w:val="left"/>
      <w:pPr>
        <w:ind w:left="1512" w:hanging="360"/>
      </w:pPr>
      <w:rPr/>
    </w:lvl>
    <w:lvl w:ilvl="2">
      <w:start w:val="1"/>
      <w:numFmt w:val="lowerRoman"/>
      <w:lvlText w:val="%3."/>
      <w:lvlJc w:val="right"/>
      <w:pPr>
        <w:ind w:left="2232" w:hanging="180"/>
      </w:pPr>
      <w:rPr/>
    </w:lvl>
    <w:lvl w:ilvl="3">
      <w:start w:val="1"/>
      <w:numFmt w:val="decimal"/>
      <w:lvlText w:val="%4."/>
      <w:lvlJc w:val="left"/>
      <w:pPr>
        <w:ind w:left="2952" w:hanging="360"/>
      </w:pPr>
      <w:rPr/>
    </w:lvl>
    <w:lvl w:ilvl="4">
      <w:start w:val="1"/>
      <w:numFmt w:val="lowerLetter"/>
      <w:lvlText w:val="%5."/>
      <w:lvlJc w:val="left"/>
      <w:pPr>
        <w:ind w:left="3672" w:hanging="360"/>
      </w:pPr>
      <w:rPr/>
    </w:lvl>
    <w:lvl w:ilvl="5">
      <w:start w:val="1"/>
      <w:numFmt w:val="lowerRoman"/>
      <w:lvlText w:val="%6."/>
      <w:lvlJc w:val="right"/>
      <w:pPr>
        <w:ind w:left="4392" w:hanging="180"/>
      </w:pPr>
      <w:rPr/>
    </w:lvl>
    <w:lvl w:ilvl="6">
      <w:start w:val="1"/>
      <w:numFmt w:val="decimal"/>
      <w:lvlText w:val="%7."/>
      <w:lvlJc w:val="left"/>
      <w:pPr>
        <w:ind w:left="5112" w:hanging="360"/>
      </w:pPr>
      <w:rPr/>
    </w:lvl>
    <w:lvl w:ilvl="7">
      <w:start w:val="1"/>
      <w:numFmt w:val="lowerLetter"/>
      <w:lvlText w:val="%8."/>
      <w:lvlJc w:val="left"/>
      <w:pPr>
        <w:ind w:left="5832" w:hanging="360"/>
      </w:pPr>
      <w:rPr/>
    </w:lvl>
    <w:lvl w:ilvl="8">
      <w:start w:val="1"/>
      <w:numFmt w:val="lowerRoman"/>
      <w:lvlText w:val="%9."/>
      <w:lvlJc w:val="right"/>
      <w:pPr>
        <w:ind w:left="6552"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5509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5509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5509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5099"/>
    <w:rPr>
      <w:rFonts w:asciiTheme="majorHAnsi" w:cstheme="majorBidi" w:eastAsiaTheme="majorEastAsia" w:hAnsiTheme="majorHAnsi"/>
      <w:color w:val="0f4761" w:themeColor="accent1" w:themeShade="0000BF"/>
      <w:sz w:val="40"/>
      <w:szCs w:val="40"/>
      <w:lang w:val="en-US"/>
    </w:rPr>
  </w:style>
  <w:style w:type="character" w:styleId="Heading2Char" w:customStyle="1">
    <w:name w:val="Heading 2 Char"/>
    <w:basedOn w:val="DefaultParagraphFont"/>
    <w:link w:val="Heading2"/>
    <w:uiPriority w:val="9"/>
    <w:semiHidden w:val="1"/>
    <w:rsid w:val="00055099"/>
    <w:rPr>
      <w:rFonts w:asciiTheme="majorHAnsi" w:cstheme="majorBidi" w:eastAsiaTheme="majorEastAsia" w:hAnsiTheme="majorHAnsi"/>
      <w:color w:val="0f4761" w:themeColor="accent1" w:themeShade="0000BF"/>
      <w:sz w:val="32"/>
      <w:szCs w:val="32"/>
      <w:lang w:val="en-US"/>
    </w:rPr>
  </w:style>
  <w:style w:type="character" w:styleId="Heading3Char" w:customStyle="1">
    <w:name w:val="Heading 3 Char"/>
    <w:basedOn w:val="DefaultParagraphFont"/>
    <w:link w:val="Heading3"/>
    <w:uiPriority w:val="9"/>
    <w:semiHidden w:val="1"/>
    <w:rsid w:val="00055099"/>
    <w:rPr>
      <w:rFonts w:cstheme="majorBidi" w:eastAsiaTheme="majorEastAsia"/>
      <w:color w:val="0f4761" w:themeColor="accent1" w:themeShade="0000BF"/>
      <w:sz w:val="28"/>
      <w:szCs w:val="28"/>
      <w:lang w:val="en-US"/>
    </w:rPr>
  </w:style>
  <w:style w:type="character" w:styleId="Heading4Char" w:customStyle="1">
    <w:name w:val="Heading 4 Char"/>
    <w:basedOn w:val="DefaultParagraphFont"/>
    <w:link w:val="Heading4"/>
    <w:uiPriority w:val="9"/>
    <w:semiHidden w:val="1"/>
    <w:rsid w:val="00055099"/>
    <w:rPr>
      <w:rFonts w:cstheme="majorBidi" w:eastAsiaTheme="majorEastAsia"/>
      <w:i w:val="1"/>
      <w:iCs w:val="1"/>
      <w:color w:val="0f4761" w:themeColor="accent1" w:themeShade="0000BF"/>
      <w:lang w:val="en-US"/>
    </w:rPr>
  </w:style>
  <w:style w:type="character" w:styleId="Heading5Char" w:customStyle="1">
    <w:name w:val="Heading 5 Char"/>
    <w:basedOn w:val="DefaultParagraphFont"/>
    <w:link w:val="Heading5"/>
    <w:rsid w:val="00055099"/>
    <w:rPr>
      <w:rFonts w:cstheme="majorBidi" w:eastAsiaTheme="majorEastAsia"/>
      <w:color w:val="0f4761" w:themeColor="accent1" w:themeShade="0000BF"/>
      <w:lang w:val="en-US"/>
    </w:rPr>
  </w:style>
  <w:style w:type="character" w:styleId="Heading6Char" w:customStyle="1">
    <w:name w:val="Heading 6 Char"/>
    <w:basedOn w:val="DefaultParagraphFont"/>
    <w:link w:val="Heading6"/>
    <w:uiPriority w:val="9"/>
    <w:semiHidden w:val="1"/>
    <w:rsid w:val="00055099"/>
    <w:rPr>
      <w:rFonts w:cstheme="majorBidi" w:eastAsiaTheme="majorEastAsia"/>
      <w:i w:val="1"/>
      <w:iCs w:val="1"/>
      <w:color w:val="595959" w:themeColor="text1" w:themeTint="0000A6"/>
      <w:lang w:val="en-US"/>
    </w:rPr>
  </w:style>
  <w:style w:type="character" w:styleId="Heading7Char" w:customStyle="1">
    <w:name w:val="Heading 7 Char"/>
    <w:basedOn w:val="DefaultParagraphFont"/>
    <w:link w:val="Heading7"/>
    <w:uiPriority w:val="9"/>
    <w:semiHidden w:val="1"/>
    <w:rsid w:val="00055099"/>
    <w:rPr>
      <w:rFonts w:cstheme="majorBidi" w:eastAsiaTheme="majorEastAsia"/>
      <w:color w:val="595959" w:themeColor="text1" w:themeTint="0000A6"/>
      <w:lang w:val="en-US"/>
    </w:rPr>
  </w:style>
  <w:style w:type="character" w:styleId="Heading8Char" w:customStyle="1">
    <w:name w:val="Heading 8 Char"/>
    <w:basedOn w:val="DefaultParagraphFont"/>
    <w:link w:val="Heading8"/>
    <w:uiPriority w:val="9"/>
    <w:semiHidden w:val="1"/>
    <w:rsid w:val="00055099"/>
    <w:rPr>
      <w:rFonts w:cstheme="majorBidi" w:eastAsiaTheme="majorEastAsia"/>
      <w:i w:val="1"/>
      <w:iCs w:val="1"/>
      <w:color w:val="272727" w:themeColor="text1" w:themeTint="0000D8"/>
      <w:lang w:val="en-US"/>
    </w:rPr>
  </w:style>
  <w:style w:type="character" w:styleId="Heading9Char" w:customStyle="1">
    <w:name w:val="Heading 9 Char"/>
    <w:basedOn w:val="DefaultParagraphFont"/>
    <w:link w:val="Heading9"/>
    <w:uiPriority w:val="9"/>
    <w:semiHidden w:val="1"/>
    <w:rsid w:val="00055099"/>
    <w:rPr>
      <w:rFonts w:cstheme="majorBidi" w:eastAsiaTheme="majorEastAsia"/>
      <w:color w:val="272727" w:themeColor="text1" w:themeTint="0000D8"/>
      <w:lang w:val="en-US"/>
    </w:rPr>
  </w:style>
  <w:style w:type="character" w:styleId="TitleChar" w:customStyle="1">
    <w:name w:val="Title Char"/>
    <w:basedOn w:val="DefaultParagraphFont"/>
    <w:link w:val="Title"/>
    <w:uiPriority w:val="10"/>
    <w:rsid w:val="00055099"/>
    <w:rPr>
      <w:rFonts w:asciiTheme="majorHAnsi" w:cstheme="majorBidi" w:eastAsiaTheme="majorEastAsia" w:hAnsiTheme="majorHAnsi"/>
      <w:spacing w:val="-10"/>
      <w:kern w:val="28"/>
      <w:sz w:val="56"/>
      <w:szCs w:val="56"/>
      <w:lang w:val="en-US"/>
    </w:rPr>
  </w:style>
  <w:style w:type="character" w:styleId="SubtitleChar" w:customStyle="1">
    <w:name w:val="Subtitle Char"/>
    <w:basedOn w:val="DefaultParagraphFont"/>
    <w:link w:val="Subtitle"/>
    <w:uiPriority w:val="11"/>
    <w:rsid w:val="00055099"/>
    <w:rPr>
      <w:rFonts w:cstheme="majorBidi" w:eastAsiaTheme="majorEastAsia"/>
      <w:color w:val="595959" w:themeColor="text1" w:themeTint="0000A6"/>
      <w:spacing w:val="15"/>
      <w:sz w:val="28"/>
      <w:szCs w:val="28"/>
      <w:lang w:val="en-US"/>
    </w:rPr>
  </w:style>
  <w:style w:type="paragraph" w:styleId="Quote">
    <w:name w:val="Quote"/>
    <w:basedOn w:val="Normal"/>
    <w:next w:val="Normal"/>
    <w:link w:val="QuoteChar"/>
    <w:uiPriority w:val="29"/>
    <w:qFormat w:val="1"/>
    <w:rsid w:val="000550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55099"/>
    <w:rPr>
      <w:i w:val="1"/>
      <w:iCs w:val="1"/>
      <w:color w:val="404040" w:themeColor="text1" w:themeTint="0000BF"/>
      <w:lang w:val="en-US"/>
    </w:rPr>
  </w:style>
  <w:style w:type="paragraph" w:styleId="ListParagraph">
    <w:name w:val="List Paragraph"/>
    <w:basedOn w:val="Normal"/>
    <w:link w:val="ListParagraphChar"/>
    <w:uiPriority w:val="34"/>
    <w:qFormat w:val="1"/>
    <w:rsid w:val="00055099"/>
    <w:pPr>
      <w:ind w:left="720"/>
      <w:contextualSpacing w:val="1"/>
    </w:pPr>
  </w:style>
  <w:style w:type="character" w:styleId="IntenseEmphasis">
    <w:name w:val="Intense Emphasis"/>
    <w:basedOn w:val="DefaultParagraphFont"/>
    <w:uiPriority w:val="21"/>
    <w:qFormat w:val="1"/>
    <w:rsid w:val="00055099"/>
    <w:rPr>
      <w:i w:val="1"/>
      <w:iCs w:val="1"/>
      <w:color w:val="0f4761" w:themeColor="accent1" w:themeShade="0000BF"/>
    </w:rPr>
  </w:style>
  <w:style w:type="paragraph" w:styleId="IntenseQuote">
    <w:name w:val="Intense Quote"/>
    <w:basedOn w:val="Normal"/>
    <w:next w:val="Normal"/>
    <w:link w:val="IntenseQuoteChar"/>
    <w:uiPriority w:val="30"/>
    <w:qFormat w:val="1"/>
    <w:rsid w:val="000550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55099"/>
    <w:rPr>
      <w:i w:val="1"/>
      <w:iCs w:val="1"/>
      <w:color w:val="0f4761" w:themeColor="accent1" w:themeShade="0000BF"/>
      <w:lang w:val="en-US"/>
    </w:rPr>
  </w:style>
  <w:style w:type="character" w:styleId="IntenseReference">
    <w:name w:val="Intense Reference"/>
    <w:basedOn w:val="DefaultParagraphFont"/>
    <w:uiPriority w:val="32"/>
    <w:qFormat w:val="1"/>
    <w:rsid w:val="00055099"/>
    <w:rPr>
      <w:b w:val="1"/>
      <w:bCs w:val="1"/>
      <w:smallCaps w:val="1"/>
      <w:color w:val="0f4761" w:themeColor="accent1" w:themeShade="0000BF"/>
      <w:spacing w:val="5"/>
    </w:rPr>
  </w:style>
  <w:style w:type="paragraph" w:styleId="NormalWeb">
    <w:name w:val="Normal (Web)"/>
    <w:basedOn w:val="Normal"/>
    <w:uiPriority w:val="99"/>
    <w:unhideWhenUsed w:val="1"/>
    <w:rsid w:val="00ED4D60"/>
    <w:pPr>
      <w:spacing w:after="100" w:afterAutospacing="1" w:before="100" w:beforeAutospacing="1" w:line="240" w:lineRule="auto"/>
    </w:pPr>
    <w:rPr>
      <w:rFonts w:ascii="Times New Roman" w:cs="Times New Roman" w:eastAsia="Times New Roman" w:hAnsi="Times New Roman"/>
      <w:kern w:val="0"/>
      <w:sz w:val="24"/>
      <w:szCs w:val="24"/>
      <w:lang w:bidi="ta-IN" w:eastAsia="en-IN" w:val="en-IN"/>
    </w:rPr>
  </w:style>
  <w:style w:type="character" w:styleId="Strong">
    <w:name w:val="Strong"/>
    <w:basedOn w:val="DefaultParagraphFont"/>
    <w:uiPriority w:val="22"/>
    <w:qFormat w:val="1"/>
    <w:rsid w:val="00ED4D60"/>
    <w:rPr>
      <w:b w:val="1"/>
      <w:bCs w:val="1"/>
    </w:rPr>
  </w:style>
  <w:style w:type="table" w:styleId="TableGrid">
    <w:name w:val="Table Grid"/>
    <w:basedOn w:val="TableNormal"/>
    <w:uiPriority w:val="59"/>
    <w:rsid w:val="0088615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5732EE"/>
    <w:rPr>
      <w:color w:val="0000ff"/>
      <w:u w:val="single"/>
    </w:rPr>
  </w:style>
  <w:style w:type="character" w:styleId="ListParagraphChar" w:customStyle="1">
    <w:name w:val="List Paragraph Char"/>
    <w:link w:val="ListParagraph"/>
    <w:uiPriority w:val="34"/>
    <w:rsid w:val="005732EE"/>
    <w:rPr>
      <w:lang w:val="en-US"/>
    </w:rPr>
  </w:style>
  <w:style w:type="paragraph" w:styleId="NoSpacing">
    <w:name w:val="No Spacing"/>
    <w:uiPriority w:val="1"/>
    <w:qFormat w:val="1"/>
    <w:rsid w:val="005732EE"/>
    <w:pPr>
      <w:spacing w:after="0" w:line="240" w:lineRule="auto"/>
    </w:pPr>
    <w:rPr>
      <w:rFonts w:ascii="Times New Roman" w:cs="Times New Roman" w:eastAsia="Times New Roman" w:hAnsi="Times New Roman"/>
      <w:kern w:val="0"/>
      <w:sz w:val="24"/>
      <w:szCs w:val="24"/>
      <w:lang w:val="en-US"/>
    </w:rPr>
  </w:style>
  <w:style w:type="character" w:styleId="vkekvd" w:customStyle="1">
    <w:name w:val="vkekvd"/>
    <w:basedOn w:val="DefaultParagraphFont"/>
    <w:rsid w:val="005732EE"/>
  </w:style>
  <w:style w:type="character" w:styleId="t286pc" w:customStyle="1">
    <w:name w:val="t286pc"/>
    <w:basedOn w:val="DefaultParagraphFont"/>
    <w:rsid w:val="005732EE"/>
  </w:style>
  <w:style w:type="paragraph" w:styleId="Default" w:customStyle="1">
    <w:name w:val="Default"/>
    <w:rsid w:val="005732EE"/>
    <w:pPr>
      <w:autoSpaceDE w:val="0"/>
      <w:autoSpaceDN w:val="0"/>
      <w:adjustRightInd w:val="0"/>
      <w:spacing w:after="0" w:line="240" w:lineRule="auto"/>
    </w:pPr>
    <w:rPr>
      <w:rFonts w:ascii="Tahoma" w:cs="Tahoma" w:hAnsi="Tahoma" w:eastAsiaTheme="minorEastAsia"/>
      <w:color w:val="000000"/>
      <w:kern w:val="0"/>
      <w:sz w:val="24"/>
      <w:szCs w:val="24"/>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3.jpg"/><Relationship Id="rId14" Type="http://schemas.openxmlformats.org/officeDocument/2006/relationships/image" Target="media/image2.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OgPxZMN6xR8u/xsfqcFsh4Anw==">CgMxLjAyDmguaW1jMHZtOThic3M1OAByITFTSUhSYzZOclJJMmV4MkZ0eFFNY2ozUHpraHJ4YU5LeQ==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2025-12-01T05:58:00Z</dcterms:created>
  <dc:creator>Vijayan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454cdf4f-1e5e-49e8-b574-a2bc74d5d86e</vt:lpwstr>
  </property>
</Properties>
</file>