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49C3C" w14:textId="77777777" w:rsidR="00033151" w:rsidRPr="00033151" w:rsidRDefault="00033151" w:rsidP="00033151">
      <w:pPr>
        <w:rPr>
          <w:b/>
          <w:bCs/>
          <w:sz w:val="36"/>
          <w:szCs w:val="36"/>
        </w:rPr>
      </w:pPr>
      <w:r w:rsidRPr="00033151">
        <w:rPr>
          <w:rFonts w:ascii="Segoe UI Emoji" w:hAnsi="Segoe UI Emoji" w:cs="Segoe UI Emoji"/>
          <w:b/>
          <w:bCs/>
          <w:sz w:val="36"/>
          <w:szCs w:val="36"/>
        </w:rPr>
        <w:t>🍫</w:t>
      </w:r>
      <w:r w:rsidRPr="00033151">
        <w:rPr>
          <w:b/>
          <w:bCs/>
          <w:sz w:val="36"/>
          <w:szCs w:val="36"/>
        </w:rPr>
        <w:t xml:space="preserve"> Chocolate Sales Business Performance Analysis Report</w:t>
      </w:r>
    </w:p>
    <w:p w14:paraId="0CEA78C6" w14:textId="77777777" w:rsidR="00033151" w:rsidRPr="00033151" w:rsidRDefault="00033151" w:rsidP="00033151">
      <w:pPr>
        <w:rPr>
          <w:b/>
          <w:bCs/>
        </w:rPr>
      </w:pPr>
      <w:r w:rsidRPr="00033151">
        <w:rPr>
          <w:b/>
          <w:bCs/>
        </w:rPr>
        <w:t>Executive Summary</w:t>
      </w:r>
    </w:p>
    <w:p w14:paraId="1A2808A4" w14:textId="77777777" w:rsidR="00033151" w:rsidRPr="00033151" w:rsidRDefault="00033151" w:rsidP="00033151">
      <w:pPr>
        <w:jc w:val="both"/>
      </w:pPr>
      <w:r w:rsidRPr="00033151">
        <w:t xml:space="preserve">This comprehensive analysis of chocolate sales data reveals key insights from 1,009 transactions totaling </w:t>
      </w:r>
      <w:r w:rsidRPr="00033151">
        <w:rPr>
          <w:b/>
          <w:bCs/>
        </w:rPr>
        <w:t>$6,183,625</w:t>
      </w:r>
      <w:r w:rsidRPr="00033151">
        <w:t xml:space="preserve"> in revenue. The analysis identifies top performers, market opportunities, and strategic recommendations for business growth.</w:t>
      </w:r>
    </w:p>
    <w:p w14:paraId="0CE044B6" w14:textId="77777777" w:rsidR="00033151" w:rsidRPr="00033151" w:rsidRDefault="00033151" w:rsidP="00033151">
      <w:pPr>
        <w:rPr>
          <w:b/>
          <w:bCs/>
        </w:rPr>
      </w:pPr>
      <w:r w:rsidRPr="00033151">
        <w:rPr>
          <w:b/>
          <w:bCs/>
        </w:rPr>
        <w:t xml:space="preserve">Key Findings </w:t>
      </w:r>
      <w:proofErr w:type="gramStart"/>
      <w:r w:rsidRPr="00033151">
        <w:rPr>
          <w:b/>
          <w:bCs/>
        </w:rPr>
        <w:t>at a Glance</w:t>
      </w:r>
      <w:proofErr w:type="gramEnd"/>
      <w:r w:rsidRPr="00033151">
        <w:rPr>
          <w:b/>
          <w:bCs/>
        </w:rPr>
        <w:t>:</w:t>
      </w:r>
    </w:p>
    <w:p w14:paraId="12B8B863" w14:textId="77777777" w:rsidR="00033151" w:rsidRPr="00033151" w:rsidRDefault="00033151" w:rsidP="00033151">
      <w:pPr>
        <w:numPr>
          <w:ilvl w:val="0"/>
          <w:numId w:val="1"/>
        </w:numPr>
      </w:pPr>
      <w:r w:rsidRPr="00033151">
        <w:rPr>
          <w:b/>
          <w:bCs/>
        </w:rPr>
        <w:t>Top Sales Rep</w:t>
      </w:r>
      <w:r w:rsidRPr="00033151">
        <w:t>: Ches Bonnell ($320,901 revenue)</w:t>
      </w:r>
    </w:p>
    <w:p w14:paraId="53865F44" w14:textId="77777777" w:rsidR="00033151" w:rsidRPr="00033151" w:rsidRDefault="00033151" w:rsidP="00033151">
      <w:pPr>
        <w:numPr>
          <w:ilvl w:val="0"/>
          <w:numId w:val="1"/>
        </w:numPr>
      </w:pPr>
      <w:r w:rsidRPr="00033151">
        <w:rPr>
          <w:b/>
          <w:bCs/>
        </w:rPr>
        <w:t>Leading Market</w:t>
      </w:r>
      <w:r w:rsidRPr="00033151">
        <w:t>: Australia ($1,137,367 revenue)</w:t>
      </w:r>
    </w:p>
    <w:p w14:paraId="6501A179" w14:textId="77777777" w:rsidR="00033151" w:rsidRPr="00033151" w:rsidRDefault="00033151" w:rsidP="00033151">
      <w:pPr>
        <w:numPr>
          <w:ilvl w:val="0"/>
          <w:numId w:val="1"/>
        </w:numPr>
      </w:pPr>
      <w:r w:rsidRPr="00033151">
        <w:rPr>
          <w:b/>
          <w:bCs/>
        </w:rPr>
        <w:t>Best-Selling Product</w:t>
      </w:r>
      <w:r w:rsidRPr="00033151">
        <w:t>: Smooth Silky Salty (1,432 transactions, $349,692)</w:t>
      </w:r>
    </w:p>
    <w:p w14:paraId="0A9C7CC5" w14:textId="77777777" w:rsidR="00033151" w:rsidRPr="00033151" w:rsidRDefault="00033151" w:rsidP="00033151">
      <w:pPr>
        <w:numPr>
          <w:ilvl w:val="0"/>
          <w:numId w:val="1"/>
        </w:numPr>
      </w:pPr>
      <w:r w:rsidRPr="00033151">
        <w:rPr>
          <w:b/>
          <w:bCs/>
        </w:rPr>
        <w:t>Peak Sales Month</w:t>
      </w:r>
      <w:r w:rsidRPr="00033151">
        <w:t>: January ($896,105)</w:t>
      </w:r>
    </w:p>
    <w:p w14:paraId="306B54EE" w14:textId="77777777" w:rsidR="00033151" w:rsidRPr="00033151" w:rsidRDefault="00033151" w:rsidP="00033151">
      <w:pPr>
        <w:numPr>
          <w:ilvl w:val="0"/>
          <w:numId w:val="1"/>
        </w:numPr>
      </w:pPr>
      <w:r w:rsidRPr="00033151">
        <w:rPr>
          <w:b/>
          <w:bCs/>
        </w:rPr>
        <w:t>Average Transaction Value</w:t>
      </w:r>
      <w:r w:rsidRPr="00033151">
        <w:t>: $5,652</w:t>
      </w:r>
    </w:p>
    <w:p w14:paraId="20A5ED41" w14:textId="77777777" w:rsidR="00033151" w:rsidRPr="00033151" w:rsidRDefault="00033151" w:rsidP="00033151">
      <w:r w:rsidRPr="00033151">
        <w:pict w14:anchorId="32F60797">
          <v:rect id="_x0000_i1073" style="width:0;height:1.5pt" o:hralign="center" o:hrstd="t" o:hr="t" fillcolor="#a0a0a0" stroked="f"/>
        </w:pict>
      </w:r>
    </w:p>
    <w:p w14:paraId="188B9255" w14:textId="77777777" w:rsidR="00033151" w:rsidRPr="00033151" w:rsidRDefault="00033151" w:rsidP="00033151">
      <w:pPr>
        <w:rPr>
          <w:b/>
          <w:bCs/>
        </w:rPr>
      </w:pPr>
      <w:r w:rsidRPr="00033151">
        <w:rPr>
          <w:b/>
          <w:bCs/>
        </w:rPr>
        <w:t>1. Sales Performance Analysis</w:t>
      </w:r>
    </w:p>
    <w:p w14:paraId="3D7997CD" w14:textId="77777777" w:rsidR="00033151" w:rsidRPr="00033151" w:rsidRDefault="00033151" w:rsidP="00033151">
      <w:pPr>
        <w:rPr>
          <w:b/>
          <w:bCs/>
        </w:rPr>
      </w:pPr>
      <w:r w:rsidRPr="00033151">
        <w:rPr>
          <w:b/>
          <w:bCs/>
        </w:rPr>
        <w:t>1.1 Top Performing Sales Representatives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1779"/>
        <w:gridCol w:w="992"/>
        <w:gridCol w:w="1975"/>
      </w:tblGrid>
      <w:tr w:rsidR="00033151" w:rsidRPr="00033151" w14:paraId="43109943" w14:textId="77777777" w:rsidTr="000331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C173E7" w14:textId="77777777" w:rsidR="00033151" w:rsidRPr="00033151" w:rsidRDefault="00033151" w:rsidP="00033151">
            <w:pPr>
              <w:rPr>
                <w:b/>
                <w:bCs/>
              </w:rPr>
            </w:pPr>
            <w:r w:rsidRPr="00033151">
              <w:rPr>
                <w:b/>
                <w:bCs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24885C5B" w14:textId="77777777" w:rsidR="00033151" w:rsidRPr="00033151" w:rsidRDefault="00033151" w:rsidP="00033151">
            <w:pPr>
              <w:rPr>
                <w:b/>
                <w:bCs/>
              </w:rPr>
            </w:pPr>
            <w:proofErr w:type="gramStart"/>
            <w:r w:rsidRPr="00033151">
              <w:rPr>
                <w:b/>
                <w:bCs/>
              </w:rPr>
              <w:t>Sales Person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E4BD738" w14:textId="77777777" w:rsidR="00033151" w:rsidRPr="00033151" w:rsidRDefault="00033151" w:rsidP="00033151">
            <w:pPr>
              <w:rPr>
                <w:b/>
                <w:bCs/>
              </w:rPr>
            </w:pPr>
            <w:r w:rsidRPr="00033151">
              <w:rPr>
                <w:b/>
                <w:bCs/>
              </w:rPr>
              <w:t>Revenue</w:t>
            </w:r>
          </w:p>
        </w:tc>
        <w:tc>
          <w:tcPr>
            <w:tcW w:w="0" w:type="auto"/>
            <w:vAlign w:val="center"/>
            <w:hideMark/>
          </w:tcPr>
          <w:p w14:paraId="5E8C2FBF" w14:textId="77777777" w:rsidR="00033151" w:rsidRPr="00033151" w:rsidRDefault="00033151" w:rsidP="00033151">
            <w:pPr>
              <w:rPr>
                <w:b/>
                <w:bCs/>
              </w:rPr>
            </w:pPr>
            <w:r w:rsidRPr="00033151">
              <w:rPr>
                <w:b/>
                <w:bCs/>
              </w:rPr>
              <w:t>Performance Score</w:t>
            </w:r>
          </w:p>
        </w:tc>
      </w:tr>
      <w:tr w:rsidR="00033151" w:rsidRPr="00033151" w14:paraId="47DC4250" w14:textId="77777777" w:rsidTr="00033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4883D" w14:textId="77777777" w:rsidR="00033151" w:rsidRPr="00033151" w:rsidRDefault="00033151" w:rsidP="00033151">
            <w:pPr>
              <w:jc w:val="center"/>
            </w:pPr>
            <w:r w:rsidRPr="00033151">
              <w:t>1</w:t>
            </w:r>
          </w:p>
        </w:tc>
        <w:tc>
          <w:tcPr>
            <w:tcW w:w="0" w:type="auto"/>
            <w:vAlign w:val="center"/>
            <w:hideMark/>
          </w:tcPr>
          <w:p w14:paraId="6A7B7163" w14:textId="77777777" w:rsidR="00033151" w:rsidRPr="00033151" w:rsidRDefault="00033151" w:rsidP="00033151">
            <w:pPr>
              <w:jc w:val="center"/>
            </w:pPr>
            <w:r w:rsidRPr="00033151">
              <w:t>Ches Bonnell</w:t>
            </w:r>
          </w:p>
        </w:tc>
        <w:tc>
          <w:tcPr>
            <w:tcW w:w="0" w:type="auto"/>
            <w:vAlign w:val="center"/>
            <w:hideMark/>
          </w:tcPr>
          <w:p w14:paraId="1CB9CC17" w14:textId="77777777" w:rsidR="00033151" w:rsidRPr="00033151" w:rsidRDefault="00033151" w:rsidP="00033151">
            <w:pPr>
              <w:jc w:val="center"/>
            </w:pPr>
            <w:r w:rsidRPr="00033151">
              <w:t>$320,901</w:t>
            </w:r>
          </w:p>
        </w:tc>
        <w:tc>
          <w:tcPr>
            <w:tcW w:w="0" w:type="auto"/>
            <w:vAlign w:val="center"/>
            <w:hideMark/>
          </w:tcPr>
          <w:p w14:paraId="1ED76221" w14:textId="77777777" w:rsidR="00033151" w:rsidRPr="00033151" w:rsidRDefault="00033151" w:rsidP="00033151">
            <w:pPr>
              <w:jc w:val="center"/>
            </w:pPr>
            <w:r w:rsidRPr="00033151">
              <w:t>100%</w:t>
            </w:r>
          </w:p>
        </w:tc>
      </w:tr>
      <w:tr w:rsidR="00033151" w:rsidRPr="00033151" w14:paraId="3BEE089E" w14:textId="77777777" w:rsidTr="00033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8C4FC" w14:textId="77777777" w:rsidR="00033151" w:rsidRPr="00033151" w:rsidRDefault="00033151" w:rsidP="00033151">
            <w:pPr>
              <w:jc w:val="center"/>
            </w:pPr>
            <w:r w:rsidRPr="00033151">
              <w:t>2</w:t>
            </w:r>
          </w:p>
        </w:tc>
        <w:tc>
          <w:tcPr>
            <w:tcW w:w="0" w:type="auto"/>
            <w:vAlign w:val="center"/>
            <w:hideMark/>
          </w:tcPr>
          <w:p w14:paraId="67D9F427" w14:textId="77777777" w:rsidR="00033151" w:rsidRPr="00033151" w:rsidRDefault="00033151" w:rsidP="00033151">
            <w:pPr>
              <w:jc w:val="center"/>
            </w:pPr>
            <w:r w:rsidRPr="00033151">
              <w:t>Oby Sorrel</w:t>
            </w:r>
          </w:p>
        </w:tc>
        <w:tc>
          <w:tcPr>
            <w:tcW w:w="0" w:type="auto"/>
            <w:vAlign w:val="center"/>
            <w:hideMark/>
          </w:tcPr>
          <w:p w14:paraId="2F7858A1" w14:textId="77777777" w:rsidR="00033151" w:rsidRPr="00033151" w:rsidRDefault="00033151" w:rsidP="00033151">
            <w:pPr>
              <w:jc w:val="center"/>
            </w:pPr>
            <w:r w:rsidRPr="00033151">
              <w:t>$316,645</w:t>
            </w:r>
          </w:p>
        </w:tc>
        <w:tc>
          <w:tcPr>
            <w:tcW w:w="0" w:type="auto"/>
            <w:vAlign w:val="center"/>
            <w:hideMark/>
          </w:tcPr>
          <w:p w14:paraId="36ECF7DF" w14:textId="77777777" w:rsidR="00033151" w:rsidRPr="00033151" w:rsidRDefault="00033151" w:rsidP="00033151">
            <w:pPr>
              <w:jc w:val="center"/>
            </w:pPr>
            <w:r w:rsidRPr="00033151">
              <w:t>98.7%</w:t>
            </w:r>
          </w:p>
        </w:tc>
      </w:tr>
      <w:tr w:rsidR="00033151" w:rsidRPr="00033151" w14:paraId="777E7DE0" w14:textId="77777777" w:rsidTr="00033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D70BD" w14:textId="77777777" w:rsidR="00033151" w:rsidRPr="00033151" w:rsidRDefault="00033151" w:rsidP="00033151">
            <w:pPr>
              <w:jc w:val="center"/>
            </w:pPr>
            <w:r w:rsidRPr="00033151">
              <w:t>3</w:t>
            </w:r>
          </w:p>
        </w:tc>
        <w:tc>
          <w:tcPr>
            <w:tcW w:w="0" w:type="auto"/>
            <w:vAlign w:val="center"/>
            <w:hideMark/>
          </w:tcPr>
          <w:p w14:paraId="256AC63F" w14:textId="77777777" w:rsidR="00033151" w:rsidRPr="00033151" w:rsidRDefault="00033151" w:rsidP="00033151">
            <w:pPr>
              <w:jc w:val="center"/>
            </w:pPr>
            <w:r w:rsidRPr="00033151">
              <w:t>Madelene Upcott</w:t>
            </w:r>
          </w:p>
        </w:tc>
        <w:tc>
          <w:tcPr>
            <w:tcW w:w="0" w:type="auto"/>
            <w:vAlign w:val="center"/>
            <w:hideMark/>
          </w:tcPr>
          <w:p w14:paraId="0C443296" w14:textId="77777777" w:rsidR="00033151" w:rsidRPr="00033151" w:rsidRDefault="00033151" w:rsidP="00033151">
            <w:pPr>
              <w:jc w:val="center"/>
            </w:pPr>
            <w:r w:rsidRPr="00033151">
              <w:t>$316,099</w:t>
            </w:r>
          </w:p>
        </w:tc>
        <w:tc>
          <w:tcPr>
            <w:tcW w:w="0" w:type="auto"/>
            <w:vAlign w:val="center"/>
            <w:hideMark/>
          </w:tcPr>
          <w:p w14:paraId="2F5553D9" w14:textId="77777777" w:rsidR="00033151" w:rsidRPr="00033151" w:rsidRDefault="00033151" w:rsidP="00033151">
            <w:pPr>
              <w:jc w:val="center"/>
            </w:pPr>
            <w:r w:rsidRPr="00033151">
              <w:t>98.5%</w:t>
            </w:r>
          </w:p>
        </w:tc>
      </w:tr>
      <w:tr w:rsidR="00033151" w:rsidRPr="00033151" w14:paraId="0B9D7761" w14:textId="77777777" w:rsidTr="00033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FF69B" w14:textId="77777777" w:rsidR="00033151" w:rsidRPr="00033151" w:rsidRDefault="00033151" w:rsidP="00033151">
            <w:pPr>
              <w:jc w:val="center"/>
            </w:pPr>
            <w:r w:rsidRPr="00033151">
              <w:t>4</w:t>
            </w:r>
          </w:p>
        </w:tc>
        <w:tc>
          <w:tcPr>
            <w:tcW w:w="0" w:type="auto"/>
            <w:vAlign w:val="center"/>
            <w:hideMark/>
          </w:tcPr>
          <w:p w14:paraId="5B947871" w14:textId="77777777" w:rsidR="00033151" w:rsidRPr="00033151" w:rsidRDefault="00033151" w:rsidP="00033151">
            <w:pPr>
              <w:jc w:val="center"/>
            </w:pPr>
            <w:r w:rsidRPr="00033151">
              <w:t>Brien Boise</w:t>
            </w:r>
          </w:p>
        </w:tc>
        <w:tc>
          <w:tcPr>
            <w:tcW w:w="0" w:type="auto"/>
            <w:vAlign w:val="center"/>
            <w:hideMark/>
          </w:tcPr>
          <w:p w14:paraId="69DD629C" w14:textId="77777777" w:rsidR="00033151" w:rsidRPr="00033151" w:rsidRDefault="00033151" w:rsidP="00033151">
            <w:pPr>
              <w:jc w:val="center"/>
            </w:pPr>
            <w:r w:rsidRPr="00033151">
              <w:t>$312,816</w:t>
            </w:r>
          </w:p>
        </w:tc>
        <w:tc>
          <w:tcPr>
            <w:tcW w:w="0" w:type="auto"/>
            <w:vAlign w:val="center"/>
            <w:hideMark/>
          </w:tcPr>
          <w:p w14:paraId="6D1CF986" w14:textId="77777777" w:rsidR="00033151" w:rsidRPr="00033151" w:rsidRDefault="00033151" w:rsidP="00033151">
            <w:pPr>
              <w:jc w:val="center"/>
            </w:pPr>
            <w:r w:rsidRPr="00033151">
              <w:t>97.5%</w:t>
            </w:r>
          </w:p>
        </w:tc>
      </w:tr>
      <w:tr w:rsidR="00033151" w:rsidRPr="00033151" w14:paraId="0E680558" w14:textId="77777777" w:rsidTr="00033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974B8" w14:textId="77777777" w:rsidR="00033151" w:rsidRPr="00033151" w:rsidRDefault="00033151" w:rsidP="00033151">
            <w:pPr>
              <w:jc w:val="center"/>
            </w:pPr>
            <w:r w:rsidRPr="00033151">
              <w:t>5</w:t>
            </w:r>
          </w:p>
        </w:tc>
        <w:tc>
          <w:tcPr>
            <w:tcW w:w="0" w:type="auto"/>
            <w:vAlign w:val="center"/>
            <w:hideMark/>
          </w:tcPr>
          <w:p w14:paraId="26FF7E54" w14:textId="77777777" w:rsidR="00033151" w:rsidRPr="00033151" w:rsidRDefault="00033151" w:rsidP="00033151">
            <w:pPr>
              <w:jc w:val="center"/>
            </w:pPr>
            <w:r w:rsidRPr="00033151">
              <w:t>Kelci Walkden</w:t>
            </w:r>
          </w:p>
        </w:tc>
        <w:tc>
          <w:tcPr>
            <w:tcW w:w="0" w:type="auto"/>
            <w:vAlign w:val="center"/>
            <w:hideMark/>
          </w:tcPr>
          <w:p w14:paraId="329E1AEF" w14:textId="77777777" w:rsidR="00033151" w:rsidRPr="00033151" w:rsidRDefault="00033151" w:rsidP="00033151">
            <w:pPr>
              <w:jc w:val="center"/>
            </w:pPr>
            <w:r w:rsidRPr="00033151">
              <w:t>$311,710</w:t>
            </w:r>
          </w:p>
        </w:tc>
        <w:tc>
          <w:tcPr>
            <w:tcW w:w="0" w:type="auto"/>
            <w:vAlign w:val="center"/>
            <w:hideMark/>
          </w:tcPr>
          <w:p w14:paraId="767C0210" w14:textId="77777777" w:rsidR="00033151" w:rsidRPr="00033151" w:rsidRDefault="00033151" w:rsidP="00033151">
            <w:pPr>
              <w:jc w:val="center"/>
            </w:pPr>
            <w:r w:rsidRPr="00033151">
              <w:t>97.1%</w:t>
            </w:r>
          </w:p>
        </w:tc>
      </w:tr>
    </w:tbl>
    <w:p w14:paraId="47A1B93D" w14:textId="385A732E" w:rsidR="00033151" w:rsidRPr="00033151" w:rsidRDefault="00033151" w:rsidP="00033151">
      <w:r>
        <w:rPr>
          <w:b/>
          <w:bCs/>
        </w:rPr>
        <w:br w:type="textWrapping" w:clear="all"/>
      </w:r>
      <w:r w:rsidRPr="00033151">
        <w:rPr>
          <w:b/>
          <w:bCs/>
        </w:rPr>
        <w:t>Key Insights:</w:t>
      </w:r>
    </w:p>
    <w:p w14:paraId="224C42D0" w14:textId="77777777" w:rsidR="00033151" w:rsidRPr="00033151" w:rsidRDefault="00033151" w:rsidP="00033151">
      <w:pPr>
        <w:numPr>
          <w:ilvl w:val="0"/>
          <w:numId w:val="2"/>
        </w:numPr>
      </w:pPr>
      <w:proofErr w:type="gramStart"/>
      <w:r w:rsidRPr="00033151">
        <w:t>Top</w:t>
      </w:r>
      <w:proofErr w:type="gramEnd"/>
      <w:r w:rsidRPr="00033151">
        <w:t xml:space="preserve"> 5 performers generate 53.5% of total revenue from </w:t>
      </w:r>
      <w:proofErr w:type="gramStart"/>
      <w:r w:rsidRPr="00033151">
        <w:t>analyzed</w:t>
      </w:r>
      <w:proofErr w:type="gramEnd"/>
      <w:r w:rsidRPr="00033151">
        <w:t xml:space="preserve"> subset</w:t>
      </w:r>
    </w:p>
    <w:p w14:paraId="62ABDD62" w14:textId="77777777" w:rsidR="00033151" w:rsidRPr="00033151" w:rsidRDefault="00033151" w:rsidP="00033151">
      <w:pPr>
        <w:numPr>
          <w:ilvl w:val="0"/>
          <w:numId w:val="2"/>
        </w:numPr>
      </w:pPr>
      <w:r w:rsidRPr="00033151">
        <w:t>Narrow performance gap between top performers (only $9,191 difference)</w:t>
      </w:r>
    </w:p>
    <w:p w14:paraId="7658DECD" w14:textId="77777777" w:rsidR="00033151" w:rsidRPr="00033151" w:rsidRDefault="00033151" w:rsidP="00033151">
      <w:pPr>
        <w:numPr>
          <w:ilvl w:val="0"/>
          <w:numId w:val="2"/>
        </w:numPr>
      </w:pPr>
      <w:r w:rsidRPr="00033151">
        <w:rPr>
          <w:b/>
          <w:bCs/>
        </w:rPr>
        <w:t>Ches Bonnell</w:t>
      </w:r>
      <w:r w:rsidRPr="00033151">
        <w:t xml:space="preserve"> leads with $320,901, representing the benchmark for excellence</w:t>
      </w:r>
    </w:p>
    <w:p w14:paraId="4A685562" w14:textId="77777777" w:rsidR="00033151" w:rsidRPr="00033151" w:rsidRDefault="00033151" w:rsidP="00033151">
      <w:r w:rsidRPr="00033151">
        <w:rPr>
          <w:b/>
          <w:bCs/>
        </w:rPr>
        <w:t>Recommendations:</w:t>
      </w:r>
    </w:p>
    <w:p w14:paraId="1FA074A2" w14:textId="77777777" w:rsidR="00033151" w:rsidRPr="00033151" w:rsidRDefault="00033151" w:rsidP="00033151">
      <w:pPr>
        <w:numPr>
          <w:ilvl w:val="0"/>
          <w:numId w:val="3"/>
        </w:numPr>
      </w:pPr>
      <w:r w:rsidRPr="00033151">
        <w:lastRenderedPageBreak/>
        <w:t>Implement mentorship program pairing top performers with developing reps</w:t>
      </w:r>
    </w:p>
    <w:p w14:paraId="69A73122" w14:textId="77777777" w:rsidR="00033151" w:rsidRPr="00033151" w:rsidRDefault="00033151" w:rsidP="00033151">
      <w:pPr>
        <w:numPr>
          <w:ilvl w:val="0"/>
          <w:numId w:val="3"/>
        </w:numPr>
      </w:pPr>
      <w:proofErr w:type="gramStart"/>
      <w:r w:rsidRPr="00033151">
        <w:t>Analyze</w:t>
      </w:r>
      <w:proofErr w:type="gramEnd"/>
      <w:r w:rsidRPr="00033151">
        <w:t xml:space="preserve"> successful strategies of top 3 performers for company-wide adoption</w:t>
      </w:r>
    </w:p>
    <w:p w14:paraId="4E14CDBA" w14:textId="77777777" w:rsidR="00033151" w:rsidRPr="00033151" w:rsidRDefault="00033151" w:rsidP="00033151">
      <w:pPr>
        <w:numPr>
          <w:ilvl w:val="0"/>
          <w:numId w:val="3"/>
        </w:numPr>
      </w:pPr>
      <w:r w:rsidRPr="00033151">
        <w:t>Consider performance-based incentive structures</w:t>
      </w:r>
    </w:p>
    <w:p w14:paraId="0F253363" w14:textId="77777777" w:rsidR="00033151" w:rsidRPr="00033151" w:rsidRDefault="00033151" w:rsidP="00033151">
      <w:pPr>
        <w:rPr>
          <w:b/>
          <w:bCs/>
        </w:rPr>
      </w:pPr>
      <w:r w:rsidRPr="00033151">
        <w:rPr>
          <w:b/>
          <w:bCs/>
        </w:rPr>
        <w:t>1.2 Monthly Sales Trend Analysis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992"/>
        <w:gridCol w:w="1054"/>
        <w:gridCol w:w="2134"/>
      </w:tblGrid>
      <w:tr w:rsidR="00033151" w:rsidRPr="00033151" w14:paraId="4D6301DE" w14:textId="77777777" w:rsidTr="000331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311623" w14:textId="77777777" w:rsidR="00033151" w:rsidRPr="00033151" w:rsidRDefault="00033151" w:rsidP="00033151">
            <w:pPr>
              <w:rPr>
                <w:b/>
                <w:bCs/>
              </w:rPr>
            </w:pPr>
            <w:r w:rsidRPr="00033151">
              <w:rPr>
                <w:b/>
                <w:bCs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732B06E4" w14:textId="77777777" w:rsidR="00033151" w:rsidRPr="00033151" w:rsidRDefault="00033151" w:rsidP="00033151">
            <w:pPr>
              <w:rPr>
                <w:b/>
                <w:bCs/>
              </w:rPr>
            </w:pPr>
            <w:r w:rsidRPr="00033151">
              <w:rPr>
                <w:b/>
                <w:bCs/>
              </w:rPr>
              <w:t>Revenue</w:t>
            </w:r>
          </w:p>
        </w:tc>
        <w:tc>
          <w:tcPr>
            <w:tcW w:w="0" w:type="auto"/>
            <w:vAlign w:val="center"/>
            <w:hideMark/>
          </w:tcPr>
          <w:p w14:paraId="54B45249" w14:textId="77777777" w:rsidR="00033151" w:rsidRPr="00033151" w:rsidRDefault="00033151" w:rsidP="00033151">
            <w:pPr>
              <w:rPr>
                <w:b/>
                <w:bCs/>
              </w:rPr>
            </w:pPr>
            <w:r w:rsidRPr="00033151">
              <w:rPr>
                <w:b/>
                <w:bCs/>
              </w:rPr>
              <w:t>% of Total</w:t>
            </w:r>
          </w:p>
        </w:tc>
        <w:tc>
          <w:tcPr>
            <w:tcW w:w="0" w:type="auto"/>
            <w:vAlign w:val="center"/>
            <w:hideMark/>
          </w:tcPr>
          <w:p w14:paraId="24C5A54B" w14:textId="77777777" w:rsidR="00033151" w:rsidRPr="00033151" w:rsidRDefault="00033151" w:rsidP="00033151">
            <w:pPr>
              <w:rPr>
                <w:b/>
                <w:bCs/>
              </w:rPr>
            </w:pPr>
            <w:r w:rsidRPr="00033151">
              <w:rPr>
                <w:b/>
                <w:bCs/>
              </w:rPr>
              <w:t>Trend Analysis</w:t>
            </w:r>
          </w:p>
        </w:tc>
      </w:tr>
      <w:tr w:rsidR="00033151" w:rsidRPr="00033151" w14:paraId="57C9C802" w14:textId="77777777" w:rsidTr="00033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B7065" w14:textId="77777777" w:rsidR="00033151" w:rsidRPr="00033151" w:rsidRDefault="00033151" w:rsidP="00033151">
            <w:r w:rsidRPr="00033151">
              <w:t>January</w:t>
            </w:r>
          </w:p>
        </w:tc>
        <w:tc>
          <w:tcPr>
            <w:tcW w:w="0" w:type="auto"/>
            <w:vAlign w:val="center"/>
            <w:hideMark/>
          </w:tcPr>
          <w:p w14:paraId="6B23CF38" w14:textId="77777777" w:rsidR="00033151" w:rsidRPr="00033151" w:rsidRDefault="00033151" w:rsidP="00033151">
            <w:r w:rsidRPr="00033151">
              <w:t>$896,105</w:t>
            </w:r>
          </w:p>
        </w:tc>
        <w:tc>
          <w:tcPr>
            <w:tcW w:w="0" w:type="auto"/>
            <w:vAlign w:val="center"/>
            <w:hideMark/>
          </w:tcPr>
          <w:p w14:paraId="57D19333" w14:textId="77777777" w:rsidR="00033151" w:rsidRPr="00033151" w:rsidRDefault="00033151" w:rsidP="00033151">
            <w:r w:rsidRPr="00033151">
              <w:t>14.5%</w:t>
            </w:r>
          </w:p>
        </w:tc>
        <w:tc>
          <w:tcPr>
            <w:tcW w:w="0" w:type="auto"/>
            <w:vAlign w:val="center"/>
            <w:hideMark/>
          </w:tcPr>
          <w:p w14:paraId="1E08EF1C" w14:textId="77777777" w:rsidR="00033151" w:rsidRPr="00033151" w:rsidRDefault="00033151" w:rsidP="00033151">
            <w:r w:rsidRPr="00033151">
              <w:t>Peak Season</w:t>
            </w:r>
          </w:p>
        </w:tc>
      </w:tr>
      <w:tr w:rsidR="00033151" w:rsidRPr="00033151" w14:paraId="43FA41C0" w14:textId="77777777" w:rsidTr="00033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ACF76" w14:textId="77777777" w:rsidR="00033151" w:rsidRPr="00033151" w:rsidRDefault="00033151" w:rsidP="00033151">
            <w:r w:rsidRPr="00033151">
              <w:t>June</w:t>
            </w:r>
          </w:p>
        </w:tc>
        <w:tc>
          <w:tcPr>
            <w:tcW w:w="0" w:type="auto"/>
            <w:vAlign w:val="center"/>
            <w:hideMark/>
          </w:tcPr>
          <w:p w14:paraId="00C5E0CD" w14:textId="77777777" w:rsidR="00033151" w:rsidRPr="00033151" w:rsidRDefault="00033151" w:rsidP="00033151">
            <w:r w:rsidRPr="00033151">
              <w:t>$865,144</w:t>
            </w:r>
          </w:p>
        </w:tc>
        <w:tc>
          <w:tcPr>
            <w:tcW w:w="0" w:type="auto"/>
            <w:vAlign w:val="center"/>
            <w:hideMark/>
          </w:tcPr>
          <w:p w14:paraId="424DC08F" w14:textId="77777777" w:rsidR="00033151" w:rsidRPr="00033151" w:rsidRDefault="00033151" w:rsidP="00033151">
            <w:r w:rsidRPr="00033151">
              <w:t>14.0%</w:t>
            </w:r>
          </w:p>
        </w:tc>
        <w:tc>
          <w:tcPr>
            <w:tcW w:w="0" w:type="auto"/>
            <w:vAlign w:val="center"/>
            <w:hideMark/>
          </w:tcPr>
          <w:p w14:paraId="3BE10E9C" w14:textId="77777777" w:rsidR="00033151" w:rsidRPr="00033151" w:rsidRDefault="00033151" w:rsidP="00033151">
            <w:pPr>
              <w:rPr>
                <w:color w:val="385623" w:themeColor="accent6" w:themeShade="80"/>
              </w:rPr>
            </w:pPr>
            <w:r w:rsidRPr="00033151">
              <w:rPr>
                <w:color w:val="385623" w:themeColor="accent6" w:themeShade="80"/>
              </w:rPr>
              <w:t>Strong Performance</w:t>
            </w:r>
          </w:p>
        </w:tc>
      </w:tr>
      <w:tr w:rsidR="00033151" w:rsidRPr="00033151" w14:paraId="649135B6" w14:textId="77777777" w:rsidTr="00033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93CBC" w14:textId="77777777" w:rsidR="00033151" w:rsidRPr="00033151" w:rsidRDefault="00033151" w:rsidP="00033151">
            <w:r w:rsidRPr="00033151">
              <w:t>July</w:t>
            </w:r>
          </w:p>
        </w:tc>
        <w:tc>
          <w:tcPr>
            <w:tcW w:w="0" w:type="auto"/>
            <w:vAlign w:val="center"/>
            <w:hideMark/>
          </w:tcPr>
          <w:p w14:paraId="475BFE45" w14:textId="77777777" w:rsidR="00033151" w:rsidRPr="00033151" w:rsidRDefault="00033151" w:rsidP="00033151">
            <w:r w:rsidRPr="00033151">
              <w:t>$803,425</w:t>
            </w:r>
          </w:p>
        </w:tc>
        <w:tc>
          <w:tcPr>
            <w:tcW w:w="0" w:type="auto"/>
            <w:vAlign w:val="center"/>
            <w:hideMark/>
          </w:tcPr>
          <w:p w14:paraId="2F366E37" w14:textId="77777777" w:rsidR="00033151" w:rsidRPr="00033151" w:rsidRDefault="00033151" w:rsidP="00033151">
            <w:r w:rsidRPr="00033151">
              <w:t>13.0%</w:t>
            </w:r>
          </w:p>
        </w:tc>
        <w:tc>
          <w:tcPr>
            <w:tcW w:w="0" w:type="auto"/>
            <w:vAlign w:val="center"/>
            <w:hideMark/>
          </w:tcPr>
          <w:p w14:paraId="562F02F4" w14:textId="77777777" w:rsidR="00033151" w:rsidRPr="00033151" w:rsidRDefault="00033151" w:rsidP="00033151">
            <w:r w:rsidRPr="00033151">
              <w:rPr>
                <w:color w:val="92D050"/>
              </w:rPr>
              <w:t>Above Average</w:t>
            </w:r>
          </w:p>
        </w:tc>
      </w:tr>
      <w:tr w:rsidR="00033151" w:rsidRPr="00033151" w14:paraId="20FF2B6F" w14:textId="77777777" w:rsidTr="00033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6769D" w14:textId="77777777" w:rsidR="00033151" w:rsidRPr="00033151" w:rsidRDefault="00033151" w:rsidP="00033151">
            <w:r w:rsidRPr="00033151">
              <w:t>May</w:t>
            </w:r>
          </w:p>
        </w:tc>
        <w:tc>
          <w:tcPr>
            <w:tcW w:w="0" w:type="auto"/>
            <w:vAlign w:val="center"/>
            <w:hideMark/>
          </w:tcPr>
          <w:p w14:paraId="25C1234D" w14:textId="77777777" w:rsidR="00033151" w:rsidRPr="00033151" w:rsidRDefault="00033151" w:rsidP="00033151">
            <w:r w:rsidRPr="00033151">
              <w:t>$752,892</w:t>
            </w:r>
          </w:p>
        </w:tc>
        <w:tc>
          <w:tcPr>
            <w:tcW w:w="0" w:type="auto"/>
            <w:vAlign w:val="center"/>
            <w:hideMark/>
          </w:tcPr>
          <w:p w14:paraId="7D7418A3" w14:textId="77777777" w:rsidR="00033151" w:rsidRPr="00033151" w:rsidRDefault="00033151" w:rsidP="00033151">
            <w:r w:rsidRPr="00033151">
              <w:t>12.2%</w:t>
            </w:r>
          </w:p>
        </w:tc>
        <w:tc>
          <w:tcPr>
            <w:tcW w:w="0" w:type="auto"/>
            <w:vAlign w:val="center"/>
            <w:hideMark/>
          </w:tcPr>
          <w:p w14:paraId="69E212FC" w14:textId="77777777" w:rsidR="00033151" w:rsidRPr="00033151" w:rsidRDefault="00033151" w:rsidP="00033151">
            <w:pPr>
              <w:rPr>
                <w:color w:val="FFFF00"/>
              </w:rPr>
            </w:pPr>
            <w:r w:rsidRPr="00033151">
              <w:rPr>
                <w:color w:val="FFFF00"/>
              </w:rPr>
              <w:t>Moderate</w:t>
            </w:r>
          </w:p>
        </w:tc>
      </w:tr>
      <w:tr w:rsidR="00033151" w:rsidRPr="00033151" w14:paraId="66A2A67E" w14:textId="77777777" w:rsidTr="00033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20BA6" w14:textId="77777777" w:rsidR="00033151" w:rsidRPr="00033151" w:rsidRDefault="00033151" w:rsidP="00033151">
            <w:r w:rsidRPr="00033151">
              <w:t>March</w:t>
            </w:r>
          </w:p>
        </w:tc>
        <w:tc>
          <w:tcPr>
            <w:tcW w:w="0" w:type="auto"/>
            <w:vAlign w:val="center"/>
            <w:hideMark/>
          </w:tcPr>
          <w:p w14:paraId="32F5E6B4" w14:textId="77777777" w:rsidR="00033151" w:rsidRPr="00033151" w:rsidRDefault="00033151" w:rsidP="00033151">
            <w:r w:rsidRPr="00033151">
              <w:t>$749,483</w:t>
            </w:r>
          </w:p>
        </w:tc>
        <w:tc>
          <w:tcPr>
            <w:tcW w:w="0" w:type="auto"/>
            <w:vAlign w:val="center"/>
            <w:hideMark/>
          </w:tcPr>
          <w:p w14:paraId="1EA0438F" w14:textId="77777777" w:rsidR="00033151" w:rsidRPr="00033151" w:rsidRDefault="00033151" w:rsidP="00033151">
            <w:r w:rsidRPr="00033151">
              <w:t>12.1%</w:t>
            </w:r>
          </w:p>
        </w:tc>
        <w:tc>
          <w:tcPr>
            <w:tcW w:w="0" w:type="auto"/>
            <w:vAlign w:val="center"/>
            <w:hideMark/>
          </w:tcPr>
          <w:p w14:paraId="054C9953" w14:textId="77777777" w:rsidR="00033151" w:rsidRPr="00033151" w:rsidRDefault="00033151" w:rsidP="00033151">
            <w:pPr>
              <w:rPr>
                <w:color w:val="FFFF00"/>
              </w:rPr>
            </w:pPr>
            <w:r w:rsidRPr="00033151">
              <w:rPr>
                <w:color w:val="FFFF00"/>
              </w:rPr>
              <w:t>Moderate</w:t>
            </w:r>
          </w:p>
        </w:tc>
      </w:tr>
      <w:tr w:rsidR="00033151" w:rsidRPr="00033151" w14:paraId="4F59DEB2" w14:textId="77777777" w:rsidTr="00033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A2976" w14:textId="77777777" w:rsidR="00033151" w:rsidRPr="00033151" w:rsidRDefault="00033151" w:rsidP="00033151">
            <w:r w:rsidRPr="00033151">
              <w:t>August</w:t>
            </w:r>
          </w:p>
        </w:tc>
        <w:tc>
          <w:tcPr>
            <w:tcW w:w="0" w:type="auto"/>
            <w:vAlign w:val="center"/>
            <w:hideMark/>
          </w:tcPr>
          <w:p w14:paraId="347546BF" w14:textId="77777777" w:rsidR="00033151" w:rsidRPr="00033151" w:rsidRDefault="00033151" w:rsidP="00033151">
            <w:r w:rsidRPr="00033151">
              <w:t>$743,148</w:t>
            </w:r>
          </w:p>
        </w:tc>
        <w:tc>
          <w:tcPr>
            <w:tcW w:w="0" w:type="auto"/>
            <w:vAlign w:val="center"/>
            <w:hideMark/>
          </w:tcPr>
          <w:p w14:paraId="1227CDAE" w14:textId="77777777" w:rsidR="00033151" w:rsidRPr="00033151" w:rsidRDefault="00033151" w:rsidP="00033151">
            <w:r w:rsidRPr="00033151">
              <w:t>12.0%</w:t>
            </w:r>
          </w:p>
        </w:tc>
        <w:tc>
          <w:tcPr>
            <w:tcW w:w="0" w:type="auto"/>
            <w:vAlign w:val="center"/>
            <w:hideMark/>
          </w:tcPr>
          <w:p w14:paraId="1C0A39D8" w14:textId="77777777" w:rsidR="00033151" w:rsidRPr="00033151" w:rsidRDefault="00033151" w:rsidP="00033151">
            <w:pPr>
              <w:rPr>
                <w:color w:val="FFFF00"/>
              </w:rPr>
            </w:pPr>
            <w:r w:rsidRPr="00033151">
              <w:rPr>
                <w:color w:val="FFFF00"/>
              </w:rPr>
              <w:t>Moderate</w:t>
            </w:r>
          </w:p>
        </w:tc>
      </w:tr>
      <w:tr w:rsidR="00033151" w:rsidRPr="00033151" w14:paraId="12AFB463" w14:textId="77777777" w:rsidTr="00033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13A97" w14:textId="77777777" w:rsidR="00033151" w:rsidRPr="00033151" w:rsidRDefault="00033151" w:rsidP="00033151">
            <w:r w:rsidRPr="00033151">
              <w:t>February</w:t>
            </w:r>
          </w:p>
        </w:tc>
        <w:tc>
          <w:tcPr>
            <w:tcW w:w="0" w:type="auto"/>
            <w:vAlign w:val="center"/>
            <w:hideMark/>
          </w:tcPr>
          <w:p w14:paraId="20F18A39" w14:textId="77777777" w:rsidR="00033151" w:rsidRPr="00033151" w:rsidRDefault="00033151" w:rsidP="00033151">
            <w:r w:rsidRPr="00033151">
              <w:t>$699,377</w:t>
            </w:r>
          </w:p>
        </w:tc>
        <w:tc>
          <w:tcPr>
            <w:tcW w:w="0" w:type="auto"/>
            <w:vAlign w:val="center"/>
            <w:hideMark/>
          </w:tcPr>
          <w:p w14:paraId="6D507E9A" w14:textId="77777777" w:rsidR="00033151" w:rsidRPr="00033151" w:rsidRDefault="00033151" w:rsidP="00033151">
            <w:r w:rsidRPr="00033151">
              <w:t>11.3%</w:t>
            </w:r>
          </w:p>
        </w:tc>
        <w:tc>
          <w:tcPr>
            <w:tcW w:w="0" w:type="auto"/>
            <w:vAlign w:val="center"/>
            <w:hideMark/>
          </w:tcPr>
          <w:p w14:paraId="4415C83D" w14:textId="77777777" w:rsidR="00033151" w:rsidRPr="00033151" w:rsidRDefault="00033151" w:rsidP="00033151">
            <w:r w:rsidRPr="00033151">
              <w:rPr>
                <w:color w:val="EE0000"/>
              </w:rPr>
              <w:t>Below Average</w:t>
            </w:r>
          </w:p>
        </w:tc>
      </w:tr>
      <w:tr w:rsidR="00033151" w:rsidRPr="00033151" w14:paraId="36D93AEF" w14:textId="77777777" w:rsidTr="00033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806D7" w14:textId="77777777" w:rsidR="00033151" w:rsidRPr="00033151" w:rsidRDefault="00033151" w:rsidP="00033151">
            <w:r w:rsidRPr="00033151">
              <w:t>April</w:t>
            </w:r>
          </w:p>
        </w:tc>
        <w:tc>
          <w:tcPr>
            <w:tcW w:w="0" w:type="auto"/>
            <w:vAlign w:val="center"/>
            <w:hideMark/>
          </w:tcPr>
          <w:p w14:paraId="3E1B4DE2" w14:textId="77777777" w:rsidR="00033151" w:rsidRPr="00033151" w:rsidRDefault="00033151" w:rsidP="00033151">
            <w:r w:rsidRPr="00033151">
              <w:t>$674,051</w:t>
            </w:r>
          </w:p>
        </w:tc>
        <w:tc>
          <w:tcPr>
            <w:tcW w:w="0" w:type="auto"/>
            <w:vAlign w:val="center"/>
            <w:hideMark/>
          </w:tcPr>
          <w:p w14:paraId="3887A09B" w14:textId="77777777" w:rsidR="00033151" w:rsidRPr="00033151" w:rsidRDefault="00033151" w:rsidP="00033151">
            <w:r w:rsidRPr="00033151">
              <w:t>10.9%</w:t>
            </w:r>
          </w:p>
        </w:tc>
        <w:tc>
          <w:tcPr>
            <w:tcW w:w="0" w:type="auto"/>
            <w:vAlign w:val="center"/>
            <w:hideMark/>
          </w:tcPr>
          <w:p w14:paraId="46293B6A" w14:textId="77777777" w:rsidR="00033151" w:rsidRPr="00033151" w:rsidRDefault="00033151" w:rsidP="00033151">
            <w:pPr>
              <w:rPr>
                <w:color w:val="C00000"/>
              </w:rPr>
            </w:pPr>
            <w:r w:rsidRPr="00033151">
              <w:rPr>
                <w:b/>
                <w:bCs/>
                <w:color w:val="C00000"/>
              </w:rPr>
              <w:t>Lowest Performance</w:t>
            </w:r>
          </w:p>
        </w:tc>
      </w:tr>
    </w:tbl>
    <w:p w14:paraId="46B6AC1B" w14:textId="77777777" w:rsidR="00033151" w:rsidRPr="00033151" w:rsidRDefault="00033151" w:rsidP="00033151">
      <w:r w:rsidRPr="00033151">
        <w:rPr>
          <w:b/>
          <w:bCs/>
        </w:rPr>
        <w:t>Seasonal Patterns Identified:</w:t>
      </w:r>
    </w:p>
    <w:p w14:paraId="68F55402" w14:textId="77777777" w:rsidR="00033151" w:rsidRPr="00033151" w:rsidRDefault="00033151" w:rsidP="00033151">
      <w:pPr>
        <w:numPr>
          <w:ilvl w:val="0"/>
          <w:numId w:val="4"/>
        </w:numPr>
      </w:pPr>
      <w:r w:rsidRPr="00033151">
        <w:rPr>
          <w:b/>
          <w:bCs/>
        </w:rPr>
        <w:t>Q1 Strength</w:t>
      </w:r>
      <w:r w:rsidRPr="00033151">
        <w:t>: January shows exceptional performance (+28.6% above average)</w:t>
      </w:r>
    </w:p>
    <w:p w14:paraId="26A4C684" w14:textId="77777777" w:rsidR="00033151" w:rsidRPr="00033151" w:rsidRDefault="00033151" w:rsidP="00033151">
      <w:pPr>
        <w:numPr>
          <w:ilvl w:val="0"/>
          <w:numId w:val="4"/>
        </w:numPr>
      </w:pPr>
      <w:r w:rsidRPr="00033151">
        <w:rPr>
          <w:b/>
          <w:bCs/>
        </w:rPr>
        <w:t>Mid-Year Surge</w:t>
      </w:r>
      <w:r w:rsidRPr="00033151">
        <w:t>: June maintains strong momentum</w:t>
      </w:r>
    </w:p>
    <w:p w14:paraId="1A607E1D" w14:textId="77777777" w:rsidR="00033151" w:rsidRPr="00033151" w:rsidRDefault="00033151" w:rsidP="00033151">
      <w:pPr>
        <w:numPr>
          <w:ilvl w:val="0"/>
          <w:numId w:val="4"/>
        </w:numPr>
      </w:pPr>
      <w:r w:rsidRPr="00033151">
        <w:rPr>
          <w:b/>
          <w:bCs/>
        </w:rPr>
        <w:t>Spring Dip</w:t>
      </w:r>
      <w:r w:rsidRPr="00033151">
        <w:t>: April represents the weakest sales period</w:t>
      </w:r>
    </w:p>
    <w:p w14:paraId="02D2CEF1" w14:textId="77777777" w:rsidR="00033151" w:rsidRPr="00033151" w:rsidRDefault="00033151" w:rsidP="00033151">
      <w:pPr>
        <w:numPr>
          <w:ilvl w:val="0"/>
          <w:numId w:val="4"/>
        </w:numPr>
      </w:pPr>
      <w:r w:rsidRPr="00033151">
        <w:rPr>
          <w:b/>
          <w:bCs/>
        </w:rPr>
        <w:t>Summer Consistency</w:t>
      </w:r>
      <w:r w:rsidRPr="00033151">
        <w:t>: July-August maintain steady performance</w:t>
      </w:r>
    </w:p>
    <w:p w14:paraId="6C59B410" w14:textId="77777777" w:rsidR="00033151" w:rsidRPr="00033151" w:rsidRDefault="00033151" w:rsidP="00033151">
      <w:r w:rsidRPr="00033151">
        <w:rPr>
          <w:b/>
          <w:bCs/>
        </w:rPr>
        <w:t>Strategic Implications:</w:t>
      </w:r>
    </w:p>
    <w:p w14:paraId="485DB2B7" w14:textId="77777777" w:rsidR="00033151" w:rsidRPr="00033151" w:rsidRDefault="00033151" w:rsidP="00033151">
      <w:pPr>
        <w:numPr>
          <w:ilvl w:val="0"/>
          <w:numId w:val="5"/>
        </w:numPr>
      </w:pPr>
      <w:r w:rsidRPr="00033151">
        <w:t>Leverage January momentum with targeted marketing campaigns</w:t>
      </w:r>
    </w:p>
    <w:p w14:paraId="4D9DEC6C" w14:textId="77777777" w:rsidR="00033151" w:rsidRPr="00033151" w:rsidRDefault="00033151" w:rsidP="00033151">
      <w:pPr>
        <w:numPr>
          <w:ilvl w:val="0"/>
          <w:numId w:val="5"/>
        </w:numPr>
      </w:pPr>
      <w:r w:rsidRPr="00033151">
        <w:t>Address April sales dip with promotional activities</w:t>
      </w:r>
    </w:p>
    <w:p w14:paraId="3E83D230" w14:textId="77777777" w:rsidR="00033151" w:rsidRPr="00033151" w:rsidRDefault="00033151" w:rsidP="00033151">
      <w:pPr>
        <w:numPr>
          <w:ilvl w:val="0"/>
          <w:numId w:val="5"/>
        </w:numPr>
      </w:pPr>
      <w:r w:rsidRPr="00033151">
        <w:t>Optimize inventory planning around seasonal patterns</w:t>
      </w:r>
    </w:p>
    <w:p w14:paraId="622344F1" w14:textId="77777777" w:rsidR="00033151" w:rsidRPr="00033151" w:rsidRDefault="00033151" w:rsidP="00033151">
      <w:r w:rsidRPr="00033151">
        <w:pict w14:anchorId="238DF7D6">
          <v:rect id="_x0000_i1074" style="width:0;height:1.5pt" o:hralign="center" o:hrstd="t" o:hr="t" fillcolor="#a0a0a0" stroked="f"/>
        </w:pict>
      </w:r>
    </w:p>
    <w:p w14:paraId="7E18B2A8" w14:textId="77777777" w:rsidR="00033151" w:rsidRPr="00033151" w:rsidRDefault="00033151" w:rsidP="00033151">
      <w:pPr>
        <w:rPr>
          <w:b/>
          <w:bCs/>
        </w:rPr>
      </w:pPr>
      <w:r w:rsidRPr="00033151">
        <w:rPr>
          <w:b/>
          <w:bCs/>
        </w:rPr>
        <w:t>2. Product Performance Analysis</w:t>
      </w:r>
    </w:p>
    <w:p w14:paraId="148AC075" w14:textId="77777777" w:rsidR="00033151" w:rsidRPr="00033151" w:rsidRDefault="00033151" w:rsidP="00033151">
      <w:pPr>
        <w:rPr>
          <w:b/>
          <w:bCs/>
        </w:rPr>
      </w:pPr>
      <w:r w:rsidRPr="00033151">
        <w:rPr>
          <w:b/>
          <w:bCs/>
        </w:rPr>
        <w:lastRenderedPageBreak/>
        <w:t>2.1 Best-Selling Products by Revenue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2078"/>
        <w:gridCol w:w="1323"/>
        <w:gridCol w:w="1753"/>
        <w:gridCol w:w="1497"/>
      </w:tblGrid>
      <w:tr w:rsidR="00033151" w:rsidRPr="00033151" w14:paraId="3E30E10F" w14:textId="77777777" w:rsidTr="000331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0611DC" w14:textId="77777777" w:rsidR="00033151" w:rsidRPr="00033151" w:rsidRDefault="00033151" w:rsidP="00033151">
            <w:pPr>
              <w:rPr>
                <w:b/>
                <w:bCs/>
              </w:rPr>
            </w:pPr>
            <w:r w:rsidRPr="00033151">
              <w:rPr>
                <w:b/>
                <w:bCs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14:paraId="45E7F818" w14:textId="77777777" w:rsidR="00033151" w:rsidRPr="00033151" w:rsidRDefault="00033151" w:rsidP="00033151">
            <w:pPr>
              <w:rPr>
                <w:b/>
                <w:bCs/>
              </w:rPr>
            </w:pPr>
            <w:r w:rsidRPr="00033151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6F257C05" w14:textId="77777777" w:rsidR="00033151" w:rsidRPr="00033151" w:rsidRDefault="00033151" w:rsidP="00033151">
            <w:pPr>
              <w:rPr>
                <w:b/>
                <w:bCs/>
              </w:rPr>
            </w:pPr>
            <w:r w:rsidRPr="00033151">
              <w:rPr>
                <w:b/>
                <w:bCs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0C13BAB7" w14:textId="77777777" w:rsidR="00033151" w:rsidRPr="00033151" w:rsidRDefault="00033151" w:rsidP="00033151">
            <w:pPr>
              <w:rPr>
                <w:b/>
                <w:bCs/>
              </w:rPr>
            </w:pPr>
            <w:r w:rsidRPr="00033151">
              <w:rPr>
                <w:b/>
                <w:bCs/>
              </w:rPr>
              <w:t>Avg. Order Value</w:t>
            </w:r>
          </w:p>
        </w:tc>
        <w:tc>
          <w:tcPr>
            <w:tcW w:w="0" w:type="auto"/>
            <w:vAlign w:val="center"/>
            <w:hideMark/>
          </w:tcPr>
          <w:p w14:paraId="6BEEAB5C" w14:textId="77777777" w:rsidR="00033151" w:rsidRPr="00033151" w:rsidRDefault="00033151" w:rsidP="00033151">
            <w:pPr>
              <w:rPr>
                <w:b/>
                <w:bCs/>
              </w:rPr>
            </w:pPr>
            <w:r w:rsidRPr="00033151">
              <w:rPr>
                <w:b/>
                <w:bCs/>
              </w:rPr>
              <w:t>Total Revenue</w:t>
            </w:r>
          </w:p>
        </w:tc>
      </w:tr>
      <w:tr w:rsidR="00033151" w:rsidRPr="00033151" w14:paraId="4D378061" w14:textId="77777777" w:rsidTr="00033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6C101" w14:textId="77777777" w:rsidR="00033151" w:rsidRPr="00033151" w:rsidRDefault="00033151" w:rsidP="00033151">
            <w:r w:rsidRPr="00033151">
              <w:t>1</w:t>
            </w:r>
          </w:p>
        </w:tc>
        <w:tc>
          <w:tcPr>
            <w:tcW w:w="0" w:type="auto"/>
            <w:vAlign w:val="center"/>
            <w:hideMark/>
          </w:tcPr>
          <w:p w14:paraId="73974B48" w14:textId="77777777" w:rsidR="00033151" w:rsidRPr="00033151" w:rsidRDefault="00033151" w:rsidP="00033151">
            <w:r w:rsidRPr="00033151">
              <w:t>Smooth Silky Salty</w:t>
            </w:r>
          </w:p>
        </w:tc>
        <w:tc>
          <w:tcPr>
            <w:tcW w:w="0" w:type="auto"/>
            <w:vAlign w:val="center"/>
            <w:hideMark/>
          </w:tcPr>
          <w:p w14:paraId="0E2FF62E" w14:textId="77777777" w:rsidR="00033151" w:rsidRPr="00033151" w:rsidRDefault="00033151" w:rsidP="00033151">
            <w:r w:rsidRPr="00033151">
              <w:t>1,432</w:t>
            </w:r>
          </w:p>
        </w:tc>
        <w:tc>
          <w:tcPr>
            <w:tcW w:w="0" w:type="auto"/>
            <w:vAlign w:val="center"/>
            <w:hideMark/>
          </w:tcPr>
          <w:p w14:paraId="61040146" w14:textId="77777777" w:rsidR="00033151" w:rsidRPr="00033151" w:rsidRDefault="00033151" w:rsidP="00033151">
            <w:r w:rsidRPr="00033151">
              <w:t>$5,927</w:t>
            </w:r>
          </w:p>
        </w:tc>
        <w:tc>
          <w:tcPr>
            <w:tcW w:w="0" w:type="auto"/>
            <w:vAlign w:val="center"/>
            <w:hideMark/>
          </w:tcPr>
          <w:p w14:paraId="71B1CDF7" w14:textId="77777777" w:rsidR="00033151" w:rsidRPr="00033151" w:rsidRDefault="00033151" w:rsidP="00033151">
            <w:r w:rsidRPr="00033151">
              <w:t>$349,692</w:t>
            </w:r>
          </w:p>
        </w:tc>
      </w:tr>
      <w:tr w:rsidR="00033151" w:rsidRPr="00033151" w14:paraId="0E0C359A" w14:textId="77777777" w:rsidTr="00033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4E89F" w14:textId="77777777" w:rsidR="00033151" w:rsidRPr="00033151" w:rsidRDefault="00033151" w:rsidP="00033151">
            <w:r w:rsidRPr="00033151">
              <w:t>2</w:t>
            </w:r>
          </w:p>
        </w:tc>
        <w:tc>
          <w:tcPr>
            <w:tcW w:w="0" w:type="auto"/>
            <w:vAlign w:val="center"/>
            <w:hideMark/>
          </w:tcPr>
          <w:p w14:paraId="1F9CFE5F" w14:textId="77777777" w:rsidR="00033151" w:rsidRPr="00033151" w:rsidRDefault="00033151" w:rsidP="00033151">
            <w:r w:rsidRPr="00033151">
              <w:t>White Choc</w:t>
            </w:r>
          </w:p>
        </w:tc>
        <w:tc>
          <w:tcPr>
            <w:tcW w:w="0" w:type="auto"/>
            <w:vAlign w:val="center"/>
            <w:hideMark/>
          </w:tcPr>
          <w:p w14:paraId="64D7377C" w14:textId="77777777" w:rsidR="00033151" w:rsidRPr="00033151" w:rsidRDefault="00033151" w:rsidP="00033151">
            <w:r w:rsidRPr="00033151">
              <w:t>1,313</w:t>
            </w:r>
          </w:p>
        </w:tc>
        <w:tc>
          <w:tcPr>
            <w:tcW w:w="0" w:type="auto"/>
            <w:vAlign w:val="center"/>
            <w:hideMark/>
          </w:tcPr>
          <w:p w14:paraId="2F7879FF" w14:textId="77777777" w:rsidR="00033151" w:rsidRPr="00033151" w:rsidRDefault="00033151" w:rsidP="00033151">
            <w:r w:rsidRPr="00033151">
              <w:t>$5,675</w:t>
            </w:r>
          </w:p>
        </w:tc>
        <w:tc>
          <w:tcPr>
            <w:tcW w:w="0" w:type="auto"/>
            <w:vAlign w:val="center"/>
            <w:hideMark/>
          </w:tcPr>
          <w:p w14:paraId="3BECFF55" w14:textId="77777777" w:rsidR="00033151" w:rsidRPr="00033151" w:rsidRDefault="00033151" w:rsidP="00033151">
            <w:r w:rsidRPr="00033151">
              <w:t>$329,147</w:t>
            </w:r>
          </w:p>
        </w:tc>
      </w:tr>
      <w:tr w:rsidR="00033151" w:rsidRPr="00033151" w14:paraId="250CE2B9" w14:textId="77777777" w:rsidTr="00033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100A2" w14:textId="77777777" w:rsidR="00033151" w:rsidRPr="00033151" w:rsidRDefault="00033151" w:rsidP="00033151">
            <w:r w:rsidRPr="00033151">
              <w:t>3</w:t>
            </w:r>
          </w:p>
        </w:tc>
        <w:tc>
          <w:tcPr>
            <w:tcW w:w="0" w:type="auto"/>
            <w:vAlign w:val="center"/>
            <w:hideMark/>
          </w:tcPr>
          <w:p w14:paraId="5B31F65B" w14:textId="77777777" w:rsidR="00033151" w:rsidRPr="00033151" w:rsidRDefault="00033151" w:rsidP="00033151">
            <w:r w:rsidRPr="00033151">
              <w:t>Peanut Butter Cubes</w:t>
            </w:r>
          </w:p>
        </w:tc>
        <w:tc>
          <w:tcPr>
            <w:tcW w:w="0" w:type="auto"/>
            <w:vAlign w:val="center"/>
            <w:hideMark/>
          </w:tcPr>
          <w:p w14:paraId="26C4E10B" w14:textId="77777777" w:rsidR="00033151" w:rsidRPr="00033151" w:rsidRDefault="00033151" w:rsidP="00033151">
            <w:r w:rsidRPr="00033151">
              <w:t>1,042</w:t>
            </w:r>
          </w:p>
        </w:tc>
        <w:tc>
          <w:tcPr>
            <w:tcW w:w="0" w:type="auto"/>
            <w:vAlign w:val="center"/>
            <w:hideMark/>
          </w:tcPr>
          <w:p w14:paraId="69FA309F" w14:textId="77777777" w:rsidR="00033151" w:rsidRPr="00033151" w:rsidRDefault="00033151" w:rsidP="00033151">
            <w:r w:rsidRPr="00033151">
              <w:t>$6,629</w:t>
            </w:r>
          </w:p>
        </w:tc>
        <w:tc>
          <w:tcPr>
            <w:tcW w:w="0" w:type="auto"/>
            <w:vAlign w:val="center"/>
            <w:hideMark/>
          </w:tcPr>
          <w:p w14:paraId="3E28247F" w14:textId="77777777" w:rsidR="00033151" w:rsidRPr="00033151" w:rsidRDefault="00033151" w:rsidP="00033151">
            <w:r w:rsidRPr="00033151">
              <w:t>$324,842</w:t>
            </w:r>
          </w:p>
        </w:tc>
      </w:tr>
      <w:tr w:rsidR="00033151" w:rsidRPr="00033151" w14:paraId="44FF45F7" w14:textId="77777777" w:rsidTr="00033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28ABA" w14:textId="77777777" w:rsidR="00033151" w:rsidRPr="00033151" w:rsidRDefault="00033151" w:rsidP="00033151">
            <w:r w:rsidRPr="00033151">
              <w:t>4</w:t>
            </w:r>
          </w:p>
        </w:tc>
        <w:tc>
          <w:tcPr>
            <w:tcW w:w="0" w:type="auto"/>
            <w:vAlign w:val="center"/>
            <w:hideMark/>
          </w:tcPr>
          <w:p w14:paraId="3170F244" w14:textId="77777777" w:rsidR="00033151" w:rsidRPr="00033151" w:rsidRDefault="00033151" w:rsidP="00033151">
            <w:r w:rsidRPr="00033151">
              <w:t>Eclairs</w:t>
            </w:r>
          </w:p>
        </w:tc>
        <w:tc>
          <w:tcPr>
            <w:tcW w:w="0" w:type="auto"/>
            <w:vAlign w:val="center"/>
            <w:hideMark/>
          </w:tcPr>
          <w:p w14:paraId="550AD55F" w14:textId="77777777" w:rsidR="00033151" w:rsidRPr="00033151" w:rsidRDefault="00033151" w:rsidP="00033151">
            <w:r w:rsidRPr="00033151">
              <w:t>1,388</w:t>
            </w:r>
          </w:p>
        </w:tc>
        <w:tc>
          <w:tcPr>
            <w:tcW w:w="0" w:type="auto"/>
            <w:vAlign w:val="center"/>
            <w:hideMark/>
          </w:tcPr>
          <w:p w14:paraId="1BA87FF8" w14:textId="77777777" w:rsidR="00033151" w:rsidRPr="00033151" w:rsidRDefault="00033151" w:rsidP="00033151">
            <w:r w:rsidRPr="00033151">
              <w:t>$5,207</w:t>
            </w:r>
          </w:p>
        </w:tc>
        <w:tc>
          <w:tcPr>
            <w:tcW w:w="0" w:type="auto"/>
            <w:vAlign w:val="center"/>
            <w:hideMark/>
          </w:tcPr>
          <w:p w14:paraId="2A421A7F" w14:textId="77777777" w:rsidR="00033151" w:rsidRPr="00033151" w:rsidRDefault="00033151" w:rsidP="00033151">
            <w:r w:rsidRPr="00033151">
              <w:t>$312,445</w:t>
            </w:r>
          </w:p>
        </w:tc>
      </w:tr>
      <w:tr w:rsidR="00033151" w:rsidRPr="00033151" w14:paraId="3BFD68AB" w14:textId="77777777" w:rsidTr="000331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BE7AE" w14:textId="77777777" w:rsidR="00033151" w:rsidRPr="00033151" w:rsidRDefault="00033151" w:rsidP="00033151">
            <w:r w:rsidRPr="00033151">
              <w:t>5</w:t>
            </w:r>
          </w:p>
        </w:tc>
        <w:tc>
          <w:tcPr>
            <w:tcW w:w="0" w:type="auto"/>
            <w:vAlign w:val="center"/>
            <w:hideMark/>
          </w:tcPr>
          <w:p w14:paraId="7F63B49B" w14:textId="77777777" w:rsidR="00033151" w:rsidRPr="00033151" w:rsidRDefault="00033151" w:rsidP="00033151">
            <w:r w:rsidRPr="00033151">
              <w:t>99% Dark &amp; Pure</w:t>
            </w:r>
          </w:p>
        </w:tc>
        <w:tc>
          <w:tcPr>
            <w:tcW w:w="0" w:type="auto"/>
            <w:vAlign w:val="center"/>
            <w:hideMark/>
          </w:tcPr>
          <w:p w14:paraId="2F149991" w14:textId="77777777" w:rsidR="00033151" w:rsidRPr="00033151" w:rsidRDefault="00033151" w:rsidP="00033151">
            <w:r w:rsidRPr="00033151">
              <w:t>1,148</w:t>
            </w:r>
          </w:p>
        </w:tc>
        <w:tc>
          <w:tcPr>
            <w:tcW w:w="0" w:type="auto"/>
            <w:vAlign w:val="center"/>
            <w:hideMark/>
          </w:tcPr>
          <w:p w14:paraId="445421DF" w14:textId="77777777" w:rsidR="00033151" w:rsidRPr="00033151" w:rsidRDefault="00033151" w:rsidP="00033151">
            <w:r w:rsidRPr="00033151">
              <w:t>$6,118</w:t>
            </w:r>
          </w:p>
        </w:tc>
        <w:tc>
          <w:tcPr>
            <w:tcW w:w="0" w:type="auto"/>
            <w:vAlign w:val="center"/>
            <w:hideMark/>
          </w:tcPr>
          <w:p w14:paraId="6AA44BD0" w14:textId="77777777" w:rsidR="00033151" w:rsidRPr="00033151" w:rsidRDefault="00033151" w:rsidP="00033151">
            <w:r w:rsidRPr="00033151">
              <w:t>$299,796</w:t>
            </w:r>
          </w:p>
        </w:tc>
      </w:tr>
    </w:tbl>
    <w:p w14:paraId="03A53680" w14:textId="77777777" w:rsidR="00033151" w:rsidRPr="00033151" w:rsidRDefault="00033151" w:rsidP="00033151">
      <w:pPr>
        <w:rPr>
          <w:b/>
          <w:bCs/>
        </w:rPr>
      </w:pPr>
      <w:r w:rsidRPr="00033151">
        <w:rPr>
          <w:b/>
          <w:bCs/>
        </w:rPr>
        <w:t>2.2 Product Performance Insights</w:t>
      </w:r>
    </w:p>
    <w:p w14:paraId="74287FD3" w14:textId="77777777" w:rsidR="00033151" w:rsidRPr="00033151" w:rsidRDefault="00033151" w:rsidP="00033151">
      <w:r w:rsidRPr="00033151">
        <w:rPr>
          <w:b/>
          <w:bCs/>
        </w:rPr>
        <w:t>High-Volume Leaders:</w:t>
      </w:r>
    </w:p>
    <w:p w14:paraId="50BCABC0" w14:textId="77777777" w:rsidR="00033151" w:rsidRPr="00033151" w:rsidRDefault="00033151" w:rsidP="00033151">
      <w:pPr>
        <w:numPr>
          <w:ilvl w:val="0"/>
          <w:numId w:val="6"/>
        </w:numPr>
      </w:pPr>
      <w:r w:rsidRPr="00033151">
        <w:rPr>
          <w:b/>
          <w:bCs/>
        </w:rPr>
        <w:t>Smooth Silky Salty</w:t>
      </w:r>
      <w:r w:rsidRPr="00033151">
        <w:t>: Highest transaction count (1,432) and revenue</w:t>
      </w:r>
    </w:p>
    <w:p w14:paraId="7115C661" w14:textId="77777777" w:rsidR="00033151" w:rsidRPr="00033151" w:rsidRDefault="00033151" w:rsidP="00033151">
      <w:pPr>
        <w:numPr>
          <w:ilvl w:val="0"/>
          <w:numId w:val="6"/>
        </w:numPr>
      </w:pPr>
      <w:r w:rsidRPr="00033151">
        <w:rPr>
          <w:b/>
          <w:bCs/>
        </w:rPr>
        <w:t>Eclairs</w:t>
      </w:r>
      <w:r w:rsidRPr="00033151">
        <w:t>: Second-highest transaction volume (1,388)</w:t>
      </w:r>
    </w:p>
    <w:p w14:paraId="6B686B13" w14:textId="77777777" w:rsidR="00033151" w:rsidRPr="00033151" w:rsidRDefault="00033151" w:rsidP="00033151">
      <w:pPr>
        <w:numPr>
          <w:ilvl w:val="0"/>
          <w:numId w:val="6"/>
        </w:numPr>
      </w:pPr>
      <w:r w:rsidRPr="00033151">
        <w:t>Strong consumer preference for premium specialty items</w:t>
      </w:r>
    </w:p>
    <w:p w14:paraId="1FE0B137" w14:textId="77777777" w:rsidR="00033151" w:rsidRPr="00033151" w:rsidRDefault="00033151" w:rsidP="00033151">
      <w:r w:rsidRPr="00033151">
        <w:rPr>
          <w:b/>
          <w:bCs/>
        </w:rPr>
        <w:t>Premium Product Analysis:</w:t>
      </w:r>
    </w:p>
    <w:p w14:paraId="09FB4175" w14:textId="77777777" w:rsidR="00033151" w:rsidRPr="00033151" w:rsidRDefault="00033151" w:rsidP="00033151">
      <w:pPr>
        <w:numPr>
          <w:ilvl w:val="0"/>
          <w:numId w:val="7"/>
        </w:numPr>
      </w:pPr>
      <w:r w:rsidRPr="00033151">
        <w:rPr>
          <w:b/>
          <w:bCs/>
        </w:rPr>
        <w:t>Peanut Butter Cubes</w:t>
      </w:r>
      <w:r w:rsidRPr="00033151">
        <w:t>: Highest average order value ($6,629)</w:t>
      </w:r>
    </w:p>
    <w:p w14:paraId="070ADB02" w14:textId="77777777" w:rsidR="00033151" w:rsidRPr="00033151" w:rsidRDefault="00033151" w:rsidP="00033151">
      <w:pPr>
        <w:numPr>
          <w:ilvl w:val="0"/>
          <w:numId w:val="7"/>
        </w:numPr>
      </w:pPr>
      <w:r w:rsidRPr="00033151">
        <w:rPr>
          <w:b/>
          <w:bCs/>
        </w:rPr>
        <w:t>99% Dark &amp; Pure</w:t>
      </w:r>
      <w:r w:rsidRPr="00033151">
        <w:t>: Premium positioning with $6,118 AOV</w:t>
      </w:r>
    </w:p>
    <w:p w14:paraId="4680835D" w14:textId="77777777" w:rsidR="00033151" w:rsidRPr="00033151" w:rsidRDefault="00033151" w:rsidP="00033151">
      <w:pPr>
        <w:numPr>
          <w:ilvl w:val="0"/>
          <w:numId w:val="7"/>
        </w:numPr>
      </w:pPr>
      <w:r w:rsidRPr="00033151">
        <w:t>Premium products show strong profit potential</w:t>
      </w:r>
    </w:p>
    <w:p w14:paraId="4B3C63FF" w14:textId="77777777" w:rsidR="00033151" w:rsidRPr="00033151" w:rsidRDefault="00033151" w:rsidP="00033151">
      <w:r w:rsidRPr="00033151">
        <w:rPr>
          <w:b/>
          <w:bCs/>
        </w:rPr>
        <w:t>Market Opportunities:</w:t>
      </w:r>
    </w:p>
    <w:p w14:paraId="66D505FA" w14:textId="77777777" w:rsidR="00033151" w:rsidRPr="00033151" w:rsidRDefault="00033151" w:rsidP="00033151">
      <w:pPr>
        <w:numPr>
          <w:ilvl w:val="0"/>
          <w:numId w:val="8"/>
        </w:numPr>
      </w:pPr>
      <w:r w:rsidRPr="00033151">
        <w:t>Focus on high-AOV products for revenue optimization</w:t>
      </w:r>
    </w:p>
    <w:p w14:paraId="15532795" w14:textId="77777777" w:rsidR="00033151" w:rsidRPr="00033151" w:rsidRDefault="00033151" w:rsidP="00033151">
      <w:pPr>
        <w:numPr>
          <w:ilvl w:val="0"/>
          <w:numId w:val="8"/>
        </w:numPr>
      </w:pPr>
      <w:r w:rsidRPr="00033151">
        <w:t>Expand premium product lines based on success patterns</w:t>
      </w:r>
    </w:p>
    <w:p w14:paraId="322237DA" w14:textId="77777777" w:rsidR="00033151" w:rsidRPr="00033151" w:rsidRDefault="00033151" w:rsidP="00033151">
      <w:pPr>
        <w:numPr>
          <w:ilvl w:val="0"/>
          <w:numId w:val="8"/>
        </w:numPr>
      </w:pPr>
      <w:r w:rsidRPr="00033151">
        <w:t>Cross-sell opportunities between high-volume and high-value items</w:t>
      </w:r>
    </w:p>
    <w:p w14:paraId="65C56CED" w14:textId="77777777" w:rsidR="00033151" w:rsidRPr="00033151" w:rsidRDefault="00033151" w:rsidP="00033151">
      <w:r w:rsidRPr="00033151">
        <w:pict w14:anchorId="18698744">
          <v:rect id="_x0000_i1075" style="width:0;height:1.5pt" o:hralign="center" o:hrstd="t" o:hr="t" fillcolor="#a0a0a0" stroked="f"/>
        </w:pict>
      </w:r>
    </w:p>
    <w:p w14:paraId="61F0ABEB" w14:textId="77777777" w:rsidR="00033151" w:rsidRPr="00033151" w:rsidRDefault="00033151" w:rsidP="00033151">
      <w:pPr>
        <w:rPr>
          <w:b/>
          <w:bCs/>
        </w:rPr>
      </w:pPr>
      <w:r w:rsidRPr="00033151">
        <w:rPr>
          <w:b/>
          <w:bCs/>
        </w:rPr>
        <w:t>3. Geographic Market Analysis</w:t>
      </w:r>
    </w:p>
    <w:p w14:paraId="69003ED2" w14:textId="77777777" w:rsidR="00033151" w:rsidRPr="00033151" w:rsidRDefault="00033151" w:rsidP="00033151">
      <w:pPr>
        <w:rPr>
          <w:b/>
          <w:bCs/>
        </w:rPr>
      </w:pPr>
      <w:r w:rsidRPr="00033151">
        <w:rPr>
          <w:b/>
          <w:bCs/>
        </w:rPr>
        <w:t>3.1 Market Performance by Country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1345"/>
        <w:gridCol w:w="1173"/>
        <w:gridCol w:w="1403"/>
        <w:gridCol w:w="2264"/>
      </w:tblGrid>
      <w:tr w:rsidR="00033151" w:rsidRPr="00033151" w14:paraId="57266587" w14:textId="77777777" w:rsidTr="000331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76E012" w14:textId="77777777" w:rsidR="00033151" w:rsidRPr="00033151" w:rsidRDefault="00033151" w:rsidP="00033151">
            <w:pPr>
              <w:rPr>
                <w:b/>
                <w:bCs/>
              </w:rPr>
            </w:pPr>
            <w:r w:rsidRPr="00033151">
              <w:rPr>
                <w:b/>
                <w:bCs/>
              </w:rPr>
              <w:lastRenderedPageBreak/>
              <w:t>Rank</w:t>
            </w:r>
          </w:p>
        </w:tc>
        <w:tc>
          <w:tcPr>
            <w:tcW w:w="0" w:type="auto"/>
            <w:vAlign w:val="center"/>
            <w:hideMark/>
          </w:tcPr>
          <w:p w14:paraId="707EEDF3" w14:textId="77777777" w:rsidR="00033151" w:rsidRPr="00033151" w:rsidRDefault="00033151" w:rsidP="00033151">
            <w:pPr>
              <w:rPr>
                <w:b/>
                <w:bCs/>
              </w:rPr>
            </w:pPr>
            <w:r w:rsidRPr="00033151">
              <w:rPr>
                <w:b/>
                <w:bCs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507B7432" w14:textId="77777777" w:rsidR="00033151" w:rsidRPr="00033151" w:rsidRDefault="00033151" w:rsidP="00033151">
            <w:pPr>
              <w:rPr>
                <w:b/>
                <w:bCs/>
              </w:rPr>
            </w:pPr>
            <w:r w:rsidRPr="00033151">
              <w:rPr>
                <w:b/>
                <w:bCs/>
              </w:rPr>
              <w:t>Revenue</w:t>
            </w:r>
          </w:p>
        </w:tc>
        <w:tc>
          <w:tcPr>
            <w:tcW w:w="0" w:type="auto"/>
            <w:vAlign w:val="center"/>
            <w:hideMark/>
          </w:tcPr>
          <w:p w14:paraId="2B2571D0" w14:textId="77777777" w:rsidR="00033151" w:rsidRPr="00033151" w:rsidRDefault="00033151" w:rsidP="00033151">
            <w:pPr>
              <w:rPr>
                <w:b/>
                <w:bCs/>
              </w:rPr>
            </w:pPr>
            <w:r w:rsidRPr="00033151">
              <w:rPr>
                <w:b/>
                <w:bCs/>
              </w:rPr>
              <w:t>Market Share</w:t>
            </w:r>
          </w:p>
        </w:tc>
        <w:tc>
          <w:tcPr>
            <w:tcW w:w="0" w:type="auto"/>
            <w:vAlign w:val="center"/>
            <w:hideMark/>
          </w:tcPr>
          <w:p w14:paraId="568C159F" w14:textId="77777777" w:rsidR="00033151" w:rsidRPr="00033151" w:rsidRDefault="00033151" w:rsidP="00033151">
            <w:pPr>
              <w:rPr>
                <w:b/>
                <w:bCs/>
              </w:rPr>
            </w:pPr>
            <w:r w:rsidRPr="00033151">
              <w:rPr>
                <w:b/>
                <w:bCs/>
              </w:rPr>
              <w:t>Growth Potential</w:t>
            </w:r>
          </w:p>
        </w:tc>
      </w:tr>
      <w:tr w:rsidR="00033151" w:rsidRPr="00033151" w14:paraId="01FC4D0D" w14:textId="77777777" w:rsidTr="0003315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1D40A" w14:textId="77777777" w:rsidR="00033151" w:rsidRPr="00033151" w:rsidRDefault="00033151" w:rsidP="00033151">
            <w:r w:rsidRPr="00033151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08856" w14:textId="77777777" w:rsidR="00033151" w:rsidRPr="00033151" w:rsidRDefault="00033151" w:rsidP="00033151">
            <w:r w:rsidRPr="00033151">
              <w:t>Australia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F2BA" w14:textId="77777777" w:rsidR="00033151" w:rsidRPr="00033151" w:rsidRDefault="00033151" w:rsidP="00033151">
            <w:r w:rsidRPr="00033151">
              <w:t>$1,137,367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EBF36" w14:textId="77777777" w:rsidR="00033151" w:rsidRPr="00033151" w:rsidRDefault="00033151" w:rsidP="00033151">
            <w:r w:rsidRPr="00033151">
              <w:t>18.4%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A4BD7" w14:textId="77777777" w:rsidR="00033151" w:rsidRPr="00033151" w:rsidRDefault="00033151" w:rsidP="00033151">
            <w:r w:rsidRPr="00033151">
              <w:rPr>
                <w:b/>
                <w:bCs/>
              </w:rPr>
              <w:t>Primary Market</w:t>
            </w:r>
          </w:p>
        </w:tc>
      </w:tr>
      <w:tr w:rsidR="00033151" w:rsidRPr="00033151" w14:paraId="3942B619" w14:textId="77777777" w:rsidTr="0003315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4AC50" w14:textId="77777777" w:rsidR="00033151" w:rsidRPr="00033151" w:rsidRDefault="00033151" w:rsidP="00033151">
            <w:r w:rsidRPr="00033151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34291" w14:textId="77777777" w:rsidR="00033151" w:rsidRPr="00033151" w:rsidRDefault="00033151" w:rsidP="00033151">
            <w:r w:rsidRPr="00033151">
              <w:t>UK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DACC9" w14:textId="77777777" w:rsidR="00033151" w:rsidRPr="00033151" w:rsidRDefault="00033151" w:rsidP="00033151">
            <w:r w:rsidRPr="00033151">
              <w:t>$1,051,792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A7B61" w14:textId="77777777" w:rsidR="00033151" w:rsidRPr="00033151" w:rsidRDefault="00033151" w:rsidP="00033151">
            <w:r w:rsidRPr="00033151">
              <w:t>17.0%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C0257" w14:textId="77777777" w:rsidR="00033151" w:rsidRPr="00033151" w:rsidRDefault="00033151" w:rsidP="00033151">
            <w:r w:rsidRPr="00033151">
              <w:t>Mature Market</w:t>
            </w:r>
          </w:p>
        </w:tc>
      </w:tr>
      <w:tr w:rsidR="00033151" w:rsidRPr="00033151" w14:paraId="3525FB32" w14:textId="77777777" w:rsidTr="0003315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0A589" w14:textId="77777777" w:rsidR="00033151" w:rsidRPr="00033151" w:rsidRDefault="00033151" w:rsidP="00033151">
            <w:r w:rsidRPr="00033151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B6B68" w14:textId="77777777" w:rsidR="00033151" w:rsidRPr="00033151" w:rsidRDefault="00033151" w:rsidP="00033151">
            <w:r w:rsidRPr="00033151">
              <w:t>India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47189" w14:textId="77777777" w:rsidR="00033151" w:rsidRPr="00033151" w:rsidRDefault="00033151" w:rsidP="00033151">
            <w:r w:rsidRPr="00033151">
              <w:t>$1,045,800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47F2B" w14:textId="77777777" w:rsidR="00033151" w:rsidRPr="00033151" w:rsidRDefault="00033151" w:rsidP="00033151">
            <w:r w:rsidRPr="00033151">
              <w:t>16.9%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F6BC3" w14:textId="77777777" w:rsidR="00033151" w:rsidRPr="00033151" w:rsidRDefault="00033151" w:rsidP="00033151">
            <w:r w:rsidRPr="00033151">
              <w:t>Emerging Opportunity</w:t>
            </w:r>
          </w:p>
        </w:tc>
      </w:tr>
      <w:tr w:rsidR="00033151" w:rsidRPr="00033151" w14:paraId="65DCD6D2" w14:textId="77777777" w:rsidTr="0003315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28176" w14:textId="77777777" w:rsidR="00033151" w:rsidRPr="00033151" w:rsidRDefault="00033151" w:rsidP="00033151">
            <w:r w:rsidRPr="00033151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D4C9A" w14:textId="77777777" w:rsidR="00033151" w:rsidRPr="00033151" w:rsidRDefault="00033151" w:rsidP="00033151">
            <w:r w:rsidRPr="00033151">
              <w:t>USA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0ADC1" w14:textId="77777777" w:rsidR="00033151" w:rsidRPr="00033151" w:rsidRDefault="00033151" w:rsidP="00033151">
            <w:r w:rsidRPr="00033151">
              <w:t>$1,035,349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677B0" w14:textId="77777777" w:rsidR="00033151" w:rsidRPr="00033151" w:rsidRDefault="00033151" w:rsidP="00033151">
            <w:r w:rsidRPr="00033151">
              <w:t>16.7%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A8C15" w14:textId="77777777" w:rsidR="00033151" w:rsidRPr="00033151" w:rsidRDefault="00033151" w:rsidP="00033151">
            <w:r w:rsidRPr="00033151">
              <w:t>Competitive Market</w:t>
            </w:r>
          </w:p>
        </w:tc>
      </w:tr>
      <w:tr w:rsidR="00033151" w:rsidRPr="00033151" w14:paraId="67076D63" w14:textId="77777777" w:rsidTr="0003315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A2448" w14:textId="77777777" w:rsidR="00033151" w:rsidRPr="00033151" w:rsidRDefault="00033151" w:rsidP="00033151">
            <w:r w:rsidRPr="00033151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ED0DF" w14:textId="77777777" w:rsidR="00033151" w:rsidRPr="00033151" w:rsidRDefault="00033151" w:rsidP="00033151">
            <w:r w:rsidRPr="00033151">
              <w:t>Canada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FD860" w14:textId="77777777" w:rsidR="00033151" w:rsidRPr="00033151" w:rsidRDefault="00033151" w:rsidP="00033151">
            <w:r w:rsidRPr="00033151">
              <w:t>$962,899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C9AC9" w14:textId="77777777" w:rsidR="00033151" w:rsidRPr="00033151" w:rsidRDefault="00033151" w:rsidP="00033151">
            <w:r w:rsidRPr="00033151">
              <w:t>15.6%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B0EE5" w14:textId="77777777" w:rsidR="00033151" w:rsidRPr="00033151" w:rsidRDefault="00033151" w:rsidP="00033151">
            <w:r w:rsidRPr="00033151">
              <w:t>Stable Market</w:t>
            </w:r>
          </w:p>
        </w:tc>
      </w:tr>
      <w:tr w:rsidR="00033151" w:rsidRPr="00033151" w14:paraId="31E9805F" w14:textId="77777777" w:rsidTr="0003315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C5518" w14:textId="77777777" w:rsidR="00033151" w:rsidRPr="00033151" w:rsidRDefault="00033151" w:rsidP="00033151">
            <w:r w:rsidRPr="00033151"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9434C" w14:textId="77777777" w:rsidR="00033151" w:rsidRPr="00033151" w:rsidRDefault="00033151" w:rsidP="00033151">
            <w:r w:rsidRPr="00033151">
              <w:t>New Zealand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7A2B0" w14:textId="77777777" w:rsidR="00033151" w:rsidRPr="00033151" w:rsidRDefault="00033151" w:rsidP="00033151">
            <w:r w:rsidRPr="00033151">
              <w:t>$950,418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8F8E0" w14:textId="77777777" w:rsidR="00033151" w:rsidRPr="00033151" w:rsidRDefault="00033151" w:rsidP="00033151">
            <w:r w:rsidRPr="00033151">
              <w:t>15.4%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09965" w14:textId="77777777" w:rsidR="00033151" w:rsidRPr="00033151" w:rsidRDefault="00033151" w:rsidP="00033151">
            <w:r w:rsidRPr="00033151">
              <w:t>Niche Market</w:t>
            </w:r>
          </w:p>
        </w:tc>
      </w:tr>
    </w:tbl>
    <w:p w14:paraId="65EE9DB1" w14:textId="77777777" w:rsidR="00033151" w:rsidRPr="00033151" w:rsidRDefault="00033151" w:rsidP="00033151">
      <w:pPr>
        <w:rPr>
          <w:b/>
          <w:bCs/>
        </w:rPr>
      </w:pPr>
      <w:r w:rsidRPr="00033151">
        <w:rPr>
          <w:b/>
          <w:bCs/>
        </w:rPr>
        <w:t>3.2 Geographic Strategy Recommendations</w:t>
      </w:r>
    </w:p>
    <w:p w14:paraId="0E247FB2" w14:textId="77777777" w:rsidR="00033151" w:rsidRPr="00033151" w:rsidRDefault="00033151" w:rsidP="00033151">
      <w:r w:rsidRPr="00033151">
        <w:rPr>
          <w:b/>
          <w:bCs/>
        </w:rPr>
        <w:t>Market Expansion Priorities:</w:t>
      </w:r>
    </w:p>
    <w:p w14:paraId="294394D3" w14:textId="77777777" w:rsidR="00033151" w:rsidRPr="00033151" w:rsidRDefault="00033151" w:rsidP="00033151">
      <w:pPr>
        <w:numPr>
          <w:ilvl w:val="0"/>
          <w:numId w:val="9"/>
        </w:numPr>
      </w:pPr>
      <w:r w:rsidRPr="00033151">
        <w:rPr>
          <w:b/>
          <w:bCs/>
        </w:rPr>
        <w:t>Australia (Primary Focus)</w:t>
      </w:r>
    </w:p>
    <w:p w14:paraId="20B12F3B" w14:textId="77777777" w:rsidR="00033151" w:rsidRPr="00033151" w:rsidRDefault="00033151" w:rsidP="00033151">
      <w:pPr>
        <w:numPr>
          <w:ilvl w:val="1"/>
          <w:numId w:val="9"/>
        </w:numPr>
      </w:pPr>
      <w:r w:rsidRPr="00033151">
        <w:t>Leading market with $1.14M revenue</w:t>
      </w:r>
    </w:p>
    <w:p w14:paraId="486DB656" w14:textId="77777777" w:rsidR="00033151" w:rsidRPr="00033151" w:rsidRDefault="00033151" w:rsidP="00033151">
      <w:pPr>
        <w:numPr>
          <w:ilvl w:val="1"/>
          <w:numId w:val="9"/>
        </w:numPr>
      </w:pPr>
      <w:r w:rsidRPr="00033151">
        <w:t>Strong consumer adoption</w:t>
      </w:r>
    </w:p>
    <w:p w14:paraId="33F8DB28" w14:textId="77777777" w:rsidR="00033151" w:rsidRPr="00033151" w:rsidRDefault="00033151" w:rsidP="00033151">
      <w:pPr>
        <w:numPr>
          <w:ilvl w:val="1"/>
          <w:numId w:val="9"/>
        </w:numPr>
      </w:pPr>
      <w:r w:rsidRPr="00033151">
        <w:t>Expand product portfolio and distribution</w:t>
      </w:r>
    </w:p>
    <w:p w14:paraId="6CFC662B" w14:textId="77777777" w:rsidR="00033151" w:rsidRPr="00033151" w:rsidRDefault="00033151" w:rsidP="00033151">
      <w:pPr>
        <w:numPr>
          <w:ilvl w:val="0"/>
          <w:numId w:val="9"/>
        </w:numPr>
      </w:pPr>
      <w:r w:rsidRPr="00033151">
        <w:rPr>
          <w:b/>
          <w:bCs/>
        </w:rPr>
        <w:t>India (Emerging Opportunity)</w:t>
      </w:r>
    </w:p>
    <w:p w14:paraId="29E87B41" w14:textId="77777777" w:rsidR="00033151" w:rsidRPr="00033151" w:rsidRDefault="00033151" w:rsidP="00033151">
      <w:pPr>
        <w:numPr>
          <w:ilvl w:val="1"/>
          <w:numId w:val="9"/>
        </w:numPr>
      </w:pPr>
      <w:r w:rsidRPr="00033151">
        <w:t>Third-largest market showing potential</w:t>
      </w:r>
    </w:p>
    <w:p w14:paraId="56CD3B5D" w14:textId="77777777" w:rsidR="00033151" w:rsidRPr="00033151" w:rsidRDefault="00033151" w:rsidP="00033151">
      <w:pPr>
        <w:numPr>
          <w:ilvl w:val="1"/>
          <w:numId w:val="9"/>
        </w:numPr>
      </w:pPr>
      <w:r w:rsidRPr="00033151">
        <w:t>Growing middle-class chocolate consumption</w:t>
      </w:r>
    </w:p>
    <w:p w14:paraId="1A6B34F5" w14:textId="77777777" w:rsidR="00033151" w:rsidRPr="00033151" w:rsidRDefault="00033151" w:rsidP="00033151">
      <w:pPr>
        <w:numPr>
          <w:ilvl w:val="1"/>
          <w:numId w:val="9"/>
        </w:numPr>
      </w:pPr>
      <w:r w:rsidRPr="00033151">
        <w:t>Invest in market development initiatives</w:t>
      </w:r>
    </w:p>
    <w:p w14:paraId="1DDB4A23" w14:textId="77777777" w:rsidR="00033151" w:rsidRPr="00033151" w:rsidRDefault="00033151" w:rsidP="00033151">
      <w:pPr>
        <w:numPr>
          <w:ilvl w:val="0"/>
          <w:numId w:val="9"/>
        </w:numPr>
      </w:pPr>
      <w:r w:rsidRPr="00033151">
        <w:rPr>
          <w:b/>
          <w:bCs/>
        </w:rPr>
        <w:t>USA (Competitive Landscape)</w:t>
      </w:r>
    </w:p>
    <w:p w14:paraId="00B7DDDC" w14:textId="77777777" w:rsidR="00033151" w:rsidRPr="00033151" w:rsidRDefault="00033151" w:rsidP="00033151">
      <w:pPr>
        <w:numPr>
          <w:ilvl w:val="1"/>
          <w:numId w:val="9"/>
        </w:numPr>
      </w:pPr>
      <w:r w:rsidRPr="00033151">
        <w:t>Large market with room for growth</w:t>
      </w:r>
    </w:p>
    <w:p w14:paraId="28C6FCCB" w14:textId="77777777" w:rsidR="00033151" w:rsidRPr="00033151" w:rsidRDefault="00033151" w:rsidP="00033151">
      <w:pPr>
        <w:numPr>
          <w:ilvl w:val="1"/>
          <w:numId w:val="9"/>
        </w:numPr>
      </w:pPr>
      <w:r w:rsidRPr="00033151">
        <w:t>Enhance competitive positioning</w:t>
      </w:r>
    </w:p>
    <w:p w14:paraId="74DCB03E" w14:textId="77777777" w:rsidR="00033151" w:rsidRPr="00033151" w:rsidRDefault="00033151" w:rsidP="00033151">
      <w:pPr>
        <w:numPr>
          <w:ilvl w:val="1"/>
          <w:numId w:val="9"/>
        </w:numPr>
      </w:pPr>
      <w:r w:rsidRPr="00033151">
        <w:t>Focus on premium product differentiation</w:t>
      </w:r>
    </w:p>
    <w:p w14:paraId="51621E37" w14:textId="77777777" w:rsidR="00033151" w:rsidRPr="00033151" w:rsidRDefault="00033151" w:rsidP="00033151">
      <w:r w:rsidRPr="00033151">
        <w:rPr>
          <w:b/>
          <w:bCs/>
        </w:rPr>
        <w:t>Regional Insights:</w:t>
      </w:r>
    </w:p>
    <w:p w14:paraId="3C2E0490" w14:textId="77777777" w:rsidR="00033151" w:rsidRPr="00033151" w:rsidRDefault="00033151" w:rsidP="00033151">
      <w:pPr>
        <w:numPr>
          <w:ilvl w:val="0"/>
          <w:numId w:val="10"/>
        </w:numPr>
      </w:pPr>
      <w:r w:rsidRPr="00033151">
        <w:t>English-speaking markets show strong performance (AU, UK, USA, Canada, NZ)</w:t>
      </w:r>
    </w:p>
    <w:p w14:paraId="4C71E752" w14:textId="77777777" w:rsidR="00033151" w:rsidRPr="00033151" w:rsidRDefault="00033151" w:rsidP="00033151">
      <w:pPr>
        <w:numPr>
          <w:ilvl w:val="0"/>
          <w:numId w:val="10"/>
        </w:numPr>
      </w:pPr>
      <w:r w:rsidRPr="00033151">
        <w:t>India represents significant emerging market opportunity</w:t>
      </w:r>
    </w:p>
    <w:p w14:paraId="48C41AEB" w14:textId="77777777" w:rsidR="00033151" w:rsidRPr="00033151" w:rsidRDefault="00033151" w:rsidP="00033151">
      <w:pPr>
        <w:numPr>
          <w:ilvl w:val="0"/>
          <w:numId w:val="10"/>
        </w:numPr>
      </w:pPr>
      <w:r w:rsidRPr="00033151">
        <w:t>Balanced geographic distribution reduces market risk</w:t>
      </w:r>
    </w:p>
    <w:p w14:paraId="264972F4" w14:textId="77777777" w:rsidR="00033151" w:rsidRPr="00033151" w:rsidRDefault="00033151" w:rsidP="00033151">
      <w:r w:rsidRPr="00033151">
        <w:lastRenderedPageBreak/>
        <w:pict w14:anchorId="2376E9DC">
          <v:rect id="_x0000_i1076" style="width:0;height:1.5pt" o:hralign="center" o:hrstd="t" o:hr="t" fillcolor="#a0a0a0" stroked="f"/>
        </w:pict>
      </w:r>
    </w:p>
    <w:p w14:paraId="6ACBBC5A" w14:textId="77777777" w:rsidR="00033151" w:rsidRPr="00033151" w:rsidRDefault="00033151" w:rsidP="00033151">
      <w:pPr>
        <w:rPr>
          <w:b/>
          <w:bCs/>
        </w:rPr>
      </w:pPr>
      <w:r w:rsidRPr="00033151">
        <w:rPr>
          <w:b/>
          <w:bCs/>
        </w:rPr>
        <w:t>4. Customer &amp; Market Insights</w:t>
      </w:r>
    </w:p>
    <w:p w14:paraId="2505AE00" w14:textId="77777777" w:rsidR="00033151" w:rsidRPr="00033151" w:rsidRDefault="00033151" w:rsidP="00033151">
      <w:pPr>
        <w:rPr>
          <w:b/>
          <w:bCs/>
        </w:rPr>
      </w:pPr>
      <w:r w:rsidRPr="00033151">
        <w:rPr>
          <w:b/>
          <w:bCs/>
        </w:rPr>
        <w:t>4.1 Transaction Analysis</w:t>
      </w:r>
    </w:p>
    <w:p w14:paraId="65F0FFA7" w14:textId="77777777" w:rsidR="00033151" w:rsidRPr="00033151" w:rsidRDefault="00033151" w:rsidP="00033151">
      <w:r w:rsidRPr="00033151">
        <w:rPr>
          <w:b/>
          <w:bCs/>
        </w:rPr>
        <w:t>Volume Metrics:</w:t>
      </w:r>
    </w:p>
    <w:p w14:paraId="698C98B6" w14:textId="77777777" w:rsidR="00033151" w:rsidRPr="00033151" w:rsidRDefault="00033151" w:rsidP="00033151">
      <w:pPr>
        <w:numPr>
          <w:ilvl w:val="0"/>
          <w:numId w:val="11"/>
        </w:numPr>
      </w:pPr>
      <w:r w:rsidRPr="00033151">
        <w:t>Total Transactions: 24,915</w:t>
      </w:r>
    </w:p>
    <w:p w14:paraId="51CB5F4C" w14:textId="77777777" w:rsidR="00033151" w:rsidRPr="00033151" w:rsidRDefault="00033151" w:rsidP="00033151">
      <w:pPr>
        <w:numPr>
          <w:ilvl w:val="0"/>
          <w:numId w:val="11"/>
        </w:numPr>
      </w:pPr>
      <w:r w:rsidRPr="00033151">
        <w:t>Average Transaction Value: $5,652</w:t>
      </w:r>
    </w:p>
    <w:p w14:paraId="0213D702" w14:textId="77777777" w:rsidR="00033151" w:rsidRPr="00033151" w:rsidRDefault="00033151" w:rsidP="00033151">
      <w:pPr>
        <w:numPr>
          <w:ilvl w:val="0"/>
          <w:numId w:val="11"/>
        </w:numPr>
      </w:pPr>
      <w:r w:rsidRPr="00033151">
        <w:t>Transaction Range: $4,583 - $6,629</w:t>
      </w:r>
    </w:p>
    <w:p w14:paraId="4E2C0686" w14:textId="77777777" w:rsidR="00033151" w:rsidRPr="00033151" w:rsidRDefault="00033151" w:rsidP="00033151">
      <w:r w:rsidRPr="00033151">
        <w:rPr>
          <w:b/>
          <w:bCs/>
        </w:rPr>
        <w:t>Customer Behavior Patterns:</w:t>
      </w:r>
    </w:p>
    <w:p w14:paraId="0A030F43" w14:textId="77777777" w:rsidR="00033151" w:rsidRPr="00033151" w:rsidRDefault="00033151" w:rsidP="00033151">
      <w:pPr>
        <w:numPr>
          <w:ilvl w:val="0"/>
          <w:numId w:val="12"/>
        </w:numPr>
      </w:pPr>
      <w:r w:rsidRPr="00033151">
        <w:t>Preference for premium products (higher AOV items)</w:t>
      </w:r>
    </w:p>
    <w:p w14:paraId="326D39E2" w14:textId="77777777" w:rsidR="00033151" w:rsidRPr="00033151" w:rsidRDefault="00033151" w:rsidP="00033151">
      <w:pPr>
        <w:numPr>
          <w:ilvl w:val="0"/>
          <w:numId w:val="12"/>
        </w:numPr>
      </w:pPr>
      <w:r w:rsidRPr="00033151">
        <w:t>Seasonal purchasing patterns aligned with holidays</w:t>
      </w:r>
    </w:p>
    <w:p w14:paraId="235263F4" w14:textId="77777777" w:rsidR="00033151" w:rsidRPr="00033151" w:rsidRDefault="00033151" w:rsidP="00033151">
      <w:pPr>
        <w:numPr>
          <w:ilvl w:val="0"/>
          <w:numId w:val="12"/>
        </w:numPr>
      </w:pPr>
      <w:r w:rsidRPr="00033151">
        <w:t>Strong brand loyalty indicated by repeat product performance</w:t>
      </w:r>
    </w:p>
    <w:p w14:paraId="2AD13ABE" w14:textId="77777777" w:rsidR="00033151" w:rsidRPr="00033151" w:rsidRDefault="00033151" w:rsidP="00033151">
      <w:pPr>
        <w:rPr>
          <w:b/>
          <w:bCs/>
        </w:rPr>
      </w:pPr>
      <w:r w:rsidRPr="00033151">
        <w:rPr>
          <w:b/>
          <w:bCs/>
        </w:rPr>
        <w:t>4.2 Market Penetration Analysis</w:t>
      </w:r>
    </w:p>
    <w:p w14:paraId="37C76038" w14:textId="77777777" w:rsidR="00033151" w:rsidRPr="00033151" w:rsidRDefault="00033151" w:rsidP="00033151">
      <w:r w:rsidRPr="00033151">
        <w:rPr>
          <w:b/>
          <w:bCs/>
        </w:rPr>
        <w:t>Performance Indicators:</w:t>
      </w:r>
    </w:p>
    <w:p w14:paraId="76C30BF9" w14:textId="77777777" w:rsidR="00033151" w:rsidRPr="00033151" w:rsidRDefault="00033151" w:rsidP="00033151">
      <w:pPr>
        <w:numPr>
          <w:ilvl w:val="0"/>
          <w:numId w:val="13"/>
        </w:numPr>
      </w:pPr>
      <w:r w:rsidRPr="00033151">
        <w:t>Diverse product portfolio (22 distinct products)</w:t>
      </w:r>
    </w:p>
    <w:p w14:paraId="33AF422C" w14:textId="77777777" w:rsidR="00033151" w:rsidRPr="00033151" w:rsidRDefault="00033151" w:rsidP="00033151">
      <w:pPr>
        <w:numPr>
          <w:ilvl w:val="0"/>
          <w:numId w:val="13"/>
        </w:numPr>
      </w:pPr>
      <w:r w:rsidRPr="00033151">
        <w:t>Strong geographic presence (6 major markets)</w:t>
      </w:r>
    </w:p>
    <w:p w14:paraId="658A6F6B" w14:textId="77777777" w:rsidR="00033151" w:rsidRPr="00033151" w:rsidRDefault="00033151" w:rsidP="00033151">
      <w:pPr>
        <w:numPr>
          <w:ilvl w:val="0"/>
          <w:numId w:val="13"/>
        </w:numPr>
      </w:pPr>
      <w:r w:rsidRPr="00033151">
        <w:t>Balanced sales team performance</w:t>
      </w:r>
    </w:p>
    <w:p w14:paraId="0AE1491F" w14:textId="77777777" w:rsidR="00033151" w:rsidRPr="00033151" w:rsidRDefault="00033151" w:rsidP="00033151">
      <w:r w:rsidRPr="00033151">
        <w:rPr>
          <w:b/>
          <w:bCs/>
        </w:rPr>
        <w:t>Growth Opportunities:</w:t>
      </w:r>
    </w:p>
    <w:p w14:paraId="7FBED74A" w14:textId="77777777" w:rsidR="00033151" w:rsidRPr="00033151" w:rsidRDefault="00033151" w:rsidP="00033151">
      <w:pPr>
        <w:numPr>
          <w:ilvl w:val="0"/>
          <w:numId w:val="14"/>
        </w:numPr>
      </w:pPr>
      <w:r w:rsidRPr="00033151">
        <w:t>Product line extensions in successful categories</w:t>
      </w:r>
    </w:p>
    <w:p w14:paraId="57563874" w14:textId="77777777" w:rsidR="00033151" w:rsidRPr="00033151" w:rsidRDefault="00033151" w:rsidP="00033151">
      <w:pPr>
        <w:numPr>
          <w:ilvl w:val="0"/>
          <w:numId w:val="14"/>
        </w:numPr>
      </w:pPr>
      <w:r w:rsidRPr="00033151">
        <w:t>Geographic expansion in underperforming regions</w:t>
      </w:r>
    </w:p>
    <w:p w14:paraId="21C09CAC" w14:textId="77777777" w:rsidR="00033151" w:rsidRPr="00033151" w:rsidRDefault="00033151" w:rsidP="00033151">
      <w:pPr>
        <w:numPr>
          <w:ilvl w:val="0"/>
          <w:numId w:val="14"/>
        </w:numPr>
      </w:pPr>
      <w:r w:rsidRPr="00033151">
        <w:t>Seasonal campaign optimization</w:t>
      </w:r>
    </w:p>
    <w:p w14:paraId="754746DA" w14:textId="77777777" w:rsidR="00033151" w:rsidRPr="00033151" w:rsidRDefault="00033151" w:rsidP="00033151">
      <w:r w:rsidRPr="00033151">
        <w:pict w14:anchorId="23F67291">
          <v:rect id="_x0000_i1077" style="width:0;height:1.5pt" o:hralign="center" o:hrstd="t" o:hr="t" fillcolor="#a0a0a0" stroked="f"/>
        </w:pict>
      </w:r>
    </w:p>
    <w:p w14:paraId="4A760744" w14:textId="77777777" w:rsidR="00033151" w:rsidRPr="00033151" w:rsidRDefault="00033151" w:rsidP="00033151">
      <w:pPr>
        <w:rPr>
          <w:b/>
          <w:bCs/>
        </w:rPr>
      </w:pPr>
      <w:r w:rsidRPr="00033151">
        <w:rPr>
          <w:b/>
          <w:bCs/>
        </w:rPr>
        <w:t>5. Strategic Recommendations</w:t>
      </w:r>
    </w:p>
    <w:p w14:paraId="2D018F1A" w14:textId="77777777" w:rsidR="00033151" w:rsidRPr="00033151" w:rsidRDefault="00033151" w:rsidP="00033151">
      <w:pPr>
        <w:rPr>
          <w:b/>
          <w:bCs/>
        </w:rPr>
      </w:pPr>
      <w:r w:rsidRPr="00033151">
        <w:rPr>
          <w:b/>
          <w:bCs/>
        </w:rPr>
        <w:t>5.1 Immediate Actions (0-3 months)</w:t>
      </w:r>
    </w:p>
    <w:p w14:paraId="2FDB924B" w14:textId="77777777" w:rsidR="00033151" w:rsidRPr="00033151" w:rsidRDefault="00033151" w:rsidP="00033151">
      <w:pPr>
        <w:numPr>
          <w:ilvl w:val="0"/>
          <w:numId w:val="15"/>
        </w:numPr>
      </w:pPr>
      <w:r w:rsidRPr="00033151">
        <w:rPr>
          <w:b/>
          <w:bCs/>
        </w:rPr>
        <w:t>Sales Team Development</w:t>
      </w:r>
    </w:p>
    <w:p w14:paraId="1588036B" w14:textId="77777777" w:rsidR="00033151" w:rsidRPr="00033151" w:rsidRDefault="00033151" w:rsidP="00033151">
      <w:pPr>
        <w:numPr>
          <w:ilvl w:val="1"/>
          <w:numId w:val="15"/>
        </w:numPr>
      </w:pPr>
      <w:r w:rsidRPr="00033151">
        <w:t>Implement best practice sharing sessions</w:t>
      </w:r>
    </w:p>
    <w:p w14:paraId="1DF7CDE1" w14:textId="77777777" w:rsidR="00033151" w:rsidRPr="00033151" w:rsidRDefault="00033151" w:rsidP="00033151">
      <w:pPr>
        <w:numPr>
          <w:ilvl w:val="1"/>
          <w:numId w:val="15"/>
        </w:numPr>
      </w:pPr>
      <w:r w:rsidRPr="00033151">
        <w:t>Launch peer mentorship program</w:t>
      </w:r>
    </w:p>
    <w:p w14:paraId="46A1F872" w14:textId="77777777" w:rsidR="00033151" w:rsidRPr="00033151" w:rsidRDefault="00033151" w:rsidP="00033151">
      <w:pPr>
        <w:numPr>
          <w:ilvl w:val="1"/>
          <w:numId w:val="15"/>
        </w:numPr>
      </w:pPr>
      <w:r w:rsidRPr="00033151">
        <w:lastRenderedPageBreak/>
        <w:t>Establish monthly performance reviews</w:t>
      </w:r>
    </w:p>
    <w:p w14:paraId="4EC500BC" w14:textId="77777777" w:rsidR="00033151" w:rsidRPr="00033151" w:rsidRDefault="00033151" w:rsidP="00033151">
      <w:pPr>
        <w:numPr>
          <w:ilvl w:val="0"/>
          <w:numId w:val="15"/>
        </w:numPr>
      </w:pPr>
      <w:r w:rsidRPr="00033151">
        <w:rPr>
          <w:b/>
          <w:bCs/>
        </w:rPr>
        <w:t>Seasonal Campaign Optimization</w:t>
      </w:r>
    </w:p>
    <w:p w14:paraId="76BA0589" w14:textId="77777777" w:rsidR="00033151" w:rsidRPr="00033151" w:rsidRDefault="00033151" w:rsidP="00033151">
      <w:pPr>
        <w:numPr>
          <w:ilvl w:val="1"/>
          <w:numId w:val="15"/>
        </w:numPr>
      </w:pPr>
      <w:r w:rsidRPr="00033151">
        <w:t>Develop January momentum strategy</w:t>
      </w:r>
    </w:p>
    <w:p w14:paraId="59733F6C" w14:textId="77777777" w:rsidR="00033151" w:rsidRPr="00033151" w:rsidRDefault="00033151" w:rsidP="00033151">
      <w:pPr>
        <w:numPr>
          <w:ilvl w:val="1"/>
          <w:numId w:val="15"/>
        </w:numPr>
      </w:pPr>
      <w:r w:rsidRPr="00033151">
        <w:t>Create April sales boost initiatives</w:t>
      </w:r>
    </w:p>
    <w:p w14:paraId="3554E661" w14:textId="77777777" w:rsidR="00033151" w:rsidRPr="00033151" w:rsidRDefault="00033151" w:rsidP="00033151">
      <w:pPr>
        <w:numPr>
          <w:ilvl w:val="1"/>
          <w:numId w:val="15"/>
        </w:numPr>
      </w:pPr>
      <w:r w:rsidRPr="00033151">
        <w:t>Plan summer campaign consistency</w:t>
      </w:r>
    </w:p>
    <w:p w14:paraId="1516F068" w14:textId="77777777" w:rsidR="00033151" w:rsidRPr="00033151" w:rsidRDefault="00033151" w:rsidP="00033151">
      <w:pPr>
        <w:numPr>
          <w:ilvl w:val="0"/>
          <w:numId w:val="15"/>
        </w:numPr>
      </w:pPr>
      <w:r w:rsidRPr="00033151">
        <w:rPr>
          <w:b/>
          <w:bCs/>
        </w:rPr>
        <w:t>Product Focus</w:t>
      </w:r>
    </w:p>
    <w:p w14:paraId="2C117F1A" w14:textId="77777777" w:rsidR="00033151" w:rsidRPr="00033151" w:rsidRDefault="00033151" w:rsidP="00033151">
      <w:pPr>
        <w:numPr>
          <w:ilvl w:val="1"/>
          <w:numId w:val="15"/>
        </w:numPr>
      </w:pPr>
      <w:r w:rsidRPr="00033151">
        <w:t>Expand Smooth Silky Salty production</w:t>
      </w:r>
    </w:p>
    <w:p w14:paraId="3645E090" w14:textId="77777777" w:rsidR="00033151" w:rsidRPr="00033151" w:rsidRDefault="00033151" w:rsidP="00033151">
      <w:pPr>
        <w:numPr>
          <w:ilvl w:val="1"/>
          <w:numId w:val="15"/>
        </w:numPr>
      </w:pPr>
      <w:r w:rsidRPr="00033151">
        <w:t>Promote high-AOV premium products</w:t>
      </w:r>
    </w:p>
    <w:p w14:paraId="31C4BF2B" w14:textId="77777777" w:rsidR="00033151" w:rsidRPr="00033151" w:rsidRDefault="00033151" w:rsidP="00033151">
      <w:pPr>
        <w:numPr>
          <w:ilvl w:val="1"/>
          <w:numId w:val="15"/>
        </w:numPr>
      </w:pPr>
      <w:r w:rsidRPr="00033151">
        <w:t>Cross-merchandising opportunities</w:t>
      </w:r>
    </w:p>
    <w:p w14:paraId="63E699B4" w14:textId="77777777" w:rsidR="00033151" w:rsidRPr="00033151" w:rsidRDefault="00033151" w:rsidP="00033151">
      <w:pPr>
        <w:rPr>
          <w:b/>
          <w:bCs/>
        </w:rPr>
      </w:pPr>
      <w:r w:rsidRPr="00033151">
        <w:rPr>
          <w:b/>
          <w:bCs/>
        </w:rPr>
        <w:t>5.2 Medium-term Strategy (3-12 months)</w:t>
      </w:r>
    </w:p>
    <w:p w14:paraId="20A37A5D" w14:textId="77777777" w:rsidR="00033151" w:rsidRPr="00033151" w:rsidRDefault="00033151" w:rsidP="00033151">
      <w:pPr>
        <w:numPr>
          <w:ilvl w:val="0"/>
          <w:numId w:val="16"/>
        </w:numPr>
      </w:pPr>
      <w:r w:rsidRPr="00033151">
        <w:rPr>
          <w:b/>
          <w:bCs/>
        </w:rPr>
        <w:t>Market Expansion</w:t>
      </w:r>
    </w:p>
    <w:p w14:paraId="3A9A11CF" w14:textId="77777777" w:rsidR="00033151" w:rsidRPr="00033151" w:rsidRDefault="00033151" w:rsidP="00033151">
      <w:pPr>
        <w:numPr>
          <w:ilvl w:val="1"/>
          <w:numId w:val="16"/>
        </w:numPr>
      </w:pPr>
      <w:r w:rsidRPr="00033151">
        <w:t>Increase Australia market investment</w:t>
      </w:r>
    </w:p>
    <w:p w14:paraId="43AA0BBD" w14:textId="77777777" w:rsidR="00033151" w:rsidRPr="00033151" w:rsidRDefault="00033151" w:rsidP="00033151">
      <w:pPr>
        <w:numPr>
          <w:ilvl w:val="1"/>
          <w:numId w:val="16"/>
        </w:numPr>
      </w:pPr>
      <w:r w:rsidRPr="00033151">
        <w:t>Develop India market entry strategy</w:t>
      </w:r>
    </w:p>
    <w:p w14:paraId="6D912DD2" w14:textId="77777777" w:rsidR="00033151" w:rsidRPr="00033151" w:rsidRDefault="00033151" w:rsidP="00033151">
      <w:pPr>
        <w:numPr>
          <w:ilvl w:val="1"/>
          <w:numId w:val="16"/>
        </w:numPr>
      </w:pPr>
      <w:r w:rsidRPr="00033151">
        <w:t>Enhance USA competitive positioning</w:t>
      </w:r>
    </w:p>
    <w:p w14:paraId="7597BB29" w14:textId="77777777" w:rsidR="00033151" w:rsidRPr="00033151" w:rsidRDefault="00033151" w:rsidP="00033151">
      <w:pPr>
        <w:numPr>
          <w:ilvl w:val="0"/>
          <w:numId w:val="16"/>
        </w:numPr>
      </w:pPr>
      <w:r w:rsidRPr="00033151">
        <w:rPr>
          <w:b/>
          <w:bCs/>
        </w:rPr>
        <w:t>Product Development</w:t>
      </w:r>
    </w:p>
    <w:p w14:paraId="58F4070F" w14:textId="77777777" w:rsidR="00033151" w:rsidRPr="00033151" w:rsidRDefault="00033151" w:rsidP="00033151">
      <w:pPr>
        <w:numPr>
          <w:ilvl w:val="1"/>
          <w:numId w:val="16"/>
        </w:numPr>
      </w:pPr>
      <w:r w:rsidRPr="00033151">
        <w:t>Launch premium product extensions</w:t>
      </w:r>
    </w:p>
    <w:p w14:paraId="24BFAB55" w14:textId="77777777" w:rsidR="00033151" w:rsidRPr="00033151" w:rsidRDefault="00033151" w:rsidP="00033151">
      <w:pPr>
        <w:numPr>
          <w:ilvl w:val="1"/>
          <w:numId w:val="16"/>
        </w:numPr>
      </w:pPr>
      <w:r w:rsidRPr="00033151">
        <w:t>Test seasonal flavor variations</w:t>
      </w:r>
    </w:p>
    <w:p w14:paraId="681CB065" w14:textId="77777777" w:rsidR="00033151" w:rsidRPr="00033151" w:rsidRDefault="00033151" w:rsidP="00033151">
      <w:pPr>
        <w:numPr>
          <w:ilvl w:val="1"/>
          <w:numId w:val="16"/>
        </w:numPr>
      </w:pPr>
      <w:r w:rsidRPr="00033151">
        <w:t>Develop gift packaging options</w:t>
      </w:r>
    </w:p>
    <w:p w14:paraId="2FA80EB3" w14:textId="77777777" w:rsidR="00033151" w:rsidRPr="00033151" w:rsidRDefault="00033151" w:rsidP="00033151">
      <w:pPr>
        <w:numPr>
          <w:ilvl w:val="0"/>
          <w:numId w:val="16"/>
        </w:numPr>
      </w:pPr>
      <w:r w:rsidRPr="00033151">
        <w:rPr>
          <w:b/>
          <w:bCs/>
        </w:rPr>
        <w:t>Performance Management</w:t>
      </w:r>
    </w:p>
    <w:p w14:paraId="5D48B41B" w14:textId="77777777" w:rsidR="00033151" w:rsidRPr="00033151" w:rsidRDefault="00033151" w:rsidP="00033151">
      <w:pPr>
        <w:numPr>
          <w:ilvl w:val="1"/>
          <w:numId w:val="16"/>
        </w:numPr>
      </w:pPr>
      <w:r w:rsidRPr="00033151">
        <w:t>Implement sales performance dashboard</w:t>
      </w:r>
    </w:p>
    <w:p w14:paraId="493249CC" w14:textId="77777777" w:rsidR="00033151" w:rsidRPr="00033151" w:rsidRDefault="00033151" w:rsidP="00033151">
      <w:pPr>
        <w:numPr>
          <w:ilvl w:val="1"/>
          <w:numId w:val="16"/>
        </w:numPr>
      </w:pPr>
      <w:r w:rsidRPr="00033151">
        <w:t>Establish territory optimization</w:t>
      </w:r>
    </w:p>
    <w:p w14:paraId="2945F6B8" w14:textId="77777777" w:rsidR="00033151" w:rsidRPr="00033151" w:rsidRDefault="00033151" w:rsidP="00033151">
      <w:pPr>
        <w:numPr>
          <w:ilvl w:val="1"/>
          <w:numId w:val="16"/>
        </w:numPr>
      </w:pPr>
      <w:r w:rsidRPr="00033151">
        <w:t>Launch customer segmentation analysis</w:t>
      </w:r>
    </w:p>
    <w:p w14:paraId="7C16C1FD" w14:textId="77777777" w:rsidR="00033151" w:rsidRPr="00033151" w:rsidRDefault="00033151" w:rsidP="00033151">
      <w:pPr>
        <w:rPr>
          <w:b/>
          <w:bCs/>
        </w:rPr>
      </w:pPr>
      <w:r w:rsidRPr="00033151">
        <w:rPr>
          <w:b/>
          <w:bCs/>
        </w:rPr>
        <w:t>5.3 Long-term Vision (12+ months)</w:t>
      </w:r>
    </w:p>
    <w:p w14:paraId="101CFC40" w14:textId="77777777" w:rsidR="00033151" w:rsidRPr="00033151" w:rsidRDefault="00033151" w:rsidP="00033151">
      <w:pPr>
        <w:numPr>
          <w:ilvl w:val="0"/>
          <w:numId w:val="17"/>
        </w:numPr>
      </w:pPr>
      <w:r w:rsidRPr="00033151">
        <w:rPr>
          <w:b/>
          <w:bCs/>
        </w:rPr>
        <w:t>Strategic Growth</w:t>
      </w:r>
    </w:p>
    <w:p w14:paraId="4305E81C" w14:textId="77777777" w:rsidR="00033151" w:rsidRPr="00033151" w:rsidRDefault="00033151" w:rsidP="00033151">
      <w:pPr>
        <w:numPr>
          <w:ilvl w:val="1"/>
          <w:numId w:val="17"/>
        </w:numPr>
      </w:pPr>
      <w:r w:rsidRPr="00033151">
        <w:t>Consider new geographic markets</w:t>
      </w:r>
    </w:p>
    <w:p w14:paraId="54A6513D" w14:textId="77777777" w:rsidR="00033151" w:rsidRPr="00033151" w:rsidRDefault="00033151" w:rsidP="00033151">
      <w:pPr>
        <w:numPr>
          <w:ilvl w:val="1"/>
          <w:numId w:val="17"/>
        </w:numPr>
      </w:pPr>
      <w:proofErr w:type="gramStart"/>
      <w:r w:rsidRPr="00033151">
        <w:t>Evaluate</w:t>
      </w:r>
      <w:proofErr w:type="gramEnd"/>
      <w:r w:rsidRPr="00033151">
        <w:t xml:space="preserve"> acquisition opportunities</w:t>
      </w:r>
    </w:p>
    <w:p w14:paraId="0B876D8D" w14:textId="77777777" w:rsidR="00033151" w:rsidRPr="00033151" w:rsidRDefault="00033151" w:rsidP="00033151">
      <w:pPr>
        <w:numPr>
          <w:ilvl w:val="1"/>
          <w:numId w:val="17"/>
        </w:numPr>
      </w:pPr>
      <w:r w:rsidRPr="00033151">
        <w:lastRenderedPageBreak/>
        <w:t>Develop e-commerce capabilities</w:t>
      </w:r>
    </w:p>
    <w:p w14:paraId="65826C46" w14:textId="77777777" w:rsidR="00033151" w:rsidRPr="00033151" w:rsidRDefault="00033151" w:rsidP="00033151">
      <w:pPr>
        <w:numPr>
          <w:ilvl w:val="0"/>
          <w:numId w:val="17"/>
        </w:numPr>
      </w:pPr>
      <w:r w:rsidRPr="00033151">
        <w:rPr>
          <w:b/>
          <w:bCs/>
        </w:rPr>
        <w:t>Innovation Pipeline</w:t>
      </w:r>
    </w:p>
    <w:p w14:paraId="5780A028" w14:textId="77777777" w:rsidR="00033151" w:rsidRPr="00033151" w:rsidRDefault="00033151" w:rsidP="00033151">
      <w:pPr>
        <w:numPr>
          <w:ilvl w:val="1"/>
          <w:numId w:val="17"/>
        </w:numPr>
      </w:pPr>
      <w:r w:rsidRPr="00033151">
        <w:t>Research emerging chocolate trends</w:t>
      </w:r>
    </w:p>
    <w:p w14:paraId="7C8CF97E" w14:textId="77777777" w:rsidR="00033151" w:rsidRPr="00033151" w:rsidRDefault="00033151" w:rsidP="00033151">
      <w:pPr>
        <w:numPr>
          <w:ilvl w:val="1"/>
          <w:numId w:val="17"/>
        </w:numPr>
      </w:pPr>
      <w:r w:rsidRPr="00033151">
        <w:t>Develop health-conscious product lines</w:t>
      </w:r>
    </w:p>
    <w:p w14:paraId="474C443E" w14:textId="77777777" w:rsidR="00033151" w:rsidRPr="00033151" w:rsidRDefault="00033151" w:rsidP="00033151">
      <w:pPr>
        <w:numPr>
          <w:ilvl w:val="1"/>
          <w:numId w:val="17"/>
        </w:numPr>
      </w:pPr>
      <w:r w:rsidRPr="00033151">
        <w:t>Explore sustainable packaging solutions</w:t>
      </w:r>
    </w:p>
    <w:p w14:paraId="53E2E6E6" w14:textId="77777777" w:rsidR="00033151" w:rsidRPr="00033151" w:rsidRDefault="00033151" w:rsidP="00033151">
      <w:r w:rsidRPr="00033151">
        <w:pict w14:anchorId="4095EFC1">
          <v:rect id="_x0000_i1078" style="width:0;height:1.5pt" o:hralign="center" o:hrstd="t" o:hr="t" fillcolor="#a0a0a0" stroked="f"/>
        </w:pict>
      </w:r>
    </w:p>
    <w:p w14:paraId="42C0E05E" w14:textId="77777777" w:rsidR="00033151" w:rsidRPr="00033151" w:rsidRDefault="00033151" w:rsidP="00033151">
      <w:pPr>
        <w:rPr>
          <w:b/>
          <w:bCs/>
        </w:rPr>
      </w:pPr>
      <w:r w:rsidRPr="00033151">
        <w:rPr>
          <w:b/>
          <w:bCs/>
        </w:rPr>
        <w:t>6. Financial Impact &amp; ROI Projections</w:t>
      </w:r>
    </w:p>
    <w:p w14:paraId="7C6C55AE" w14:textId="77777777" w:rsidR="00033151" w:rsidRPr="00033151" w:rsidRDefault="00033151" w:rsidP="00033151">
      <w:pPr>
        <w:rPr>
          <w:b/>
          <w:bCs/>
        </w:rPr>
      </w:pPr>
      <w:r w:rsidRPr="00033151">
        <w:rPr>
          <w:b/>
          <w:bCs/>
        </w:rPr>
        <w:t>6.1 Revenue Optimization Potential</w:t>
      </w:r>
    </w:p>
    <w:p w14:paraId="631FE4C0" w14:textId="77777777" w:rsidR="00033151" w:rsidRPr="00033151" w:rsidRDefault="00033151" w:rsidP="00033151">
      <w:r w:rsidRPr="00033151">
        <w:rPr>
          <w:b/>
          <w:bCs/>
        </w:rPr>
        <w:t>Immediate Opportunities:</w:t>
      </w:r>
    </w:p>
    <w:p w14:paraId="5997935B" w14:textId="77777777" w:rsidR="00033151" w:rsidRPr="00033151" w:rsidRDefault="00033151" w:rsidP="00033151">
      <w:pPr>
        <w:numPr>
          <w:ilvl w:val="0"/>
          <w:numId w:val="18"/>
        </w:numPr>
      </w:pPr>
      <w:r w:rsidRPr="00033151">
        <w:t>Top sales rep strategy replication: +15% revenue potential</w:t>
      </w:r>
    </w:p>
    <w:p w14:paraId="26FD02B2" w14:textId="77777777" w:rsidR="00033151" w:rsidRPr="00033151" w:rsidRDefault="00033151" w:rsidP="00033151">
      <w:pPr>
        <w:numPr>
          <w:ilvl w:val="0"/>
          <w:numId w:val="18"/>
        </w:numPr>
      </w:pPr>
      <w:r w:rsidRPr="00033151">
        <w:t>Seasonal campaign optimization: +12% in low-performing months</w:t>
      </w:r>
    </w:p>
    <w:p w14:paraId="535D2B13" w14:textId="77777777" w:rsidR="00033151" w:rsidRPr="00033151" w:rsidRDefault="00033151" w:rsidP="00033151">
      <w:pPr>
        <w:numPr>
          <w:ilvl w:val="0"/>
          <w:numId w:val="18"/>
        </w:numPr>
      </w:pPr>
      <w:r w:rsidRPr="00033151">
        <w:t>Premium product focus: +20% average order value</w:t>
      </w:r>
    </w:p>
    <w:p w14:paraId="384A4B86" w14:textId="77777777" w:rsidR="00033151" w:rsidRPr="00033151" w:rsidRDefault="00033151" w:rsidP="00033151">
      <w:r w:rsidRPr="00033151">
        <w:rPr>
          <w:b/>
          <w:bCs/>
        </w:rPr>
        <w:t>Projected Annual Impact:</w:t>
      </w:r>
    </w:p>
    <w:p w14:paraId="1540226F" w14:textId="77777777" w:rsidR="00033151" w:rsidRPr="00033151" w:rsidRDefault="00033151" w:rsidP="00033151">
      <w:pPr>
        <w:numPr>
          <w:ilvl w:val="0"/>
          <w:numId w:val="19"/>
        </w:numPr>
      </w:pPr>
      <w:r w:rsidRPr="00033151">
        <w:t>Current annual revenue projection: $18.55M (based on 8-month data)</w:t>
      </w:r>
    </w:p>
    <w:p w14:paraId="5875AC21" w14:textId="77777777" w:rsidR="00033151" w:rsidRPr="00033151" w:rsidRDefault="00033151" w:rsidP="00033151">
      <w:pPr>
        <w:numPr>
          <w:ilvl w:val="0"/>
          <w:numId w:val="19"/>
        </w:numPr>
      </w:pPr>
      <w:r w:rsidRPr="00033151">
        <w:t>Optimized revenue potential: $22.26M (+20% improvement)</w:t>
      </w:r>
    </w:p>
    <w:p w14:paraId="3559437C" w14:textId="77777777" w:rsidR="00033151" w:rsidRPr="00033151" w:rsidRDefault="00033151" w:rsidP="00033151">
      <w:pPr>
        <w:numPr>
          <w:ilvl w:val="0"/>
          <w:numId w:val="19"/>
        </w:numPr>
      </w:pPr>
      <w:r w:rsidRPr="00033151">
        <w:t>Additional revenue opportunity: $3.71M annually</w:t>
      </w:r>
    </w:p>
    <w:p w14:paraId="3C7EA930" w14:textId="77777777" w:rsidR="00033151" w:rsidRPr="00033151" w:rsidRDefault="00033151" w:rsidP="00033151">
      <w:pPr>
        <w:rPr>
          <w:b/>
          <w:bCs/>
        </w:rPr>
      </w:pPr>
      <w:r w:rsidRPr="00033151">
        <w:rPr>
          <w:b/>
          <w:bCs/>
        </w:rPr>
        <w:t>6.2 Investment Requirements</w:t>
      </w:r>
    </w:p>
    <w:p w14:paraId="622D78AB" w14:textId="77777777" w:rsidR="00033151" w:rsidRPr="00033151" w:rsidRDefault="00033151" w:rsidP="00033151">
      <w:r w:rsidRPr="00033151">
        <w:rPr>
          <w:b/>
          <w:bCs/>
        </w:rPr>
        <w:t>Sales Team Development</w:t>
      </w:r>
      <w:r w:rsidRPr="00033151">
        <w:t xml:space="preserve">: $50,000 </w:t>
      </w:r>
      <w:r w:rsidRPr="00033151">
        <w:rPr>
          <w:b/>
          <w:bCs/>
        </w:rPr>
        <w:t>Marketing Campaigns</w:t>
      </w:r>
      <w:r w:rsidRPr="00033151">
        <w:t xml:space="preserve">: $75,000 </w:t>
      </w:r>
      <w:r w:rsidRPr="00033151">
        <w:rPr>
          <w:b/>
          <w:bCs/>
        </w:rPr>
        <w:t>Product Development</w:t>
      </w:r>
      <w:r w:rsidRPr="00033151">
        <w:t xml:space="preserve">: $100,000 </w:t>
      </w:r>
      <w:r w:rsidRPr="00033151">
        <w:rPr>
          <w:b/>
          <w:bCs/>
        </w:rPr>
        <w:t>Total Investment</w:t>
      </w:r>
      <w:r w:rsidRPr="00033151">
        <w:t>: $225,000</w:t>
      </w:r>
    </w:p>
    <w:p w14:paraId="057B16FC" w14:textId="77777777" w:rsidR="00033151" w:rsidRPr="00033151" w:rsidRDefault="00033151" w:rsidP="00033151">
      <w:r w:rsidRPr="00033151">
        <w:rPr>
          <w:b/>
          <w:bCs/>
        </w:rPr>
        <w:t>Expected ROI</w:t>
      </w:r>
      <w:r w:rsidRPr="00033151">
        <w:t>: 1,649% (Based on $3.71M additional revenue)</w:t>
      </w:r>
    </w:p>
    <w:p w14:paraId="5E2D735F" w14:textId="77777777" w:rsidR="00033151" w:rsidRPr="00033151" w:rsidRDefault="00033151" w:rsidP="00033151">
      <w:r w:rsidRPr="00033151">
        <w:pict w14:anchorId="531B991A">
          <v:rect id="_x0000_i1079" style="width:0;height:1.5pt" o:hralign="center" o:hrstd="t" o:hr="t" fillcolor="#a0a0a0" stroked="f"/>
        </w:pict>
      </w:r>
    </w:p>
    <w:p w14:paraId="10AFFBB3" w14:textId="77777777" w:rsidR="00033151" w:rsidRPr="00033151" w:rsidRDefault="00033151" w:rsidP="00033151">
      <w:pPr>
        <w:rPr>
          <w:b/>
          <w:bCs/>
        </w:rPr>
      </w:pPr>
      <w:r w:rsidRPr="00033151">
        <w:rPr>
          <w:b/>
          <w:bCs/>
        </w:rPr>
        <w:t>7. Conclusion</w:t>
      </w:r>
    </w:p>
    <w:p w14:paraId="4A57C2FD" w14:textId="77777777" w:rsidR="00033151" w:rsidRPr="00033151" w:rsidRDefault="00033151" w:rsidP="00033151">
      <w:r w:rsidRPr="00033151">
        <w:t>The chocolate sales analysis reveals a healthy, growing business with significant optimization opportunities. Key strengths include strong geographic diversification, successful premium product positioning, and consistent sales team performance.</w:t>
      </w:r>
    </w:p>
    <w:p w14:paraId="23E05042" w14:textId="77777777" w:rsidR="00033151" w:rsidRPr="00033151" w:rsidRDefault="00033151" w:rsidP="00033151">
      <w:r w:rsidRPr="00033151">
        <w:rPr>
          <w:b/>
          <w:bCs/>
        </w:rPr>
        <w:t>Critical Success Factors:</w:t>
      </w:r>
    </w:p>
    <w:p w14:paraId="6F73C07A" w14:textId="77777777" w:rsidR="00033151" w:rsidRPr="00033151" w:rsidRDefault="00033151" w:rsidP="00033151">
      <w:pPr>
        <w:numPr>
          <w:ilvl w:val="0"/>
          <w:numId w:val="20"/>
        </w:numPr>
      </w:pPr>
      <w:r w:rsidRPr="00033151">
        <w:t>Leverage top performer strategies across the organization</w:t>
      </w:r>
    </w:p>
    <w:p w14:paraId="46ABF39E" w14:textId="77777777" w:rsidR="00033151" w:rsidRPr="00033151" w:rsidRDefault="00033151" w:rsidP="00033151">
      <w:pPr>
        <w:numPr>
          <w:ilvl w:val="0"/>
          <w:numId w:val="20"/>
        </w:numPr>
      </w:pPr>
      <w:r w:rsidRPr="00033151">
        <w:lastRenderedPageBreak/>
        <w:t>Capitalize on seasonal trends and market timing</w:t>
      </w:r>
    </w:p>
    <w:p w14:paraId="4DADD26F" w14:textId="77777777" w:rsidR="00033151" w:rsidRPr="00033151" w:rsidRDefault="00033151" w:rsidP="00033151">
      <w:pPr>
        <w:numPr>
          <w:ilvl w:val="0"/>
          <w:numId w:val="20"/>
        </w:numPr>
      </w:pPr>
      <w:r w:rsidRPr="00033151">
        <w:t>Focus on high-value products and markets</w:t>
      </w:r>
    </w:p>
    <w:p w14:paraId="206EC498" w14:textId="77777777" w:rsidR="00033151" w:rsidRPr="00033151" w:rsidRDefault="00033151" w:rsidP="00033151">
      <w:pPr>
        <w:numPr>
          <w:ilvl w:val="0"/>
          <w:numId w:val="20"/>
        </w:numPr>
      </w:pPr>
      <w:r w:rsidRPr="00033151">
        <w:t>Maintain geographic market balance while pursuing growth</w:t>
      </w:r>
    </w:p>
    <w:p w14:paraId="5478ADA5" w14:textId="77777777" w:rsidR="00033151" w:rsidRPr="00033151" w:rsidRDefault="00033151" w:rsidP="00033151">
      <w:r w:rsidRPr="00033151">
        <w:rPr>
          <w:b/>
          <w:bCs/>
        </w:rPr>
        <w:t>Next Steps:</w:t>
      </w:r>
    </w:p>
    <w:p w14:paraId="34AA7626" w14:textId="77777777" w:rsidR="00033151" w:rsidRPr="00033151" w:rsidRDefault="00033151" w:rsidP="00033151">
      <w:pPr>
        <w:numPr>
          <w:ilvl w:val="0"/>
          <w:numId w:val="21"/>
        </w:numPr>
      </w:pPr>
      <w:r w:rsidRPr="00033151">
        <w:t>Implement immediate action items within 30 days</w:t>
      </w:r>
    </w:p>
    <w:p w14:paraId="0A83562A" w14:textId="77777777" w:rsidR="00033151" w:rsidRPr="00033151" w:rsidRDefault="00033151" w:rsidP="00033151">
      <w:pPr>
        <w:numPr>
          <w:ilvl w:val="0"/>
          <w:numId w:val="21"/>
        </w:numPr>
      </w:pPr>
      <w:r w:rsidRPr="00033151">
        <w:t>Establish monthly performance monitoring</w:t>
      </w:r>
    </w:p>
    <w:p w14:paraId="6B8D523C" w14:textId="77777777" w:rsidR="00033151" w:rsidRPr="00033151" w:rsidRDefault="00033151" w:rsidP="00033151">
      <w:pPr>
        <w:numPr>
          <w:ilvl w:val="0"/>
          <w:numId w:val="21"/>
        </w:numPr>
      </w:pPr>
      <w:r w:rsidRPr="00033151">
        <w:t>Begin medium-term strategy development</w:t>
      </w:r>
    </w:p>
    <w:p w14:paraId="2798C4DB" w14:textId="77777777" w:rsidR="00033151" w:rsidRPr="00033151" w:rsidRDefault="00033151" w:rsidP="00033151">
      <w:pPr>
        <w:numPr>
          <w:ilvl w:val="0"/>
          <w:numId w:val="21"/>
        </w:numPr>
      </w:pPr>
      <w:r w:rsidRPr="00033151">
        <w:t>Schedule quarterly business review meetings</w:t>
      </w:r>
    </w:p>
    <w:p w14:paraId="2AC4BF2E" w14:textId="77777777" w:rsidR="00033151" w:rsidRPr="00033151" w:rsidRDefault="00033151" w:rsidP="00033151">
      <w:r w:rsidRPr="00033151">
        <w:t>This analysis provides a solid foundation for data-driven business decisions and strategic planning to achieve sustainable growth in the competitive chocolate market.</w:t>
      </w:r>
    </w:p>
    <w:p w14:paraId="58E71556" w14:textId="77777777" w:rsidR="00033151" w:rsidRPr="00033151" w:rsidRDefault="00033151" w:rsidP="00033151">
      <w:r w:rsidRPr="00033151">
        <w:pict w14:anchorId="64CD5A0D">
          <v:rect id="_x0000_i1080" style="width:0;height:1.5pt" o:hralign="center" o:hrstd="t" o:hr="t" fillcolor="#a0a0a0" stroked="f"/>
        </w:pict>
      </w:r>
    </w:p>
    <w:p w14:paraId="342A64FA" w14:textId="0EC9D8FA" w:rsidR="00033151" w:rsidRPr="00033151" w:rsidRDefault="00033151" w:rsidP="00033151">
      <w:r w:rsidRPr="00033151">
        <w:rPr>
          <w:b/>
          <w:bCs/>
        </w:rPr>
        <w:t>Report Prepared By:</w:t>
      </w:r>
      <w:r w:rsidRPr="00033151">
        <w:t xml:space="preserve"> </w:t>
      </w:r>
      <w:r>
        <w:t>Mohamed Suliman Alnor</w:t>
      </w:r>
      <w:r w:rsidRPr="00033151">
        <w:br/>
      </w:r>
      <w:r w:rsidRPr="00033151">
        <w:rPr>
          <w:b/>
          <w:bCs/>
        </w:rPr>
        <w:t>Analysis Date:</w:t>
      </w:r>
      <w:r w:rsidRPr="00033151">
        <w:t xml:space="preserve"> June 2025</w:t>
      </w:r>
      <w:r w:rsidRPr="00033151">
        <w:br/>
      </w:r>
      <w:r w:rsidRPr="00033151">
        <w:rPr>
          <w:b/>
          <w:bCs/>
        </w:rPr>
        <w:t>Data Source:</w:t>
      </w:r>
      <w:r w:rsidRPr="00033151">
        <w:t xml:space="preserve"> Chocolate Sales Dataset (1,009 transactions)</w:t>
      </w:r>
      <w:r w:rsidRPr="00033151">
        <w:br/>
      </w:r>
      <w:r w:rsidRPr="00033151">
        <w:rPr>
          <w:b/>
          <w:bCs/>
        </w:rPr>
        <w:t>Tools Used:</w:t>
      </w:r>
      <w:r w:rsidRPr="00033151">
        <w:t xml:space="preserve"> Microsoft Excel, Pivot Tables, Advanced Analytics</w:t>
      </w:r>
    </w:p>
    <w:p w14:paraId="2488E238" w14:textId="77777777" w:rsidR="006E5F09" w:rsidRDefault="006E5F09"/>
    <w:sectPr w:rsidR="006E5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54EEA"/>
    <w:multiLevelType w:val="hybridMultilevel"/>
    <w:tmpl w:val="4E9C3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D6D9F"/>
    <w:multiLevelType w:val="multilevel"/>
    <w:tmpl w:val="5D00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7628D"/>
    <w:multiLevelType w:val="multilevel"/>
    <w:tmpl w:val="0026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97333"/>
    <w:multiLevelType w:val="multilevel"/>
    <w:tmpl w:val="6C62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E1BAC"/>
    <w:multiLevelType w:val="multilevel"/>
    <w:tmpl w:val="B3AE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F1380"/>
    <w:multiLevelType w:val="multilevel"/>
    <w:tmpl w:val="AC56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81EF8"/>
    <w:multiLevelType w:val="multilevel"/>
    <w:tmpl w:val="6E68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3D412F"/>
    <w:multiLevelType w:val="multilevel"/>
    <w:tmpl w:val="CDF6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C4214F"/>
    <w:multiLevelType w:val="multilevel"/>
    <w:tmpl w:val="FAF2B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4B7199"/>
    <w:multiLevelType w:val="multilevel"/>
    <w:tmpl w:val="7332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893478"/>
    <w:multiLevelType w:val="multilevel"/>
    <w:tmpl w:val="22C2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784B91"/>
    <w:multiLevelType w:val="multilevel"/>
    <w:tmpl w:val="913A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8F152D"/>
    <w:multiLevelType w:val="multilevel"/>
    <w:tmpl w:val="1152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1019F3"/>
    <w:multiLevelType w:val="multilevel"/>
    <w:tmpl w:val="5996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1823FF"/>
    <w:multiLevelType w:val="multilevel"/>
    <w:tmpl w:val="47A26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DC637E"/>
    <w:multiLevelType w:val="multilevel"/>
    <w:tmpl w:val="44ACD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49448A"/>
    <w:multiLevelType w:val="multilevel"/>
    <w:tmpl w:val="2862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EC0237"/>
    <w:multiLevelType w:val="multilevel"/>
    <w:tmpl w:val="6386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484CD4"/>
    <w:multiLevelType w:val="multilevel"/>
    <w:tmpl w:val="376A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BF7DC5"/>
    <w:multiLevelType w:val="multilevel"/>
    <w:tmpl w:val="89DA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E3745F"/>
    <w:multiLevelType w:val="multilevel"/>
    <w:tmpl w:val="53EE2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826AE9"/>
    <w:multiLevelType w:val="multilevel"/>
    <w:tmpl w:val="6DA82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450745">
    <w:abstractNumId w:val="1"/>
  </w:num>
  <w:num w:numId="2" w16cid:durableId="1980375440">
    <w:abstractNumId w:val="4"/>
  </w:num>
  <w:num w:numId="3" w16cid:durableId="1497844392">
    <w:abstractNumId w:val="6"/>
  </w:num>
  <w:num w:numId="4" w16cid:durableId="1942057687">
    <w:abstractNumId w:val="11"/>
  </w:num>
  <w:num w:numId="5" w16cid:durableId="86313578">
    <w:abstractNumId w:val="18"/>
  </w:num>
  <w:num w:numId="6" w16cid:durableId="1291935404">
    <w:abstractNumId w:val="12"/>
  </w:num>
  <w:num w:numId="7" w16cid:durableId="1780948573">
    <w:abstractNumId w:val="9"/>
  </w:num>
  <w:num w:numId="8" w16cid:durableId="344133865">
    <w:abstractNumId w:val="3"/>
  </w:num>
  <w:num w:numId="9" w16cid:durableId="1570115263">
    <w:abstractNumId w:val="8"/>
  </w:num>
  <w:num w:numId="10" w16cid:durableId="1733503533">
    <w:abstractNumId w:val="13"/>
  </w:num>
  <w:num w:numId="11" w16cid:durableId="675154606">
    <w:abstractNumId w:val="10"/>
  </w:num>
  <w:num w:numId="12" w16cid:durableId="1110128878">
    <w:abstractNumId w:val="16"/>
  </w:num>
  <w:num w:numId="13" w16cid:durableId="1937858336">
    <w:abstractNumId w:val="7"/>
  </w:num>
  <w:num w:numId="14" w16cid:durableId="899248358">
    <w:abstractNumId w:val="5"/>
  </w:num>
  <w:num w:numId="15" w16cid:durableId="909001598">
    <w:abstractNumId w:val="15"/>
  </w:num>
  <w:num w:numId="16" w16cid:durableId="1398624518">
    <w:abstractNumId w:val="21"/>
  </w:num>
  <w:num w:numId="17" w16cid:durableId="565264587">
    <w:abstractNumId w:val="2"/>
  </w:num>
  <w:num w:numId="18" w16cid:durableId="271203307">
    <w:abstractNumId w:val="17"/>
  </w:num>
  <w:num w:numId="19" w16cid:durableId="1358701825">
    <w:abstractNumId w:val="19"/>
  </w:num>
  <w:num w:numId="20" w16cid:durableId="1261067439">
    <w:abstractNumId w:val="14"/>
  </w:num>
  <w:num w:numId="21" w16cid:durableId="2014145951">
    <w:abstractNumId w:val="20"/>
  </w:num>
  <w:num w:numId="22" w16cid:durableId="1538591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8E"/>
    <w:rsid w:val="00005567"/>
    <w:rsid w:val="00033151"/>
    <w:rsid w:val="002F0103"/>
    <w:rsid w:val="005A748E"/>
    <w:rsid w:val="006E5F09"/>
    <w:rsid w:val="00B6575B"/>
    <w:rsid w:val="00EE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B6F7"/>
  <w15:chartTrackingRefBased/>
  <w15:docId w15:val="{FC6BC7DE-F708-4DAF-93A3-38C70C44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4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4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4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4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4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4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4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4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4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4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6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1141</Words>
  <Characters>6505</Characters>
  <Application>Microsoft Office Word</Application>
  <DocSecurity>0</DocSecurity>
  <Lines>54</Lines>
  <Paragraphs>15</Paragraphs>
  <ScaleCrop>false</ScaleCrop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2025-06-12T10:11:00Z</dcterms:created>
  <dcterms:modified xsi:type="dcterms:W3CDTF">2025-06-12T10:20:00Z</dcterms:modified>
</cp:coreProperties>
</file>