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d9ewzcei3kx" w:id="0"/>
      <w:bookmarkEnd w:id="0"/>
      <w:r w:rsidDel="00000000" w:rsidR="00000000" w:rsidRPr="00000000">
        <w:rPr>
          <w:rtl w:val="0"/>
        </w:rPr>
        <w:t xml:space="preserve">Resonance — Art, Tone, Accessibility and Player Experience</w:t>
      </w:r>
    </w:p>
    <w:p w:rsidR="00000000" w:rsidDel="00000000" w:rsidP="00000000" w:rsidRDefault="00000000" w:rsidRPr="00000000" w14:paraId="00000002">
      <w:pPr>
        <w:rPr/>
      </w:pPr>
      <w:r w:rsidDel="00000000" w:rsidR="00000000" w:rsidRPr="00000000">
        <w:rPr>
          <w:rtl w:val="0"/>
        </w:rPr>
        <w:t xml:space="preserve">Resonance needs a strong identity even before the player understands its systems.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visual goal is orbital industrial ecology: engineered megastructures transformed by living systems, human adaptation and decades of mechanical instability.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i6xiyvrkkxct" w:id="1"/>
      <w:bookmarkEnd w:id="1"/>
      <w:r w:rsidDel="00000000" w:rsidR="00000000" w:rsidRPr="00000000">
        <w:rPr>
          <w:rtl w:val="0"/>
        </w:rPr>
        <w:t xml:space="preserve">2.5D format lock</w:t>
      </w:r>
    </w:p>
    <w:p w:rsidR="00000000" w:rsidDel="00000000" w:rsidP="00000000" w:rsidRDefault="00000000" w:rsidRPr="00000000" w14:paraId="00000007">
      <w:pPr>
        <w:rPr/>
      </w:pPr>
      <w:r w:rsidDel="00000000" w:rsidR="00000000" w:rsidRPr="00000000">
        <w:rPr>
          <w:rtl w:val="0"/>
        </w:rPr>
        <w:t xml:space="preserve">Resonance is definitively a 2.5D game, not a flat 2D game and not a free-roaming 3D game.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5"/>
        </w:numPr>
        <w:ind w:left="720" w:hanging="360"/>
        <w:rPr/>
      </w:pPr>
      <w:r w:rsidDel="00000000" w:rsidR="00000000" w:rsidRPr="00000000">
        <w:rPr>
          <w:rtl w:val="0"/>
        </w:rPr>
        <w:t xml:space="preserve">Primary traversal and combat are composed on precise side-view gameplay planes so movement remains readable and controllable.</w:t>
      </w:r>
    </w:p>
    <w:p w:rsidR="00000000" w:rsidDel="00000000" w:rsidP="00000000" w:rsidRDefault="00000000" w:rsidRPr="00000000" w14:paraId="0000000A">
      <w:pPr>
        <w:numPr>
          <w:ilvl w:val="0"/>
          <w:numId w:val="5"/>
        </w:numPr>
        <w:ind w:left="720" w:hanging="360"/>
        <w:rPr/>
      </w:pPr>
      <w:r w:rsidDel="00000000" w:rsidR="00000000" w:rsidRPr="00000000">
        <w:rPr>
          <w:rtl w:val="0"/>
        </w:rPr>
        <w:t xml:space="preserve">Characters, enemies, environments, props, bosses and large machinery are dimensional 3D forms existing in a world with real visual depth.</w:t>
      </w:r>
    </w:p>
    <w:p w:rsidR="00000000" w:rsidDel="00000000" w:rsidP="00000000" w:rsidRDefault="00000000" w:rsidRPr="00000000" w14:paraId="0000000B">
      <w:pPr>
        <w:numPr>
          <w:ilvl w:val="0"/>
          <w:numId w:val="5"/>
        </w:numPr>
        <w:ind w:left="720" w:hanging="360"/>
        <w:rPr/>
      </w:pPr>
      <w:r w:rsidDel="00000000" w:rsidR="00000000" w:rsidRPr="00000000">
        <w:rPr>
          <w:rtl w:val="0"/>
        </w:rPr>
        <w:t xml:space="preserve">Depth, parallax, perspective, lighting, foreground/background layers, rotating structures and large spatial transformations are essential parts of the game’s presentation.</w:t>
      </w:r>
    </w:p>
    <w:p w:rsidR="00000000" w:rsidDel="00000000" w:rsidP="00000000" w:rsidRDefault="00000000" w:rsidRPr="00000000" w14:paraId="0000000C">
      <w:pPr>
        <w:numPr>
          <w:ilvl w:val="0"/>
          <w:numId w:val="5"/>
        </w:numPr>
        <w:ind w:left="720" w:hanging="360"/>
        <w:rPr/>
      </w:pPr>
      <w:r w:rsidDel="00000000" w:rsidR="00000000" w:rsidRPr="00000000">
        <w:rPr>
          <w:rtl w:val="0"/>
        </w:rPr>
        <w:t xml:space="preserve">Authored depth shifts or plane changes may be used when they strengthen a scene, but playable depth must remain intentional and mechanically clear.</w:t>
      </w:r>
    </w:p>
    <w:p w:rsidR="00000000" w:rsidDel="00000000" w:rsidP="00000000" w:rsidRDefault="00000000" w:rsidRPr="00000000" w14:paraId="0000000D">
      <w:pPr>
        <w:pStyle w:val="Heading1"/>
        <w:rPr/>
      </w:pPr>
      <w:bookmarkStart w:colFirst="0" w:colLast="0" w:name="_z9k3utm64xdc" w:id="2"/>
      <w:bookmarkEnd w:id="2"/>
      <w:r w:rsidDel="00000000" w:rsidR="00000000" w:rsidRPr="00000000">
        <w:rPr>
          <w:rtl w:val="0"/>
        </w:rPr>
      </w:r>
    </w:p>
    <w:p w:rsidR="00000000" w:rsidDel="00000000" w:rsidP="00000000" w:rsidRDefault="00000000" w:rsidRPr="00000000" w14:paraId="0000000E">
      <w:pPr>
        <w:pStyle w:val="Heading1"/>
        <w:rPr/>
      </w:pPr>
      <w:bookmarkStart w:colFirst="0" w:colLast="0" w:name="_nrbdpj28ol0o" w:id="3"/>
      <w:bookmarkEnd w:id="3"/>
      <w:r w:rsidDel="00000000" w:rsidR="00000000" w:rsidRPr="00000000">
        <w:rPr>
          <w:rtl w:val="0"/>
        </w:rPr>
        <w:t xml:space="preserve">2.5D reference family</w:t>
      </w:r>
    </w:p>
    <w:p w:rsidR="00000000" w:rsidDel="00000000" w:rsidP="00000000" w:rsidRDefault="00000000" w:rsidRPr="00000000" w14:paraId="0000000F">
      <w:pPr>
        <w:rPr/>
      </w:pPr>
      <w:r w:rsidDel="00000000" w:rsidR="00000000" w:rsidRPr="00000000">
        <w:rPr>
          <w:rtl w:val="0"/>
        </w:rPr>
        <w:t xml:space="preserve">Useful reference points for communicating the intended presentation are: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Primary structural references: Metroid Dread, Prince of Persia: The Lost Crown, and F.I.S.T.: Forged In Shadow Torch. These best communicate precise side-view play inside strongly dimensional 3D environments.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Supporting structural references: The Mobius Machine, Shadow Complex, Strider, Bloodstained: Ritual of the Night, and Metroid: Samus Returns.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Atmosphere and depth-layering references: Ori and the Will of the Wisps and GRIME. These are especially useful for composition, parallax, atmosphere, silhouettes, and foreground/background richness, but are not the primary structural target.</w:t>
      </w:r>
    </w:p>
    <w:p w:rsidR="00000000" w:rsidDel="00000000" w:rsidP="00000000" w:rsidRDefault="00000000" w:rsidRPr="00000000" w14:paraId="00000013">
      <w:pPr>
        <w:rPr/>
      </w:pPr>
      <w:r w:rsidDel="00000000" w:rsidR="00000000" w:rsidRPr="00000000">
        <w:rPr>
          <w:rtl w:val="0"/>
        </w:rPr>
        <w:t xml:space="preserve">These are reference points, not templates to imitate. Resonance must keep its own orbital-industrial identity, Resonance mechanics, characters, world structure, and visual language. Its distinctive opportunity is to push 2.5D spatial staging further through rotating megastructures, machinery moving through depth, orbital vistas, bosses wrapping around the play space, and regional transformations that visibly reconfigure the dimensional world.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c63nubskuo8e" w:id="4"/>
      <w:bookmarkEnd w:id="4"/>
      <w:r w:rsidDel="00000000" w:rsidR="00000000" w:rsidRPr="00000000">
        <w:rPr>
          <w:rtl w:val="0"/>
        </w:rPr>
        <w:t xml:space="preserve">Visual identity</w:t>
      </w:r>
    </w:p>
    <w:p w:rsidR="00000000" w:rsidDel="00000000" w:rsidP="00000000" w:rsidRDefault="00000000" w:rsidRPr="00000000" w14:paraId="00000016">
      <w:pPr>
        <w:rPr/>
      </w:pPr>
      <w:r w:rsidDel="00000000" w:rsidR="00000000" w:rsidRPr="00000000">
        <w:rPr>
          <w:rtl w:val="0"/>
        </w:rPr>
        <w:t xml:space="preserve">The game uses a 2.5D format.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Gameplay remains side-view and precision-driven, while environments, lighting, machinery, rotating habitat structures and many props exist in dimensional space.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Depth is there to create scale and atmosphere, not ambiguity. Walkable surfaces, hazards, anchors and enemies must remain unmistakable.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Wayfarers are visibly human or human-derived adults wearing agile Resonance rigs.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character language favors: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ceramic armor and utility layers;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conductive lines and field emitters;</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visible faces;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asymmetrical equipment;</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fabric or cables that react to movement and force.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game avoids relying on gothic ruins, masked silhouettes, medieval weapon language or insect imagery for its identity.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ukkiv56sb6yb" w:id="5"/>
      <w:bookmarkEnd w:id="5"/>
      <w:r w:rsidDel="00000000" w:rsidR="00000000" w:rsidRPr="00000000">
        <w:rPr>
          <w:rtl w:val="0"/>
        </w:rPr>
        <w:t xml:space="preserve">Asset strategy</w:t>
      </w:r>
    </w:p>
    <w:p w:rsidR="00000000" w:rsidDel="00000000" w:rsidP="00000000" w:rsidRDefault="00000000" w:rsidRPr="00000000" w14:paraId="00000028">
      <w:pPr>
        <w:rPr/>
      </w:pPr>
      <w:r w:rsidDel="00000000" w:rsidR="00000000" w:rsidRPr="00000000">
        <w:rPr>
          <w:rtl w:val="0"/>
        </w:rPr>
        <w:t xml:space="preserve">Resonance should use high-quality free and marketplace assets as building material, not as its identity. The target is stylized realism: believable materials, dimensional forms and convincing lighting unified by a deliberately authored visual language rather than untouched photoreal asset packs.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Good candidates for sourced assets include PBR materials, HDRIs, rocks, vegetation, pipes, cables, vents, crates, maintenance tools, generic structural pieces, background machinery, environmental clutter, ambient sound and temporary humanoid animations.</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Signature assets should be custom-built or substantially transformed: the four Wayfarers, Resonance rigs, Mass Anchors, Guardians and major bosses, signature enemies, regional landmarks, distinctive Meridian architecture, unique machinery and the core Resonance visual-effects language.</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Sourced assets should be unified through material treatment, scale, wear, silhouette, lighting, composition and selective remodeling so different libraries do not create an asset-store collage.</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The 2.5D format is an advantage: environment detail can be concentrated around authored gameplay planes, foreground/background layers and the camera angles that matter most.</w:t>
      </w:r>
    </w:p>
    <w:p w:rsidR="00000000" w:rsidDel="00000000" w:rsidP="00000000" w:rsidRDefault="00000000" w:rsidRPr="00000000" w14:paraId="0000002E">
      <w:pPr>
        <w:rPr/>
      </w:pPr>
      <w:r w:rsidDel="00000000" w:rsidR="00000000" w:rsidRPr="00000000">
        <w:rPr>
          <w:rtl w:val="0"/>
        </w:rPr>
        <w:t xml:space="preserve">The goal is not to make Resonance look handmade at any cost; it is to spend custom art effort where players form their strongest memory of the game, while using high-quality reusable assets where they are visually supportive rather than defining.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tdypc0b95w83" w:id="6"/>
      <w:bookmarkEnd w:id="6"/>
      <w:r w:rsidDel="00000000" w:rsidR="00000000" w:rsidRPr="00000000">
        <w:rPr>
          <w:rtl w:val="0"/>
        </w:rPr>
        <w:t xml:space="preserve">Detailed reference registry</w:t>
      </w:r>
    </w:p>
    <w:p w:rsidR="00000000" w:rsidDel="00000000" w:rsidP="00000000" w:rsidRDefault="00000000" w:rsidRPr="00000000" w14:paraId="00000031">
      <w:pPr>
        <w:pStyle w:val="Heading1"/>
        <w:rPr/>
      </w:pPr>
      <w:bookmarkStart w:colFirst="0" w:colLast="0" w:name="_wq7c505v8aqn" w:id="7"/>
      <w:bookmarkEnd w:id="7"/>
      <w:r w:rsidDel="00000000" w:rsidR="00000000" w:rsidRPr="00000000">
        <w:rPr>
          <w:rtl w:val="0"/>
        </w:rPr>
        <w:t xml:space="preserve">For the entity-by-entity visual reference map, Three.js examples and candidate asset links, see </w:t>
      </w:r>
      <w:hyperlink r:id="rId6">
        <w:r w:rsidDel="00000000" w:rsidR="00000000" w:rsidRPr="00000000">
          <w:rPr>
            <w:color w:val="0000ee"/>
            <w:u w:val="single"/>
            <w:rtl w:val="0"/>
          </w:rPr>
          <w:t xml:space="preserve">14 - Detailed - Entity Visual References and Asset Sources</w:t>
        </w:r>
      </w:hyperlink>
      <w:r w:rsidDel="00000000" w:rsidR="00000000" w:rsidRPr="00000000">
        <w:rPr>
          <w:rtl w:val="0"/>
        </w:rPr>
        <w:t xml:space="preserve">.</w:t>
      </w:r>
    </w:p>
    <w:p w:rsidR="00000000" w:rsidDel="00000000" w:rsidP="00000000" w:rsidRDefault="00000000" w:rsidRPr="00000000" w14:paraId="00000032">
      <w:pPr>
        <w:pStyle w:val="Heading1"/>
        <w:rPr/>
      </w:pPr>
      <w:bookmarkStart w:colFirst="0" w:colLast="0" w:name="_d9hemugzpxv5" w:id="8"/>
      <w:bookmarkEnd w:id="8"/>
      <w:r w:rsidDel="00000000" w:rsidR="00000000" w:rsidRPr="00000000">
        <w:rPr>
          <w:rtl w:val="0"/>
        </w:rPr>
      </w:r>
    </w:p>
    <w:p w:rsidR="00000000" w:rsidDel="00000000" w:rsidP="00000000" w:rsidRDefault="00000000" w:rsidRPr="00000000" w14:paraId="00000033">
      <w:pPr>
        <w:pStyle w:val="Heading1"/>
        <w:rPr/>
      </w:pPr>
      <w:bookmarkStart w:colFirst="0" w:colLast="0" w:name="_eko4s68zeyfo" w:id="9"/>
      <w:bookmarkEnd w:id="9"/>
      <w:r w:rsidDel="00000000" w:rsidR="00000000" w:rsidRPr="00000000">
        <w:rPr>
          <w:rtl w:val="0"/>
        </w:rPr>
        <w:t xml:space="preserve">Regions should be recognized by behavior, not just color</w:t>
      </w:r>
    </w:p>
    <w:p w:rsidR="00000000" w:rsidDel="00000000" w:rsidP="00000000" w:rsidRDefault="00000000" w:rsidRPr="00000000" w14:paraId="00000034">
      <w:pPr>
        <w:rPr/>
      </w:pPr>
      <w:r w:rsidDel="00000000" w:rsidR="00000000" w:rsidRPr="00000000">
        <w:rPr>
          <w:rtl w:val="0"/>
        </w:rPr>
        <w:t xml:space="preserve">Each major region has a geometry language, material family, motion motif, atmosphere and landmark.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Gravity Orchard is defined by radial agriculture and broken gravity.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Solar Foundry by mirrors, glass, harsh light and rotating machinery.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Flooded Observatory by huge floating water volumes and optical distortion.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Rust Sea by moving metallic particulate and buried structures.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Choir Array by resonators, standing waves and layered field states.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Cloud Loom by vast kites, sails, tether lines and atmospheric currents.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Broken Transit Crown by familiar transit architecture torn apart and overlaid with Custodian systems.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Periapsis by the convergence of prior world states and the Meridian’s deepest infrastructure.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world should feel physically distinctive even in grayscale.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way1dwe5dn2x" w:id="10"/>
      <w:bookmarkEnd w:id="10"/>
      <w:r w:rsidDel="00000000" w:rsidR="00000000" w:rsidRPr="00000000">
        <w:rPr>
          <w:rtl w:val="0"/>
        </w:rPr>
        <w:t xml:space="preserve">Resonance effects</w:t>
      </w:r>
    </w:p>
    <w:p w:rsidR="00000000" w:rsidDel="00000000" w:rsidP="00000000" w:rsidRDefault="00000000" w:rsidRPr="00000000" w14:paraId="00000049">
      <w:pPr>
        <w:rPr/>
      </w:pPr>
      <w:r w:rsidDel="00000000" w:rsidR="00000000" w:rsidRPr="00000000">
        <w:rPr>
          <w:rtl w:val="0"/>
        </w:rPr>
        <w:t xml:space="preserve">Resonance visual effects need to communicate information before spectacle.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They should show:</w:t>
      </w:r>
    </w:p>
    <w:p w:rsidR="00000000" w:rsidDel="00000000" w:rsidP="00000000" w:rsidRDefault="00000000" w:rsidRPr="00000000" w14:paraId="0000004C">
      <w:pPr>
        <w:numPr>
          <w:ilvl w:val="0"/>
          <w:numId w:val="6"/>
        </w:numPr>
        <w:ind w:left="720" w:hanging="360"/>
        <w:rPr>
          <w:u w:val="none"/>
        </w:rPr>
      </w:pPr>
      <w:r w:rsidDel="00000000" w:rsidR="00000000" w:rsidRPr="00000000">
        <w:rPr>
          <w:rtl w:val="0"/>
        </w:rPr>
        <w:t xml:space="preserve">direction;</w:t>
      </w:r>
    </w:p>
    <w:p w:rsidR="00000000" w:rsidDel="00000000" w:rsidP="00000000" w:rsidRDefault="00000000" w:rsidRPr="00000000" w14:paraId="0000004D">
      <w:pPr>
        <w:numPr>
          <w:ilvl w:val="0"/>
          <w:numId w:val="6"/>
        </w:numPr>
        <w:ind w:left="720" w:hanging="360"/>
        <w:rPr>
          <w:u w:val="none"/>
        </w:rPr>
      </w:pPr>
      <w:r w:rsidDel="00000000" w:rsidR="00000000" w:rsidRPr="00000000">
        <w:rPr>
          <w:rtl w:val="0"/>
        </w:rPr>
        <w:t xml:space="preserve">target relationship;</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force intensity;</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Heat or instability;</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when a relationship is about to change.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Useful visual language includes field lines, surface lattice illumination, directional particles, environmental reaction and brief distortion.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screen should not become a wall of opaque glow, especially with four players.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ib5kwjy13wm8" w:id="11"/>
      <w:bookmarkEnd w:id="11"/>
      <w:r w:rsidDel="00000000" w:rsidR="00000000" w:rsidRPr="00000000">
        <w:rPr>
          <w:rtl w:val="0"/>
        </w:rPr>
        <w:t xml:space="preserve">Animation</w:t>
      </w:r>
    </w:p>
    <w:p w:rsidR="00000000" w:rsidDel="00000000" w:rsidP="00000000" w:rsidRDefault="00000000" w:rsidRPr="00000000" w14:paraId="00000057">
      <w:pPr>
        <w:rPr/>
      </w:pPr>
      <w:r w:rsidDel="00000000" w:rsidR="00000000" w:rsidRPr="00000000">
        <w:rPr>
          <w:rtl w:val="0"/>
        </w:rPr>
        <w:t xml:space="preserve">Responsiveness takes priority over decorative animation.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Attacks can have strong poses and anticipation, but input should not feel trapped behind long animation commitments.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Movement animation must tolerate rapid direction changes, launches and unusual trajectories.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Enemy telegraphs must be readable before they are beautiful.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Large machinery and environmental movement should make the Meridian feel alive at world scale.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3xapyzrvtqz8" w:id="12"/>
      <w:bookmarkEnd w:id="12"/>
      <w:r w:rsidDel="00000000" w:rsidR="00000000" w:rsidRPr="00000000">
        <w:rPr>
          <w:rtl w:val="0"/>
        </w:rPr>
        <w:t xml:space="preserve">Sound</w:t>
      </w:r>
    </w:p>
    <w:p w:rsidR="00000000" w:rsidDel="00000000" w:rsidP="00000000" w:rsidRDefault="00000000" w:rsidRPr="00000000" w14:paraId="00000062">
      <w:pPr>
        <w:rPr/>
      </w:pPr>
      <w:r w:rsidDel="00000000" w:rsidR="00000000" w:rsidRPr="00000000">
        <w:rPr>
          <w:rtl w:val="0"/>
        </w:rPr>
        <w:t xml:space="preserve">Resonance is an audio-heavy concept, but sound can never be the only way to read a mechanic.</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Attract should feel like tension converging inward.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Repel should feel immediate and expansive.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Link should carry a subtle continuous relationship tone.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Phase, Flux and Invert need clearly different identities.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Environmental audio reinforces place: mirror servos in the Foundry, water-muffled mixes inside Observatory spheres, moving particulate in the Rust Sea, signal tones in the Choir Array and cable strain across Cloud Loom.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4ncw3mt8webq" w:id="13"/>
      <w:bookmarkEnd w:id="13"/>
      <w:r w:rsidDel="00000000" w:rsidR="00000000" w:rsidRPr="00000000">
        <w:rPr>
          <w:rtl w:val="0"/>
        </w:rPr>
        <w:t xml:space="preserve">Music</w:t>
      </w:r>
    </w:p>
    <w:p w:rsidR="00000000" w:rsidDel="00000000" w:rsidP="00000000" w:rsidRDefault="00000000" w:rsidRPr="00000000" w14:paraId="0000006F">
      <w:pPr>
        <w:rPr/>
      </w:pPr>
      <w:r w:rsidDel="00000000" w:rsidR="00000000" w:rsidRPr="00000000">
        <w:rPr>
          <w:rtl w:val="0"/>
        </w:rPr>
        <w:t xml:space="preserve">The score combines living culture and infrastructure.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Organic or acoustic elements can represent people and regional life.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Processed tones, pulses and mechanical rhythms can represent the Meridian’s systems.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Music can react to boss phases, world transformations and synchronized co-op moments without simply becoming louder as more players join.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pPr>
      <w:bookmarkStart w:colFirst="0" w:colLast="0" w:name="_984ss71kd0z8" w:id="14"/>
      <w:bookmarkEnd w:id="14"/>
      <w:r w:rsidDel="00000000" w:rsidR="00000000" w:rsidRPr="00000000">
        <w:rPr>
          <w:rtl w:val="0"/>
        </w:rPr>
        <w:t xml:space="preserve">Narrative tone</w:t>
      </w:r>
    </w:p>
    <w:p w:rsidR="00000000" w:rsidDel="00000000" w:rsidP="00000000" w:rsidRDefault="00000000" w:rsidRPr="00000000" w14:paraId="00000078">
      <w:pPr>
        <w:rPr/>
      </w:pPr>
      <w:r w:rsidDel="00000000" w:rsidR="00000000" w:rsidRPr="00000000">
        <w:rPr>
          <w:rtl w:val="0"/>
        </w:rPr>
        <w:t xml:space="preserve">The world can be melancholy and mysterious without making every character miserable or every answer obscure.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tone aims for:</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awe;</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danger;</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curiosity;</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quiet humor;</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human warmth;</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difficult responsibility.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Humor comes from character relationships and lived situations rather than constant quipping.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Mystery belongs in the story. Mechanics should remain legible.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bookmarkStart w:colFirst="0" w:colLast="0" w:name="_3y5rbfwb69e1" w:id="15"/>
      <w:bookmarkEnd w:id="15"/>
      <w:r w:rsidDel="00000000" w:rsidR="00000000" w:rsidRPr="00000000">
        <w:rPr>
          <w:rtl w:val="0"/>
        </w:rPr>
        <w:t xml:space="preserve">Pacing</w:t>
      </w:r>
    </w:p>
    <w:p w:rsidR="00000000" w:rsidDel="00000000" w:rsidP="00000000" w:rsidRDefault="00000000" w:rsidRPr="00000000" w14:paraId="00000087">
      <w:pPr>
        <w:rPr/>
      </w:pPr>
      <w:r w:rsidDel="00000000" w:rsidR="00000000" w:rsidRPr="00000000">
        <w:rPr>
          <w:rtl w:val="0"/>
        </w:rPr>
        <w:t xml:space="preserve">The game alternates intensity with space to think.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difficult boss should be followed by exploration, character interaction or expressive movement.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Mandatory combat should not run endlessly.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Dialogue should not trap the player in long sequences when movement could continue.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critical path should regularly deliver a discovery, spectacle, decision, mechanical insight, landmark or character beat.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bookmarkStart w:colFirst="0" w:colLast="0" w:name="_rmaf9f5lbx6" w:id="16"/>
      <w:bookmarkEnd w:id="16"/>
      <w:r w:rsidDel="00000000" w:rsidR="00000000" w:rsidRPr="00000000">
        <w:rPr>
          <w:rtl w:val="0"/>
        </w:rPr>
        <w:t xml:space="preserve">Failure and retry</w:t>
      </w:r>
    </w:p>
    <w:p w:rsidR="00000000" w:rsidDel="00000000" w:rsidP="00000000" w:rsidRDefault="00000000" w:rsidRPr="00000000" w14:paraId="00000092">
      <w:pPr>
        <w:rPr/>
      </w:pPr>
      <w:r w:rsidDel="00000000" w:rsidR="00000000" w:rsidRPr="00000000">
        <w:rPr>
          <w:rtl w:val="0"/>
        </w:rPr>
        <w:t xml:space="preserve">The game can demand skill without wasting the player’s time.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Normal death returns the player quickly to a Relay or local recovery point.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There is no required corpse run.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Boss retries begin near the arena.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Intros can be skipped after the first viewing.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Co-op creates rescue windows before full defeat.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Optional hints may appear after repeated failures but remain dismissible.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rPr/>
      </w:pPr>
      <w:bookmarkStart w:colFirst="0" w:colLast="0" w:name="_57m3yakpy8al" w:id="17"/>
      <w:bookmarkEnd w:id="17"/>
      <w:r w:rsidDel="00000000" w:rsidR="00000000" w:rsidRPr="00000000">
        <w:rPr>
          <w:rtl w:val="0"/>
        </w:rPr>
        <w:t xml:space="preserve">Accessibility philosophy</w:t>
      </w:r>
    </w:p>
    <w:p w:rsidR="00000000" w:rsidDel="00000000" w:rsidP="00000000" w:rsidRDefault="00000000" w:rsidRPr="00000000" w14:paraId="000000A1">
      <w:pPr>
        <w:rPr/>
      </w:pPr>
      <w:r w:rsidDel="00000000" w:rsidR="00000000" w:rsidRPr="00000000">
        <w:rPr>
          <w:rtl w:val="0"/>
        </w:rPr>
        <w:t xml:space="preserve">Accessibility is granular and, where possible, per-player.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Possible support includes:</w:t>
      </w:r>
    </w:p>
    <w:p w:rsidR="00000000" w:rsidDel="00000000" w:rsidP="00000000" w:rsidRDefault="00000000" w:rsidRPr="00000000" w14:paraId="000000A4">
      <w:pPr>
        <w:numPr>
          <w:ilvl w:val="0"/>
          <w:numId w:val="7"/>
        </w:numPr>
        <w:ind w:left="720" w:hanging="360"/>
        <w:rPr>
          <w:u w:val="none"/>
        </w:rPr>
      </w:pPr>
      <w:r w:rsidDel="00000000" w:rsidR="00000000" w:rsidRPr="00000000">
        <w:rPr>
          <w:rtl w:val="0"/>
        </w:rPr>
        <w:t xml:space="preserve">full control remapping;</w:t>
      </w:r>
    </w:p>
    <w:p w:rsidR="00000000" w:rsidDel="00000000" w:rsidP="00000000" w:rsidRDefault="00000000" w:rsidRPr="00000000" w14:paraId="000000A5">
      <w:pPr>
        <w:numPr>
          <w:ilvl w:val="0"/>
          <w:numId w:val="7"/>
        </w:numPr>
        <w:ind w:left="720" w:hanging="360"/>
        <w:rPr>
          <w:u w:val="none"/>
        </w:rPr>
      </w:pPr>
      <w:r w:rsidDel="00000000" w:rsidR="00000000" w:rsidRPr="00000000">
        <w:rPr>
          <w:rtl w:val="0"/>
        </w:rPr>
        <w:t xml:space="preserve">aim assistance;</w:t>
      </w:r>
    </w:p>
    <w:p w:rsidR="00000000" w:rsidDel="00000000" w:rsidP="00000000" w:rsidRDefault="00000000" w:rsidRPr="00000000" w14:paraId="000000A6">
      <w:pPr>
        <w:numPr>
          <w:ilvl w:val="0"/>
          <w:numId w:val="7"/>
        </w:numPr>
        <w:ind w:left="720" w:hanging="360"/>
        <w:rPr>
          <w:u w:val="none"/>
        </w:rPr>
      </w:pPr>
      <w:r w:rsidDel="00000000" w:rsidR="00000000" w:rsidRPr="00000000">
        <w:rPr>
          <w:rtl w:val="0"/>
        </w:rPr>
        <w:t xml:space="preserve">wider target selection;</w:t>
      </w:r>
    </w:p>
    <w:p w:rsidR="00000000" w:rsidDel="00000000" w:rsidP="00000000" w:rsidRDefault="00000000" w:rsidRPr="00000000" w14:paraId="000000A7">
      <w:pPr>
        <w:numPr>
          <w:ilvl w:val="0"/>
          <w:numId w:val="7"/>
        </w:numPr>
        <w:ind w:left="720" w:hanging="360"/>
        <w:rPr>
          <w:u w:val="none"/>
        </w:rPr>
      </w:pPr>
      <w:r w:rsidDel="00000000" w:rsidR="00000000" w:rsidRPr="00000000">
        <w:rPr>
          <w:rtl w:val="0"/>
        </w:rPr>
        <w:t xml:space="preserve">larger timing windows;</w:t>
      </w:r>
    </w:p>
    <w:p w:rsidR="00000000" w:rsidDel="00000000" w:rsidP="00000000" w:rsidRDefault="00000000" w:rsidRPr="00000000" w14:paraId="000000A8">
      <w:pPr>
        <w:numPr>
          <w:ilvl w:val="0"/>
          <w:numId w:val="7"/>
        </w:numPr>
        <w:ind w:left="720" w:hanging="360"/>
        <w:rPr>
          <w:u w:val="none"/>
        </w:rPr>
      </w:pPr>
      <w:r w:rsidDel="00000000" w:rsidR="00000000" w:rsidRPr="00000000">
        <w:rPr>
          <w:rtl w:val="0"/>
        </w:rPr>
        <w:t xml:space="preserve">individual damage adjustments;</w:t>
      </w:r>
    </w:p>
    <w:p w:rsidR="00000000" w:rsidDel="00000000" w:rsidP="00000000" w:rsidRDefault="00000000" w:rsidRPr="00000000" w14:paraId="000000A9">
      <w:pPr>
        <w:numPr>
          <w:ilvl w:val="0"/>
          <w:numId w:val="7"/>
        </w:numPr>
        <w:ind w:left="720" w:hanging="360"/>
        <w:rPr>
          <w:u w:val="none"/>
        </w:rPr>
      </w:pPr>
      <w:r w:rsidDel="00000000" w:rsidR="00000000" w:rsidRPr="00000000">
        <w:rPr>
          <w:rtl w:val="0"/>
        </w:rPr>
        <w:t xml:space="preserve">stronger rescue behavior;</w:t>
      </w:r>
    </w:p>
    <w:p w:rsidR="00000000" w:rsidDel="00000000" w:rsidP="00000000" w:rsidRDefault="00000000" w:rsidRPr="00000000" w14:paraId="000000AA">
      <w:pPr>
        <w:numPr>
          <w:ilvl w:val="0"/>
          <w:numId w:val="7"/>
        </w:numPr>
        <w:ind w:left="720" w:hanging="360"/>
        <w:rPr>
          <w:u w:val="none"/>
        </w:rPr>
      </w:pPr>
      <w:r w:rsidDel="00000000" w:rsidR="00000000" w:rsidRPr="00000000">
        <w:rPr>
          <w:rtl w:val="0"/>
        </w:rPr>
        <w:t xml:space="preserve">clearer off-screen indicators;</w:t>
      </w:r>
    </w:p>
    <w:p w:rsidR="00000000" w:rsidDel="00000000" w:rsidP="00000000" w:rsidRDefault="00000000" w:rsidRPr="00000000" w14:paraId="000000AB">
      <w:pPr>
        <w:numPr>
          <w:ilvl w:val="0"/>
          <w:numId w:val="7"/>
        </w:numPr>
        <w:ind w:left="720" w:hanging="360"/>
        <w:rPr>
          <w:u w:val="none"/>
        </w:rPr>
      </w:pPr>
      <w:r w:rsidDel="00000000" w:rsidR="00000000" w:rsidRPr="00000000">
        <w:rPr>
          <w:rtl w:val="0"/>
        </w:rPr>
        <w:t xml:space="preserve">stronger field-state outlines;</w:t>
      </w:r>
    </w:p>
    <w:p w:rsidR="00000000" w:rsidDel="00000000" w:rsidP="00000000" w:rsidRDefault="00000000" w:rsidRPr="00000000" w14:paraId="000000AC">
      <w:pPr>
        <w:numPr>
          <w:ilvl w:val="0"/>
          <w:numId w:val="7"/>
        </w:numPr>
        <w:ind w:left="720" w:hanging="360"/>
        <w:rPr>
          <w:u w:val="none"/>
        </w:rPr>
      </w:pPr>
      <w:r w:rsidDel="00000000" w:rsidR="00000000" w:rsidRPr="00000000">
        <w:rPr>
          <w:rtl w:val="0"/>
        </w:rPr>
        <w:t xml:space="preserve">reduced distortion;</w:t>
      </w:r>
    </w:p>
    <w:p w:rsidR="00000000" w:rsidDel="00000000" w:rsidP="00000000" w:rsidRDefault="00000000" w:rsidRPr="00000000" w14:paraId="000000AD">
      <w:pPr>
        <w:numPr>
          <w:ilvl w:val="0"/>
          <w:numId w:val="7"/>
        </w:numPr>
        <w:ind w:left="720" w:hanging="360"/>
        <w:rPr>
          <w:u w:val="none"/>
        </w:rPr>
      </w:pPr>
      <w:r w:rsidDel="00000000" w:rsidR="00000000" w:rsidRPr="00000000">
        <w:rPr>
          <w:rtl w:val="0"/>
        </w:rPr>
        <w:t xml:space="preserve">camera comfort settings;</w:t>
      </w:r>
    </w:p>
    <w:p w:rsidR="00000000" w:rsidDel="00000000" w:rsidP="00000000" w:rsidRDefault="00000000" w:rsidRPr="00000000" w14:paraId="000000AE">
      <w:pPr>
        <w:numPr>
          <w:ilvl w:val="0"/>
          <w:numId w:val="7"/>
        </w:numPr>
        <w:ind w:left="720" w:hanging="360"/>
        <w:rPr>
          <w:u w:val="none"/>
        </w:rPr>
      </w:pPr>
      <w:r w:rsidDel="00000000" w:rsidR="00000000" w:rsidRPr="00000000">
        <w:rPr>
          <w:rtl w:val="0"/>
        </w:rPr>
        <w:t xml:space="preserve">visual equivalents for audio timing;</w:t>
      </w:r>
    </w:p>
    <w:p w:rsidR="00000000" w:rsidDel="00000000" w:rsidP="00000000" w:rsidRDefault="00000000" w:rsidRPr="00000000" w14:paraId="000000AF">
      <w:pPr>
        <w:numPr>
          <w:ilvl w:val="0"/>
          <w:numId w:val="7"/>
        </w:numPr>
        <w:ind w:left="720" w:hanging="360"/>
        <w:rPr>
          <w:u w:val="none"/>
        </w:rPr>
      </w:pPr>
      <w:r w:rsidDel="00000000" w:rsidR="00000000" w:rsidRPr="00000000">
        <w:rPr>
          <w:rtl w:val="0"/>
        </w:rPr>
        <w:t xml:space="preserve">subtitle and directional cue options.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goal is to reduce barriers without flattening the game’s identity.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 player using assistance should still be using Resonance, reading relationships and making decisions.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slujh4meb47r" w:id="18"/>
      <w:bookmarkEnd w:id="18"/>
      <w:r w:rsidDel="00000000" w:rsidR="00000000" w:rsidRPr="00000000">
        <w:rPr>
          <w:rtl w:val="0"/>
        </w:rPr>
        <w:t xml:space="preserve">Co-op readability</w:t>
      </w:r>
    </w:p>
    <w:p w:rsidR="00000000" w:rsidDel="00000000" w:rsidP="00000000" w:rsidRDefault="00000000" w:rsidRPr="00000000" w14:paraId="000000B6">
      <w:pPr>
        <w:rPr/>
      </w:pPr>
      <w:r w:rsidDel="00000000" w:rsidR="00000000" w:rsidRPr="00000000">
        <w:rPr>
          <w:rtl w:val="0"/>
        </w:rPr>
        <w:t xml:space="preserve">With several players, visual hierarchy matters.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Each Wayfarer needs a subtle persistent identifier.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Enemy lethal effects must read more strongly than friendly effects.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Link endpoints must show ownership.</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Pings and off-screen teammate indicators need to survive visual chaos.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Major boss effects must not hide platform edges or required targets.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bookmarkStart w:colFirst="0" w:colLast="0" w:name="_86wpbeodyf3y" w:id="19"/>
      <w:bookmarkEnd w:id="19"/>
      <w:r w:rsidDel="00000000" w:rsidR="00000000" w:rsidRPr="00000000">
        <w:rPr>
          <w:rtl w:val="0"/>
        </w:rPr>
        <w:t xml:space="preserve">The intended emotional experience</w:t>
      </w:r>
    </w:p>
    <w:p w:rsidR="00000000" w:rsidDel="00000000" w:rsidP="00000000" w:rsidRDefault="00000000" w:rsidRPr="00000000" w14:paraId="000000C3">
      <w:pPr>
        <w:rPr/>
      </w:pPr>
      <w:r w:rsidDel="00000000" w:rsidR="00000000" w:rsidRPr="00000000">
        <w:rPr>
          <w:rtl w:val="0"/>
        </w:rPr>
        <w:t xml:space="preserve">Early game: the player feels small inside a beautiful unstable machine.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Midgame: the player becomes fluent in Resonance and develops attachment to communities and companions.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Late game: mechanical mastery meets moral responsibility. The player can understand the Meridian deeply but cannot escape making choices about whose needs matter.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Finale: the player is not asked to discover the correct answer. They are asked to choose a future they can defend.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That combination—kinetic mastery, cooperation, changing geography and consequence—is the experience Resonance should be remembered for.</w:t>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ZDNuL9E8oar9Ovhjde6SJxK64v4JpHbddH-DtQB2Dr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