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SNOWDOWN — ASTRA MASTER START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READY_FOR_ASTRA = YES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the smallest genuinely fun, fair, testable, network-stable vertical slice of Snowdown: one repeatable 4v4 Team Snowdown match on Glacier Valley.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PRECEDENCE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instructions conflict, follow this order: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Newest explicit user instruction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This master directive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Root-level *_LOCKED documents in SnowDownProject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Supporting project files (AGENTS.md, GAME.md, DESIGN.md, BUILD_PLAN.md)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docs_source_of_truth/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References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Astra assumptions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not allow an older provisional document to override a newer locked one.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NON-NEGOTIABLE IDENTITY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First-person competitive snowball sport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Physical arcing snowballs, not hitscan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No normal health/death/kill loop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Body/head scoring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Tactical packing/replenishment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High-skill catching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Responsive grounded movement with signature sliding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Realistic human characters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Fantastical Ice-Age-scale frozen environment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Minimal HUD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Authoritative multiplayer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It should feel like a physical sport, not a shooter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TECHNOLOGY BASELINE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Godot 4.x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GDScript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Windows desktop first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Git + Git LFS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Authoritative client/server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ENet-first Godot high-level multiplayer unless testing proves a concrete blocker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Headless dedicated Godot server for production multiplayer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Local/listen server allowed for development/private tests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READ BEFORE CODING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CONSISTENCY_AUDIT_AND_PRECEDENCE_LOCKED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VERTICAL_SLICE_BUILD_SEQUENCE_LOCKED.md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CORE_GAMEPLAY_AND_MOVEMENT_DIRECTION_LOCKED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PLAYER_STATE_MACHINE_AND_INPUT_LOCKED.md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SNOWBALL_PHYSICS_AND_INTERACTION_TECHNICAL_SPEC_LOCKED.md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MULTIPLAYER_NETWORK_ARCHITECTURE_LOCKED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 MATCH_STRUCTURE_AND_MODES_LOCKED.md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MAP_01_GLACIER_VALLEY_LOCKED.md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9. HUD_UI_DIRECTION_LOCKED.md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IMPACT_VFX_AND_FEEDBACK_LOCKED.md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11. CHARACTER_ANIMATION_REQUIREMENTS_LOCKED.md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12. ENVIRONMENT_ART_DIRECTION_LOCKED.md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13. CHARACTER_ART_DIRECTION_LOCKED.md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14. FIRST_PERSON_AND_SNOWBALL_DIRECTION_LOCKED.md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15. ASSET_MANIFEST_AND_OWNERSHIP_LOCKED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16. REFERENCE_GUIDE_LOCKED.md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17. DEBUG_TEST_INTERFACE.md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18. docs_source_of_truth/20_GODOT_PROJECT_STRUCTURE.md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FIRST TASK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Begin M0 — Project Foundation from VERTICAL_SLICE_BUILD_SEQUENCE_LOCKED.md. Then proceed milestone by milestone.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NOT START WITH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Menus, accounts, progression, monetization, ranked systems, multiple maps, special snowballs, final character art, or backend microservices.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EXECUTION RULE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every milestone: implement the smallest complete version, keep the project runnable, expose debug state, run the game/tests, fix critical failures, keep tunable values data-driven, and only then advance.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PLACEHOLDER RULE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Missing final art must not block gameplay. Use clearly labeled placeholders. Do not ask for final assets while a placeholder can keep the active milestone moving.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AUTHORITY RULE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Client requests; server decides. Server owns competitive movement validation, inventory, packing, throw acceptance, projectiles, hits, catches, score, timer, match phase, spawn and OOB recovery.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Audio is intentionally deferred by the user and must not block early development.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Prove the toy. Prove the network. Prove the arena. Then make it beautiful.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