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2E83" w14:textId="77777777" w:rsidR="00A03614" w:rsidRPr="00A03614" w:rsidRDefault="00A03614" w:rsidP="00A03614">
      <w:pPr>
        <w:rPr>
          <w:b/>
          <w:bCs/>
        </w:rPr>
      </w:pPr>
      <w:r w:rsidRPr="00A03614">
        <w:rPr>
          <w:b/>
          <w:bCs/>
        </w:rPr>
        <w:t>Dataset Analysis and Preliminary Findings</w:t>
      </w:r>
    </w:p>
    <w:p w14:paraId="24A02D03" w14:textId="77777777" w:rsidR="00A03614" w:rsidRPr="00A03614" w:rsidRDefault="00A03614" w:rsidP="00A03614">
      <w:pPr>
        <w:rPr>
          <w:b/>
          <w:bCs/>
        </w:rPr>
      </w:pPr>
      <w:r w:rsidRPr="00A03614">
        <w:rPr>
          <w:b/>
          <w:bCs/>
        </w:rPr>
        <w:t>Dataset Description</w:t>
      </w:r>
    </w:p>
    <w:p w14:paraId="2FEB8244" w14:textId="06367CB3" w:rsidR="00A03614" w:rsidRPr="00A03614" w:rsidRDefault="00A03614" w:rsidP="00A03614">
      <w:r w:rsidRPr="00A03614">
        <w:t xml:space="preserve">The dataset used in this project consists of astronomical imagery collected from the FLARE dataset available on Kaggle. The dataset contains images of several astronomical object categories commonly studied in astrophysics and observational astronomy. The images are </w:t>
      </w:r>
      <w:r w:rsidRPr="00A03614">
        <w:t>organized</w:t>
      </w:r>
      <w:r w:rsidRPr="00A03614">
        <w:t xml:space="preserve"> in a hierarchical folder structure, where each folder represents a class label and contains the corresponding images for that category.</w:t>
      </w:r>
    </w:p>
    <w:p w14:paraId="78F12AB0" w14:textId="77777777" w:rsidR="00A03614" w:rsidRPr="00A03614" w:rsidRDefault="00A03614" w:rsidP="00A03614">
      <w:r w:rsidRPr="00A03614">
        <w:t>The dataset includes the following eight classes:</w:t>
      </w:r>
    </w:p>
    <w:p w14:paraId="56FFA6C9" w14:textId="77777777" w:rsidR="00A03614" w:rsidRPr="00A03614" w:rsidRDefault="00A03614" w:rsidP="00A03614">
      <w:pPr>
        <w:numPr>
          <w:ilvl w:val="0"/>
          <w:numId w:val="1"/>
        </w:numPr>
      </w:pPr>
      <w:r w:rsidRPr="00A03614">
        <w:t>asteroid</w:t>
      </w:r>
    </w:p>
    <w:p w14:paraId="28AE48CF" w14:textId="77777777" w:rsidR="00A03614" w:rsidRPr="00A03614" w:rsidRDefault="00A03614" w:rsidP="00A03614">
      <w:pPr>
        <w:numPr>
          <w:ilvl w:val="0"/>
          <w:numId w:val="1"/>
        </w:numPr>
      </w:pPr>
      <w:r w:rsidRPr="00A03614">
        <w:t>black hole</w:t>
      </w:r>
    </w:p>
    <w:p w14:paraId="412BF43B" w14:textId="77777777" w:rsidR="00A03614" w:rsidRPr="00A03614" w:rsidRDefault="00A03614" w:rsidP="00A03614">
      <w:pPr>
        <w:numPr>
          <w:ilvl w:val="0"/>
          <w:numId w:val="1"/>
        </w:numPr>
      </w:pPr>
      <w:r w:rsidRPr="00A03614">
        <w:t>comet</w:t>
      </w:r>
    </w:p>
    <w:p w14:paraId="4E455CC4" w14:textId="77777777" w:rsidR="00A03614" w:rsidRPr="00A03614" w:rsidRDefault="00A03614" w:rsidP="00A03614">
      <w:pPr>
        <w:numPr>
          <w:ilvl w:val="0"/>
          <w:numId w:val="1"/>
        </w:numPr>
      </w:pPr>
      <w:r w:rsidRPr="00A03614">
        <w:t>constellation</w:t>
      </w:r>
    </w:p>
    <w:p w14:paraId="5604A32B" w14:textId="77777777" w:rsidR="00A03614" w:rsidRPr="00A03614" w:rsidRDefault="00A03614" w:rsidP="00A03614">
      <w:pPr>
        <w:numPr>
          <w:ilvl w:val="0"/>
          <w:numId w:val="1"/>
        </w:numPr>
      </w:pPr>
      <w:r w:rsidRPr="00A03614">
        <w:t>galaxy</w:t>
      </w:r>
    </w:p>
    <w:p w14:paraId="0AF48BE8" w14:textId="77777777" w:rsidR="00A03614" w:rsidRPr="00A03614" w:rsidRDefault="00A03614" w:rsidP="00A03614">
      <w:pPr>
        <w:numPr>
          <w:ilvl w:val="0"/>
          <w:numId w:val="1"/>
        </w:numPr>
      </w:pPr>
      <w:r w:rsidRPr="00A03614">
        <w:t>nebula</w:t>
      </w:r>
    </w:p>
    <w:p w14:paraId="62A7EA3E" w14:textId="77777777" w:rsidR="00A03614" w:rsidRPr="00A03614" w:rsidRDefault="00A03614" w:rsidP="00A03614">
      <w:pPr>
        <w:numPr>
          <w:ilvl w:val="0"/>
          <w:numId w:val="1"/>
        </w:numPr>
      </w:pPr>
      <w:r w:rsidRPr="00A03614">
        <w:t>planet</w:t>
      </w:r>
    </w:p>
    <w:p w14:paraId="5ED237BF" w14:textId="77777777" w:rsidR="00A03614" w:rsidRPr="00A03614" w:rsidRDefault="00A03614" w:rsidP="00A03614">
      <w:pPr>
        <w:numPr>
          <w:ilvl w:val="0"/>
          <w:numId w:val="1"/>
        </w:numPr>
      </w:pPr>
      <w:r w:rsidRPr="00A03614">
        <w:t>star</w:t>
      </w:r>
    </w:p>
    <w:p w14:paraId="41B17174" w14:textId="77777777" w:rsidR="00A03614" w:rsidRPr="00A03614" w:rsidRDefault="00A03614" w:rsidP="00A03614">
      <w:r w:rsidRPr="00A03614">
        <w:t>Each class folder contains multiple images of the respective astronomical object. This structure allows the dataset to be easily loaded using standard deep learning pipelines where folder names correspond to class labels.</w:t>
      </w:r>
    </w:p>
    <w:p w14:paraId="4F5A4B87" w14:textId="75206B9E" w:rsidR="00A03614" w:rsidRDefault="00A03614" w:rsidP="00A03614">
      <w:r w:rsidRPr="00A03614">
        <w:t xml:space="preserve">The dataset was </w:t>
      </w:r>
      <w:r w:rsidRPr="00A03614">
        <w:t>analyzed</w:t>
      </w:r>
      <w:r w:rsidRPr="00A03614">
        <w:t xml:space="preserve"> using an exploratory data analysis (EDA) script developed in Python. The script iterated through each class folder, counted the number of images in each category, and extracted sample image dimensions.</w:t>
      </w:r>
    </w:p>
    <w:p w14:paraId="218D065A" w14:textId="77777777" w:rsidR="00A03614" w:rsidRDefault="00A03614" w:rsidP="00A03614"/>
    <w:p w14:paraId="480F1670" w14:textId="77777777" w:rsidR="00A03614" w:rsidRDefault="00A03614" w:rsidP="00A03614"/>
    <w:p w14:paraId="7C4389FF" w14:textId="77777777" w:rsidR="00A03614" w:rsidRDefault="00A03614" w:rsidP="00A03614"/>
    <w:p w14:paraId="396D6AA5" w14:textId="77777777" w:rsidR="00A03614" w:rsidRDefault="00A03614" w:rsidP="00A03614"/>
    <w:p w14:paraId="003206CE" w14:textId="77777777" w:rsidR="00A03614" w:rsidRDefault="00A03614" w:rsidP="00A03614"/>
    <w:p w14:paraId="56105275" w14:textId="7D980F42" w:rsidR="00A03614" w:rsidRPr="00A03614" w:rsidRDefault="00A03614" w:rsidP="00A03614"/>
    <w:p w14:paraId="4B38393B" w14:textId="77777777" w:rsidR="00A03614" w:rsidRPr="00A03614" w:rsidRDefault="00A03614" w:rsidP="00A03614">
      <w:pPr>
        <w:rPr>
          <w:b/>
          <w:bCs/>
        </w:rPr>
      </w:pPr>
      <w:r w:rsidRPr="00A03614">
        <w:rPr>
          <w:b/>
          <w:bCs/>
        </w:rPr>
        <w:lastRenderedPageBreak/>
        <w:t>Dataset Structure and Image Characteristics</w:t>
      </w:r>
    </w:p>
    <w:p w14:paraId="46F86765" w14:textId="77777777" w:rsidR="00A03614" w:rsidRPr="00A03614" w:rsidRDefault="00A03614" w:rsidP="00A03614">
      <w:r w:rsidRPr="00A03614">
        <w:t xml:space="preserve">Initial inspection of the dataset revealed that all images share the same resolution. Sample images from each class showed dimensions of </w:t>
      </w:r>
      <w:r w:rsidRPr="00A03614">
        <w:rPr>
          <w:b/>
          <w:bCs/>
        </w:rPr>
        <w:t>2048 × 2048 pixels</w:t>
      </w:r>
      <w:r w:rsidRPr="00A03614">
        <w:t>, indicating that the dataset contains high-resolution astronomical imagery.</w:t>
      </w:r>
    </w:p>
    <w:p w14:paraId="42A37B29" w14:textId="77777777" w:rsidR="00A03614" w:rsidRPr="00A03614" w:rsidRDefault="00A03614" w:rsidP="00A03614">
      <w:r w:rsidRPr="00A03614">
        <w:t xml:space="preserve">While high resolution can capture detailed visual features of celestial objects, it also significantly increases computational cost during model training. Convolutional neural networks typically require images to be resized to smaller dimensions such as </w:t>
      </w:r>
      <w:r w:rsidRPr="00A03614">
        <w:rPr>
          <w:b/>
          <w:bCs/>
        </w:rPr>
        <w:t>224 × 224 pixels</w:t>
      </w:r>
      <w:r w:rsidRPr="00A03614">
        <w:t>, particularly when using pretrained architectures like ResNet or EfficientNet.</w:t>
      </w:r>
    </w:p>
    <w:p w14:paraId="14B8BC33" w14:textId="77777777" w:rsidR="00A03614" w:rsidRPr="00A03614" w:rsidRDefault="00A03614" w:rsidP="00A03614">
      <w:r w:rsidRPr="00A03614">
        <w:t>Therefore, image resizing will be performed during preprocessing to ensure compatibility with standard deep learning architectures while maintaining important visual features.</w:t>
      </w:r>
    </w:p>
    <w:p w14:paraId="0E189E03" w14:textId="4D8E5417" w:rsidR="00A03614" w:rsidRPr="00A03614" w:rsidRDefault="00A03614" w:rsidP="00A03614"/>
    <w:p w14:paraId="61729661" w14:textId="77777777" w:rsidR="00A03614" w:rsidRPr="00A03614" w:rsidRDefault="00A03614" w:rsidP="00A03614">
      <w:pPr>
        <w:rPr>
          <w:b/>
          <w:bCs/>
        </w:rPr>
      </w:pPr>
      <w:r w:rsidRPr="00A03614">
        <w:rPr>
          <w:b/>
          <w:bCs/>
        </w:rPr>
        <w:t>Class Distribution</w:t>
      </w:r>
    </w:p>
    <w:p w14:paraId="03FFF769" w14:textId="77777777" w:rsidR="00A03614" w:rsidRPr="00A03614" w:rsidRDefault="00A03614" w:rsidP="00A03614">
      <w:r w:rsidRPr="00A03614">
        <w:t>The exploratory analysis revealed the following distribution of images across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2072"/>
      </w:tblGrid>
      <w:tr w:rsidR="00A03614" w:rsidRPr="00A03614" w14:paraId="1C559D6B" w14:textId="77777777">
        <w:trPr>
          <w:tblHeader/>
          <w:tblCellSpacing w:w="15" w:type="dxa"/>
        </w:trPr>
        <w:tc>
          <w:tcPr>
            <w:tcW w:w="0" w:type="auto"/>
            <w:vAlign w:val="center"/>
            <w:hideMark/>
          </w:tcPr>
          <w:p w14:paraId="0DC32767" w14:textId="77777777" w:rsidR="00A03614" w:rsidRPr="00A03614" w:rsidRDefault="00A03614" w:rsidP="00A03614">
            <w:pPr>
              <w:rPr>
                <w:b/>
                <w:bCs/>
              </w:rPr>
            </w:pPr>
            <w:r w:rsidRPr="00A03614">
              <w:rPr>
                <w:b/>
                <w:bCs/>
              </w:rPr>
              <w:t>Class</w:t>
            </w:r>
          </w:p>
        </w:tc>
        <w:tc>
          <w:tcPr>
            <w:tcW w:w="0" w:type="auto"/>
            <w:vAlign w:val="center"/>
            <w:hideMark/>
          </w:tcPr>
          <w:p w14:paraId="12CB4CFF" w14:textId="77777777" w:rsidR="00A03614" w:rsidRPr="00A03614" w:rsidRDefault="00A03614" w:rsidP="00A03614">
            <w:pPr>
              <w:rPr>
                <w:b/>
                <w:bCs/>
              </w:rPr>
            </w:pPr>
            <w:r w:rsidRPr="00A03614">
              <w:rPr>
                <w:b/>
                <w:bCs/>
              </w:rPr>
              <w:t>Number of Images</w:t>
            </w:r>
          </w:p>
        </w:tc>
      </w:tr>
      <w:tr w:rsidR="00A03614" w:rsidRPr="00A03614" w14:paraId="1C3BF13B" w14:textId="77777777">
        <w:trPr>
          <w:tblCellSpacing w:w="15" w:type="dxa"/>
        </w:trPr>
        <w:tc>
          <w:tcPr>
            <w:tcW w:w="0" w:type="auto"/>
            <w:vAlign w:val="center"/>
            <w:hideMark/>
          </w:tcPr>
          <w:p w14:paraId="1B84CFFD" w14:textId="77777777" w:rsidR="00A03614" w:rsidRPr="00A03614" w:rsidRDefault="00A03614" w:rsidP="00A03614">
            <w:r w:rsidRPr="00A03614">
              <w:t>Asteroid</w:t>
            </w:r>
          </w:p>
        </w:tc>
        <w:tc>
          <w:tcPr>
            <w:tcW w:w="0" w:type="auto"/>
            <w:vAlign w:val="center"/>
            <w:hideMark/>
          </w:tcPr>
          <w:p w14:paraId="512BE6A4" w14:textId="77777777" w:rsidR="00A03614" w:rsidRPr="00A03614" w:rsidRDefault="00A03614" w:rsidP="00A03614">
            <w:r w:rsidRPr="00A03614">
              <w:t>283</w:t>
            </w:r>
          </w:p>
        </w:tc>
      </w:tr>
      <w:tr w:rsidR="00A03614" w:rsidRPr="00A03614" w14:paraId="3C6B211D" w14:textId="77777777">
        <w:trPr>
          <w:tblCellSpacing w:w="15" w:type="dxa"/>
        </w:trPr>
        <w:tc>
          <w:tcPr>
            <w:tcW w:w="0" w:type="auto"/>
            <w:vAlign w:val="center"/>
            <w:hideMark/>
          </w:tcPr>
          <w:p w14:paraId="42A21B22" w14:textId="77777777" w:rsidR="00A03614" w:rsidRPr="00A03614" w:rsidRDefault="00A03614" w:rsidP="00A03614">
            <w:r w:rsidRPr="00A03614">
              <w:t>Black Hole</w:t>
            </w:r>
          </w:p>
        </w:tc>
        <w:tc>
          <w:tcPr>
            <w:tcW w:w="0" w:type="auto"/>
            <w:vAlign w:val="center"/>
            <w:hideMark/>
          </w:tcPr>
          <w:p w14:paraId="5FF7B1C1" w14:textId="77777777" w:rsidR="00A03614" w:rsidRPr="00A03614" w:rsidRDefault="00A03614" w:rsidP="00A03614">
            <w:r w:rsidRPr="00A03614">
              <w:t>656</w:t>
            </w:r>
          </w:p>
        </w:tc>
      </w:tr>
      <w:tr w:rsidR="00A03614" w:rsidRPr="00A03614" w14:paraId="298670D7" w14:textId="77777777">
        <w:trPr>
          <w:tblCellSpacing w:w="15" w:type="dxa"/>
        </w:trPr>
        <w:tc>
          <w:tcPr>
            <w:tcW w:w="0" w:type="auto"/>
            <w:vAlign w:val="center"/>
            <w:hideMark/>
          </w:tcPr>
          <w:p w14:paraId="74E233DE" w14:textId="77777777" w:rsidR="00A03614" w:rsidRPr="00A03614" w:rsidRDefault="00A03614" w:rsidP="00A03614">
            <w:r w:rsidRPr="00A03614">
              <w:t>Comet</w:t>
            </w:r>
          </w:p>
        </w:tc>
        <w:tc>
          <w:tcPr>
            <w:tcW w:w="0" w:type="auto"/>
            <w:vAlign w:val="center"/>
            <w:hideMark/>
          </w:tcPr>
          <w:p w14:paraId="24ECBFCA" w14:textId="77777777" w:rsidR="00A03614" w:rsidRPr="00A03614" w:rsidRDefault="00A03614" w:rsidP="00A03614">
            <w:r w:rsidRPr="00A03614">
              <w:t>416</w:t>
            </w:r>
          </w:p>
        </w:tc>
      </w:tr>
      <w:tr w:rsidR="00A03614" w:rsidRPr="00A03614" w14:paraId="3F5C9FAC" w14:textId="77777777">
        <w:trPr>
          <w:tblCellSpacing w:w="15" w:type="dxa"/>
        </w:trPr>
        <w:tc>
          <w:tcPr>
            <w:tcW w:w="0" w:type="auto"/>
            <w:vAlign w:val="center"/>
            <w:hideMark/>
          </w:tcPr>
          <w:p w14:paraId="25A3B462" w14:textId="77777777" w:rsidR="00A03614" w:rsidRPr="00A03614" w:rsidRDefault="00A03614" w:rsidP="00A03614">
            <w:r w:rsidRPr="00A03614">
              <w:t>Constellation</w:t>
            </w:r>
          </w:p>
        </w:tc>
        <w:tc>
          <w:tcPr>
            <w:tcW w:w="0" w:type="auto"/>
            <w:vAlign w:val="center"/>
            <w:hideMark/>
          </w:tcPr>
          <w:p w14:paraId="144BE9FF" w14:textId="77777777" w:rsidR="00A03614" w:rsidRPr="00A03614" w:rsidRDefault="00A03614" w:rsidP="00A03614">
            <w:r w:rsidRPr="00A03614">
              <w:t>1552</w:t>
            </w:r>
          </w:p>
        </w:tc>
      </w:tr>
      <w:tr w:rsidR="00A03614" w:rsidRPr="00A03614" w14:paraId="0C92EBFB" w14:textId="77777777">
        <w:trPr>
          <w:tblCellSpacing w:w="15" w:type="dxa"/>
        </w:trPr>
        <w:tc>
          <w:tcPr>
            <w:tcW w:w="0" w:type="auto"/>
            <w:vAlign w:val="center"/>
            <w:hideMark/>
          </w:tcPr>
          <w:p w14:paraId="5F6660A0" w14:textId="77777777" w:rsidR="00A03614" w:rsidRPr="00A03614" w:rsidRDefault="00A03614" w:rsidP="00A03614">
            <w:r w:rsidRPr="00A03614">
              <w:t>Galaxy</w:t>
            </w:r>
          </w:p>
        </w:tc>
        <w:tc>
          <w:tcPr>
            <w:tcW w:w="0" w:type="auto"/>
            <w:vAlign w:val="center"/>
            <w:hideMark/>
          </w:tcPr>
          <w:p w14:paraId="7595BD7A" w14:textId="77777777" w:rsidR="00A03614" w:rsidRPr="00A03614" w:rsidRDefault="00A03614" w:rsidP="00A03614">
            <w:r w:rsidRPr="00A03614">
              <w:t>3984</w:t>
            </w:r>
          </w:p>
        </w:tc>
      </w:tr>
      <w:tr w:rsidR="00A03614" w:rsidRPr="00A03614" w14:paraId="3565DE1B" w14:textId="77777777">
        <w:trPr>
          <w:tblCellSpacing w:w="15" w:type="dxa"/>
        </w:trPr>
        <w:tc>
          <w:tcPr>
            <w:tcW w:w="0" w:type="auto"/>
            <w:vAlign w:val="center"/>
            <w:hideMark/>
          </w:tcPr>
          <w:p w14:paraId="7B73BCFE" w14:textId="77777777" w:rsidR="00A03614" w:rsidRPr="00A03614" w:rsidRDefault="00A03614" w:rsidP="00A03614">
            <w:r w:rsidRPr="00A03614">
              <w:t>Nebula</w:t>
            </w:r>
          </w:p>
        </w:tc>
        <w:tc>
          <w:tcPr>
            <w:tcW w:w="0" w:type="auto"/>
            <w:vAlign w:val="center"/>
            <w:hideMark/>
          </w:tcPr>
          <w:p w14:paraId="2226610C" w14:textId="77777777" w:rsidR="00A03614" w:rsidRPr="00A03614" w:rsidRDefault="00A03614" w:rsidP="00A03614">
            <w:r w:rsidRPr="00A03614">
              <w:t>1192</w:t>
            </w:r>
          </w:p>
        </w:tc>
      </w:tr>
      <w:tr w:rsidR="00A03614" w:rsidRPr="00A03614" w14:paraId="416E35CF" w14:textId="77777777">
        <w:trPr>
          <w:tblCellSpacing w:w="15" w:type="dxa"/>
        </w:trPr>
        <w:tc>
          <w:tcPr>
            <w:tcW w:w="0" w:type="auto"/>
            <w:vAlign w:val="center"/>
            <w:hideMark/>
          </w:tcPr>
          <w:p w14:paraId="200675FF" w14:textId="77777777" w:rsidR="00A03614" w:rsidRPr="00A03614" w:rsidRDefault="00A03614" w:rsidP="00A03614">
            <w:r w:rsidRPr="00A03614">
              <w:t>Planet</w:t>
            </w:r>
          </w:p>
        </w:tc>
        <w:tc>
          <w:tcPr>
            <w:tcW w:w="0" w:type="auto"/>
            <w:vAlign w:val="center"/>
            <w:hideMark/>
          </w:tcPr>
          <w:p w14:paraId="32E9765A" w14:textId="77777777" w:rsidR="00A03614" w:rsidRPr="00A03614" w:rsidRDefault="00A03614" w:rsidP="00A03614">
            <w:r w:rsidRPr="00A03614">
              <w:t>1472</w:t>
            </w:r>
          </w:p>
        </w:tc>
      </w:tr>
      <w:tr w:rsidR="00A03614" w:rsidRPr="00A03614" w14:paraId="275B9DBA" w14:textId="77777777">
        <w:trPr>
          <w:tblCellSpacing w:w="15" w:type="dxa"/>
        </w:trPr>
        <w:tc>
          <w:tcPr>
            <w:tcW w:w="0" w:type="auto"/>
            <w:vAlign w:val="center"/>
            <w:hideMark/>
          </w:tcPr>
          <w:p w14:paraId="3C131B3E" w14:textId="77777777" w:rsidR="00A03614" w:rsidRPr="00A03614" w:rsidRDefault="00A03614" w:rsidP="00A03614">
            <w:r w:rsidRPr="00A03614">
              <w:t>Star</w:t>
            </w:r>
          </w:p>
        </w:tc>
        <w:tc>
          <w:tcPr>
            <w:tcW w:w="0" w:type="auto"/>
            <w:vAlign w:val="center"/>
            <w:hideMark/>
          </w:tcPr>
          <w:p w14:paraId="4408F995" w14:textId="77777777" w:rsidR="00A03614" w:rsidRPr="00A03614" w:rsidRDefault="00A03614" w:rsidP="00A03614">
            <w:r w:rsidRPr="00A03614">
              <w:t>3269</w:t>
            </w:r>
          </w:p>
        </w:tc>
      </w:tr>
    </w:tbl>
    <w:p w14:paraId="00BE9ED3" w14:textId="77777777" w:rsidR="00A03614" w:rsidRPr="00A03614" w:rsidRDefault="00A03614" w:rsidP="00A03614">
      <w:r w:rsidRPr="00A03614">
        <w:t xml:space="preserve">This analysis highlights a </w:t>
      </w:r>
      <w:r w:rsidRPr="00A03614">
        <w:rPr>
          <w:b/>
          <w:bCs/>
        </w:rPr>
        <w:t>significant class imbalance</w:t>
      </w:r>
      <w:r w:rsidRPr="00A03614">
        <w:t xml:space="preserve"> within the dataset. Certain classes, such as </w:t>
      </w:r>
      <w:r w:rsidRPr="00A03614">
        <w:rPr>
          <w:b/>
          <w:bCs/>
        </w:rPr>
        <w:t>galaxy</w:t>
      </w:r>
      <w:r w:rsidRPr="00A03614">
        <w:t xml:space="preserve"> and </w:t>
      </w:r>
      <w:r w:rsidRPr="00A03614">
        <w:rPr>
          <w:b/>
          <w:bCs/>
        </w:rPr>
        <w:t>star</w:t>
      </w:r>
      <w:r w:rsidRPr="00A03614">
        <w:t xml:space="preserve">, contain substantially more images than others. In contrast, minority classes such as </w:t>
      </w:r>
      <w:r w:rsidRPr="00A03614">
        <w:rPr>
          <w:b/>
          <w:bCs/>
        </w:rPr>
        <w:t>asteroid</w:t>
      </w:r>
      <w:r w:rsidRPr="00A03614">
        <w:t xml:space="preserve"> and </w:t>
      </w:r>
      <w:r w:rsidRPr="00A03614">
        <w:rPr>
          <w:b/>
          <w:bCs/>
        </w:rPr>
        <w:t>comet</w:t>
      </w:r>
      <w:r w:rsidRPr="00A03614">
        <w:t xml:space="preserve"> contain far fewer samples.</w:t>
      </w:r>
    </w:p>
    <w:p w14:paraId="2BDFA53F" w14:textId="77777777" w:rsidR="00A03614" w:rsidRPr="00A03614" w:rsidRDefault="00A03614" w:rsidP="00A03614">
      <w:r w:rsidRPr="00A03614">
        <w:t>Class imbalance is a common issue in real-world machine learning datasets, particularly in scientific domains where some phenomena are naturally rarer than others.</w:t>
      </w:r>
    </w:p>
    <w:p w14:paraId="3DD33C40" w14:textId="683CD5BD" w:rsidR="00A03614" w:rsidRPr="00A03614" w:rsidRDefault="00A03614" w:rsidP="00A03614"/>
    <w:p w14:paraId="6BBB4AD6" w14:textId="77777777" w:rsidR="00A03614" w:rsidRPr="00A03614" w:rsidRDefault="00A03614" w:rsidP="00A03614">
      <w:pPr>
        <w:rPr>
          <w:b/>
          <w:bCs/>
        </w:rPr>
      </w:pPr>
      <w:r w:rsidRPr="00A03614">
        <w:rPr>
          <w:b/>
          <w:bCs/>
        </w:rPr>
        <w:lastRenderedPageBreak/>
        <w:t>Challenges Identified</w:t>
      </w:r>
    </w:p>
    <w:p w14:paraId="0B32E556" w14:textId="77777777" w:rsidR="00A03614" w:rsidRPr="00A03614" w:rsidRDefault="00A03614" w:rsidP="00A03614">
      <w:pPr>
        <w:rPr>
          <w:b/>
          <w:bCs/>
        </w:rPr>
      </w:pPr>
      <w:r w:rsidRPr="00A03614">
        <w:rPr>
          <w:b/>
          <w:bCs/>
        </w:rPr>
        <w:t>Class Imbalance</w:t>
      </w:r>
    </w:p>
    <w:p w14:paraId="3A94D5CE" w14:textId="77777777" w:rsidR="00A03614" w:rsidRPr="00A03614" w:rsidRDefault="00A03614" w:rsidP="00A03614">
      <w:r w:rsidRPr="00A03614">
        <w:t>The most significant challenge identified in the dataset is the uneven distribution of samples across classes. When training machine learning models on imbalanced datasets, models tend to become biased toward majority classes. As a result, the classifier may achieve high overall accuracy while performing poorly on underrepresented classes.</w:t>
      </w:r>
    </w:p>
    <w:p w14:paraId="7ADB1733" w14:textId="230DC7E7" w:rsidR="00A03614" w:rsidRPr="00A03614" w:rsidRDefault="00A03614" w:rsidP="00A03614">
      <w:r w:rsidRPr="00A03614">
        <w:t xml:space="preserve">Research has shown that class imbalance can significantly degrade the performance of convolutional neural networks by encouraging the model to </w:t>
      </w:r>
      <w:r w:rsidRPr="00A03614">
        <w:t>favor</w:t>
      </w:r>
      <w:r w:rsidRPr="00A03614">
        <w:t xml:space="preserve"> dominant classes during training (Buda, Maki and Mazurowski, 2018). </w:t>
      </w:r>
    </w:p>
    <w:p w14:paraId="4215F7CA" w14:textId="77777777" w:rsidR="00A03614" w:rsidRPr="00A03614" w:rsidRDefault="00A03614" w:rsidP="00A03614">
      <w:r w:rsidRPr="00A03614">
        <w:t>In the context of astronomical classification, this would mean the model might frequently predict common objects such as galaxies or stars while failing to correctly identify rarer objects such as asteroids or comets.</w:t>
      </w:r>
    </w:p>
    <w:p w14:paraId="5FCFC863" w14:textId="00E09645" w:rsidR="00A03614" w:rsidRPr="00A03614" w:rsidRDefault="00A03614" w:rsidP="00A03614"/>
    <w:p w14:paraId="41476D29" w14:textId="77777777" w:rsidR="00A03614" w:rsidRPr="00A03614" w:rsidRDefault="00A03614" w:rsidP="00A03614">
      <w:pPr>
        <w:rPr>
          <w:b/>
          <w:bCs/>
        </w:rPr>
      </w:pPr>
      <w:r w:rsidRPr="00A03614">
        <w:rPr>
          <w:b/>
          <w:bCs/>
        </w:rPr>
        <w:t>High Image Resolution</w:t>
      </w:r>
    </w:p>
    <w:p w14:paraId="6C3386A6" w14:textId="77777777" w:rsidR="00A03614" w:rsidRPr="00A03614" w:rsidRDefault="00A03614" w:rsidP="00A03614">
      <w:r w:rsidRPr="00A03614">
        <w:t xml:space="preserve">Another challenge identified during the exploratory analysis is the large image size of </w:t>
      </w:r>
      <w:r w:rsidRPr="00A03614">
        <w:rPr>
          <w:b/>
          <w:bCs/>
        </w:rPr>
        <w:t>2048 × 2048 pixels</w:t>
      </w:r>
      <w:r w:rsidRPr="00A03614">
        <w:t>. While high-resolution images preserve detailed visual features, they also increase computational requirements during training and may lead to slower training times or memory limitations.</w:t>
      </w:r>
    </w:p>
    <w:p w14:paraId="0FC17675" w14:textId="77777777" w:rsidR="00A03614" w:rsidRPr="00A03614" w:rsidRDefault="00A03614" w:rsidP="00A03614">
      <w:r w:rsidRPr="00A03614">
        <w:t xml:space="preserve">To address this issue, images will be resized to a standard resolution suitable for pretrained convolutional neural networks. Many widely used architectures such as ResNet and EfficientNet typically operate on images resized to </w:t>
      </w:r>
      <w:r w:rsidRPr="00A03614">
        <w:rPr>
          <w:b/>
          <w:bCs/>
        </w:rPr>
        <w:t>224 × 224 pixels</w:t>
      </w:r>
      <w:r w:rsidRPr="00A03614">
        <w:t>, which significantly reduces computational overhead while maintaining sufficient feature representation.</w:t>
      </w:r>
    </w:p>
    <w:p w14:paraId="0BEA2C91" w14:textId="42F18A0A" w:rsidR="00A03614" w:rsidRPr="00A03614" w:rsidRDefault="00A03614" w:rsidP="00A03614"/>
    <w:p w14:paraId="31BC63C9" w14:textId="77777777" w:rsidR="00A03614" w:rsidRPr="00A03614" w:rsidRDefault="00A03614" w:rsidP="00A03614">
      <w:pPr>
        <w:rPr>
          <w:b/>
          <w:bCs/>
        </w:rPr>
      </w:pPr>
      <w:r w:rsidRPr="00A03614">
        <w:rPr>
          <w:b/>
          <w:bCs/>
        </w:rPr>
        <w:t>Proposed Solutions</w:t>
      </w:r>
    </w:p>
    <w:p w14:paraId="234CD6D6" w14:textId="77777777" w:rsidR="00A03614" w:rsidRPr="00A03614" w:rsidRDefault="00A03614" w:rsidP="00A03614">
      <w:r w:rsidRPr="00A03614">
        <w:t>To address the identified challenges, several preprocessing and training strategies will be implemented.</w:t>
      </w:r>
    </w:p>
    <w:p w14:paraId="55DA87CA" w14:textId="2DF18AA3" w:rsidR="00A03614" w:rsidRPr="00A03614" w:rsidRDefault="00A03614" w:rsidP="00A03614">
      <w:pPr>
        <w:rPr>
          <w:b/>
          <w:bCs/>
        </w:rPr>
      </w:pPr>
      <w:r w:rsidRPr="00A03614">
        <w:rPr>
          <w:b/>
          <w:bCs/>
        </w:rPr>
        <w:t xml:space="preserve">Image Resizing and </w:t>
      </w:r>
      <w:r w:rsidRPr="00A03614">
        <w:rPr>
          <w:b/>
          <w:bCs/>
        </w:rPr>
        <w:t>Normalization</w:t>
      </w:r>
    </w:p>
    <w:p w14:paraId="56D5272C" w14:textId="5B54D3A3" w:rsidR="00A03614" w:rsidRPr="00A03614" w:rsidRDefault="00A03614" w:rsidP="00A03614">
      <w:r w:rsidRPr="00A03614">
        <w:t xml:space="preserve">During preprocessing, all images will be resized to a standard resolution suitable for deep learning models. This ensures consistency across the dataset and allows pretrained models to process the data efficiently. Additionally, pixel values will be </w:t>
      </w:r>
      <w:r w:rsidRPr="00A03614">
        <w:t>normalized</w:t>
      </w:r>
      <w:r w:rsidRPr="00A03614">
        <w:t xml:space="preserve"> to improve numerical stability during training.</w:t>
      </w:r>
    </w:p>
    <w:p w14:paraId="4A4CA810" w14:textId="77777777" w:rsidR="00A03614" w:rsidRPr="00A03614" w:rsidRDefault="00A03614" w:rsidP="00A03614">
      <w:pPr>
        <w:rPr>
          <w:b/>
          <w:bCs/>
        </w:rPr>
      </w:pPr>
      <w:r w:rsidRPr="00A03614">
        <w:rPr>
          <w:b/>
          <w:bCs/>
        </w:rPr>
        <w:lastRenderedPageBreak/>
        <w:t>Data Augmentation</w:t>
      </w:r>
    </w:p>
    <w:p w14:paraId="79D848EC" w14:textId="77777777" w:rsidR="00A03614" w:rsidRPr="00A03614" w:rsidRDefault="00A03614" w:rsidP="00A03614">
      <w:r w:rsidRPr="00A03614">
        <w:t>To mitigate class imbalance, data augmentation techniques will be applied to minority classes. Data augmentation involves generating additional training samples by applying transformations to existing images.</w:t>
      </w:r>
    </w:p>
    <w:p w14:paraId="79728123" w14:textId="77777777" w:rsidR="00A03614" w:rsidRPr="00A03614" w:rsidRDefault="00A03614" w:rsidP="00A03614">
      <w:r w:rsidRPr="00A03614">
        <w:t>Common augmentation techniques include:</w:t>
      </w:r>
    </w:p>
    <w:p w14:paraId="38D12236" w14:textId="77777777" w:rsidR="00A03614" w:rsidRPr="00A03614" w:rsidRDefault="00A03614" w:rsidP="00A03614">
      <w:pPr>
        <w:numPr>
          <w:ilvl w:val="0"/>
          <w:numId w:val="2"/>
        </w:numPr>
      </w:pPr>
      <w:r w:rsidRPr="00A03614">
        <w:t>rotation</w:t>
      </w:r>
    </w:p>
    <w:p w14:paraId="4A1A4D41" w14:textId="77777777" w:rsidR="00A03614" w:rsidRPr="00A03614" w:rsidRDefault="00A03614" w:rsidP="00A03614">
      <w:pPr>
        <w:numPr>
          <w:ilvl w:val="0"/>
          <w:numId w:val="2"/>
        </w:numPr>
      </w:pPr>
      <w:r w:rsidRPr="00A03614">
        <w:t>horizontal flipping</w:t>
      </w:r>
    </w:p>
    <w:p w14:paraId="6E129612" w14:textId="77777777" w:rsidR="00A03614" w:rsidRPr="00A03614" w:rsidRDefault="00A03614" w:rsidP="00A03614">
      <w:pPr>
        <w:numPr>
          <w:ilvl w:val="0"/>
          <w:numId w:val="2"/>
        </w:numPr>
      </w:pPr>
      <w:r w:rsidRPr="00A03614">
        <w:t>zooming</w:t>
      </w:r>
    </w:p>
    <w:p w14:paraId="5A141A1D" w14:textId="77777777" w:rsidR="00A03614" w:rsidRPr="00A03614" w:rsidRDefault="00A03614" w:rsidP="00A03614">
      <w:pPr>
        <w:numPr>
          <w:ilvl w:val="0"/>
          <w:numId w:val="2"/>
        </w:numPr>
      </w:pPr>
      <w:r w:rsidRPr="00A03614">
        <w:t>brightness adjustment</w:t>
      </w:r>
    </w:p>
    <w:p w14:paraId="503AA1D3" w14:textId="77777777" w:rsidR="00A03614" w:rsidRPr="00A03614" w:rsidRDefault="00A03614" w:rsidP="00A03614">
      <w:pPr>
        <w:numPr>
          <w:ilvl w:val="0"/>
          <w:numId w:val="2"/>
        </w:numPr>
      </w:pPr>
      <w:r w:rsidRPr="00A03614">
        <w:t>cropping</w:t>
      </w:r>
    </w:p>
    <w:p w14:paraId="745F0CF1" w14:textId="77777777" w:rsidR="00A03614" w:rsidRPr="00A03614" w:rsidRDefault="00A03614" w:rsidP="00A03614">
      <w:r w:rsidRPr="00A03614">
        <w:t>These transformations increase the diversity of training data without requiring additional labelled samples.</w:t>
      </w:r>
    </w:p>
    <w:p w14:paraId="7D806BF6" w14:textId="43BAD2CA" w:rsidR="00A03614" w:rsidRPr="00A03614" w:rsidRDefault="00A03614" w:rsidP="00A03614">
      <w:r w:rsidRPr="00A03614">
        <w:t xml:space="preserve">Augmentation has been widely used in computer vision tasks to improve model </w:t>
      </w:r>
      <w:r w:rsidRPr="00A03614">
        <w:t>generalization</w:t>
      </w:r>
      <w:r w:rsidRPr="00A03614">
        <w:t xml:space="preserve"> and compensate for limited training data.</w:t>
      </w:r>
    </w:p>
    <w:p w14:paraId="42BACAA8" w14:textId="29D08E96" w:rsidR="00A03614" w:rsidRPr="00A03614" w:rsidRDefault="00A03614" w:rsidP="00A03614"/>
    <w:p w14:paraId="12FD667A" w14:textId="77777777" w:rsidR="00A03614" w:rsidRPr="00A03614" w:rsidRDefault="00A03614" w:rsidP="00A03614">
      <w:pPr>
        <w:rPr>
          <w:b/>
          <w:bCs/>
        </w:rPr>
      </w:pPr>
      <w:r w:rsidRPr="00A03614">
        <w:rPr>
          <w:b/>
          <w:bCs/>
        </w:rPr>
        <w:t>Oversampling Strategies</w:t>
      </w:r>
    </w:p>
    <w:p w14:paraId="1E5108D3" w14:textId="77777777" w:rsidR="00A03614" w:rsidRPr="00A03614" w:rsidRDefault="00A03614" w:rsidP="00A03614">
      <w:r w:rsidRPr="00A03614">
        <w:t xml:space="preserve">Another commonly used approach for addressing class imbalance is </w:t>
      </w:r>
      <w:r w:rsidRPr="00A03614">
        <w:rPr>
          <w:b/>
          <w:bCs/>
        </w:rPr>
        <w:t>oversampling</w:t>
      </w:r>
      <w:r w:rsidRPr="00A03614">
        <w:t>, where minority class samples are replicated or augmented until the dataset becomes more balanced.</w:t>
      </w:r>
    </w:p>
    <w:p w14:paraId="25CC4A77" w14:textId="77777777" w:rsidR="00A03614" w:rsidRPr="00A03614" w:rsidRDefault="00A03614" w:rsidP="00A03614">
      <w:r w:rsidRPr="00A03614">
        <w:t xml:space="preserve">A systematic study on class imbalance in convolutional neural networks found that oversampling was one of the most effective techniques for mitigating imbalance and improving classification performance across multiple benchmark datasets (Buda, Maki and Mazurowski, 2018). </w:t>
      </w:r>
    </w:p>
    <w:p w14:paraId="29517978" w14:textId="77777777" w:rsidR="00A03614" w:rsidRPr="00A03614" w:rsidRDefault="00A03614" w:rsidP="00A03614">
      <w:r w:rsidRPr="00A03614">
        <w:t>Unlike traditional machine learning models, convolutional neural networks are less susceptible to overfitting when oversampling is applied, making it a practical solution for image classification tasks.</w:t>
      </w:r>
    </w:p>
    <w:p w14:paraId="35ADB9F3" w14:textId="40FAD1E8" w:rsidR="00A03614" w:rsidRDefault="00A03614" w:rsidP="00A03614"/>
    <w:p w14:paraId="2A977242" w14:textId="77777777" w:rsidR="00A03614" w:rsidRDefault="00A03614" w:rsidP="00A03614"/>
    <w:p w14:paraId="1DC66EAC" w14:textId="77777777" w:rsidR="00A03614" w:rsidRPr="00A03614" w:rsidRDefault="00A03614" w:rsidP="00A03614"/>
    <w:p w14:paraId="64C37272" w14:textId="77777777" w:rsidR="00A03614" w:rsidRPr="00A03614" w:rsidRDefault="00A03614" w:rsidP="00A03614">
      <w:pPr>
        <w:rPr>
          <w:b/>
          <w:bCs/>
        </w:rPr>
      </w:pPr>
      <w:r w:rsidRPr="00A03614">
        <w:rPr>
          <w:b/>
          <w:bCs/>
        </w:rPr>
        <w:lastRenderedPageBreak/>
        <w:t>Class-Weighted Loss Functions</w:t>
      </w:r>
    </w:p>
    <w:p w14:paraId="390A7115" w14:textId="2B4BA7C6" w:rsidR="00A03614" w:rsidRPr="00A03614" w:rsidRDefault="00A03614" w:rsidP="00A03614">
      <w:r w:rsidRPr="00A03614">
        <w:t xml:space="preserve">In addition to modifying the dataset itself, class imbalance can also be addressed during model training </w:t>
      </w:r>
      <w:r w:rsidRPr="00A03614">
        <w:t>using</w:t>
      </w:r>
      <w:r w:rsidRPr="00A03614">
        <w:t xml:space="preserve"> </w:t>
      </w:r>
      <w:r w:rsidRPr="00A03614">
        <w:rPr>
          <w:b/>
          <w:bCs/>
        </w:rPr>
        <w:t>class-weighted loss functions</w:t>
      </w:r>
      <w:r w:rsidRPr="00A03614">
        <w:t>. This technique assigns higher penalties to errors made on minority classes, forcing the model to pay greater attention to underrepresented categories.</w:t>
      </w:r>
    </w:p>
    <w:p w14:paraId="60A0FB28" w14:textId="77777777" w:rsidR="00A03614" w:rsidRPr="00A03614" w:rsidRDefault="00A03614" w:rsidP="00A03614">
      <w:r w:rsidRPr="00A03614">
        <w:t>More recent research has shown that combining oversampling techniques with convolutional neural networks can significantly improve classification performance on imbalanced datasets (</w:t>
      </w:r>
      <w:proofErr w:type="spellStart"/>
      <w:r w:rsidRPr="00A03614">
        <w:t>Joloudari</w:t>
      </w:r>
      <w:proofErr w:type="spellEnd"/>
      <w:r w:rsidRPr="00A03614">
        <w:t xml:space="preserve"> et al., 2022).</w:t>
      </w:r>
    </w:p>
    <w:p w14:paraId="1AD02724" w14:textId="60908816" w:rsidR="00A03614" w:rsidRPr="00A03614" w:rsidRDefault="00A03614" w:rsidP="00A03614"/>
    <w:p w14:paraId="3E7A625A" w14:textId="77777777" w:rsidR="00A03614" w:rsidRPr="00A03614" w:rsidRDefault="00A03614" w:rsidP="00A03614">
      <w:pPr>
        <w:rPr>
          <w:b/>
          <w:bCs/>
        </w:rPr>
      </w:pPr>
      <w:r w:rsidRPr="00A03614">
        <w:rPr>
          <w:b/>
          <w:bCs/>
        </w:rPr>
        <w:t>Evaluation Strategy</w:t>
      </w:r>
    </w:p>
    <w:p w14:paraId="781BDB1A" w14:textId="77777777" w:rsidR="00A03614" w:rsidRPr="00A03614" w:rsidRDefault="00A03614" w:rsidP="00A03614">
      <w:r w:rsidRPr="00A03614">
        <w:t>Because accuracy alone can be misleading in imbalanced datasets, additional evaluation metrics will be used to assess model performance. These include:</w:t>
      </w:r>
    </w:p>
    <w:p w14:paraId="5FB16E6D" w14:textId="77777777" w:rsidR="00A03614" w:rsidRPr="00A03614" w:rsidRDefault="00A03614" w:rsidP="00A03614">
      <w:pPr>
        <w:numPr>
          <w:ilvl w:val="0"/>
          <w:numId w:val="3"/>
        </w:numPr>
      </w:pPr>
      <w:r w:rsidRPr="00A03614">
        <w:t>Precision</w:t>
      </w:r>
    </w:p>
    <w:p w14:paraId="34E640B6" w14:textId="77777777" w:rsidR="00A03614" w:rsidRPr="00A03614" w:rsidRDefault="00A03614" w:rsidP="00A03614">
      <w:pPr>
        <w:numPr>
          <w:ilvl w:val="0"/>
          <w:numId w:val="3"/>
        </w:numPr>
      </w:pPr>
      <w:r w:rsidRPr="00A03614">
        <w:t>Recall</w:t>
      </w:r>
    </w:p>
    <w:p w14:paraId="004D5C4A" w14:textId="77777777" w:rsidR="00A03614" w:rsidRPr="00A03614" w:rsidRDefault="00A03614" w:rsidP="00A03614">
      <w:pPr>
        <w:numPr>
          <w:ilvl w:val="0"/>
          <w:numId w:val="3"/>
        </w:numPr>
      </w:pPr>
      <w:r w:rsidRPr="00A03614">
        <w:t>F1-score</w:t>
      </w:r>
    </w:p>
    <w:p w14:paraId="32DA3204" w14:textId="77777777" w:rsidR="00A03614" w:rsidRPr="00A03614" w:rsidRDefault="00A03614" w:rsidP="00A03614">
      <w:pPr>
        <w:numPr>
          <w:ilvl w:val="0"/>
          <w:numId w:val="3"/>
        </w:numPr>
      </w:pPr>
      <w:r w:rsidRPr="00A03614">
        <w:t>Confusion matrices</w:t>
      </w:r>
    </w:p>
    <w:p w14:paraId="77BD8098" w14:textId="77777777" w:rsidR="00A03614" w:rsidRPr="00A03614" w:rsidRDefault="00A03614" w:rsidP="00A03614">
      <w:r w:rsidRPr="00A03614">
        <w:t>These metrics provide a more detailed understanding of how well the model performs across all classes, particularly the minority categories.</w:t>
      </w:r>
    </w:p>
    <w:p w14:paraId="3BFB37D6" w14:textId="23C19866" w:rsidR="00A03614" w:rsidRPr="00A03614" w:rsidRDefault="00A03614" w:rsidP="00A03614"/>
    <w:p w14:paraId="2F99E6E2" w14:textId="77777777" w:rsidR="00A03614" w:rsidRPr="00A03614" w:rsidRDefault="00A03614" w:rsidP="00A03614">
      <w:pPr>
        <w:rPr>
          <w:b/>
          <w:bCs/>
        </w:rPr>
      </w:pPr>
      <w:r w:rsidRPr="00A03614">
        <w:rPr>
          <w:b/>
          <w:bCs/>
        </w:rPr>
        <w:t>References (Harvard Style)</w:t>
      </w:r>
    </w:p>
    <w:p w14:paraId="3E3B3349" w14:textId="77777777" w:rsidR="00A03614" w:rsidRPr="00A03614" w:rsidRDefault="00A03614" w:rsidP="00A03614">
      <w:r w:rsidRPr="00A03614">
        <w:t xml:space="preserve">Alam, M.T., Imam, R., </w:t>
      </w:r>
      <w:proofErr w:type="spellStart"/>
      <w:r w:rsidRPr="00A03614">
        <w:t>Guizani</w:t>
      </w:r>
      <w:proofErr w:type="spellEnd"/>
      <w:r w:rsidRPr="00A03614">
        <w:t xml:space="preserve">, M. and </w:t>
      </w:r>
      <w:proofErr w:type="spellStart"/>
      <w:r w:rsidRPr="00A03614">
        <w:t>Karray</w:t>
      </w:r>
      <w:proofErr w:type="spellEnd"/>
      <w:r w:rsidRPr="00A03614">
        <w:t xml:space="preserve">, F. (2024) </w:t>
      </w:r>
      <w:r w:rsidRPr="00A03614">
        <w:rPr>
          <w:i/>
          <w:iCs/>
        </w:rPr>
        <w:t>FLARE up your data: Diffusion-based augmentation method in astronomical imaging</w:t>
      </w:r>
      <w:r w:rsidRPr="00A03614">
        <w:t xml:space="preserve">. </w:t>
      </w:r>
      <w:proofErr w:type="spellStart"/>
      <w:r w:rsidRPr="00A03614">
        <w:t>arXiv</w:t>
      </w:r>
      <w:proofErr w:type="spellEnd"/>
      <w:r w:rsidRPr="00A03614">
        <w:t xml:space="preserve"> preprint arXiv:2405.13267.</w:t>
      </w:r>
    </w:p>
    <w:p w14:paraId="002B406E" w14:textId="77777777" w:rsidR="00A03614" w:rsidRPr="00A03614" w:rsidRDefault="00A03614" w:rsidP="00A03614">
      <w:r w:rsidRPr="00A03614">
        <w:t xml:space="preserve">Buda, M., Maki, A. and Mazurowski, M.A. (2018) </w:t>
      </w:r>
      <w:r w:rsidRPr="00A03614">
        <w:rPr>
          <w:i/>
          <w:iCs/>
        </w:rPr>
        <w:t>A systematic study of the class imbalance problem in convolutional neural networks</w:t>
      </w:r>
      <w:r w:rsidRPr="00A03614">
        <w:t>. Neural Networks, 106, pp.249–259.</w:t>
      </w:r>
    </w:p>
    <w:p w14:paraId="16536553" w14:textId="77777777" w:rsidR="00A03614" w:rsidRPr="00A03614" w:rsidRDefault="00A03614" w:rsidP="00A03614">
      <w:proofErr w:type="spellStart"/>
      <w:r w:rsidRPr="00A03614">
        <w:t>Joloudari</w:t>
      </w:r>
      <w:proofErr w:type="spellEnd"/>
      <w:r w:rsidRPr="00A03614">
        <w:t xml:space="preserve">, J.H., </w:t>
      </w:r>
      <w:proofErr w:type="spellStart"/>
      <w:r w:rsidRPr="00A03614">
        <w:t>Marefat</w:t>
      </w:r>
      <w:proofErr w:type="spellEnd"/>
      <w:r w:rsidRPr="00A03614">
        <w:t xml:space="preserve">, A., Nematollahi, M.A., </w:t>
      </w:r>
      <w:proofErr w:type="spellStart"/>
      <w:r w:rsidRPr="00A03614">
        <w:t>Oyelere</w:t>
      </w:r>
      <w:proofErr w:type="spellEnd"/>
      <w:r w:rsidRPr="00A03614">
        <w:t xml:space="preserve">, S.S. and Hussain, S. (2022) </w:t>
      </w:r>
      <w:r w:rsidRPr="00A03614">
        <w:rPr>
          <w:i/>
          <w:iCs/>
        </w:rPr>
        <w:t>Effective class-imbalance learning based on SMOTE and convolutional neural networks</w:t>
      </w:r>
      <w:r w:rsidRPr="00A03614">
        <w:t xml:space="preserve">. </w:t>
      </w:r>
      <w:proofErr w:type="spellStart"/>
      <w:r w:rsidRPr="00A03614">
        <w:t>arXiv</w:t>
      </w:r>
      <w:proofErr w:type="spellEnd"/>
      <w:r w:rsidRPr="00A03614">
        <w:t>.</w:t>
      </w:r>
    </w:p>
    <w:p w14:paraId="1862DED3" w14:textId="77777777" w:rsidR="00A03614" w:rsidRPr="00A03614" w:rsidRDefault="00A03614" w:rsidP="00A03614">
      <w:r w:rsidRPr="00A03614">
        <w:t xml:space="preserve">Kaggle (2024) </w:t>
      </w:r>
      <w:r w:rsidRPr="00A03614">
        <w:rPr>
          <w:i/>
          <w:iCs/>
        </w:rPr>
        <w:t>FLARE Astronomical Image Dataset</w:t>
      </w:r>
      <w:r w:rsidRPr="00A03614">
        <w:t xml:space="preserve">. Available at: </w:t>
      </w:r>
      <w:hyperlink r:id="rId5" w:tgtFrame="_new" w:history="1">
        <w:r w:rsidRPr="00A03614">
          <w:rPr>
            <w:rStyle w:val="Hyperlink"/>
          </w:rPr>
          <w:t>https://www.kaggle.com</w:t>
        </w:r>
      </w:hyperlink>
      <w:r w:rsidRPr="00A03614">
        <w:t>.</w:t>
      </w:r>
    </w:p>
    <w:p w14:paraId="36A5E338" w14:textId="77777777" w:rsidR="008113D9" w:rsidRDefault="008113D9"/>
    <w:sectPr w:rsidR="00811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5D8A"/>
    <w:multiLevelType w:val="multilevel"/>
    <w:tmpl w:val="83D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6702C"/>
    <w:multiLevelType w:val="multilevel"/>
    <w:tmpl w:val="0E18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84C15"/>
    <w:multiLevelType w:val="multilevel"/>
    <w:tmpl w:val="29EA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595770">
    <w:abstractNumId w:val="2"/>
  </w:num>
  <w:num w:numId="2" w16cid:durableId="650257887">
    <w:abstractNumId w:val="1"/>
  </w:num>
  <w:num w:numId="3" w16cid:durableId="150026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3D5"/>
    <w:rsid w:val="000A53D5"/>
    <w:rsid w:val="000F31CE"/>
    <w:rsid w:val="0025534D"/>
    <w:rsid w:val="008113D9"/>
    <w:rsid w:val="008506A4"/>
    <w:rsid w:val="00A03614"/>
    <w:rsid w:val="00AC1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25DD8"/>
  <w15:chartTrackingRefBased/>
  <w15:docId w15:val="{82A247C4-62FF-4912-AEFB-7B268824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3D5"/>
    <w:rPr>
      <w:rFonts w:eastAsiaTheme="majorEastAsia" w:cstheme="majorBidi"/>
      <w:color w:val="272727" w:themeColor="text1" w:themeTint="D8"/>
    </w:rPr>
  </w:style>
  <w:style w:type="paragraph" w:styleId="Title">
    <w:name w:val="Title"/>
    <w:basedOn w:val="Normal"/>
    <w:next w:val="Normal"/>
    <w:link w:val="TitleChar"/>
    <w:uiPriority w:val="10"/>
    <w:qFormat/>
    <w:rsid w:val="000A5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3D5"/>
    <w:pPr>
      <w:spacing w:before="160"/>
      <w:jc w:val="center"/>
    </w:pPr>
    <w:rPr>
      <w:i/>
      <w:iCs/>
      <w:color w:val="404040" w:themeColor="text1" w:themeTint="BF"/>
    </w:rPr>
  </w:style>
  <w:style w:type="character" w:customStyle="1" w:styleId="QuoteChar">
    <w:name w:val="Quote Char"/>
    <w:basedOn w:val="DefaultParagraphFont"/>
    <w:link w:val="Quote"/>
    <w:uiPriority w:val="29"/>
    <w:rsid w:val="000A53D5"/>
    <w:rPr>
      <w:i/>
      <w:iCs/>
      <w:color w:val="404040" w:themeColor="text1" w:themeTint="BF"/>
    </w:rPr>
  </w:style>
  <w:style w:type="paragraph" w:styleId="ListParagraph">
    <w:name w:val="List Paragraph"/>
    <w:basedOn w:val="Normal"/>
    <w:uiPriority w:val="34"/>
    <w:qFormat/>
    <w:rsid w:val="000A53D5"/>
    <w:pPr>
      <w:ind w:left="720"/>
      <w:contextualSpacing/>
    </w:pPr>
  </w:style>
  <w:style w:type="character" w:styleId="IntenseEmphasis">
    <w:name w:val="Intense Emphasis"/>
    <w:basedOn w:val="DefaultParagraphFont"/>
    <w:uiPriority w:val="21"/>
    <w:qFormat/>
    <w:rsid w:val="000A53D5"/>
    <w:rPr>
      <w:i/>
      <w:iCs/>
      <w:color w:val="0F4761" w:themeColor="accent1" w:themeShade="BF"/>
    </w:rPr>
  </w:style>
  <w:style w:type="paragraph" w:styleId="IntenseQuote">
    <w:name w:val="Intense Quote"/>
    <w:basedOn w:val="Normal"/>
    <w:next w:val="Normal"/>
    <w:link w:val="IntenseQuoteChar"/>
    <w:uiPriority w:val="30"/>
    <w:qFormat/>
    <w:rsid w:val="000A5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3D5"/>
    <w:rPr>
      <w:i/>
      <w:iCs/>
      <w:color w:val="0F4761" w:themeColor="accent1" w:themeShade="BF"/>
    </w:rPr>
  </w:style>
  <w:style w:type="character" w:styleId="IntenseReference">
    <w:name w:val="Intense Reference"/>
    <w:basedOn w:val="DefaultParagraphFont"/>
    <w:uiPriority w:val="32"/>
    <w:qFormat/>
    <w:rsid w:val="000A53D5"/>
    <w:rPr>
      <w:b/>
      <w:bCs/>
      <w:smallCaps/>
      <w:color w:val="0F4761" w:themeColor="accent1" w:themeShade="BF"/>
      <w:spacing w:val="5"/>
    </w:rPr>
  </w:style>
  <w:style w:type="character" w:styleId="Hyperlink">
    <w:name w:val="Hyperlink"/>
    <w:basedOn w:val="DefaultParagraphFont"/>
    <w:uiPriority w:val="99"/>
    <w:unhideWhenUsed/>
    <w:rsid w:val="00A03614"/>
    <w:rPr>
      <w:color w:val="467886" w:themeColor="hyperlink"/>
      <w:u w:val="single"/>
    </w:rPr>
  </w:style>
  <w:style w:type="character" w:styleId="UnresolvedMention">
    <w:name w:val="Unresolved Mention"/>
    <w:basedOn w:val="DefaultParagraphFont"/>
    <w:uiPriority w:val="99"/>
    <w:semiHidden/>
    <w:unhideWhenUsed/>
    <w:rsid w:val="00A03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Khan</dc:creator>
  <cp:keywords/>
  <dc:description/>
  <cp:lastModifiedBy>Omar Khan</cp:lastModifiedBy>
  <cp:revision>3</cp:revision>
  <dcterms:created xsi:type="dcterms:W3CDTF">2026-03-13T12:58:00Z</dcterms:created>
  <dcterms:modified xsi:type="dcterms:W3CDTF">2026-03-13T19:09:00Z</dcterms:modified>
</cp:coreProperties>
</file>