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jc w:val="left"/>
        <w:rPr>
          <w:rFonts w:ascii="Arial" w:cs="Arial" w:eastAsia="Arial" w:hAnsi="Arial"/>
          <w:sz w:val="22"/>
          <w:szCs w:val="22"/>
        </w:rPr>
      </w:pPr>
      <w:r w:rsidDel="00000000" w:rsidR="00000000" w:rsidRPr="00000000">
        <w:rPr>
          <w:rtl w:val="0"/>
        </w:rPr>
      </w:r>
    </w:p>
    <w:tbl>
      <w:tblPr>
        <w:tblStyle w:val="Table1"/>
        <w:tblW w:w="9828.0" w:type="dxa"/>
        <w:jc w:val="left"/>
        <w:tblInd w:w="208.0" w:type="dxa"/>
        <w:tblBorders>
          <w:top w:color="000000" w:space="0" w:sz="4" w:val="single"/>
          <w:left w:color="000000" w:space="0" w:sz="4" w:val="single"/>
          <w:bottom w:color="000000" w:space="0" w:sz="4" w:val="single"/>
          <w:right w:color="000000" w:space="0" w:sz="4" w:val="single"/>
        </w:tblBorders>
        <w:tblLayout w:type="fixed"/>
        <w:tblLook w:val="0400"/>
      </w:tblPr>
      <w:tblGrid>
        <w:gridCol w:w="1310"/>
        <w:gridCol w:w="1750"/>
        <w:gridCol w:w="1980"/>
        <w:gridCol w:w="90"/>
        <w:gridCol w:w="2250"/>
        <w:gridCol w:w="1980"/>
        <w:gridCol w:w="76"/>
        <w:gridCol w:w="392"/>
        <w:tblGridChange w:id="0">
          <w:tblGrid>
            <w:gridCol w:w="1310"/>
            <w:gridCol w:w="1750"/>
            <w:gridCol w:w="1980"/>
            <w:gridCol w:w="90"/>
            <w:gridCol w:w="2250"/>
            <w:gridCol w:w="1980"/>
            <w:gridCol w:w="76"/>
            <w:gridCol w:w="392"/>
          </w:tblGrid>
        </w:tblGridChange>
      </w:tblGrid>
      <w:tr>
        <w:trPr>
          <w:trHeight w:val="140" w:hRule="atLeast"/>
        </w:trPr>
        <w:tc>
          <w:tcPr>
            <w:tcBorders>
              <w:top w:color="000000" w:space="0" w:sz="12" w:val="single"/>
              <w:left w:color="000000" w:space="0" w:sz="12" w:val="single"/>
              <w:bottom w:color="000000" w:space="0" w:sz="12" w:val="single"/>
              <w:right w:color="000000" w:space="0" w:sz="12" w:val="single"/>
            </w:tcBorders>
            <w:shd w:fill="e5e5e5" w:val="clear"/>
            <w:tcMar>
              <w:top w:w="28.0" w:type="dxa"/>
              <w:left w:w="28.0" w:type="dxa"/>
              <w:bottom w:w="28.0" w:type="dxa"/>
              <w:right w:w="28.0" w:type="dxa"/>
            </w:tcMar>
            <w:vAlign w:val="center"/>
          </w:tcPr>
          <w:p w:rsidR="00000000" w:rsidDel="00000000" w:rsidP="00000000" w:rsidRDefault="00000000" w:rsidRPr="00000000" w14:paraId="00000001">
            <w:pPr>
              <w:spacing w:after="0" w:line="276" w:lineRule="auto"/>
              <w:jc w:val="center"/>
              <w:rPr>
                <w:rFonts w:ascii="Times New Roman" w:cs="Times New Roman" w:eastAsia="Times New Roman" w:hAnsi="Times New Roman"/>
                <w:sz w:val="24"/>
                <w:szCs w:val="24"/>
              </w:rPr>
            </w:pPr>
            <w:r w:rsidDel="00000000" w:rsidR="00000000" w:rsidRPr="00000000">
              <w:rPr>
                <w:rFonts w:ascii="궁서" w:cs="궁서" w:eastAsia="궁서" w:hAnsi="궁서"/>
                <w:b w:val="1"/>
                <w:sz w:val="24"/>
                <w:szCs w:val="24"/>
                <w:rtl w:val="0"/>
              </w:rPr>
              <w:t xml:space="preserve">과제번호</w:t>
            </w:r>
            <w:r w:rsidDel="00000000" w:rsidR="00000000" w:rsidRPr="00000000">
              <w:rPr>
                <w:rtl w:val="0"/>
              </w:rPr>
            </w:r>
          </w:p>
        </w:tc>
        <w:tc>
          <w:tcPr>
            <w:gridSpan w:val="5"/>
            <w:tcBorders>
              <w:top w:color="000000" w:space="0" w:sz="12"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0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780" w:hRule="atLeast"/>
        </w:trPr>
        <w:tc>
          <w:tcPr>
            <w:gridSpan w:val="6"/>
            <w:tcBorders>
              <w:top w:color="000000" w:space="0" w:sz="12" w:val="single"/>
              <w:left w:color="000000" w:space="0" w:sz="12" w:val="single"/>
              <w:bottom w:color="000000" w:space="0" w:sz="12"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00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Imagination Development Project Application</w:t>
            </w:r>
            <w:r w:rsidDel="00000000" w:rsidR="00000000" w:rsidRPr="00000000">
              <w:rPr>
                <w:rtl w:val="0"/>
              </w:rPr>
            </w:r>
          </w:p>
        </w:tc>
      </w:tr>
      <w:tr>
        <w:trPr>
          <w:trHeight w:val="560" w:hRule="atLeast"/>
        </w:trPr>
        <w:tc>
          <w:tcPr>
            <w:tcBorders>
              <w:top w:color="000000" w:space="0" w:sz="12"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c>
          <w:tcPr>
            <w:tcBorders>
              <w:top w:color="000000" w:space="0" w:sz="12" w:val="single"/>
              <w:left w:color="000000" w:space="0" w:sz="4" w:val="single"/>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10">
            <w:pPr>
              <w:spacing w:after="0" w:line="276" w:lineRule="auto"/>
              <w:ind w:left="100" w:right="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H/W project </w:t>
            </w:r>
            <w:r w:rsidDel="00000000" w:rsidR="00000000" w:rsidRPr="00000000">
              <w:rPr>
                <w:rtl w:val="0"/>
              </w:rPr>
            </w:r>
          </w:p>
        </w:tc>
        <w:tc>
          <w:tcPr>
            <w:gridSpan w:val="2"/>
            <w:tcBorders>
              <w:top w:color="000000" w:space="0" w:sz="12" w:val="single"/>
              <w:left w:color="000000" w:space="0" w:sz="0" w:val="nil"/>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11">
            <w:pPr>
              <w:spacing w:after="0" w:line="276" w:lineRule="auto"/>
              <w:ind w:right="100"/>
              <w:rPr>
                <w:sz w:val="24"/>
                <w:szCs w:val="24"/>
              </w:rPr>
            </w:pPr>
            <w:r w:rsidDel="00000000" w:rsidR="00000000" w:rsidRPr="00000000">
              <w:rPr>
                <w:rFonts w:ascii="Times New Roman" w:cs="Times New Roman" w:eastAsia="Times New Roman" w:hAnsi="Times New Roman"/>
                <w:b w:val="1"/>
                <w:sz w:val="24"/>
                <w:szCs w:val="24"/>
                <w:rtl w:val="0"/>
              </w:rPr>
              <w:t xml:space="preserve">□ S/W project </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13">
            <w:pPr>
              <w:spacing w:after="0" w:line="276"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H/W+S/W project </w:t>
            </w: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14">
            <w:pPr>
              <w:spacing w:after="0" w:line="276" w:lineRule="auto"/>
              <w:ind w:left="100" w:right="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Other project</w:t>
            </w:r>
            <w:r w:rsidDel="00000000" w:rsidR="00000000" w:rsidRPr="00000000">
              <w:rPr>
                <w:rtl w:val="0"/>
              </w:rPr>
            </w:r>
          </w:p>
        </w:tc>
      </w:tr>
      <w:tr>
        <w:trPr>
          <w:trHeight w:val="56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1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Subsidy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6">
            <w:pPr>
              <w:spacing w:after="0" w:line="276" w:lineRule="auto"/>
              <w:ind w:left="100" w:right="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100000□ WON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1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1A">
            <w:pPr>
              <w:spacing w:after="0" w:line="276" w:lineRule="auto"/>
              <w:ind w:left="100" w:right="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Short □ Long</w:t>
            </w:r>
            <w:r w:rsidDel="00000000" w:rsidR="00000000" w:rsidRPr="00000000">
              <w:rPr>
                <w:rtl w:val="0"/>
              </w:rPr>
            </w:r>
          </w:p>
        </w:tc>
      </w:tr>
      <w:tr>
        <w:trPr>
          <w:trHeight w:val="42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1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1C">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2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Contest Name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2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Fill out the name of Contest which will participate</w:t>
            </w:r>
            <w:r w:rsidDel="00000000" w:rsidR="00000000" w:rsidRPr="00000000">
              <w:rPr>
                <w:rtl w:val="0"/>
              </w:rPr>
            </w:r>
          </w:p>
        </w:tc>
      </w:tr>
      <w:tr>
        <w:trPr>
          <w:trHeight w:val="50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2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28">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Affiliation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29">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2A">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No.</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02C">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tl w:val="0"/>
              </w:rPr>
            </w:r>
          </w:p>
        </w:tc>
      </w:tr>
      <w:tr>
        <w:trPr>
          <w:trHeight w:val="50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2D">
            <w:pPr>
              <w:widowControl w:val="1"/>
              <w:spacing w:after="0" w:line="276"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E">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F">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Sil Lee</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0">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Youngsil.lee0113</w:t>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32">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3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4">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5">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6">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038">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No.</w:t>
            </w:r>
            <w:r w:rsidDel="00000000" w:rsidR="00000000" w:rsidRPr="00000000">
              <w:rPr>
                <w:rtl w:val="0"/>
              </w:rPr>
            </w:r>
          </w:p>
        </w:tc>
      </w:tr>
      <w:tr>
        <w:trPr>
          <w:trHeight w:val="50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39">
            <w:pPr>
              <w:widowControl w:val="1"/>
              <w:spacing w:after="0" w:line="276"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20152785</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Abul Hossain</w:t>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3E">
            <w:pPr>
              <w:shd w:fill="ffffff" w:val="clear"/>
              <w:spacing w:after="0" w:line="276"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Akash21cent@gmail.com</w:t>
              </w:r>
            </w:hyperlink>
            <w:r w:rsidDel="00000000" w:rsidR="00000000" w:rsidRPr="00000000">
              <w:rPr>
                <w:rtl w:val="0"/>
              </w:rPr>
            </w:r>
          </w:p>
        </w:tc>
      </w:tr>
      <w:tr>
        <w:trPr>
          <w:trHeight w:val="28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3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0">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2">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44">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45">
            <w:pPr>
              <w:widowControl w:val="1"/>
              <w:spacing w:after="0" w:line="276"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6">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7">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8">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4A">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4B">
            <w:pPr>
              <w:widowControl w:val="1"/>
              <w:spacing w:after="0" w:line="276"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C">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D">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E">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0">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158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5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5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Oath</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3">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solemnly swear that I will faithfully execute the projects if the idea of Imagination development project is selected.</w:t>
            </w:r>
          </w:p>
          <w:p w:rsidR="00000000" w:rsidDel="00000000" w:rsidP="00000000" w:rsidRDefault="00000000" w:rsidRPr="00000000" w14:paraId="00000054">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2018. 3. .</w:t>
            </w:r>
          </w:p>
        </w:tc>
      </w:tr>
      <w:tr>
        <w:trPr>
          <w:trHeight w:val="28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59">
            <w:pPr>
              <w:widowControl w:val="1"/>
              <w:spacing w:after="0" w:line="276"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A">
            <w:pPr>
              <w:spacing w:after="0" w:line="276" w:lineRule="auto"/>
              <w:jc w:val="right"/>
              <w:rPr>
                <w:rFonts w:ascii="Times New Roman" w:cs="Times New Roman" w:eastAsia="Times New Roman" w:hAnsi="Times New Roman"/>
                <w:sz w:val="24"/>
                <w:szCs w:val="24"/>
              </w:rPr>
            </w:pPr>
            <w:r w:rsidDel="00000000" w:rsidR="00000000" w:rsidRPr="00000000">
              <w:rPr>
                <w:rFonts w:ascii="궁서" w:cs="궁서" w:eastAsia="궁서" w:hAnsi="궁서"/>
                <w:sz w:val="24"/>
                <w:szCs w:val="24"/>
                <w:rtl w:val="0"/>
              </w:rPr>
              <w:t xml:space="preserve">(인)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B">
            <w:pPr>
              <w:spacing w:after="0" w:line="276" w:lineRule="auto"/>
              <w:jc w:val="right"/>
              <w:rPr>
                <w:rFonts w:ascii="Times New Roman" w:cs="Times New Roman" w:eastAsia="Times New Roman" w:hAnsi="Times New Roman"/>
                <w:sz w:val="24"/>
                <w:szCs w:val="24"/>
              </w:rPr>
            </w:pPr>
            <w:r w:rsidDel="00000000" w:rsidR="00000000" w:rsidRPr="00000000">
              <w:rPr>
                <w:rFonts w:ascii="궁서" w:cs="궁서" w:eastAsia="궁서" w:hAnsi="궁서"/>
                <w:sz w:val="24"/>
                <w:szCs w:val="24"/>
                <w:rtl w:val="0"/>
              </w:rPr>
              <w:t xml:space="preserve">(인)</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C">
            <w:pPr>
              <w:spacing w:after="0" w:line="276" w:lineRule="auto"/>
              <w:jc w:val="right"/>
              <w:rPr>
                <w:rFonts w:ascii="Times New Roman" w:cs="Times New Roman" w:eastAsia="Times New Roman" w:hAnsi="Times New Roman"/>
                <w:sz w:val="24"/>
                <w:szCs w:val="24"/>
              </w:rPr>
            </w:pPr>
            <w:r w:rsidDel="00000000" w:rsidR="00000000" w:rsidRPr="00000000">
              <w:rPr>
                <w:rFonts w:ascii="궁서" w:cs="궁서" w:eastAsia="궁서" w:hAnsi="궁서"/>
                <w:sz w:val="24"/>
                <w:szCs w:val="24"/>
                <w:rtl w:val="0"/>
              </w:rPr>
              <w:t xml:space="preserve">(인)</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E">
            <w:pPr>
              <w:spacing w:after="0" w:line="276" w:lineRule="auto"/>
              <w:jc w:val="right"/>
              <w:rPr>
                <w:rFonts w:ascii="Times New Roman" w:cs="Times New Roman" w:eastAsia="Times New Roman" w:hAnsi="Times New Roman"/>
                <w:sz w:val="24"/>
                <w:szCs w:val="24"/>
              </w:rPr>
            </w:pPr>
            <w:r w:rsidDel="00000000" w:rsidR="00000000" w:rsidRPr="00000000">
              <w:rPr>
                <w:rFonts w:ascii="궁서" w:cs="궁서" w:eastAsia="궁서" w:hAnsi="궁서"/>
                <w:sz w:val="24"/>
                <w:szCs w:val="24"/>
                <w:rtl w:val="0"/>
              </w:rPr>
              <w:t xml:space="preserve">(인)</w:t>
            </w:r>
            <w:r w:rsidDel="00000000" w:rsidR="00000000" w:rsidRPr="00000000">
              <w:rPr>
                <w:rtl w:val="0"/>
              </w:rPr>
            </w:r>
          </w:p>
        </w:tc>
      </w:tr>
      <w:tr>
        <w:trPr>
          <w:trHeight w:val="20" w:hRule="atLeast"/>
        </w:trPr>
        <w:tc>
          <w:tcPr>
            <w:gridSpan w:val="6"/>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F">
            <w:pPr>
              <w:spacing w:after="0" w:line="276" w:lineRule="auto"/>
              <w:ind w:left="100" w:right="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submit an application as above to participate in Imagination Development Project.</w:t>
            </w:r>
          </w:p>
          <w:tbl>
            <w:tblPr>
              <w:tblStyle w:val="Table2"/>
              <w:tblW w:w="3142.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769"/>
              <w:gridCol w:w="429"/>
              <w:gridCol w:w="599"/>
              <w:gridCol w:w="373"/>
              <w:gridCol w:w="599"/>
              <w:gridCol w:w="373"/>
              <w:tblGridChange w:id="0">
                <w:tblGrid>
                  <w:gridCol w:w="769"/>
                  <w:gridCol w:w="429"/>
                  <w:gridCol w:w="599"/>
                  <w:gridCol w:w="373"/>
                  <w:gridCol w:w="599"/>
                  <w:gridCol w:w="373"/>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D">
                  <w:pPr>
                    <w:widowControl w:val="1"/>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2">
            <w:pPr>
              <w:spacing w:after="0"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3990.0" w:type="dxa"/>
              <w:jc w:val="left"/>
              <w:tblInd w:w="4594.0" w:type="dxa"/>
              <w:tblBorders>
                <w:top w:color="000000" w:space="0" w:sz="4" w:val="single"/>
                <w:left w:color="000000" w:space="0" w:sz="4" w:val="single"/>
                <w:bottom w:color="000000" w:space="0" w:sz="4" w:val="single"/>
                <w:right w:color="000000" w:space="0" w:sz="4" w:val="single"/>
              </w:tblBorders>
              <w:tblLayout w:type="fixed"/>
              <w:tblLook w:val="0400"/>
            </w:tblPr>
            <w:tblGrid>
              <w:gridCol w:w="1755"/>
              <w:gridCol w:w="1586"/>
              <w:gridCol w:w="649"/>
              <w:tblGridChange w:id="0">
                <w:tblGrid>
                  <w:gridCol w:w="1755"/>
                  <w:gridCol w:w="1586"/>
                  <w:gridCol w:w="64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3">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4">
                  <w:pPr>
                    <w:widowControl w:val="1"/>
                    <w:spacing w:after="0" w:line="276"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5">
                  <w:pPr>
                    <w:spacing w:after="0" w:line="276" w:lineRule="auto"/>
                    <w:jc w:val="right"/>
                    <w:rPr>
                      <w:rFonts w:ascii="Times New Roman" w:cs="Times New Roman" w:eastAsia="Times New Roman" w:hAnsi="Times New Roman"/>
                      <w:sz w:val="24"/>
                      <w:szCs w:val="24"/>
                    </w:rPr>
                  </w:pPr>
                  <w:r w:rsidDel="00000000" w:rsidR="00000000" w:rsidRPr="00000000">
                    <w:rPr>
                      <w:rFonts w:ascii="궁서" w:cs="궁서" w:eastAsia="궁서" w:hAnsi="궁서"/>
                      <w:sz w:val="24"/>
                      <w:szCs w:val="24"/>
                      <w:rtl w:val="0"/>
                    </w:rPr>
                    <w:t xml:space="preserve">(인)</w:t>
                  </w:r>
                  <w:r w:rsidDel="00000000" w:rsidR="00000000" w:rsidRPr="00000000">
                    <w:rPr>
                      <w:rtl w:val="0"/>
                    </w:rPr>
                  </w:r>
                </w:p>
              </w:tc>
            </w:tr>
          </w:tbl>
          <w:p w:rsidR="00000000" w:rsidDel="00000000" w:rsidP="00000000" w:rsidRDefault="00000000" w:rsidRPr="00000000" w14:paraId="00000076">
            <w:pPr>
              <w:spacing w:after="0"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4"/>
              <w:tblW w:w="3990.0" w:type="dxa"/>
              <w:jc w:val="left"/>
              <w:tblInd w:w="4594.0" w:type="dxa"/>
              <w:tblBorders>
                <w:top w:color="000000" w:space="0" w:sz="4" w:val="single"/>
                <w:left w:color="000000" w:space="0" w:sz="4" w:val="single"/>
                <w:bottom w:color="000000" w:space="0" w:sz="4" w:val="single"/>
                <w:right w:color="000000" w:space="0" w:sz="4" w:val="single"/>
              </w:tblBorders>
              <w:tblLayout w:type="fixed"/>
              <w:tblLook w:val="0400"/>
            </w:tblPr>
            <w:tblGrid>
              <w:gridCol w:w="1757"/>
              <w:gridCol w:w="1584"/>
              <w:gridCol w:w="649"/>
              <w:tblGridChange w:id="0">
                <w:tblGrid>
                  <w:gridCol w:w="1757"/>
                  <w:gridCol w:w="1584"/>
                  <w:gridCol w:w="649"/>
                </w:tblGrid>
              </w:tblGridChange>
            </w:tblGrid>
            <w:tr>
              <w:trPr>
                <w:trHeight w:val="20"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7">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8">
                  <w:pPr>
                    <w:widowControl w:val="1"/>
                    <w:spacing w:after="0" w:line="276"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9">
                  <w:pPr>
                    <w:spacing w:after="0" w:line="276" w:lineRule="auto"/>
                    <w:jc w:val="right"/>
                    <w:rPr>
                      <w:rFonts w:ascii="Times New Roman" w:cs="Times New Roman" w:eastAsia="Times New Roman" w:hAnsi="Times New Roman"/>
                      <w:sz w:val="24"/>
                      <w:szCs w:val="24"/>
                    </w:rPr>
                  </w:pPr>
                  <w:r w:rsidDel="00000000" w:rsidR="00000000" w:rsidRPr="00000000">
                    <w:rPr>
                      <w:rFonts w:ascii="궁서" w:cs="궁서" w:eastAsia="궁서" w:hAnsi="궁서"/>
                      <w:sz w:val="24"/>
                      <w:szCs w:val="24"/>
                      <w:rtl w:val="0"/>
                    </w:rPr>
                    <w:t xml:space="preserve">(인)</w:t>
                  </w:r>
                  <w:r w:rsidDel="00000000" w:rsidR="00000000" w:rsidRPr="00000000">
                    <w:rPr>
                      <w:rtl w:val="0"/>
                    </w:rPr>
                  </w:r>
                </w:p>
              </w:tc>
            </w:tr>
          </w:tbl>
          <w:p w:rsidR="00000000" w:rsidDel="00000000" w:rsidP="00000000" w:rsidRDefault="00000000" w:rsidRPr="00000000" w14:paraId="0000007A">
            <w:pPr>
              <w:spacing w:after="0" w:line="276" w:lineRule="auto"/>
              <w:jc w:val="left"/>
              <w:rPr>
                <w:rFonts w:ascii="Times New Roman" w:cs="Times New Roman" w:eastAsia="Times New Roman" w:hAnsi="Times New Roman"/>
                <w:sz w:val="24"/>
                <w:szCs w:val="24"/>
              </w:rPr>
            </w:pPr>
            <w:r w:rsidDel="00000000" w:rsidR="00000000" w:rsidRPr="00000000">
              <w:rPr>
                <w:rFonts w:ascii="궁서" w:cs="궁서" w:eastAsia="궁서" w:hAnsi="궁서"/>
                <w:b w:val="1"/>
                <w:sz w:val="24"/>
                <w:szCs w:val="24"/>
                <w:rtl w:val="0"/>
              </w:rPr>
              <w:t xml:space="preserve">동서대학교 CK 스마트산업적응형소프트웨어융합창의인재양성사업단장귀하</w:t>
            </w:r>
            <w:r w:rsidDel="00000000" w:rsidR="00000000" w:rsidRPr="00000000">
              <w:rPr>
                <w:rtl w:val="0"/>
              </w:rPr>
            </w:r>
          </w:p>
        </w:tc>
      </w:tr>
    </w:tbl>
    <w:p w:rsidR="00000000" w:rsidDel="00000000" w:rsidP="00000000" w:rsidRDefault="00000000" w:rsidRPr="00000000" w14:paraId="0000008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I. Imagination Development Project Proposal</w:t>
      </w:r>
      <w:r w:rsidDel="00000000" w:rsidR="00000000" w:rsidRPr="00000000">
        <w:rPr>
          <w:rtl w:val="0"/>
        </w:rPr>
      </w:r>
    </w:p>
    <w:tbl>
      <w:tblPr>
        <w:tblStyle w:val="Table5"/>
        <w:tblW w:w="90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657"/>
        <w:gridCol w:w="7425"/>
        <w:tblGridChange w:id="0">
          <w:tblGrid>
            <w:gridCol w:w="1657"/>
            <w:gridCol w:w="7425"/>
          </w:tblGrid>
        </w:tblGridChange>
      </w:tblGrid>
      <w:tr>
        <w:trPr>
          <w:trHeight w:val="600" w:hRule="atLeast"/>
        </w:trPr>
        <w:tc>
          <w:tcPr>
            <w:tcBorders>
              <w:top w:color="000000" w:space="0" w:sz="12" w:val="single"/>
              <w:left w:color="000000" w:space="0" w:sz="12" w:val="single"/>
              <w:bottom w:color="000000" w:space="0" w:sz="12"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8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tl w:val="0"/>
              </w:rPr>
            </w:r>
          </w:p>
        </w:tc>
        <w:tc>
          <w:tcPr>
            <w:tcBorders>
              <w:top w:color="000000" w:space="0" w:sz="12" w:val="single"/>
              <w:left w:color="000000" w:space="0" w:sz="4"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82">
            <w:pPr>
              <w:shd w:fill="ffffff" w:val="clear"/>
              <w:spacing w:after="0" w:line="276" w:lineRule="auto"/>
              <w:rPr>
                <w:rFonts w:ascii="Times New Roman" w:cs="Times New Roman" w:eastAsia="Times New Roman" w:hAnsi="Times New Roman"/>
                <w:sz w:val="28"/>
                <w:szCs w:val="28"/>
              </w:rPr>
            </w:pPr>
            <w:r w:rsidDel="00000000" w:rsidR="00000000" w:rsidRPr="00000000">
              <w:rPr>
                <w:rFonts w:ascii="Roboto" w:cs="Roboto" w:eastAsia="Roboto" w:hAnsi="Roboto"/>
                <w:sz w:val="28"/>
                <w:szCs w:val="28"/>
                <w:rtl w:val="0"/>
              </w:rPr>
              <w:t xml:space="preserve">KrishiBangla</w:t>
            </w:r>
            <w:r w:rsidDel="00000000" w:rsidR="00000000" w:rsidRPr="00000000">
              <w:rPr>
                <w:rtl w:val="0"/>
              </w:rPr>
            </w:r>
          </w:p>
        </w:tc>
      </w:tr>
    </w:tbl>
    <w:p w:rsidR="00000000" w:rsidDel="00000000" w:rsidP="00000000" w:rsidRDefault="00000000" w:rsidRPr="00000000" w14:paraId="00000083">
      <w:pPr>
        <w:shd w:fill="ffffff" w:val="clear"/>
        <w:spacing w:after="0" w:line="276" w:lineRule="auto"/>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084">
      <w:pPr>
        <w:shd w:fill="ffffff" w:val="clear"/>
        <w:spacing w:after="0" w:line="276" w:lineRule="auto"/>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1. Introduction (background, necessity)</w:t>
      </w:r>
      <w:r w:rsidDel="00000000" w:rsidR="00000000" w:rsidRPr="00000000">
        <w:rPr>
          <w:rtl w:val="0"/>
        </w:rPr>
      </w:r>
    </w:p>
    <w:p w:rsidR="00000000" w:rsidDel="00000000" w:rsidP="00000000" w:rsidRDefault="00000000" w:rsidRPr="00000000" w14:paraId="00000085">
      <w:pPr>
        <w:shd w:fill="ffffff" w:val="clear"/>
        <w:spacing w:after="0" w:line="276" w:lineRule="auto"/>
        <w:ind w:left="366"/>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Bangladesh is an agro-based country. There are very few apps so far  developed in Bangladesh which promote agri-business management and marketing system, especially for farmers in order to marketing their crops. This app supports farmers to communicate with the buyers and making a marketing channel. </w:t>
      </w:r>
    </w:p>
    <w:p w:rsidR="00000000" w:rsidDel="00000000" w:rsidP="00000000" w:rsidRDefault="00000000" w:rsidRPr="00000000" w14:paraId="00000086">
      <w:pPr>
        <w:shd w:fill="ffffff" w:val="clear"/>
        <w:spacing w:after="0" w:line="276" w:lineRule="auto"/>
        <w:ind w:left="366"/>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Considering the facts, the present project is under taken to develop an application entitled ‘KrishiBangla’ as an ecommerce tool. </w:t>
      </w:r>
    </w:p>
    <w:p w:rsidR="00000000" w:rsidDel="00000000" w:rsidP="00000000" w:rsidRDefault="00000000" w:rsidRPr="00000000" w14:paraId="00000087">
      <w:pPr>
        <w:shd w:fill="ffffff" w:val="clear"/>
        <w:spacing w:after="0" w:line="276" w:lineRule="auto"/>
        <w:ind w:left="366"/>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088">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Goal &amp; Objective</w:t>
      </w:r>
    </w:p>
    <w:p w:rsidR="00000000" w:rsidDel="00000000" w:rsidP="00000000" w:rsidRDefault="00000000" w:rsidRPr="00000000" w14:paraId="00000089">
      <w:pPr>
        <w:shd w:fill="ffffff" w:val="clear"/>
        <w:spacing w:after="0"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The principle goal of this project is to create a path between farmers and buyer without the interference of any agent. Farmers post their products including possible rate of selling. At the same time buyer can easily find out their desired products and negotiate with the sellers. Through this two-way communication, both seller and buyer will get benefit from this app.</w:t>
      </w:r>
    </w:p>
    <w:p w:rsidR="00000000" w:rsidDel="00000000" w:rsidP="00000000" w:rsidRDefault="00000000" w:rsidRPr="00000000" w14:paraId="0000008A">
      <w:pPr>
        <w:shd w:fill="ffffff" w:val="clear"/>
        <w:spacing w:after="0"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Objectives: </w:t>
      </w:r>
    </w:p>
    <w:p w:rsidR="00000000" w:rsidDel="00000000" w:rsidP="00000000" w:rsidRDefault="00000000" w:rsidRPr="00000000" w14:paraId="0000008B">
      <w:pPr>
        <w:numPr>
          <w:ilvl w:val="0"/>
          <w:numId w:val="3"/>
        </w:numPr>
        <w:shd w:fill="ffffff" w:val="clear"/>
        <w:spacing w:after="0" w:before="0" w:line="276" w:lineRule="auto"/>
        <w:ind w:left="720" w:hanging="360"/>
        <w:rPr>
          <w:sz w:val="24"/>
          <w:szCs w:val="24"/>
        </w:rPr>
      </w:pPr>
      <w:r w:rsidDel="00000000" w:rsidR="00000000" w:rsidRPr="00000000">
        <w:rPr>
          <w:rFonts w:ascii="함초롬바탕" w:cs="함초롬바탕" w:eastAsia="함초롬바탕" w:hAnsi="함초롬바탕"/>
          <w:sz w:val="24"/>
          <w:szCs w:val="24"/>
          <w:rtl w:val="0"/>
        </w:rPr>
        <w:t xml:space="preserve">To develop an application which help to marketing agricultural products</w:t>
      </w:r>
      <w:r w:rsidDel="00000000" w:rsidR="00000000" w:rsidRPr="00000000">
        <w:rPr>
          <w:rtl w:val="0"/>
        </w:rPr>
      </w:r>
    </w:p>
    <w:p w:rsidR="00000000" w:rsidDel="00000000" w:rsidP="00000000" w:rsidRDefault="00000000" w:rsidRPr="00000000" w14:paraId="0000008C">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Related works:</w:t>
      </w:r>
    </w:p>
    <w:p w:rsidR="00000000" w:rsidDel="00000000" w:rsidP="00000000" w:rsidRDefault="00000000" w:rsidRPr="00000000" w14:paraId="0000008D">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thinking about agricultural-based project on internet and related with my project. </w:t>
      </w:r>
    </w:p>
    <w:p w:rsidR="00000000" w:rsidDel="00000000" w:rsidP="00000000" w:rsidRDefault="00000000" w:rsidRPr="00000000" w14:paraId="0000008E">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could see that a few application innovate crop market /ecommerce application (India) and these are mentioned bellow:</w:t>
      </w:r>
    </w:p>
    <w:p w:rsidR="00000000" w:rsidDel="00000000" w:rsidP="00000000" w:rsidRDefault="00000000" w:rsidRPr="00000000" w14:paraId="0000008F">
      <w:pPr>
        <w:numPr>
          <w:ilvl w:val="0"/>
          <w:numId w:val="4"/>
        </w:numPr>
        <w:shd w:fill="ffffff" w:val="clear"/>
        <w:spacing w:after="0" w:before="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AgriApp: which has somewhat related features with my project. My application is marketing based and AgriApp is based on helping of cultivating crops and informative. The major similarity of feature of between these apps is helping of farmers.</w:t>
      </w:r>
      <w:r w:rsidDel="00000000" w:rsidR="00000000" w:rsidRPr="00000000">
        <w:rPr>
          <w:rtl w:val="0"/>
        </w:rPr>
      </w:r>
    </w:p>
    <w:p w:rsidR="00000000" w:rsidDel="00000000" w:rsidP="00000000" w:rsidRDefault="00000000" w:rsidRPr="00000000" w14:paraId="00000090">
      <w:pPr>
        <w:numPr>
          <w:ilvl w:val="0"/>
          <w:numId w:val="4"/>
        </w:numPr>
        <w:shd w:fill="ffffff" w:val="clear"/>
        <w:spacing w:after="0" w:before="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Farmers Ville app: which based on agricultural app. this app features are informative, harvesting crops, news, weather, market location, selling and others.</w:t>
      </w:r>
      <w:r w:rsidDel="00000000" w:rsidR="00000000" w:rsidRPr="00000000">
        <w:rPr>
          <w:rtl w:val="0"/>
        </w:rPr>
      </w:r>
    </w:p>
    <w:p w:rsidR="00000000" w:rsidDel="00000000" w:rsidP="00000000" w:rsidRDefault="00000000" w:rsidRPr="00000000" w14:paraId="00000091">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Main Idea:  very first my application displays started page where would have two activities, sign up and sign in. After sign up/ login, users can access the Home page where users can see market Trade button and if they click on the button they are able to market where sellers have posted different types of agricultural products and in marketing page will show two activities at top bar which one is Sellers’s Activity and another one is Buyer’s Activity. </w:t>
      </w:r>
    </w:p>
    <w:p w:rsidR="00000000" w:rsidDel="00000000" w:rsidP="00000000" w:rsidRDefault="00000000" w:rsidRPr="00000000" w14:paraId="00000092">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724025" cy="22288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4025" cy="2228850"/>
                    </a:xfrm>
                    <a:prstGeom prst="rect"/>
                    <a:ln/>
                  </pic:spPr>
                </pic:pic>
              </a:graphicData>
            </a:graphic>
          </wp:anchor>
        </w:drawing>
      </w:r>
    </w:p>
    <w:p w:rsidR="00000000" w:rsidDel="00000000" w:rsidP="00000000" w:rsidRDefault="00000000" w:rsidRPr="00000000" w14:paraId="00000093">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Sellers Activity is clicked then you can see: Fill the below details shown the screen: </w:t>
      </w:r>
    </w:p>
    <w:p w:rsidR="00000000" w:rsidDel="00000000" w:rsidP="00000000" w:rsidRDefault="00000000" w:rsidRPr="00000000" w14:paraId="00000096">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Details</w:t>
      </w:r>
    </w:p>
    <w:p w:rsidR="00000000" w:rsidDel="00000000" w:rsidP="00000000" w:rsidRDefault="00000000" w:rsidRPr="00000000" w14:paraId="00000097">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Quantity </w:t>
      </w:r>
    </w:p>
    <w:p w:rsidR="00000000" w:rsidDel="00000000" w:rsidP="00000000" w:rsidRDefault="00000000" w:rsidRPr="00000000" w14:paraId="00000098">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Description</w:t>
      </w:r>
    </w:p>
    <w:p w:rsidR="00000000" w:rsidDel="00000000" w:rsidP="00000000" w:rsidRDefault="00000000" w:rsidRPr="00000000" w14:paraId="00000099">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Insert the picture of the product by clicking insert image Button it needs.  After Then click on the post button, all the details will be saved. Now slide to left or click on Buyer tab at top. This will redirect to Buyer Activity. Buyer: A list of products available to buy from different sellers registered on the application are shown. </w:t>
      </w:r>
    </w:p>
    <w:p w:rsidR="00000000" w:rsidDel="00000000" w:rsidP="00000000" w:rsidRDefault="00000000" w:rsidRPr="00000000" w14:paraId="0000009A">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0" distT="0" distL="0" distR="0">
            <wp:extent cx="1724310" cy="232448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24310" cy="23244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914880" cy="23626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14880" cy="23626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Fill the below details shown the screen: </w:t>
      </w:r>
    </w:p>
    <w:p w:rsidR="00000000" w:rsidDel="00000000" w:rsidP="00000000" w:rsidRDefault="00000000" w:rsidRPr="00000000" w14:paraId="0000009F">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Details </w:t>
      </w:r>
    </w:p>
    <w:p w:rsidR="00000000" w:rsidDel="00000000" w:rsidP="00000000" w:rsidRDefault="00000000" w:rsidRPr="00000000" w14:paraId="000000A0">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Quantity </w:t>
      </w:r>
    </w:p>
    <w:p w:rsidR="00000000" w:rsidDel="00000000" w:rsidP="00000000" w:rsidRDefault="00000000" w:rsidRPr="00000000" w14:paraId="000000A1">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Description </w:t>
      </w:r>
    </w:p>
    <w:p w:rsidR="00000000" w:rsidDel="00000000" w:rsidP="00000000" w:rsidRDefault="00000000" w:rsidRPr="00000000" w14:paraId="000000A2">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Take the picture of the product by clicking the image, which open camera application.</w:t>
      </w:r>
    </w:p>
    <w:p w:rsidR="00000000" w:rsidDel="00000000" w:rsidP="00000000" w:rsidRDefault="00000000" w:rsidRPr="00000000" w14:paraId="000000A3">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on the post button, all the details will be saved. Now slide to left or click on Buyer tab at top. This will redirect to Buyer Activity. Buyer: A list of products available to buy from different sellers registered on the application is shown.  If Buyers click on post of product then it shows chat Activity. Finally, Buyers and Seller will communicate/negotiation through chatting activity.</w:t>
      </w:r>
    </w:p>
    <w:p w:rsidR="00000000" w:rsidDel="00000000" w:rsidP="00000000" w:rsidRDefault="00000000" w:rsidRPr="00000000" w14:paraId="000000A4">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any product, below details of the seller will be loaded. </w:t>
      </w:r>
    </w:p>
    <w:p w:rsidR="00000000" w:rsidDel="00000000" w:rsidP="00000000" w:rsidRDefault="00000000" w:rsidRPr="00000000" w14:paraId="000000A5">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 </w:t>
      </w:r>
    </w:p>
    <w:p w:rsidR="00000000" w:rsidDel="00000000" w:rsidP="00000000" w:rsidRDefault="00000000" w:rsidRPr="00000000" w14:paraId="000000A6">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Contact Number </w:t>
      </w:r>
    </w:p>
    <w:p w:rsidR="00000000" w:rsidDel="00000000" w:rsidP="00000000" w:rsidRDefault="00000000" w:rsidRPr="00000000" w14:paraId="000000A7">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Address </w:t>
      </w:r>
    </w:p>
    <w:p w:rsidR="00000000" w:rsidDel="00000000" w:rsidP="00000000" w:rsidRDefault="00000000" w:rsidRPr="00000000" w14:paraId="000000A8">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contact number, phone call will be placed with the current number. Click on maps, address of the seller will be shown on Google maps. Click on ‘chat with username’, a conversation will be initiated with the seller.</w:t>
      </w:r>
    </w:p>
    <w:p w:rsidR="00000000" w:rsidDel="00000000" w:rsidP="00000000" w:rsidRDefault="00000000" w:rsidRPr="00000000" w14:paraId="000000A9">
      <w:pPr>
        <w:shd w:fill="ffffff" w:val="clea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664256" cy="2229169"/>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64256" cy="222916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0" w:line="276" w:lineRule="auto"/>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5. Expected effect:</w:t>
      </w:r>
      <w:r w:rsidDel="00000000" w:rsidR="00000000" w:rsidRPr="00000000">
        <w:rPr>
          <w:rtl w:val="0"/>
        </w:rPr>
      </w:r>
    </w:p>
    <w:p w:rsidR="00000000" w:rsidDel="00000000" w:rsidP="00000000" w:rsidRDefault="00000000" w:rsidRPr="00000000" w14:paraId="000000AB">
      <w:pPr>
        <w:shd w:fill="ffffff" w:val="clear"/>
        <w:spacing w:after="0"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This app will help to the economic development of Bangladesh. Sellers will set the price of their products and market to buyers without any mediator.  Buyers will analyze and compare their required products from different sources. It also saves time and reduce unnecessary transportation cost and risk. </w:t>
      </w:r>
    </w:p>
    <w:p w:rsidR="00000000" w:rsidDel="00000000" w:rsidP="00000000" w:rsidRDefault="00000000" w:rsidRPr="00000000" w14:paraId="000000AC">
      <w:pPr>
        <w:shd w:fill="ffffff" w:val="clear"/>
        <w:spacing w:after="0" w:line="276" w:lineRule="auto"/>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0AD">
      <w:pPr>
        <w:shd w:fill="ffffff" w:val="clear"/>
        <w:spacing w:after="0" w:line="276" w:lineRule="auto"/>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6. Members </w:t>
      </w:r>
      <w:r w:rsidDel="00000000" w:rsidR="00000000" w:rsidRPr="00000000">
        <w:rPr>
          <w:rtl w:val="0"/>
        </w:rPr>
      </w:r>
    </w:p>
    <w:tbl>
      <w:tblPr>
        <w:tblStyle w:val="Table6"/>
        <w:tblW w:w="923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987"/>
        <w:gridCol w:w="1275"/>
        <w:gridCol w:w="2250"/>
        <w:gridCol w:w="4718"/>
        <w:tblGridChange w:id="0">
          <w:tblGrid>
            <w:gridCol w:w="987"/>
            <w:gridCol w:w="1275"/>
            <w:gridCol w:w="2250"/>
            <w:gridCol w:w="4718"/>
          </w:tblGrid>
        </w:tblGridChange>
      </w:tblGrid>
      <w:tr>
        <w:trPr>
          <w:trHeight w:val="500" w:hRule="atLeast"/>
        </w:trPr>
        <w:tc>
          <w:tcPr>
            <w:tcBorders>
              <w:top w:color="000000" w:space="0" w:sz="12" w:val="single"/>
              <w:left w:color="000000" w:space="0" w:sz="12" w:val="single"/>
              <w:bottom w:color="000000" w:space="0" w:sz="4" w:val="single"/>
              <w:right w:color="000000" w:space="0" w:sz="4"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AE">
            <w:pPr>
              <w:spacing w:after="0" w:line="276" w:lineRule="auto"/>
              <w:jc w:val="center"/>
              <w:rPr>
                <w:rFonts w:ascii="함초롬바탕" w:cs="함초롬바탕" w:eastAsia="함초롬바탕" w:hAnsi="함초롬바탕"/>
                <w:sz w:val="24"/>
                <w:szCs w:val="24"/>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AF">
            <w:pPr>
              <w:spacing w:after="0" w:line="276" w:lineRule="auto"/>
              <w:jc w:val="center"/>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Student. No.</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B0">
            <w:pPr>
              <w:spacing w:after="0" w:line="276" w:lineRule="auto"/>
              <w:jc w:val="center"/>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B1">
            <w:pPr>
              <w:spacing w:after="0" w:line="276" w:lineRule="auto"/>
              <w:jc w:val="center"/>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Role and development field</w:t>
            </w:r>
            <w:r w:rsidDel="00000000" w:rsidR="00000000" w:rsidRPr="00000000">
              <w:rPr>
                <w:rtl w:val="0"/>
              </w:rPr>
            </w:r>
          </w:p>
        </w:tc>
      </w:tr>
      <w:tr>
        <w:trPr>
          <w:trHeight w:val="440"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2">
            <w:pPr>
              <w:spacing w:after="0" w:line="276" w:lineRule="auto"/>
              <w:jc w:val="center"/>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3">
            <w:pPr>
              <w:spacing w:after="0"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20152785</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4">
            <w:pPr>
              <w:spacing w:after="0"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 xml:space="preserve">Mohammad Abul Hossain</w:t>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B5">
            <w:pPr>
              <w:spacing w:after="0" w:line="276" w:lineRule="auto"/>
              <w:rPr>
                <w:rFonts w:ascii="함초롬바탕" w:cs="함초롬바탕" w:eastAsia="함초롬바탕" w:hAnsi="함초롬바탕"/>
                <w:sz w:val="24"/>
                <w:szCs w:val="24"/>
              </w:rPr>
            </w:pPr>
            <w:bookmarkStart w:colFirst="0" w:colLast="0" w:name="_gjdgxs" w:id="0"/>
            <w:bookmarkEnd w:id="0"/>
            <w:r w:rsidDel="00000000" w:rsidR="00000000" w:rsidRPr="00000000">
              <w:rPr>
                <w:rFonts w:ascii="함초롬바탕" w:cs="함초롬바탕" w:eastAsia="함초롬바탕" w:hAnsi="함초롬바탕"/>
                <w:sz w:val="24"/>
                <w:szCs w:val="24"/>
                <w:rtl w:val="0"/>
              </w:rPr>
              <w:t xml:space="preserve"> Agricultural innovative technology</w:t>
            </w:r>
          </w:p>
        </w:tc>
      </w:tr>
      <w:tr>
        <w:trPr>
          <w:trHeight w:val="20" w:hRule="atLeast"/>
        </w:trPr>
        <w:tc>
          <w:tcPr>
            <w:tcBorders>
              <w:top w:color="000000" w:space="0" w:sz="4" w:val="single"/>
              <w:left w:color="000000" w:space="0" w:sz="12"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6">
            <w:pPr>
              <w:spacing w:after="0" w:line="276" w:lineRule="auto"/>
              <w:jc w:val="center"/>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Participants</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7">
            <w:pPr>
              <w:spacing w:after="0" w:line="276" w:lineRule="auto"/>
              <w:rPr>
                <w:rFonts w:ascii="함초롬바탕" w:cs="함초롬바탕" w:eastAsia="함초롬바탕" w:hAnsi="함초롬바탕"/>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8">
            <w:pPr>
              <w:spacing w:after="0" w:line="276" w:lineRule="auto"/>
              <w:rPr>
                <w:rFonts w:ascii="함초롬바탕" w:cs="함초롬바탕" w:eastAsia="함초롬바탕" w:hAnsi="함초롬바탕"/>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B9">
            <w:pPr>
              <w:spacing w:after="0" w:line="276" w:lineRule="auto"/>
              <w:rPr>
                <w:rFonts w:ascii="함초롬바탕" w:cs="함초롬바탕" w:eastAsia="함초롬바탕" w:hAnsi="함초롬바탕"/>
                <w:sz w:val="24"/>
                <w:szCs w:val="24"/>
              </w:rPr>
            </w:pPr>
            <w:r w:rsidDel="00000000" w:rsidR="00000000" w:rsidRPr="00000000">
              <w:rPr>
                <w:rtl w:val="0"/>
              </w:rPr>
            </w:r>
          </w:p>
        </w:tc>
      </w:tr>
    </w:tbl>
    <w:p w:rsidR="00000000" w:rsidDel="00000000" w:rsidP="00000000" w:rsidRDefault="00000000" w:rsidRPr="00000000" w14:paraId="000000BA">
      <w:pPr>
        <w:shd w:fill="ffffff" w:val="clear"/>
        <w:spacing w:after="0" w:line="276" w:lineRule="auto"/>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0BB">
      <w:pPr>
        <w:shd w:fill="ffffff" w:val="clear"/>
        <w:spacing w:after="0" w:line="276" w:lineRule="auto"/>
        <w:rPr>
          <w:rFonts w:ascii="함초롬바탕" w:cs="함초롬바탕" w:eastAsia="함초롬바탕" w:hAnsi="함초롬바탕"/>
          <w:sz w:val="28"/>
          <w:szCs w:val="28"/>
        </w:rPr>
      </w:pPr>
      <w:r w:rsidDel="00000000" w:rsidR="00000000" w:rsidRPr="00000000">
        <w:rPr>
          <w:rFonts w:ascii="Times New Roman" w:cs="Times New Roman" w:eastAsia="Times New Roman" w:hAnsi="Times New Roman"/>
          <w:sz w:val="28"/>
          <w:szCs w:val="28"/>
          <w:rtl w:val="0"/>
        </w:rPr>
        <w:t xml:space="preserve">6.1 The need for a team project &amp; responsibility of each member</w:t>
      </w:r>
      <w:r w:rsidDel="00000000" w:rsidR="00000000" w:rsidRPr="00000000">
        <w:rPr>
          <w:rFonts w:ascii="함초롬바탕" w:cs="함초롬바탕" w:eastAsia="함초롬바탕" w:hAnsi="함초롬바탕"/>
          <w:sz w:val="28"/>
          <w:szCs w:val="28"/>
          <w:rtl w:val="0"/>
        </w:rPr>
        <w:tab/>
      </w:r>
    </w:p>
    <w:p w:rsidR="00000000" w:rsidDel="00000000" w:rsidP="00000000" w:rsidRDefault="00000000" w:rsidRPr="00000000" w14:paraId="000000BC">
      <w:pPr>
        <w:spacing w:after="0" w:line="276" w:lineRule="auto"/>
        <w:jc w:val="left"/>
        <w:rPr>
          <w:rFonts w:ascii="함초롬바탕" w:cs="함초롬바탕" w:eastAsia="함초롬바탕" w:hAnsi="함초롬바탕"/>
          <w:sz w:val="28"/>
          <w:szCs w:val="28"/>
        </w:rPr>
      </w:pPr>
      <w:r w:rsidDel="00000000" w:rsidR="00000000" w:rsidRPr="00000000">
        <w:rPr>
          <w:rFonts w:ascii="Times New Roman" w:cs="Times New Roman" w:eastAsia="Times New Roman" w:hAnsi="Times New Roman"/>
          <w:sz w:val="28"/>
          <w:szCs w:val="28"/>
          <w:rtl w:val="0"/>
        </w:rPr>
        <w:t xml:space="preserve">II. Schedule</w:t>
      </w:r>
      <w:r w:rsidDel="00000000" w:rsidR="00000000" w:rsidRPr="00000000">
        <w:rPr>
          <w:rtl w:val="0"/>
        </w:rPr>
      </w:r>
    </w:p>
    <w:tbl>
      <w:tblPr>
        <w:tblStyle w:val="Table7"/>
        <w:tblW w:w="92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648"/>
        <w:gridCol w:w="2154"/>
        <w:gridCol w:w="810"/>
        <w:gridCol w:w="810"/>
        <w:gridCol w:w="810"/>
        <w:gridCol w:w="810"/>
        <w:gridCol w:w="810"/>
        <w:gridCol w:w="810"/>
        <w:gridCol w:w="844"/>
        <w:gridCol w:w="776"/>
        <w:tblGridChange w:id="0">
          <w:tblGrid>
            <w:gridCol w:w="648"/>
            <w:gridCol w:w="2154"/>
            <w:gridCol w:w="810"/>
            <w:gridCol w:w="810"/>
            <w:gridCol w:w="810"/>
            <w:gridCol w:w="810"/>
            <w:gridCol w:w="810"/>
            <w:gridCol w:w="810"/>
            <w:gridCol w:w="844"/>
            <w:gridCol w:w="776"/>
          </w:tblGrid>
        </w:tblGridChange>
      </w:tblGrid>
      <w:tr>
        <w:trPr>
          <w:trHeight w:val="480" w:hRule="atLeast"/>
        </w:trPr>
        <w:tc>
          <w:tcPr>
            <w:vMerge w:val="restart"/>
            <w:tcBorders>
              <w:top w:color="000000" w:space="0" w:sz="12"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BD">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12"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B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gridSpan w:val="8"/>
            <w:tcBorders>
              <w:top w:color="000000" w:space="0" w:sz="12" w:val="single"/>
              <w:left w:color="000000" w:space="0" w:sz="4" w:val="single"/>
              <w:bottom w:color="000000" w:space="0" w:sz="4" w:val="single"/>
              <w:right w:color="000000" w:space="0" w:sz="12"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B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tc>
      </w:tr>
      <w:tr>
        <w:trPr>
          <w:trHeight w:val="480" w:hRule="atLeast"/>
        </w:trPr>
        <w:tc>
          <w:tcPr>
            <w:vMerge w:val="continue"/>
            <w:tcBorders>
              <w:top w:color="000000" w:space="0" w:sz="12"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7">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8">
            <w:pPr>
              <w:widowControl w:val="1"/>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widowControl w:val="1"/>
              <w:spacing w:after="0" w:line="276" w:lineRule="auto"/>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w:t>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B">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w:t>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D">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w:t>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w:t>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C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w:t>
            </w:r>
          </w:p>
        </w:tc>
        <w:tc>
          <w:tcPr>
            <w:tcBorders>
              <w:top w:color="000000" w:space="0" w:sz="4" w:val="single"/>
              <w:left w:color="000000" w:space="0" w:sz="4"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D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w:t>
            </w:r>
          </w:p>
        </w:tc>
        <w:tc>
          <w:tcPr>
            <w:tcBorders>
              <w:top w:color="000000" w:space="0" w:sz="4" w:val="single"/>
              <w:left w:color="000000" w:space="0" w:sz="4" w:val="single"/>
              <w:bottom w:color="000000" w:space="0" w:sz="4" w:val="single"/>
              <w:right w:color="000000" w:space="0" w:sz="12"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D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8</w:t>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D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Registration –firebase</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4">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5">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6">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A">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DB">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D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and Seller Modules </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E">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DF">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0">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1">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2">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3">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4">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E5">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E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and Deleting Seller Posts</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A">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B">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C">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D">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EE">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EF">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F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Seller Posts</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2">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3">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4">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5">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6">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F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0F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between seller and buyer using Firebase</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C">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D">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E">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FF">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0">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1">
            <w:pPr>
              <w:spacing w:after="0" w:line="276" w:lineRule="auto"/>
              <w:ind w:left="45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2">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103">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10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between seller and buyer using Firebase</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6">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A">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B">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C">
            <w:pPr>
              <w:spacing w:after="0" w:line="276" w:lineRule="auto"/>
              <w:ind w:left="45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10D">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4"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10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between seller and buyer using Firebase</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0">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1">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2">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3">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4">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5">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6">
            <w:pPr>
              <w:numPr>
                <w:ilvl w:val="0"/>
                <w:numId w:val="1"/>
              </w:numPr>
              <w:spacing w:after="0" w:line="276" w:lineRule="auto"/>
              <w:ind w:left="810" w:hanging="360"/>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11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tcBorders>
              <w:top w:color="000000" w:space="0" w:sz="4" w:val="single"/>
              <w:left w:color="000000" w:space="0" w:sz="12" w:val="single"/>
              <w:bottom w:color="000000" w:space="0" w:sz="12" w:val="single"/>
              <w:right w:color="000000" w:space="0" w:sz="4" w:val="single"/>
            </w:tcBorders>
            <w:shd w:fill="d8d8d8" w:val="clear"/>
            <w:tcMar>
              <w:top w:w="28.0" w:type="dxa"/>
              <w:left w:w="102.0" w:type="dxa"/>
              <w:bottom w:w="28.0" w:type="dxa"/>
              <w:right w:w="102.0" w:type="dxa"/>
            </w:tcMar>
            <w:vAlign w:val="center"/>
          </w:tcPr>
          <w:p w:rsidR="00000000" w:rsidDel="00000000" w:rsidP="00000000" w:rsidRDefault="00000000" w:rsidRPr="00000000" w14:paraId="00000118">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user profile</w:t>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A">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B">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C">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D">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E">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1F">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120">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121">
            <w:pPr>
              <w:numPr>
                <w:ilvl w:val="0"/>
                <w:numId w:val="1"/>
              </w:numPr>
              <w:spacing w:after="0" w:line="276" w:lineRule="auto"/>
              <w:ind w:left="810" w:hanging="360"/>
              <w:jc w:val="center"/>
              <w:rPr>
                <w:sz w:val="24"/>
                <w:szCs w:val="24"/>
              </w:rPr>
            </w:pPr>
            <w:r w:rsidDel="00000000" w:rsidR="00000000" w:rsidRPr="00000000">
              <w:rPr>
                <w:rtl w:val="0"/>
              </w:rPr>
            </w:r>
          </w:p>
        </w:tc>
      </w:tr>
    </w:tbl>
    <w:p w:rsidR="00000000" w:rsidDel="00000000" w:rsidP="00000000" w:rsidRDefault="00000000" w:rsidRPr="00000000" w14:paraId="00000122">
      <w:pPr>
        <w:shd w:fill="ffffff" w:val="clear"/>
        <w:spacing w:after="0" w:line="276" w:lineRule="auto"/>
        <w:ind w:left="366"/>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123">
      <w:pPr>
        <w:spacing w:after="0" w:line="276" w:lineRule="auto"/>
        <w:jc w:val="left"/>
        <w:rPr>
          <w:rFonts w:ascii="함초롬바탕" w:cs="함초롬바탕" w:eastAsia="함초롬바탕" w:hAnsi="함초롬바탕"/>
          <w:sz w:val="24"/>
          <w:szCs w:val="24"/>
        </w:rPr>
      </w:pPr>
      <w:r w:rsidDel="00000000" w:rsidR="00000000" w:rsidRPr="00000000">
        <w:rPr>
          <w:rFonts w:ascii="Times New Roman" w:cs="Times New Roman" w:eastAsia="Times New Roman" w:hAnsi="Times New Roman"/>
          <w:sz w:val="24"/>
          <w:szCs w:val="24"/>
          <w:rtl w:val="0"/>
        </w:rPr>
        <w:t xml:space="preserve">III. Project grants execution plan</w:t>
      </w:r>
      <w:r w:rsidDel="00000000" w:rsidR="00000000" w:rsidRPr="00000000">
        <w:rPr>
          <w:rtl w:val="0"/>
        </w:rPr>
      </w:r>
    </w:p>
    <w:tbl>
      <w:tblPr>
        <w:tblStyle w:val="Table8"/>
        <w:tblW w:w="90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286"/>
        <w:gridCol w:w="3332"/>
        <w:gridCol w:w="1710"/>
        <w:gridCol w:w="1153"/>
        <w:gridCol w:w="1601"/>
        <w:tblGridChange w:id="0">
          <w:tblGrid>
            <w:gridCol w:w="1286"/>
            <w:gridCol w:w="3332"/>
            <w:gridCol w:w="1710"/>
            <w:gridCol w:w="1153"/>
            <w:gridCol w:w="1601"/>
          </w:tblGrid>
        </w:tblGridChange>
      </w:tblGrid>
      <w:tr>
        <w:trPr>
          <w:trHeight w:val="440" w:hRule="atLeast"/>
        </w:trPr>
        <w:tc>
          <w:tcPr>
            <w:vMerge w:val="restart"/>
            <w:tcBorders>
              <w:top w:color="000000" w:space="0" w:sz="12" w:val="single"/>
              <w:left w:color="000000" w:space="0" w:sz="12"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4">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12"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5">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Costing of proposals</w:t>
            </w:r>
          </w:p>
        </w:tc>
        <w:tc>
          <w:tcPr>
            <w:gridSpan w:val="2"/>
            <w:tcBorders>
              <w:top w:color="000000" w:space="0" w:sz="12"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6">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Grants</w:t>
            </w:r>
          </w:p>
        </w:tc>
        <w:tc>
          <w:tcPr>
            <w:vMerge w:val="restart"/>
            <w:tcBorders>
              <w:top w:color="000000" w:space="0" w:sz="12"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128">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trHeight w:val="140" w:hRule="atLeast"/>
        </w:trPr>
        <w:tc>
          <w:tcPr>
            <w:vMerge w:val="continue"/>
            <w:tcBorders>
              <w:top w:color="000000" w:space="0" w:sz="12" w:val="single"/>
              <w:left w:color="000000" w:space="0" w:sz="12"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9">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A">
            <w:pPr>
              <w:widowControl w:val="1"/>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1"/>
              <w:spacing w:after="0" w:line="276" w:lineRule="auto"/>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C">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(won)</w:t>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2D">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 (%)</w:t>
            </w:r>
          </w:p>
        </w:tc>
        <w:tc>
          <w:tcPr>
            <w:vMerge w:val="continue"/>
            <w:tcBorders>
              <w:top w:color="000000" w:space="0" w:sz="12"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12E">
            <w:pPr>
              <w:widowControl w:val="1"/>
              <w:spacing w:after="0" w:line="276" w:lineRule="auto"/>
              <w:jc w:val="left"/>
              <w:rPr>
                <w:rFonts w:ascii="Times New Roman" w:cs="Times New Roman" w:eastAsia="Times New Roman" w:hAnsi="Times New Roman"/>
                <w:b w:val="1"/>
                <w:sz w:val="24"/>
                <w:szCs w:val="24"/>
              </w:rPr>
            </w:pPr>
            <w:r w:rsidDel="00000000" w:rsidR="00000000" w:rsidRPr="00000000">
              <w:rPr>
                <w:rtl w:val="0"/>
              </w:rPr>
            </w:r>
          </w:p>
        </w:tc>
      </w:tr>
      <w:tr>
        <w:trPr>
          <w:trHeight w:val="28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2F">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Cost</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0">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1">
            <w:pPr>
              <w:shd w:fill="ffffff" w:val="clea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2">
            <w:pPr>
              <w:shd w:fill="ffffff" w:val="clea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33">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tc>
      </w:tr>
      <w:tr>
        <w:trPr>
          <w:trHeight w:val="28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4">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Traveling Expenses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5">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6">
            <w:pPr>
              <w:shd w:fill="ffffff" w:val="clea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7">
            <w:pPr>
              <w:shd w:fill="ffffff" w:val="clea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3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9">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Cost</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A">
            <w:pPr>
              <w:spacing w:after="0" w:line="240" w:lineRule="auto"/>
              <w:ind w:left="400"/>
              <w:rPr/>
            </w:pPr>
            <w:r w:rsidDel="00000000" w:rsidR="00000000" w:rsidRPr="00000000">
              <w:rPr>
                <w:rtl w:val="0"/>
              </w:rPr>
              <w:t xml:space="preserve">The Definitive Guide to Firebase: Build Android Apps on Google’s Mobile Platform</w:t>
            </w:r>
          </w:p>
          <w:p w:rsidR="00000000" w:rsidDel="00000000" w:rsidP="00000000" w:rsidRDefault="00000000" w:rsidRPr="00000000" w14:paraId="0000013B">
            <w:pPr>
              <w:widowControl w:val="1"/>
              <w:numPr>
                <w:ilvl w:val="0"/>
                <w:numId w:val="2"/>
              </w:numPr>
              <w:spacing w:after="0" w:before="280" w:line="276" w:lineRule="auto"/>
              <w:ind w:left="60" w:hanging="360"/>
              <w:jc w:val="left"/>
              <w:rPr/>
            </w:pPr>
            <w:r w:rsidDel="00000000" w:rsidR="00000000" w:rsidRPr="00000000">
              <w:rPr>
                <w:rFonts w:ascii="Times New Roman" w:cs="Times New Roman" w:eastAsia="Times New Roman" w:hAnsi="Times New Roman"/>
                <w:sz w:val="24"/>
                <w:szCs w:val="24"/>
                <w:rtl w:val="0"/>
              </w:rPr>
              <w:t xml:space="preserve">2.The power of foursquare-API (book)</w:t>
            </w:r>
            <w:r w:rsidDel="00000000" w:rsidR="00000000" w:rsidRPr="00000000">
              <w:rPr>
                <w:rtl w:val="0"/>
              </w:rPr>
            </w:r>
          </w:p>
          <w:p w:rsidR="00000000" w:rsidDel="00000000" w:rsidP="00000000" w:rsidRDefault="00000000" w:rsidRPr="00000000" w14:paraId="0000013C">
            <w:pPr>
              <w:widowControl w:val="1"/>
              <w:numPr>
                <w:ilvl w:val="0"/>
                <w:numId w:val="2"/>
              </w:numPr>
              <w:spacing w:after="100" w:line="276" w:lineRule="auto"/>
              <w:ind w:left="60" w:hanging="360"/>
              <w:jc w:val="left"/>
              <w:rPr/>
            </w:pPr>
            <w:r w:rsidDel="00000000" w:rsidR="00000000" w:rsidRPr="00000000">
              <w:rPr>
                <w:rFonts w:ascii="Times New Roman" w:cs="Times New Roman" w:eastAsia="Times New Roman" w:hAnsi="Times New Roman"/>
                <w:sz w:val="24"/>
                <w:szCs w:val="24"/>
                <w:rtl w:val="0"/>
              </w:rPr>
              <w:t xml:space="preserve">3.Head first java(book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D">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)$24,$36,$20</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3E">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3F">
            <w:pPr>
              <w:spacing w:after="280" w:line="276" w:lineRule="auto"/>
              <w:rPr>
                <w:sz w:val="24"/>
                <w:szCs w:val="24"/>
              </w:rPr>
            </w:pPr>
            <w:r w:rsidDel="00000000" w:rsidR="00000000" w:rsidRPr="00000000">
              <w:rPr>
                <w:rtl w:val="0"/>
              </w:rPr>
            </w:r>
          </w:p>
          <w:p w:rsidR="00000000" w:rsidDel="00000000" w:rsidP="00000000" w:rsidRDefault="00000000" w:rsidRPr="00000000" w14:paraId="00000140">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1">
            <w:pPr>
              <w:shd w:fill="ffffff" w:val="clea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Supplies Expense</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2">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3">
            <w:pPr>
              <w:shd w:fill="ffffff" w:val="clea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4">
            <w:pPr>
              <w:shd w:fill="ffffff" w:val="clea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45">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Borders>
              <w:top w:color="000000" w:space="0" w:sz="4" w:val="single"/>
              <w:left w:color="000000" w:space="0" w:sz="12"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6">
            <w:pPr>
              <w:shd w:fill="ffffff" w:val="clea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Total</w:t>
            </w:r>
          </w:p>
        </w:tc>
        <w:tc>
          <w:tcPr>
            <w:tcBorders>
              <w:top w:color="000000" w:space="0" w:sz="4" w:val="single"/>
              <w:left w:color="000000" w:space="0" w:sz="4"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7">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8">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49">
            <w:pPr>
              <w:shd w:fill="ffffff" w:val="clea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4A">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B">
      <w:pPr>
        <w:shd w:fill="ffffff" w:val="clear"/>
        <w:spacing w:after="0" w:line="276" w:lineRule="auto"/>
        <w:ind w:left="366"/>
        <w:jc w:val="right"/>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14C">
      <w:pPr>
        <w:spacing w:after="60" w:line="276"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complete your proposal in more than 5 pages</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맑은 고딕"/>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함초롬바탕"/>
  <w:font w:name="Noto Sans Symbols"/>
  <w:font w:name="궁서"/>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맑은 고딕" w:cs="맑은 고딕" w:eastAsia="맑은 고딕" w:hAnsi="맑은 고딕"/>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spacing w:after="100" w:before="100" w:line="240" w:lineRule="auto"/>
      <w:jc w:val="left"/>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Akash21cent@gmail.com"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