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0"/>
          <w:szCs w:val="9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ff0000"/>
          <w:sz w:val="90"/>
          <w:szCs w:val="90"/>
          <w:highlight w:val="yellow"/>
        </w:rPr>
      </w:pPr>
      <w:r w:rsidDel="00000000" w:rsidR="00000000" w:rsidRPr="00000000">
        <w:rPr>
          <w:rFonts w:ascii="Times New Roman" w:cs="Times New Roman" w:eastAsia="Times New Roman" w:hAnsi="Times New Roman"/>
          <w:b w:val="1"/>
          <w:color w:val="ff0000"/>
          <w:sz w:val="90"/>
          <w:szCs w:val="90"/>
          <w:highlight w:val="yellow"/>
          <w:rtl w:val="0"/>
        </w:rPr>
        <w:t xml:space="preserve">Outdated - check eLearning file exchange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90"/>
          <w:szCs w:val="90"/>
          <w:rtl w:val="0"/>
        </w:rPr>
        <w:t xml:space="preserve">Statement of Wor</w:t>
      </w:r>
      <w:commentRangeStart w:id="0"/>
      <w:r w:rsidDel="00000000" w:rsidR="00000000" w:rsidRPr="00000000">
        <w:rPr>
          <w:rFonts w:ascii="Times New Roman" w:cs="Times New Roman" w:eastAsia="Times New Roman" w:hAnsi="Times New Roman"/>
          <w:sz w:val="90"/>
          <w:szCs w:val="90"/>
          <w:rtl w:val="0"/>
        </w:rPr>
        <w:t xml:space="preserve">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 The University of Texas at Dallas</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Campus Parking Availability App</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Mohammad Asif, Dylan Capece, Everett McCrea, Luke Padgett, Blake Stroud</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4381.002 - Spring 2020</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yellow"/>
          <w:rtl w:val="0"/>
        </w:rPr>
        <w:t xml:space="preserve">last document we will fill 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 of Document</w:t>
      </w:r>
    </w:p>
    <w:p w:rsidR="00000000" w:rsidDel="00000000" w:rsidP="00000000" w:rsidRDefault="00000000" w:rsidRPr="00000000" w14:paraId="0000001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present the Statement of Work (SOW) which outlines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sz w:val="24"/>
          <w:szCs w:val="24"/>
          <w:rtl w:val="0"/>
        </w:rPr>
        <w:t xml:space="preserve">’s roles, tasks, dependencies, and deliverables at a high level for The University of Texas at Dallas (UTD). UTD will enable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sz w:val="24"/>
          <w:szCs w:val="24"/>
          <w:rtl w:val="0"/>
        </w:rPr>
        <w:t xml:space="preserve"> to implement an innovative parking application to serve in aiding the students of UTD with obtaining information on the campus’ parking lots and structures.</w:t>
      </w:r>
    </w:p>
    <w:p w:rsidR="00000000" w:rsidDel="00000000" w:rsidP="00000000" w:rsidRDefault="00000000" w:rsidRPr="00000000" w14:paraId="0000001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sz w:val="24"/>
          <w:szCs w:val="24"/>
          <w:rtl w:val="0"/>
        </w:rPr>
        <w:t xml:space="preserve"> is not obligated to provide services described in this SOW unless an order for the service, incorporating the terms of an agreed SOW, has been placed by the customer under a signed governing agreement in place between UTD and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sz w:val="24"/>
          <w:szCs w:val="24"/>
          <w:rtl w:val="0"/>
        </w:rPr>
        <w:t xml:space="preserve"> and accepted by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KLY Inc</w:t>
      </w:r>
      <w:r w:rsidDel="00000000" w:rsidR="00000000" w:rsidRPr="00000000">
        <w:rPr>
          <w:rFonts w:ascii="Times New Roman" w:cs="Times New Roman" w:eastAsia="Times New Roman" w:hAnsi="Times New Roman"/>
          <w:sz w:val="24"/>
          <w:szCs w:val="24"/>
          <w:rtl w:val="0"/>
        </w:rPr>
        <w:t xml:space="preserve">’s performance of the Services described herewith is subject to the assumptions, exclusions and other conditions identified in this document. In the event of a conflict between the terms of the Agreement and this SOW, the terms of this SOW shall prevail with respect to the subject matter contained herein.</w:t>
      </w:r>
    </w:p>
    <w:p w:rsidR="00000000" w:rsidDel="00000000" w:rsidP="00000000" w:rsidRDefault="00000000" w:rsidRPr="00000000" w14:paraId="0000001C">
      <w:pPr>
        <w:spacing w:line="276" w:lineRule="auto"/>
        <w:ind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 Scope of Work </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KLY Inc will work with The University of Texas at Dallas to create a mobile application for students and faculty to see colored parking availability around UTD. The application will include the below functionality:  </w:t>
      </w:r>
    </w:p>
    <w:p w:rsidR="00000000" w:rsidDel="00000000" w:rsidP="00000000" w:rsidRDefault="00000000" w:rsidRPr="00000000" w14:paraId="0000001E">
      <w:pPr>
        <w:numPr>
          <w:ilvl w:val="0"/>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Login Page - UTD credentials</w:t>
      </w:r>
    </w:p>
    <w:p w:rsidR="00000000" w:rsidDel="00000000" w:rsidP="00000000" w:rsidRDefault="00000000" w:rsidRPr="00000000" w14:paraId="0000001F">
      <w:pPr>
        <w:numPr>
          <w:ilvl w:val="0"/>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Campus Map - showing availability </w:t>
      </w:r>
    </w:p>
    <w:p w:rsidR="00000000" w:rsidDel="00000000" w:rsidP="00000000" w:rsidRDefault="00000000" w:rsidRPr="00000000" w14:paraId="00000020">
      <w:pPr>
        <w:numPr>
          <w:ilvl w:val="0"/>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Search Filter: location, availability, space color </w:t>
      </w:r>
    </w:p>
    <w:p w:rsidR="00000000" w:rsidDel="00000000" w:rsidP="00000000" w:rsidRDefault="00000000" w:rsidRPr="00000000" w14:paraId="00000021">
      <w:pPr>
        <w:numPr>
          <w:ilvl w:val="0"/>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Best Time Filter: location, time, space color</w:t>
      </w:r>
    </w:p>
    <w:p w:rsidR="00000000" w:rsidDel="00000000" w:rsidP="00000000" w:rsidRDefault="00000000" w:rsidRPr="00000000" w14:paraId="00000022">
      <w:pPr>
        <w:numPr>
          <w:ilvl w:val="0"/>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Logout Page</w:t>
      </w:r>
      <w:r w:rsidDel="00000000" w:rsidR="00000000" w:rsidRPr="00000000">
        <w:rPr>
          <w:rtl w:val="0"/>
        </w:rPr>
      </w:r>
    </w:p>
    <w:p w:rsidR="00000000" w:rsidDel="00000000" w:rsidP="00000000" w:rsidRDefault="00000000" w:rsidRPr="00000000" w14:paraId="00000023">
      <w:pPr>
        <w:spacing w:line="276" w:lineRule="auto"/>
        <w:ind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 Scope of Project</w:t>
      </w:r>
    </w:p>
    <w:p w:rsidR="00000000" w:rsidDel="00000000" w:rsidP="00000000" w:rsidRDefault="00000000" w:rsidRPr="00000000" w14:paraId="00000024">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contains two parts. First, the initial set-up of the host computer system and the antenna/sensors. Next, the development and management of the application. </w:t>
      </w:r>
    </w:p>
    <w:p w:rsidR="00000000" w:rsidDel="00000000" w:rsidP="00000000" w:rsidRDefault="00000000" w:rsidRPr="00000000" w14:paraId="00000025">
      <w:pPr>
        <w:numPr>
          <w:ilvl w:val="0"/>
          <w:numId w:val="7"/>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the application.</w:t>
      </w:r>
    </w:p>
    <w:p w:rsidR="00000000" w:rsidDel="00000000" w:rsidP="00000000" w:rsidRDefault="00000000" w:rsidRPr="00000000" w14:paraId="00000026">
      <w:pPr>
        <w:numPr>
          <w:ilvl w:val="0"/>
          <w:numId w:val="7"/>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the host computer system.</w:t>
      </w:r>
    </w:p>
    <w:p w:rsidR="00000000" w:rsidDel="00000000" w:rsidP="00000000" w:rsidRDefault="00000000" w:rsidRPr="00000000" w14:paraId="00000027">
      <w:pPr>
        <w:numPr>
          <w:ilvl w:val="0"/>
          <w:numId w:val="7"/>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a steady connection between the host and sensors. </w:t>
      </w:r>
    </w:p>
    <w:p w:rsidR="00000000" w:rsidDel="00000000" w:rsidP="00000000" w:rsidRDefault="00000000" w:rsidRPr="00000000" w14:paraId="00000028">
      <w:pPr>
        <w:numPr>
          <w:ilvl w:val="0"/>
          <w:numId w:val="7"/>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parking workers to validate data being received. </w:t>
      </w:r>
    </w:p>
    <w:p w:rsidR="00000000" w:rsidDel="00000000" w:rsidP="00000000" w:rsidRDefault="00000000" w:rsidRPr="00000000" w14:paraId="00000029">
      <w:pPr>
        <w:spacing w:line="276" w:lineRule="auto"/>
        <w:ind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III. Components</w:t>
      </w:r>
    </w:p>
    <w:p w:rsidR="00000000" w:rsidDel="00000000" w:rsidP="00000000" w:rsidRDefault="00000000" w:rsidRPr="00000000" w14:paraId="0000002A">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components of this project shall include the following:</w:t>
      </w:r>
    </w:p>
    <w:p w:rsidR="00000000" w:rsidDel="00000000" w:rsidP="00000000" w:rsidRDefault="00000000" w:rsidRPr="00000000" w14:paraId="0000002B">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Computer System</w:t>
      </w:r>
    </w:p>
    <w:p w:rsidR="00000000" w:rsidDel="00000000" w:rsidP="00000000" w:rsidRDefault="00000000" w:rsidRPr="00000000" w14:paraId="0000002C">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computer system is defined as the computational infrastructure necessary for the storage and processing of parking data, parking data including but not limited to: license plates and their links to students, the identities of students, car types, parking spot locations and the occupation status thereof, and so forth.</w:t>
      </w:r>
    </w:p>
    <w:p w:rsidR="00000000" w:rsidDel="00000000" w:rsidP="00000000" w:rsidRDefault="00000000" w:rsidRPr="00000000" w14:paraId="0000002D">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Antennae and Sensors</w:t>
      </w:r>
    </w:p>
    <w:p w:rsidR="00000000" w:rsidDel="00000000" w:rsidP="00000000" w:rsidRDefault="00000000" w:rsidRPr="00000000" w14:paraId="0000002E">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antennae and sensors are defined as the sensors and antennae necessary to detect the colored transponder tags (which match the colors of UTD parking spots) as cars drive through the gates to parking lots, so that the cars may have their parking status changed in the system, as well as their parking locations sensed and registered until their departure.</w:t>
      </w:r>
    </w:p>
    <w:p w:rsidR="00000000" w:rsidDel="00000000" w:rsidP="00000000" w:rsidRDefault="00000000" w:rsidRPr="00000000" w14:paraId="0000002F">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infrastructure</w:t>
      </w:r>
    </w:p>
    <w:p w:rsidR="00000000" w:rsidDel="00000000" w:rsidP="00000000" w:rsidRDefault="00000000" w:rsidRPr="00000000" w14:paraId="00000030">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infrastructure is defined as the equipment necessary to connect all the computational infrastructure, antennae, and sensors together over a secure UTD WAN (wide area network) so that the system may function as a cohesive unit.</w:t>
      </w:r>
    </w:p>
    <w:p w:rsidR="00000000" w:rsidDel="00000000" w:rsidP="00000000" w:rsidRDefault="00000000" w:rsidRPr="00000000" w14:paraId="00000031">
      <w:pPr>
        <w:numPr>
          <w:ilvl w:val="1"/>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Colored transponder tags</w:t>
      </w:r>
    </w:p>
    <w:p w:rsidR="00000000" w:rsidDel="00000000" w:rsidP="00000000" w:rsidRDefault="00000000" w:rsidRPr="00000000" w14:paraId="00000032">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colored transponder tags are defined as the parking stickers currently given to UTD students when they purchase a parking pass but with radio transponder components in them, not unlike tolltags. These will interact with the antennae and other sensors to determine whether or not the car of a student is present in a parking area.</w:t>
      </w:r>
    </w:p>
    <w:p w:rsidR="00000000" w:rsidDel="00000000" w:rsidP="00000000" w:rsidRDefault="00000000" w:rsidRPr="00000000" w14:paraId="00000033">
      <w:pPr>
        <w:spacing w:line="276" w:lineRule="auto"/>
        <w:ind w:firstLine="72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IV. Out of Scope</w:t>
      </w:r>
    </w:p>
    <w:p w:rsidR="00000000" w:rsidDel="00000000" w:rsidP="00000000" w:rsidRDefault="00000000" w:rsidRPr="00000000" w14:paraId="00000034">
      <w:pPr>
        <w:spacing w:line="276"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conceivable functionalities and capabilities of the system which are not explicitly listed in the above sections are considered to be out of scope. These functionalities which are considered out of scope can include, but are not necessarily limited to, the following:</w:t>
      </w:r>
    </w:p>
    <w:p w:rsidR="00000000" w:rsidDel="00000000" w:rsidP="00000000" w:rsidRDefault="00000000" w:rsidRPr="00000000" w14:paraId="00000035">
      <w:pPr>
        <w:numPr>
          <w:ilvl w:val="0"/>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the exact parking spot a student is located in</w:t>
      </w:r>
    </w:p>
    <w:p w:rsidR="00000000" w:rsidDel="00000000" w:rsidP="00000000" w:rsidRDefault="00000000" w:rsidRPr="00000000" w14:paraId="00000036">
      <w:pPr>
        <w:numPr>
          <w:ilvl w:val="0"/>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whether or not a student has parked in the proper color of parking spot for their parking pass</w:t>
      </w:r>
    </w:p>
    <w:p w:rsidR="00000000" w:rsidDel="00000000" w:rsidP="00000000" w:rsidRDefault="00000000" w:rsidRPr="00000000" w14:paraId="00000037">
      <w:pPr>
        <w:numPr>
          <w:ilvl w:val="0"/>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Issuing parking tickets/fees</w:t>
      </w:r>
    </w:p>
    <w:p w:rsidR="00000000" w:rsidDel="00000000" w:rsidP="00000000" w:rsidRDefault="00000000" w:rsidRPr="00000000" w14:paraId="00000038">
      <w:pPr>
        <w:numPr>
          <w:ilvl w:val="0"/>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Interacting directly with law enforcement as an informant mechanism</w:t>
      </w:r>
    </w:p>
    <w:p w:rsidR="00000000" w:rsidDel="00000000" w:rsidP="00000000" w:rsidRDefault="00000000" w:rsidRPr="00000000" w14:paraId="00000039">
      <w:pPr>
        <w:numPr>
          <w:ilvl w:val="0"/>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Conducting parking enforcement</w:t>
        <w:br w:type="textWrapping"/>
      </w:r>
    </w:p>
    <w:p w:rsidR="00000000" w:rsidDel="00000000" w:rsidP="00000000" w:rsidRDefault="00000000" w:rsidRPr="00000000" w14:paraId="0000003A">
      <w:pPr>
        <w:spacing w:line="276"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Services Rendered</w:t>
      </w:r>
    </w:p>
    <w:p w:rsidR="00000000" w:rsidDel="00000000" w:rsidP="00000000" w:rsidRDefault="00000000" w:rsidRPr="00000000" w14:paraId="0000003B">
      <w:pPr>
        <w:numPr>
          <w:ilvl w:val="0"/>
          <w:numId w:val="3"/>
        </w:numPr>
        <w:spacing w:line="276"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Phase: Gathering Requirements</w:t>
      </w:r>
    </w:p>
    <w:p w:rsidR="00000000" w:rsidDel="00000000" w:rsidP="00000000" w:rsidRDefault="00000000" w:rsidRPr="00000000" w14:paraId="0000003C">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03D">
      <w:pPr>
        <w:spacing w:line="276"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campus parking app team shall consult with the client to gather and clearly define all requirements to create an initial document. This phase requires the app team to work closely with the customer in order to determine the customer’s requirements for functionality, performance, and other characteristics desired by the customer for the system.</w:t>
      </w:r>
    </w:p>
    <w:p w:rsidR="00000000" w:rsidDel="00000000" w:rsidP="00000000" w:rsidRDefault="00000000" w:rsidRPr="00000000" w14:paraId="0000003E">
      <w:pPr>
        <w:numPr>
          <w:ilvl w:val="1"/>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3F">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interview schedule</w:t>
      </w:r>
    </w:p>
    <w:p w:rsidR="00000000" w:rsidDel="00000000" w:rsidP="00000000" w:rsidRDefault="00000000" w:rsidRPr="00000000" w14:paraId="00000040">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document</w:t>
      </w:r>
    </w:p>
    <w:p w:rsidR="00000000" w:rsidDel="00000000" w:rsidP="00000000" w:rsidRDefault="00000000" w:rsidRPr="00000000" w14:paraId="00000041">
      <w:pPr>
        <w:numPr>
          <w:ilvl w:val="0"/>
          <w:numId w:val="3"/>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Design Phase - Finalized Architecture</w:t>
      </w:r>
    </w:p>
    <w:p w:rsidR="00000000" w:rsidDel="00000000" w:rsidP="00000000" w:rsidRDefault="00000000" w:rsidRPr="00000000" w14:paraId="00000042">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43">
      <w:pPr>
        <w:spacing w:line="276"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team shall deliver finalized architecture documentation to the client which clearly defines the hardware and software aspects of the system. This will include the placement of antennae, sensors, and transponder tags, as well as database schemas, back-end software technologies, etc. It shall address advantages and limitations of the technologies and designs chosen, and provide reasoning as to why such things were chosen.</w:t>
      </w:r>
    </w:p>
    <w:p w:rsidR="00000000" w:rsidDel="00000000" w:rsidP="00000000" w:rsidRDefault="00000000" w:rsidRPr="00000000" w14:paraId="00000044">
      <w:pPr>
        <w:numPr>
          <w:ilvl w:val="1"/>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45">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architecture documentation for software side</w:t>
      </w:r>
    </w:p>
    <w:p w:rsidR="00000000" w:rsidDel="00000000" w:rsidP="00000000" w:rsidRDefault="00000000" w:rsidRPr="00000000" w14:paraId="00000046">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for parking system hardware layout</w:t>
      </w:r>
    </w:p>
    <w:p w:rsidR="00000000" w:rsidDel="00000000" w:rsidP="00000000" w:rsidRDefault="00000000" w:rsidRPr="00000000" w14:paraId="00000047">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software, hardware, and architecture choices</w:t>
      </w:r>
    </w:p>
    <w:p w:rsidR="00000000" w:rsidDel="00000000" w:rsidP="00000000" w:rsidRDefault="00000000" w:rsidRPr="00000000" w14:paraId="00000048">
      <w:pPr>
        <w:numPr>
          <w:ilvl w:val="0"/>
          <w:numId w:val="3"/>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Development and Construction Phase:</w:t>
      </w:r>
    </w:p>
    <w:p w:rsidR="00000000" w:rsidDel="00000000" w:rsidP="00000000" w:rsidRDefault="00000000" w:rsidRPr="00000000" w14:paraId="00000049">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4A">
      <w:pPr>
        <w:spacing w:line="276"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team shall erect the hardware necessary in the proper places as specified in the architecture documentation and develop the software necessary to interact with said hardware in a manner compliant with the architecture documentation. In the case of unforeseeable hindrances, the milestones and/or timeline of the project shall be renegotiated.</w:t>
      </w:r>
    </w:p>
    <w:p w:rsidR="00000000" w:rsidDel="00000000" w:rsidP="00000000" w:rsidRDefault="00000000" w:rsidRPr="00000000" w14:paraId="0000004B">
      <w:pPr>
        <w:numPr>
          <w:ilvl w:val="1"/>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4C">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hardware set up throughout parking areas on campus selected by client</w:t>
      </w:r>
    </w:p>
    <w:p w:rsidR="00000000" w:rsidDel="00000000" w:rsidP="00000000" w:rsidRDefault="00000000" w:rsidRPr="00000000" w14:paraId="0000004D">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code for controlling hardware and logging parking data</w:t>
      </w:r>
    </w:p>
    <w:p w:rsidR="00000000" w:rsidDel="00000000" w:rsidP="00000000" w:rsidRDefault="00000000" w:rsidRPr="00000000" w14:paraId="0000004E">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database</w:t>
      </w:r>
    </w:p>
    <w:p w:rsidR="00000000" w:rsidDel="00000000" w:rsidP="00000000" w:rsidRDefault="00000000" w:rsidRPr="00000000" w14:paraId="0000004F">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tests for code</w:t>
      </w:r>
    </w:p>
    <w:p w:rsidR="00000000" w:rsidDel="00000000" w:rsidP="00000000" w:rsidRDefault="00000000" w:rsidRPr="00000000" w14:paraId="00000050">
      <w:pPr>
        <w:numPr>
          <w:ilvl w:val="0"/>
          <w:numId w:val="3"/>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Testing Phase:</w:t>
      </w:r>
    </w:p>
    <w:p w:rsidR="00000000" w:rsidDel="00000000" w:rsidP="00000000" w:rsidRDefault="00000000" w:rsidRPr="00000000" w14:paraId="00000051">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52">
      <w:pPr>
        <w:spacing w:line="276"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team shall test the solution for interaction between the hardware and software as well as test for latent defects in the software that would not be expected to occur regularly. Unit tests shall be conducted for all applicable code and integration testing shall be conducted on the entire system which constitutes the sensor hardware, databases, as well as back-end and front-end code. User acceptance testing shall also be conducted.</w:t>
      </w:r>
    </w:p>
    <w:p w:rsidR="00000000" w:rsidDel="00000000" w:rsidP="00000000" w:rsidRDefault="00000000" w:rsidRPr="00000000" w14:paraId="00000053">
      <w:pPr>
        <w:numPr>
          <w:ilvl w:val="1"/>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54">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Plan</w:t>
      </w:r>
    </w:p>
    <w:p w:rsidR="00000000" w:rsidDel="00000000" w:rsidP="00000000" w:rsidRDefault="00000000" w:rsidRPr="00000000" w14:paraId="00000055">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Results</w:t>
      </w:r>
    </w:p>
    <w:p w:rsidR="00000000" w:rsidDel="00000000" w:rsidP="00000000" w:rsidRDefault="00000000" w:rsidRPr="00000000" w14:paraId="00000056">
      <w:pPr>
        <w:numPr>
          <w:ilvl w:val="0"/>
          <w:numId w:val="3"/>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Deployment Phase:</w:t>
      </w:r>
    </w:p>
    <w:p w:rsidR="00000000" w:rsidDel="00000000" w:rsidP="00000000" w:rsidRDefault="00000000" w:rsidRPr="00000000" w14:paraId="00000057">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58">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testing is completed, the app team shall deploy the product into its pre-production environment as a sandbox to find and fix any defects not caught in the testing phase. If no serious defects arise, the product shall be deployed into a production environment.</w:t>
      </w:r>
    </w:p>
    <w:p w:rsidR="00000000" w:rsidDel="00000000" w:rsidP="00000000" w:rsidRDefault="00000000" w:rsidRPr="00000000" w14:paraId="00000059">
      <w:pPr>
        <w:numPr>
          <w:ilvl w:val="1"/>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5A">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Deployed website</w:t>
      </w:r>
    </w:p>
    <w:p w:rsidR="00000000" w:rsidDel="00000000" w:rsidP="00000000" w:rsidRDefault="00000000" w:rsidRPr="00000000" w14:paraId="0000005B">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web service accessible to parking staff</w:t>
      </w:r>
    </w:p>
    <w:p w:rsidR="00000000" w:rsidDel="00000000" w:rsidP="00000000" w:rsidRDefault="00000000" w:rsidRPr="00000000" w14:paraId="0000005C">
      <w:pPr>
        <w:numPr>
          <w:ilvl w:val="0"/>
          <w:numId w:val="3"/>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Closing Phase: Post-Completion Maintenance Plan</w:t>
      </w:r>
    </w:p>
    <w:p w:rsidR="00000000" w:rsidDel="00000000" w:rsidP="00000000" w:rsidRDefault="00000000" w:rsidRPr="00000000" w14:paraId="0000005D">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5E">
      <w:pPr>
        <w:spacing w:line="276"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team shall deliver the final working code base in addition to all of the hardware connected so that the parking system is fully functional. The training plan shall be delivered to the client and the users of the system shall be trained accordingly. The training plan shall contain instructions on how the client shall use the system as well as contacts for product support. Backup method usage instructions shall be provided among the instructions for usage in the event of hardware or software failure.</w:t>
      </w:r>
    </w:p>
    <w:p w:rsidR="00000000" w:rsidDel="00000000" w:rsidP="00000000" w:rsidRDefault="00000000" w:rsidRPr="00000000" w14:paraId="0000005F">
      <w:pPr>
        <w:numPr>
          <w:ilvl w:val="1"/>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Deliverables</w:t>
      </w:r>
    </w:p>
    <w:p w:rsidR="00000000" w:rsidDel="00000000" w:rsidP="00000000" w:rsidRDefault="00000000" w:rsidRPr="00000000" w14:paraId="00000060">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codebase that passed acceptance testing</w:t>
      </w:r>
    </w:p>
    <w:p w:rsidR="00000000" w:rsidDel="00000000" w:rsidP="00000000" w:rsidRDefault="00000000" w:rsidRPr="00000000" w14:paraId="00000061">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hardware connected to codebase that passed acceptance testing</w:t>
      </w:r>
    </w:p>
    <w:p w:rsidR="00000000" w:rsidDel="00000000" w:rsidP="00000000" w:rsidRDefault="00000000" w:rsidRPr="00000000" w14:paraId="00000062">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usage instructions</w:t>
      </w:r>
    </w:p>
    <w:p w:rsidR="00000000" w:rsidDel="00000000" w:rsidP="00000000" w:rsidRDefault="00000000" w:rsidRPr="00000000" w14:paraId="00000063">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contacts</w:t>
      </w:r>
    </w:p>
    <w:p w:rsidR="00000000" w:rsidDel="00000000" w:rsidP="00000000" w:rsidRDefault="00000000" w:rsidRPr="00000000" w14:paraId="00000064">
      <w:pPr>
        <w:numPr>
          <w:ilvl w:val="2"/>
          <w:numId w:val="3"/>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failure recovery instructions</w:t>
        <w:br w:type="textWrapping"/>
      </w:r>
    </w:p>
    <w:p w:rsidR="00000000" w:rsidDel="00000000" w:rsidP="00000000" w:rsidRDefault="00000000" w:rsidRPr="00000000" w14:paraId="00000065">
      <w:pPr>
        <w:spacing w:line="276"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Responsibilities</w:t>
      </w:r>
    </w:p>
    <w:p w:rsidR="00000000" w:rsidDel="00000000" w:rsidP="00000000" w:rsidRDefault="00000000" w:rsidRPr="00000000" w14:paraId="00000066">
      <w:pPr>
        <w:numPr>
          <w:ilvl w:val="0"/>
          <w:numId w:val="9"/>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assigns a point of contact (POC) for the Development team to coordinate their efforts with and address existing and emerging concerns.</w:t>
      </w:r>
    </w:p>
    <w:p w:rsidR="00000000" w:rsidDel="00000000" w:rsidP="00000000" w:rsidRDefault="00000000" w:rsidRPr="00000000" w14:paraId="00000067">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facilitates the requirement elicitation process for development team by giving them free access to the necessary facilities and persons</w:t>
      </w:r>
    </w:p>
    <w:p w:rsidR="00000000" w:rsidDel="00000000" w:rsidP="00000000" w:rsidRDefault="00000000" w:rsidRPr="00000000" w14:paraId="00000068">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determines the type of technology it wants to use for tracking empty space.</w:t>
      </w:r>
    </w:p>
    <w:p w:rsidR="00000000" w:rsidDel="00000000" w:rsidP="00000000" w:rsidRDefault="00000000" w:rsidRPr="00000000" w14:paraId="00000069">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provides the hardware needed for the project.</w:t>
      </w:r>
    </w:p>
    <w:p w:rsidR="00000000" w:rsidDel="00000000" w:rsidP="00000000" w:rsidRDefault="00000000" w:rsidRPr="00000000" w14:paraId="0000006A">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surveys and determines where the required hardware be installed.</w:t>
      </w:r>
    </w:p>
    <w:p w:rsidR="00000000" w:rsidDel="00000000" w:rsidP="00000000" w:rsidRDefault="00000000" w:rsidRPr="00000000" w14:paraId="0000006B">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install the required hardware in the designated locations.</w:t>
      </w:r>
    </w:p>
    <w:p w:rsidR="00000000" w:rsidDel="00000000" w:rsidP="00000000" w:rsidRDefault="00000000" w:rsidRPr="00000000" w14:paraId="0000006C">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UTD enforces a color-coded parking permit, the project requires UTD to do any necessary rearrangements in its open-area parking spaces.</w:t>
      </w:r>
    </w:p>
    <w:p w:rsidR="00000000" w:rsidDel="00000000" w:rsidP="00000000" w:rsidRDefault="00000000" w:rsidRPr="00000000" w14:paraId="0000006D">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makes its open-area parking spaces controllable based on its permit policy. </w:t>
      </w:r>
    </w:p>
    <w:p w:rsidR="00000000" w:rsidDel="00000000" w:rsidP="00000000" w:rsidRDefault="00000000" w:rsidRPr="00000000" w14:paraId="0000006E">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compensates the development team, as agreed, upon the delivery of the product.</w:t>
      </w:r>
    </w:p>
    <w:p w:rsidR="00000000" w:rsidDel="00000000" w:rsidP="00000000" w:rsidRDefault="00000000" w:rsidRPr="00000000" w14:paraId="0000006F">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pays the cost of labor, equipment, and services associated with the project.</w:t>
      </w:r>
    </w:p>
    <w:p w:rsidR="00000000" w:rsidDel="00000000" w:rsidP="00000000" w:rsidRDefault="00000000" w:rsidRPr="00000000" w14:paraId="00000070">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of taking any fees for the service provided by the App, UTD integrates and normalizes the app with its current parking billing system or any other DBs.</w:t>
      </w:r>
    </w:p>
    <w:p w:rsidR="00000000" w:rsidDel="00000000" w:rsidP="00000000" w:rsidRDefault="00000000" w:rsidRPr="00000000" w14:paraId="00000071">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facilitates and cooperates in the possible software-hardware integration pilot testing</w:t>
      </w:r>
    </w:p>
    <w:p w:rsidR="00000000" w:rsidDel="00000000" w:rsidP="00000000" w:rsidRDefault="00000000" w:rsidRPr="00000000" w14:paraId="00000072">
      <w:pPr>
        <w:numPr>
          <w:ilvl w:val="0"/>
          <w:numId w:val="9"/>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participates in the last integration testing.</w:t>
      </w:r>
    </w:p>
    <w:p w:rsidR="00000000" w:rsidDel="00000000" w:rsidP="00000000" w:rsidRDefault="00000000" w:rsidRPr="00000000" w14:paraId="00000073">
      <w:pPr>
        <w:spacing w:line="276"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line="276"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Assumption</w:t>
      </w:r>
    </w:p>
    <w:p w:rsidR="00000000" w:rsidDel="00000000" w:rsidP="00000000" w:rsidRDefault="00000000" w:rsidRPr="00000000" w14:paraId="00000075">
      <w:pPr>
        <w:numPr>
          <w:ilvl w:val="0"/>
          <w:numId w:val="6"/>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runs on both Android and iOS, the development team is not responsible for any possible security breaches.</w:t>
      </w:r>
    </w:p>
    <w:p w:rsidR="00000000" w:rsidDel="00000000" w:rsidP="00000000" w:rsidRDefault="00000000" w:rsidRPr="00000000" w14:paraId="00000076">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services provided after the delivery of the product will happen based on new agreements.</w:t>
      </w:r>
    </w:p>
    <w:p w:rsidR="00000000" w:rsidDel="00000000" w:rsidP="00000000" w:rsidRDefault="00000000" w:rsidRPr="00000000" w14:paraId="00000077">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Effective from the day of formal validation and delivery, the development team offers UTD  30 days  product support free of charge.</w:t>
      </w:r>
    </w:p>
    <w:p w:rsidR="00000000" w:rsidDel="00000000" w:rsidP="00000000" w:rsidRDefault="00000000" w:rsidRPr="00000000" w14:paraId="00000078">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UTD is responsible for the functionality of all the hardware installed and deployed.</w:t>
      </w:r>
    </w:p>
    <w:p w:rsidR="00000000" w:rsidDel="00000000" w:rsidP="00000000" w:rsidRDefault="00000000" w:rsidRPr="00000000" w14:paraId="00000079">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is not responsible for the maintenance, malfunctionality, and any other issues related to the App and the hardware it interacts with.</w:t>
      </w:r>
    </w:p>
    <w:p w:rsidR="00000000" w:rsidDel="00000000" w:rsidP="00000000" w:rsidRDefault="00000000" w:rsidRPr="00000000" w14:paraId="0000007A">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reserves the right to use the source code (the generic part) developed in this project in any similar projects it may undertake in the future.</w:t>
      </w:r>
    </w:p>
    <w:p w:rsidR="00000000" w:rsidDel="00000000" w:rsidP="00000000" w:rsidRDefault="00000000" w:rsidRPr="00000000" w14:paraId="0000007B">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will remain active in developing similar projects with the same base source code, if during their developing other projects come up with any security holes or bugs, the team will release a security update for its app at UTD free of charge.</w:t>
      </w:r>
    </w:p>
    <w:p w:rsidR="00000000" w:rsidDel="00000000" w:rsidP="00000000" w:rsidRDefault="00000000" w:rsidRPr="00000000" w14:paraId="0000007C">
      <w:pPr>
        <w:numPr>
          <w:ilvl w:val="0"/>
          <w:numId w:val="6"/>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team takes its business seriously, if the App  behaves abnormally and seems not to meet the requirement, it will investigate the problem. If it finds out that the problem is with the App, it will fix the problem free of charge. But if the finding proves differently, the team will ask for full compensation for its time investigating.</w:t>
      </w:r>
    </w:p>
    <w:p w:rsidR="00000000" w:rsidDel="00000000" w:rsidP="00000000" w:rsidRDefault="00000000" w:rsidRPr="00000000" w14:paraId="0000007D">
      <w:pPr>
        <w:spacing w:line="276"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t xml:space="preserve">Acceptance Criteria</w:t>
      </w:r>
    </w:p>
    <w:p w:rsidR="00000000" w:rsidDel="00000000" w:rsidP="00000000" w:rsidRDefault="00000000" w:rsidRPr="00000000" w14:paraId="0000007E">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Acceptance of 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0"/>
          <w:numId w:val="8"/>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team shall notify the University of Texas at Dallas upon the completion of the services by sending a notice of completion. Upon receiving this notice, the University of Texas at Dallas will have seven days to examine the acceptability of the delivered services and their conformance to the requirements as stated in the SOW. Should the delivered products be found underperforming and/or unacceptable from what was agreed upon in the SOW, the University of Texas at Dallas shall send a notice of revision to the development team.</w:t>
      </w:r>
    </w:p>
    <w:p w:rsidR="00000000" w:rsidDel="00000000" w:rsidP="00000000" w:rsidRDefault="00000000" w:rsidRPr="00000000" w14:paraId="0000008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shall deem the services as accepted and finished if any of the following occurs:</w:t>
      </w:r>
    </w:p>
    <w:p w:rsidR="00000000" w:rsidDel="00000000" w:rsidP="00000000" w:rsidRDefault="00000000" w:rsidRPr="00000000" w14:paraId="00000082">
      <w:pPr>
        <w:numPr>
          <w:ilvl w:val="0"/>
          <w:numId w:val="5"/>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Seven days have passed since the notice of completion has been sent with no response of non-conformance from the University of Texas at Dallas.</w:t>
      </w:r>
    </w:p>
    <w:p w:rsidR="00000000" w:rsidDel="00000000" w:rsidP="00000000" w:rsidRDefault="00000000" w:rsidRPr="00000000" w14:paraId="00000083">
      <w:pPr>
        <w:numPr>
          <w:ilvl w:val="0"/>
          <w:numId w:val="5"/>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University of Texas at Dallas notifies the development team of their acceptance of the deliverables provided.</w:t>
      </w:r>
    </w:p>
    <w:p w:rsidR="00000000" w:rsidDel="00000000" w:rsidP="00000000" w:rsidRDefault="00000000" w:rsidRPr="00000000" w14:paraId="00000084">
      <w:pPr>
        <w:numPr>
          <w:ilvl w:val="0"/>
          <w:numId w:val="5"/>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University of Texas at Dallas utilizes any of the delivered products in any shape or form of business operations other than testing the deliverables for conformance.</w:t>
      </w: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erett M." w:id="0" w:date="2020-01-28T06:20:3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Parking app for UTD - Thing that detects when the car goes in the lot and when it goes out (looks at license plate or toll tag or something w/ scanners and/or camera)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Title Page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Table of Contents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Purpose of Document (Blake Stroud)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Scope of Work (Dylan Capece)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Scope of Project (Dylan Capece)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//disregard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SOW defines the work to be performed in order to deliver the food delivery solution to UTD for review and acceptance. This SOW covers the design, development and delivery of the application for UTD in Richardson, TX.</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set forth in a signed written document, regardless of any item not being listed in this section, if it is not listed in the above “Scope of work” section, it is considered outside of the scope for this SOW and this project.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Components (Luke Padgett) DONE (BELOW)</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Computer System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host computer system is defined as the computational infrastructure necessary for the storage and processing of parking data, parking data including but not limited to: license plates and their links to students, the identities of students, car types, parking spot locations and the occupation status thereof, and so forth.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Antenna (Sensor)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Antenna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infrastructure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transponder tags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Out of Scope (Luke Padgett) DONE (BELOW)</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Services Rendered (follow project life cycle – Waterfall) (Luke Padgett)DONE (BELOW)</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Customer Responsibilities (Mohammad Asif)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Acceptance Criteria - (Everett McCrea)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Pricing / Payment Milestones (not yet)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Agreement (not yet)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initial Project Management Plan (PMP) - (Everett McCrea)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with the following information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Header page should have Team Group Number (name if you have one), Day / Time / Location team will meet Weekly, and Project name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Slide 2 should contain Picture of Team Member, Name, Major, Classification, Key Technical Skills, and Idea Job after Graduation (Everyone)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Slide 3-5 should contain high level overview of the project (defined in SOW), business value, and why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