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0"/>
        <w:jc w:val="center"/>
      </w:pPr>
      <w:r>
        <w:t xml:space="preserve">H2 Analysis: Lot Size vs Distance from Downtown</w:t>
      </w:r>
    </w:p>
    <w:p>
      <w:pPr>
        <w:spacing w:after="400"/>
        <w:jc w:val="center"/>
        <w:rPr>
          <w:b/>
          <w:bCs/>
        </w:rPr>
      </w:pPr>
      <w:r>
        <w:t xml:space="preserve">Seattle House Price Analysis</w:t>
      </w:r>
    </w:p>
    <w:p>
      <w:pPr>
        <w:spacing w:after="200"/>
        <w:jc w:val="center"/>
      </w:pPr>
      <w:r>
        <w:t xml:space="preserve">Neue Fische AI PM Bootcamp</w:t>
      </w:r>
    </w:p>
    <w:p>
      <w:pPr>
        <w:spacing w:after="400"/>
        <w:jc w:val="center"/>
      </w:pPr>
      <w:r>
        <w:t xml:space="preserve">September 2026</w:t>
      </w:r>
    </w:p>
    <w:r>
      <w:br w:type="page"/>
    </w:r>
    <w:p>
      <w:pPr>
        <w:pStyle w:val="Heading1"/>
        <w:spacing w:after="300"/>
      </w:pPr>
      <w:r>
        <w:t xml:space="preserve">Executive Summary</w:t>
      </w:r>
    </w:p>
    <w:p>
      <w:pPr>
        <w:spacing w:after="300"/>
      </w:pPr>
      <w:r>
        <w:t xml:space="preserve">This document outlines the complete H2 analysis methodology, examining the relationship between lot size (sqft_lot) and distance from downtown Seattle. Through systematic data exploration, cleaning, distance calculation, visualization, and statistical analysis, we identified a statistically significant positive correlation: houses farther from downtown tend to have larger lot sizes.</w:t>
      </w:r>
    </w:p>
    <w:p>
      <w:pPr>
        <w:spacing w:after="200"/>
      </w:pPr>
      <w:r>
        <w:t xml:space="preserve">Key Finding: Correlation coefficient r = 0.2435 with p-value = 1.64e-264 (highly statistically significant)</w:t>
      </w:r>
    </w:p>
    <w:p>
      <w:pPr>
        <w:spacing w:after="300"/>
      </w:pPr>
      <w:r>
        <w:t xml:space="preserve">Effect Size: For every mile farther from downtown, lot size increases by approximately 1,440 square feet</w:t>
      </w:r>
    </w:p>
    <w:r>
      <w:br w:type="page"/>
    </w:r>
    <w:p>
      <w:pPr>
        <w:pStyle w:val="Heading1"/>
        <w:spacing w:after="200"/>
      </w:pPr>
      <w:r>
        <w:t xml:space="preserve">Step 1: Data Exploration</w:t>
      </w:r>
    </w:p>
    <w:p>
      <w:pPr>
        <w:spacing w:after="300"/>
      </w:pPr>
      <w:r>
        <w:t xml:space="preserve">Objective: Understand the baseline characteristics of our variables before analysis.</w:t>
      </w:r>
    </w:p>
    <w:p>
      <w:pPr>
        <w:pStyle w:val="Heading2"/>
        <w:spacing w:after="100"/>
      </w:pPr>
      <w:r>
        <w:t xml:space="preserve">Sub-step 1.1: Lot Size (sqft_lot) Range and Distribution</w:t>
      </w:r>
    </w:p>
    <w:p>
      <w:pPr>
        <w:spacing w:after="200"/>
      </w:pPr>
      <w:r>
        <w:t xml:space="preserve">We examined the distribution of lot sizes in our dataset to understand its range, central tendency, and spread.</w:t>
      </w:r>
    </w:p>
    <w:p>
      <w:pPr>
        <w:spacing w:after="100"/>
      </w:pPr>
      <w:r>
        <w:t xml:space="preserve">Key metrics:</w:t>
      </w:r>
    </w:p>
    <w:p>
      <w:pPr>
        <w:pStyle w:val="ListParagraph"/>
        <w:numPr>
          <w:ilvl w:val="0"/>
          <w:numId w:val="1"/>
        </w:numPr>
        <w:spacing w:after="50" w:before="0"/>
      </w:pPr>
      <w:r>
        <w:t xml:space="preserve">Minimum lot size: 520 sq ft</w:t>
      </w:r>
    </w:p>
    <w:p>
      <w:pPr>
        <w:pStyle w:val="ListParagraph"/>
        <w:numPr>
          <w:ilvl w:val="0"/>
          <w:numId w:val="1"/>
        </w:numPr>
        <w:spacing w:after="50" w:before="0"/>
      </w:pPr>
      <w:r>
        <w:t xml:space="preserve">Maximum lot size: 1,651,712 sq ft</w:t>
      </w:r>
    </w:p>
    <w:p>
      <w:pPr>
        <w:pStyle w:val="ListParagraph"/>
        <w:numPr>
          <w:ilvl w:val="0"/>
          <w:numId w:val="1"/>
        </w:numPr>
        <w:spacing w:after="50" w:before="0"/>
      </w:pPr>
      <w:r>
        <w:t xml:space="preserve">Mean lot size: 7,600 sq ft (approximately)</w:t>
      </w:r>
    </w:p>
    <w:p>
      <w:pPr>
        <w:pStyle w:val="ListParagraph"/>
        <w:numPr>
          <w:ilvl w:val="0"/>
          <w:numId w:val="1"/>
        </w:numPr>
        <w:spacing w:after="200" w:before="0"/>
      </w:pPr>
      <w:r>
        <w:t xml:space="preserve">Distribution is right-skewed with many outliers on the high end</w:t>
      </w:r>
    </w:p>
    <w:p>
      <w:pPr>
        <w:pStyle w:val="Heading2"/>
        <w:spacing w:after="100"/>
      </w:pPr>
      <w:r>
        <w:t xml:space="preserve">Sub-step 1.2: Geographic Distribution</w:t>
      </w:r>
    </w:p>
    <w:p>
      <w:pPr>
        <w:spacing w:after="200"/>
      </w:pPr>
      <w:r>
        <w:t xml:space="preserve">We analyzed the geographic coordinates (latitude and longitude) to map houses across the Seattle metropolitan area.</w:t>
      </w:r>
    </w:p>
    <w:p>
      <w:pPr>
        <w:spacing w:after="100"/>
      </w:pPr>
      <w:r>
        <w:t xml:space="preserve">Key observations:</w:t>
      </w:r>
    </w:p>
    <w:p>
      <w:pPr>
        <w:pStyle w:val="ListParagraph"/>
        <w:numPr>
          <w:ilvl w:val="0"/>
          <w:numId w:val="1"/>
        </w:numPr>
        <w:spacing w:after="50" w:before="0"/>
      </w:pPr>
      <w:r>
        <w:t xml:space="preserve">Downtown Seattle reference point: (47.6062, -122.3321)</w:t>
      </w:r>
    </w:p>
    <w:p>
      <w:pPr>
        <w:pStyle w:val="ListParagraph"/>
        <w:numPr>
          <w:ilvl w:val="0"/>
          <w:numId w:val="1"/>
        </w:numPr>
        <w:spacing w:after="50" w:before="0"/>
      </w:pPr>
      <w:r>
        <w:t xml:space="preserve">Latitude range: 47.15 to 47.73 (approximately)</w:t>
      </w:r>
    </w:p>
    <w:p>
      <w:pPr>
        <w:pStyle w:val="ListParagraph"/>
        <w:numPr>
          <w:ilvl w:val="0"/>
          <w:numId w:val="1"/>
        </w:numPr>
        <w:spacing w:after="50" w:before="0"/>
      </w:pPr>
      <w:r>
        <w:t xml:space="preserve">Longitude range: -122.52 to -121.99</w:t>
      </w:r>
    </w:p>
    <w:p>
      <w:pPr>
        <w:pStyle w:val="ListParagraph"/>
        <w:numPr>
          <w:ilvl w:val="0"/>
          <w:numId w:val="1"/>
        </w:numPr>
        <w:spacing w:after="200" w:before="0"/>
      </w:pPr>
      <w:r>
        <w:t xml:space="preserve">Houses are distributed across urban cores and suburban/rural peripheries</w:t>
      </w:r>
    </w:p>
    <w:p>
      <w:pPr>
        <w:pStyle w:val="Heading2"/>
        <w:spacing w:after="100"/>
      </w:pPr>
      <w:r>
        <w:t xml:space="preserve">Sub-step 1.3: Data Quality Assessment</w:t>
      </w:r>
    </w:p>
    <w:p>
      <w:pPr>
        <w:spacing w:after="200"/>
      </w:pPr>
      <w:r>
        <w:t xml:space="preserve">We verified data completeness and identified potential data quality issues.</w:t>
      </w:r>
    </w:p>
    <w:p>
      <w:pPr>
        <w:spacing w:after="100"/>
      </w:pPr>
      <w:r>
        <w:t xml:space="preserve">Initial dataset: 20,439 houses</w:t>
      </w:r>
    </w:p>
    <w:p>
      <w:pPr>
        <w:spacing w:after="100"/>
      </w:pPr>
      <w:r>
        <w:t xml:space="preserve">Data quality checks:</w:t>
      </w:r>
    </w:p>
    <w:p>
      <w:pPr>
        <w:pStyle w:val="ListParagraph"/>
        <w:numPr>
          <w:ilvl w:val="0"/>
          <w:numId w:val="1"/>
        </w:numPr>
        <w:spacing w:after="50" w:before="0"/>
      </w:pPr>
      <w:r>
        <w:t xml:space="preserve">Missing values: Checked for null coordinates and lot sizes</w:t>
      </w:r>
    </w:p>
    <w:p>
      <w:pPr>
        <w:pStyle w:val="ListParagraph"/>
        <w:numPr>
          <w:ilvl w:val="0"/>
          <w:numId w:val="1"/>
        </w:numPr>
        <w:spacing w:after="50" w:before="0"/>
      </w:pPr>
      <w:r>
        <w:t xml:space="preserve">Invalid coordinates: Identified values outside Seattle area bounds</w:t>
      </w:r>
    </w:p>
    <w:p>
      <w:pPr>
        <w:pStyle w:val="ListParagraph"/>
        <w:numPr>
          <w:ilvl w:val="0"/>
          <w:numId w:val="1"/>
        </w:numPr>
        <w:spacing w:after="200" w:before="0"/>
      </w:pPr>
      <w:r>
        <w:t xml:space="preserve">Data type validation: Confirmed numeric types for all required fields</w:t>
      </w:r>
    </w:p>
    <w:r>
      <w:br w:type="page"/>
    </w:r>
    <w:p>
      <w:pPr>
        <w:pStyle w:val="Heading1"/>
        <w:spacing w:after="200"/>
      </w:pPr>
      <w:r>
        <w:t xml:space="preserve">Step 2: Data Cleaning</w:t>
      </w:r>
    </w:p>
    <w:p>
      <w:pPr>
        <w:spacing w:after="300"/>
      </w:pPr>
      <w:r>
        <w:t xml:space="preserve">Objective: Remove or correct data that could skew our analysis results.</w:t>
      </w:r>
    </w:p>
    <w:p>
      <w:pPr>
        <w:pStyle w:val="Heading2"/>
        <w:spacing w:after="100"/>
      </w:pPr>
      <w:r>
        <w:t xml:space="preserve">Sub-step 2.1: Handling Missing Values</w:t>
      </w:r>
    </w:p>
    <w:p>
      <w:pPr>
        <w:spacing w:after="200"/>
      </w:pPr>
      <w:r>
        <w:t xml:space="preserve">Records with missing latitude, longitude, or lot size values were removed from the dataset. These represent incomplete records that cannot be used in distance calculations or correlation analysis.</w:t>
      </w:r>
    </w:p>
    <w:p>
      <w:pPr>
        <w:pStyle w:val="Heading2"/>
        <w:spacing w:after="100"/>
      </w:pPr>
      <w:r>
        <w:t xml:space="preserve">Sub-step 2.2: Removing Invalid Coordinates</w:t>
      </w:r>
    </w:p>
    <w:p>
      <w:pPr>
        <w:spacing w:after="200"/>
      </w:pPr>
      <w:r>
        <w:t xml:space="preserve">Coordinates outside the Seattle metropolitan area bounds were identified and removed. This ensures all houses in our analysis are genuinely in or around Seattle.</w:t>
      </w:r>
    </w:p>
    <w:p>
      <w:pPr>
        <w:spacing w:after="200"/>
      </w:pPr>
      <w:r>
        <w:t xml:space="preserve">Cleaning result: 19,747 houses retained (96.61% retention rate) | 692 records removed</w:t>
      </w:r>
    </w:p>
    <w:p>
      <w:pPr>
        <w:pStyle w:val="Heading2"/>
        <w:spacing w:after="100"/>
      </w:pPr>
      <w:r>
        <w:t xml:space="preserve">Sub-step 2.3: Handling Unrealistic Lot Sizes</w:t>
      </w:r>
    </w:p>
    <w:p>
      <w:pPr>
        <w:spacing w:after="200"/>
      </w:pPr>
      <w:r>
        <w:t xml:space="preserve">While extreme values were retained (they are legitimate data points), we noted them during analysis to understand their impact on statistical measures.</w:t>
      </w:r>
    </w:p>
    <w:r>
      <w:br w:type="page"/>
    </w:r>
    <w:p>
      <w:pPr>
        <w:pStyle w:val="Heading1"/>
        <w:spacing w:after="200"/>
      </w:pPr>
      <w:r>
        <w:t xml:space="preserve">Step 3: Distance Calculation Using Haversine Formula</w:t>
      </w:r>
    </w:p>
    <w:p>
      <w:pPr>
        <w:spacing w:after="300"/>
      </w:pPr>
      <w:r>
        <w:t xml:space="preserve">Objective: Calculate the geographic distance from each house to downtown Seattle using the Haversine formula.</w:t>
      </w:r>
    </w:p>
    <w:p>
      <w:pPr>
        <w:pStyle w:val="Heading2"/>
        <w:spacing w:after="100"/>
      </w:pPr>
      <w:r>
        <w:t xml:space="preserve">Methodology:</w:t>
      </w:r>
    </w:p>
    <w:p>
      <w:pPr>
        <w:spacing w:after="200"/>
      </w:pPr>
      <w:r>
        <w:t xml:space="preserve">The Haversine formula calculates the great-circle distance between two points on Earth given their latitude and longitude coordinates. This accounts for Earth's curvature and provides accurate distance measurements.</w:t>
      </w:r>
    </w:p>
    <w:p>
      <w:pPr>
        <w:pStyle w:val="Heading3"/>
        <w:spacing w:after="100"/>
      </w:pPr>
      <w:r>
        <w:t xml:space="preserve">Formula:</w:t>
      </w:r>
    </w:p>
    <w:p>
      <w:pPr>
        <w:spacing w:after="100"/>
      </w:pPr>
      <w:r>
        <w:t xml:space="preserve">a = sin²(Δlat/2) + cos(lat1) × cos(lat2) × sin²(Δlon/2)</w:t>
      </w:r>
    </w:p>
    <w:p>
      <w:pPr>
        <w:spacing w:after="100"/>
      </w:pPr>
      <w:r>
        <w:t xml:space="preserve">c = 2 × arcsin(√a)</w:t>
      </w:r>
    </w:p>
    <w:p>
      <w:pPr>
        <w:spacing w:after="300"/>
      </w:pPr>
      <w:r>
        <w:t xml:space="preserve">d = R × c, where R = 3,959 miles (Earth's radius)</w:t>
      </w:r>
    </w:p>
    <w:p>
      <w:pPr>
        <w:pStyle w:val="Heading3"/>
        <w:spacing w:after="100"/>
      </w:pPr>
      <w:r>
        <w:t xml:space="preserve">Python Implementation:</w:t>
      </w:r>
    </w:p>
    <w:p>
      <w:pPr>
        <w:spacing w:after="0"/>
        <w:rPr>
          <w:rFonts w:ascii="Courier New" w:cs="Courier New" w:eastAsia="Courier New" w:hAnsi="Courier New"/>
          <w:sz w:val="18"/>
          <w:szCs w:val="18"/>
        </w:rPr>
      </w:pPr>
      <w:r>
        <w:t xml:space="preserve">def haversine_distance(lat1, lon1, lat2, lon2):</w:t>
      </w:r>
    </w:p>
    <w:p>
      <w:pPr>
        <w:spacing w:after="0"/>
        <w:rPr>
          <w:rFonts w:ascii="Courier New" w:cs="Courier New" w:eastAsia="Courier New" w:hAnsi="Courier New"/>
          <w:sz w:val="18"/>
          <w:szCs w:val="18"/>
        </w:rPr>
      </w:pPr>
      <w:r>
        <w:t xml:space="preserve">    R = 3959  # Earth's radius in miles</w:t>
      </w:r>
    </w:p>
    <w:p>
      <w:pPr>
        <w:spacing w:after="0"/>
        <w:rPr>
          <w:rFonts w:ascii="Courier New" w:cs="Courier New" w:eastAsia="Courier New" w:hAnsi="Courier New"/>
          <w:sz w:val="18"/>
          <w:szCs w:val="18"/>
        </w:rPr>
      </w:pPr>
      <w:r>
        <w:t xml:space="preserve">    lat1_rad = np.radians(lat1)</w:t>
      </w:r>
    </w:p>
    <w:p>
      <w:pPr>
        <w:spacing w:after="0"/>
        <w:rPr>
          <w:rFonts w:ascii="Courier New" w:cs="Courier New" w:eastAsia="Courier New" w:hAnsi="Courier New"/>
          <w:sz w:val="18"/>
          <w:szCs w:val="18"/>
        </w:rPr>
      </w:pPr>
      <w:r>
        <w:t xml:space="preserve">    lat2_rad = np.radians(lat2)</w:t>
      </w:r>
    </w:p>
    <w:p>
      <w:pPr>
        <w:spacing w:after="0"/>
        <w:rPr>
          <w:rFonts w:ascii="Courier New" w:cs="Courier New" w:eastAsia="Courier New" w:hAnsi="Courier New"/>
          <w:sz w:val="18"/>
          <w:szCs w:val="18"/>
        </w:rPr>
      </w:pPr>
      <w:r>
        <w:t xml:space="preserve">    delta_lat = np.radians(lat2 - lat1)</w:t>
      </w:r>
    </w:p>
    <w:p>
      <w:pPr>
        <w:spacing w:after="0"/>
        <w:rPr>
          <w:rFonts w:ascii="Courier New" w:cs="Courier New" w:eastAsia="Courier New" w:hAnsi="Courier New"/>
          <w:sz w:val="18"/>
          <w:szCs w:val="18"/>
        </w:rPr>
      </w:pPr>
      <w:r>
        <w:t xml:space="preserve">    delta_lon = np.radians(lon2 - lon1)</w:t>
      </w:r>
    </w:p>
    <w:p>
      <w:pPr>
        <w:spacing w:after="0"/>
        <w:rPr>
          <w:rFonts w:ascii="Courier New" w:cs="Courier New" w:eastAsia="Courier New" w:hAnsi="Courier New"/>
          <w:sz w:val="18"/>
          <w:szCs w:val="18"/>
        </w:rPr>
      </w:pPr>
      <w:r>
        <w:t xml:space="preserve">    a = np.sin(delta_lat/2)**2 + np.cos(lat1_rad) * np.cos(lat2_rad) * np.sin(delta_lon/2)**2</w:t>
      </w:r>
    </w:p>
    <w:p>
      <w:pPr>
        <w:spacing w:after="0"/>
        <w:rPr>
          <w:rFonts w:ascii="Courier New" w:cs="Courier New" w:eastAsia="Courier New" w:hAnsi="Courier New"/>
          <w:sz w:val="18"/>
          <w:szCs w:val="18"/>
        </w:rPr>
      </w:pPr>
      <w:r>
        <w:t xml:space="preserve">    c = 2 * np.arcsin(np.sqrt(a))</w:t>
      </w:r>
    </w:p>
    <w:p>
      <w:pPr>
        <w:spacing w:after="300"/>
        <w:rPr>
          <w:rFonts w:ascii="Courier New" w:cs="Courier New" w:eastAsia="Courier New" w:hAnsi="Courier New"/>
          <w:sz w:val="18"/>
          <w:szCs w:val="18"/>
        </w:rPr>
      </w:pPr>
      <w:r>
        <w:t xml:space="preserve">    return R * c</w:t>
      </w:r>
    </w:p>
    <w:p>
      <w:pPr>
        <w:pStyle w:val="Heading3"/>
        <w:spacing w:after="100"/>
      </w:pPr>
      <w:r>
        <w:t xml:space="preserve">Application:</w:t>
      </w:r>
    </w:p>
    <w:p>
      <w:pPr>
        <w:spacing w:after="0"/>
        <w:rPr>
          <w:rFonts w:ascii="Courier New" w:cs="Courier New" w:eastAsia="Courier New" w:hAnsi="Courier New"/>
          <w:sz w:val="18"/>
          <w:szCs w:val="18"/>
        </w:rPr>
      </w:pPr>
      <w:r>
        <w:t xml:space="preserve">df_h2_clean['distance_miles'] = df_h2_clean.apply(</w:t>
      </w:r>
    </w:p>
    <w:p>
      <w:pPr>
        <w:spacing w:after="0"/>
        <w:rPr>
          <w:rFonts w:ascii="Courier New" w:cs="Courier New" w:eastAsia="Courier New" w:hAnsi="Courier New"/>
          <w:sz w:val="18"/>
          <w:szCs w:val="18"/>
        </w:rPr>
      </w:pPr>
      <w:r>
        <w:t xml:space="preserve">    lambda row: haversine_distance(row['lat'], row['long'], 47.6062, -122.3321),</w:t>
      </w:r>
    </w:p>
    <w:p>
      <w:pPr>
        <w:spacing w:after="300"/>
        <w:rPr>
          <w:rFonts w:ascii="Courier New" w:cs="Courier New" w:eastAsia="Courier New" w:hAnsi="Courier New"/>
          <w:sz w:val="18"/>
          <w:szCs w:val="18"/>
        </w:rPr>
      </w:pPr>
      <w:r>
        <w:t xml:space="preserve">    axis=1)</w:t>
      </w:r>
    </w:p>
    <w:p>
      <w:pPr>
        <w:spacing w:after="300"/>
      </w:pPr>
      <w:r>
        <w:t xml:space="preserve">Result: All 19,747 houses now have a calculated distance in miles from downtown Seattle.</w:t>
      </w:r>
    </w:p>
    <w:r>
      <w:br w:type="page"/>
    </w:r>
    <w:p>
      <w:pPr>
        <w:pStyle w:val="Heading1"/>
        <w:spacing w:after="200"/>
      </w:pPr>
      <w:r>
        <w:t xml:space="preserve">Step 4: Visualizations</w:t>
      </w:r>
    </w:p>
    <w:p>
      <w:pPr>
        <w:spacing w:after="300"/>
      </w:pPr>
      <w:r>
        <w:t xml:space="preserve">Objective: Create visual representations to understand the distributions and relationships in our data.</w:t>
      </w:r>
    </w:p>
    <w:p>
      <w:pPr>
        <w:pStyle w:val="Heading2"/>
        <w:spacing w:after="100"/>
      </w:pPr>
      <w:r>
        <w:t xml:space="preserve">Sub-step 4.1: Lot Size Distribution</w:t>
      </w:r>
    </w:p>
    <w:p>
      <w:pPr>
        <w:spacing w:after="200"/>
      </w:pPr>
      <w:r>
        <w:t xml:space="preserve">A histogram showing the distribution of lot sizes reveals a right-skewed distribution with most houses having lot sizes between 5,000-10,000 sq ft, with a long tail of larger properties extending to over 1.6 million sq ft.</w:t>
      </w:r>
    </w:p>
    <w:p>
      <w:pPr>
        <w:pStyle w:val="Heading2"/>
        <w:spacing w:after="100"/>
      </w:pPr>
      <w:r>
        <w:t xml:space="preserve">Sub-step 4.2: Distance Distribution</w:t>
      </w:r>
    </w:p>
    <w:p>
      <w:pPr>
        <w:spacing w:after="200"/>
      </w:pPr>
      <w:r>
        <w:t xml:space="preserve">A histogram of distances from downtown shows houses spread across the entire Seattle metropolitan area, ranging from near downtown (0.5 miles) to outlying areas (15+ miles).</w:t>
      </w:r>
    </w:p>
    <w:p>
      <w:pPr>
        <w:pStyle w:val="Heading2"/>
        <w:spacing w:after="100"/>
      </w:pPr>
      <w:r>
        <w:t xml:space="preserve">Sub-step 4.3: Scatter Plot - Lot Size vs Distance</w:t>
      </w:r>
    </w:p>
    <w:p>
      <w:pPr>
        <w:spacing w:after="200"/>
      </w:pPr>
      <w:r>
        <w:t xml:space="preserve">A scatter plot visualizing the relationship between distance from downtown (x-axis) and lot size (y-axis) shows a positive trend: houses farther from downtown tend to have larger lot sizes. This visual relationship is confirmed by our statistical analysis.</w:t>
      </w:r>
    </w:p>
    <w:p>
      <w:pPr>
        <w:pStyle w:val="Heading2"/>
        <w:spacing w:after="100"/>
      </w:pPr>
      <w:r>
        <w:t xml:space="preserve">Sub-step 4.4: Interactive Map Visualization</w:t>
      </w:r>
    </w:p>
    <w:p>
      <w:pPr>
        <w:spacing w:after="300"/>
      </w:pPr>
      <w:r>
        <w:t xml:space="preserve">An interactive map using Folium or Plotly shows the geographic distribution of houses across Seattle, providing context for understanding how lot sizes vary spatially across the region.</w:t>
      </w:r>
    </w:p>
    <w:r>
      <w:br w:type="page"/>
    </w:r>
    <w:p>
      <w:pPr>
        <w:pStyle w:val="Heading1"/>
        <w:spacing w:after="200"/>
      </w:pPr>
      <w:r>
        <w:t xml:space="preserve">Step 5: Statistical Analysis</w:t>
      </w:r>
    </w:p>
    <w:p>
      <w:pPr>
        <w:spacing w:after="300"/>
      </w:pPr>
      <w:r>
        <w:t xml:space="preserve">Objective: Quantify the strength and significance of the relationship between lot size and distance from downtown.</w:t>
      </w:r>
    </w:p>
    <w:p>
      <w:pPr>
        <w:pStyle w:val="Heading2"/>
        <w:spacing w:after="100"/>
      </w:pPr>
      <w:r>
        <w:t xml:space="preserve">Correlation Analysis - Pearson Correlation Coefficient</w:t>
      </w:r>
    </w:p>
    <w:p>
      <w:pPr>
        <w:spacing w:after="200"/>
      </w:pPr>
      <w:r>
        <w:t xml:space="preserve">Pearson correlation measures the linear relationship between two continuous variables, ranging from -1 (perfect negative correlation) to +1 (perfect positive correlation).</w:t>
      </w:r>
    </w:p>
    <w:p>
      <w:pPr>
        <w:spacing w:after="100"/>
      </w:pPr>
      <w:r>
        <w:t xml:space="preserve">Result: r = 0.2435</w:t>
      </w:r>
    </w:p>
    <w:p>
      <w:pPr>
        <w:spacing w:after="300"/>
      </w:pPr>
      <w:r>
        <w:t xml:space="preserve">Interpretation: Moderate positive correlation. As distance from downtown increases, lot size tends to increase.</w:t>
      </w:r>
    </w:p>
    <w:p>
      <w:pPr>
        <w:pStyle w:val="Heading2"/>
        <w:spacing w:after="100"/>
      </w:pPr>
      <w:r>
        <w:t xml:space="preserve">Statistical Significance Testing - P-value</w:t>
      </w:r>
    </w:p>
    <w:p>
      <w:pPr>
        <w:spacing w:after="200"/>
      </w:pPr>
      <w:r>
        <w:t xml:space="preserve">The p-value tests whether the observed correlation is statistically significant or due to random chance.</w:t>
      </w:r>
    </w:p>
    <w:p>
      <w:pPr>
        <w:spacing w:after="100"/>
      </w:pPr>
      <w:r>
        <w:t xml:space="preserve">Result: p-value = 1.64e-264</w:t>
      </w:r>
    </w:p>
    <w:p>
      <w:pPr>
        <w:spacing w:after="300"/>
      </w:pPr>
      <w:r>
        <w:t xml:space="preserve">Interpretation: This extremely small p-value (effectively zero) means we can reject the null hypothesis with extremely high confidence. The relationship between lot size and distance is NOT due to chance.</w:t>
      </w:r>
    </w:p>
    <w:p>
      <w:pPr>
        <w:pStyle w:val="Heading2"/>
        <w:spacing w:after="100"/>
      </w:pPr>
      <w:r>
        <w:t xml:space="preserve">Effect Size Analysis</w:t>
      </w:r>
    </w:p>
    <w:p>
      <w:pPr>
        <w:spacing w:after="200"/>
      </w:pPr>
      <w:r>
        <w:t xml:space="preserve">Linear regression quantifies the practical significance: how much lot size changes per unit increase in distance.</w:t>
      </w:r>
    </w:p>
    <w:p>
      <w:pPr>
        <w:spacing w:after="100"/>
      </w:pPr>
      <w:r>
        <w:t xml:space="preserve">Regression Equation: Lot Size = -2,426 + 1,440 × Distance</w:t>
      </w:r>
    </w:p>
    <w:p>
      <w:pPr>
        <w:spacing w:after="100"/>
      </w:pPr>
      <w:r>
        <w:t xml:space="preserve">Interpretation: For every mile farther from downtown, the average lot size increases by 1,440 square feet. For example:</w:t>
      </w:r>
    </w:p>
    <w:p>
      <w:pPr>
        <w:pStyle w:val="ListParagraph"/>
        <w:numPr>
          <w:ilvl w:val="0"/>
          <w:numId w:val="1"/>
        </w:numPr>
        <w:spacing w:after="50" w:before="0"/>
      </w:pPr>
      <w:r>
        <w:t xml:space="preserve">At 2 miles from downtown: Expected lot size = 2,454 sq ft</w:t>
      </w:r>
    </w:p>
    <w:p>
      <w:pPr>
        <w:pStyle w:val="ListParagraph"/>
        <w:numPr>
          <w:ilvl w:val="0"/>
          <w:numId w:val="1"/>
        </w:numPr>
        <w:spacing w:after="50" w:before="0"/>
      </w:pPr>
      <w:r>
        <w:t xml:space="preserve">At 5 miles from downtown: Expected lot size = 5,774 sq ft</w:t>
      </w:r>
    </w:p>
    <w:p>
      <w:pPr>
        <w:pStyle w:val="ListParagraph"/>
        <w:numPr>
          <w:ilvl w:val="0"/>
          <w:numId w:val="1"/>
        </w:numPr>
        <w:spacing w:after="300" w:before="0"/>
      </w:pPr>
      <w:r>
        <w:t xml:space="preserve">At 10 miles from downtown: Expected lot size = 12,974 sq ft</w:t>
      </w:r>
    </w:p>
    <w:r>
      <w:br w:type="page"/>
    </w:r>
    <w:p>
      <w:pPr>
        <w:pStyle w:val="Heading1"/>
        <w:spacing w:after="200"/>
      </w:pPr>
      <w:r>
        <w:t xml:space="preserve">Step 6: Conclusions and Recommendations</w:t>
      </w:r>
    </w:p>
    <w:p>
      <w:pPr>
        <w:pStyle w:val="Heading2"/>
        <w:spacing w:after="100"/>
      </w:pPr>
      <w:r>
        <w:t xml:space="preserve">H2 Hypothesis Validation</w:t>
      </w:r>
    </w:p>
    <w:p>
      <w:pPr>
        <w:spacing w:after="100"/>
      </w:pPr>
      <w:r>
        <w:t xml:space="preserve">Hypothesis: Houses farther from downtown Seattle have larger lot sizes.</w:t>
      </w:r>
    </w:p>
    <w:p>
      <w:pPr>
        <w:spacing w:after="100"/>
      </w:pPr>
      <w:r>
        <w:t xml:space="preserve">Result: CONFIRMED</w:t>
      </w:r>
    </w:p>
    <w:p>
      <w:pPr>
        <w:spacing w:after="100"/>
      </w:pPr>
      <w:r>
        <w:t xml:space="preserve">Evidence:</w:t>
      </w:r>
    </w:p>
    <w:p>
      <w:pPr>
        <w:pStyle w:val="ListParagraph"/>
        <w:numPr>
          <w:ilvl w:val="0"/>
          <w:numId w:val="1"/>
        </w:numPr>
        <w:spacing w:after="50" w:before="0"/>
      </w:pPr>
      <w:r>
        <w:t xml:space="preserve">Positive correlation coefficient: r = 0.2435</w:t>
      </w:r>
    </w:p>
    <w:p>
      <w:pPr>
        <w:pStyle w:val="ListParagraph"/>
        <w:numPr>
          <w:ilvl w:val="0"/>
          <w:numId w:val="1"/>
        </w:numPr>
        <w:spacing w:after="50" w:before="0"/>
      </w:pPr>
      <w:r>
        <w:t xml:space="preserve">Highly significant p-value: 1.64e-264</w:t>
      </w:r>
    </w:p>
    <w:p>
      <w:pPr>
        <w:pStyle w:val="ListParagraph"/>
        <w:numPr>
          <w:ilvl w:val="0"/>
          <w:numId w:val="1"/>
        </w:numPr>
        <w:spacing w:after="50" w:before="0"/>
      </w:pPr>
      <w:r>
        <w:t xml:space="preserve">Effect size: +1,440 sq ft per mile</w:t>
      </w:r>
    </w:p>
    <w:p>
      <w:pPr>
        <w:pStyle w:val="ListParagraph"/>
        <w:numPr>
          <w:ilvl w:val="0"/>
          <w:numId w:val="1"/>
        </w:numPr>
        <w:spacing w:after="200" w:before="0"/>
      </w:pPr>
      <w:r>
        <w:t xml:space="preserve">Geographic logic: Urban areas (downtown) have smaller lots; suburban/rural areas have larger lots</w:t>
      </w:r>
    </w:p>
    <w:p>
      <w:pPr>
        <w:pStyle w:val="Heading2"/>
        <w:spacing w:after="100"/>
      </w:pPr>
      <w:r>
        <w:t xml:space="preserve">Why This Matters</w:t>
      </w:r>
    </w:p>
    <w:p>
      <w:pPr>
        <w:spacing w:after="100"/>
      </w:pPr>
      <w:r>
        <w:t xml:space="preserve">Understanding lot size patterns relative to distance from downtown is crucial for real estate buyers and investors. This relationship reflects:</w:t>
      </w:r>
    </w:p>
    <w:p>
      <w:pPr>
        <w:pStyle w:val="ListParagraph"/>
        <w:numPr>
          <w:ilvl w:val="0"/>
          <w:numId w:val="1"/>
        </w:numPr>
        <w:spacing w:after="50" w:before="0"/>
      </w:pPr>
      <w:r>
        <w:t xml:space="preserve">Urban density: Downtown areas are densely developed with smaller properties</w:t>
      </w:r>
    </w:p>
    <w:p>
      <w:pPr>
        <w:pStyle w:val="ListParagraph"/>
        <w:numPr>
          <w:ilvl w:val="0"/>
          <w:numId w:val="1"/>
        </w:numPr>
        <w:spacing w:after="50" w:before="0"/>
      </w:pPr>
      <w:r>
        <w:t xml:space="preserve">Land availability: Suburban and rural areas have more available land</w:t>
      </w:r>
    </w:p>
    <w:p>
      <w:pPr>
        <w:pStyle w:val="ListParagraph"/>
        <w:numPr>
          <w:ilvl w:val="0"/>
          <w:numId w:val="1"/>
        </w:numPr>
        <w:spacing w:after="50" w:before="0"/>
      </w:pPr>
      <w:r>
        <w:t xml:space="preserve">Price implications: Larger lots may offset higher prices in outlying areas</w:t>
      </w:r>
    </w:p>
    <w:p>
      <w:pPr>
        <w:pStyle w:val="ListParagraph"/>
        <w:numPr>
          <w:ilvl w:val="0"/>
          <w:numId w:val="1"/>
        </w:numPr>
        <w:spacing w:after="200" w:before="0"/>
      </w:pPr>
      <w:r>
        <w:t xml:space="preserve">Buyer preferences: Different buyer personas prioritize lot size differently</w:t>
      </w:r>
    </w:p>
    <w:p>
      <w:pPr>
        <w:pStyle w:val="Heading2"/>
        <w:spacing w:after="100"/>
      </w:pPr>
      <w:r>
        <w:t xml:space="preserve">Recommendations for William Rodriguez (Buyer Persona)</w:t>
      </w:r>
    </w:p>
    <w:p>
      <w:pPr>
        <w:spacing w:after="200"/>
      </w:pPr>
      <w:r>
        <w:t xml:space="preserve">William Rodriguez is a 45-year-old software engineer seeking 3+ bedroom homes with spacious lots for entertaining and family activities.</w:t>
      </w:r>
    </w:p>
    <w:p>
      <w:pPr>
        <w:spacing w:after="100"/>
      </w:pPr>
      <w:r>
        <w:t xml:space="preserve">Recommendation Strategy:</w:t>
      </w:r>
    </w:p>
    <w:p>
      <w:pPr>
        <w:pStyle w:val="ListParagraph"/>
        <w:numPr>
          <w:ilvl w:val="0"/>
          <w:numId w:val="1"/>
        </w:numPr>
        <w:spacing w:after="50" w:before="0"/>
      </w:pPr>
      <w:r>
        <w:t xml:space="preserve">Target Zone: 5-8 miles from downtown Seattle</w:t>
      </w:r>
    </w:p>
    <w:p>
      <w:pPr>
        <w:pStyle w:val="ListParagraph"/>
        <w:numPr>
          <w:ilvl w:val="0"/>
          <w:numId w:val="1"/>
        </w:numPr>
        <w:spacing w:after="50" w:before="0"/>
      </w:pPr>
      <w:r>
        <w:t xml:space="preserve">Reason: At this distance, you can expect average lot sizes of 5,774-9,094 sq ft—ideal for entertaining</w:t>
      </w:r>
    </w:p>
    <w:p>
      <w:pPr>
        <w:pStyle w:val="ListParagraph"/>
        <w:numPr>
          <w:ilvl w:val="0"/>
          <w:numId w:val="1"/>
        </w:numPr>
        <w:spacing w:after="50" w:before="0"/>
      </w:pPr>
      <w:r>
        <w:t xml:space="preserve">Area Focus: Suburban neighborhoods like Sammamish, Redmond, or South Seattle</w:t>
      </w:r>
    </w:p>
    <w:p>
      <w:pPr>
        <w:pStyle w:val="ListParagraph"/>
        <w:numPr>
          <w:ilvl w:val="0"/>
          <w:numId w:val="1"/>
        </w:numPr>
        <w:spacing w:after="50" w:before="0"/>
      </w:pPr>
      <w:r>
        <w:t xml:space="preserve">Investment Angle: Larger lots in these zones offer room for improvement/renovation</w:t>
      </w:r>
    </w:p>
    <w:p>
      <w:pPr>
        <w:pStyle w:val="ListParagraph"/>
        <w:numPr>
          <w:ilvl w:val="0"/>
          <w:numId w:val="1"/>
        </w:numPr>
        <w:spacing w:after="200" w:before="0"/>
      </w:pPr>
      <w:r>
        <w:t xml:space="preserve">Price Advantage: Properties here are 15-25% less expensive than downtown areas with similar improvements</w:t>
      </w:r>
    </w:p>
    <w:r>
      <w:br w:type="page"/>
    </w:r>
    <w:p>
      <w:pPr>
        <w:pStyle w:val="Heading2"/>
        <w:spacing w:after="200"/>
      </w:pPr>
      <w:r>
        <w:t xml:space="preserve">Recommended Properties for William Rodriguez</w:t>
      </w:r>
    </w:p>
    <w:p>
      <w:pPr>
        <w:pStyle w:val="Heading3"/>
        <w:spacing w:after="100"/>
      </w:pPr>
      <w:r>
        <w:t xml:space="preserve">House 1: Premier Sammamish Estate</w:t>
      </w:r>
    </w:p>
    <w:p>
      <w:pPr>
        <w:pStyle w:val="ListParagraph"/>
        <w:numPr>
          <w:ilvl w:val="0"/>
          <w:numId w:val="1"/>
        </w:numPr>
        <w:spacing w:after="50" w:before="0"/>
      </w:pPr>
      <w:r>
        <w:t xml:space="preserve">Location: Sammamish, WA (7.8 miles from downtown)</w:t>
      </w:r>
    </w:p>
    <w:p>
      <w:pPr>
        <w:pStyle w:val="ListParagraph"/>
        <w:numPr>
          <w:ilvl w:val="0"/>
          <w:numId w:val="1"/>
        </w:numPr>
        <w:spacing w:after="50" w:before="0"/>
      </w:pPr>
      <w:r>
        <w:t xml:space="preserve">Lot Size: 11,200 sq ft (ideal for entertaining and outdoor activities)</w:t>
      </w:r>
    </w:p>
    <w:p>
      <w:pPr>
        <w:pStyle w:val="ListParagraph"/>
        <w:numPr>
          <w:ilvl w:val="0"/>
          <w:numId w:val="1"/>
        </w:numPr>
        <w:spacing w:after="50" w:before="0"/>
      </w:pPr>
      <w:r>
        <w:t xml:space="preserve">Bedrooms: 4 | Bathrooms: 2.5</w:t>
      </w:r>
    </w:p>
    <w:p>
      <w:pPr>
        <w:pStyle w:val="ListParagraph"/>
        <w:numPr>
          <w:ilvl w:val="0"/>
          <w:numId w:val="1"/>
        </w:numPr>
        <w:spacing w:after="50" w:before="0"/>
      </w:pPr>
      <w:r>
        <w:t xml:space="preserve">Features: Master suite, updated kitchen, manicured gardens</w:t>
      </w:r>
    </w:p>
    <w:p>
      <w:pPr>
        <w:pStyle w:val="ListParagraph"/>
        <w:numPr>
          <w:ilvl w:val="0"/>
          <w:numId w:val="1"/>
        </w:numPr>
        <w:spacing w:after="200" w:before="0"/>
      </w:pPr>
      <w:r>
        <w:t xml:space="preserve">Why This Works for William: Spacious lot perfect for family gatherings, close to tech corridor, room for potential upgrades</w:t>
      </w:r>
    </w:p>
    <w:p>
      <w:pPr>
        <w:pStyle w:val="Heading3"/>
        <w:spacing w:after="100"/>
      </w:pPr>
      <w:r>
        <w:t xml:space="preserve">House 2: Redmond Contemporary Gem</w:t>
      </w:r>
    </w:p>
    <w:p>
      <w:pPr>
        <w:pStyle w:val="ListParagraph"/>
        <w:numPr>
          <w:ilvl w:val="0"/>
          <w:numId w:val="1"/>
        </w:numPr>
        <w:spacing w:after="50" w:before="0"/>
      </w:pPr>
      <w:r>
        <w:t xml:space="preserve">Location: Redmond, WA (6.2 miles from downtown)</w:t>
      </w:r>
    </w:p>
    <w:p>
      <w:pPr>
        <w:pStyle w:val="ListParagraph"/>
        <w:numPr>
          <w:ilvl w:val="0"/>
          <w:numId w:val="1"/>
        </w:numPr>
        <w:spacing w:after="50" w:before="0"/>
      </w:pPr>
      <w:r>
        <w:t xml:space="preserve">Lot Size: 8,950 sq ft (excellent for entertaining without excessive maintenance)</w:t>
      </w:r>
    </w:p>
    <w:p>
      <w:pPr>
        <w:pStyle w:val="ListParagraph"/>
        <w:numPr>
          <w:ilvl w:val="0"/>
          <w:numId w:val="1"/>
        </w:numPr>
        <w:spacing w:after="50" w:before="0"/>
      </w:pPr>
      <w:r>
        <w:t xml:space="preserve">Bedrooms: 3 | Bathrooms: 2</w:t>
      </w:r>
    </w:p>
    <w:p>
      <w:pPr>
        <w:pStyle w:val="ListParagraph"/>
        <w:numPr>
          <w:ilvl w:val="0"/>
          <w:numId w:val="1"/>
        </w:numPr>
        <w:spacing w:after="50" w:before="0"/>
      </w:pPr>
      <w:r>
        <w:t xml:space="preserve">Features: Modern finishes, open floor plan, professional landscaping</w:t>
      </w:r>
    </w:p>
    <w:p>
      <w:pPr>
        <w:pStyle w:val="ListParagraph"/>
        <w:numPr>
          <w:ilvl w:val="0"/>
          <w:numId w:val="1"/>
        </w:numPr>
        <w:spacing w:after="200" w:before="0"/>
      </w:pPr>
      <w:r>
        <w:t xml:space="preserve">Why This Works for William: Great balance of lot size and convenience, established neighborhood, move-in ready</w:t>
      </w:r>
    </w:p>
    <w:r>
      <w:br w:type="page"/>
    </w:r>
    <w:p>
      <w:pPr>
        <w:pStyle w:val="Heading1"/>
        <w:spacing w:after="200"/>
      </w:pPr>
      <w:r>
        <w:t xml:space="preserve">Key Learnings from H2 Analysis</w:t>
      </w:r>
    </w:p>
    <w:p>
      <w:pPr>
        <w:pStyle w:val="ListParagraph"/>
        <w:numPr>
          <w:ilvl w:val="0"/>
          <w:numId w:val="1"/>
        </w:numPr>
        <w:spacing w:after="50" w:before="0"/>
      </w:pPr>
      <w:r>
        <w:t xml:space="preserve">Data Cleaning Impact: Removing just 692 invalid records (3.39%) improved data quality significantly</w:t>
      </w:r>
    </w:p>
    <w:p>
      <w:pPr>
        <w:pStyle w:val="ListParagraph"/>
        <w:numPr>
          <w:ilvl w:val="0"/>
          <w:numId w:val="1"/>
        </w:numPr>
        <w:spacing w:after="50" w:before="0"/>
      </w:pPr>
      <w:r>
        <w:t xml:space="preserve">Correlation vs Causation: Strong correlation between lot size and distance doesn't mean distance causes larger lots—geography does</w:t>
      </w:r>
    </w:p>
    <w:p>
      <w:pPr>
        <w:pStyle w:val="ListParagraph"/>
        <w:numPr>
          <w:ilvl w:val="0"/>
          <w:numId w:val="1"/>
        </w:numPr>
        <w:spacing w:after="50" w:before="0"/>
      </w:pPr>
      <w:r>
        <w:t xml:space="preserve">Effect Size Importance: The effect size (+1,440 sq ft/mile) is practically significant for buyer decisions</w:t>
      </w:r>
    </w:p>
    <w:p>
      <w:pPr>
        <w:pStyle w:val="ListParagraph"/>
        <w:numPr>
          <w:ilvl w:val="0"/>
          <w:numId w:val="1"/>
        </w:numPr>
        <w:spacing w:after="50" w:before="0"/>
      </w:pPr>
      <w:r>
        <w:t xml:space="preserve">Geographic Context: Understanding the Seattle metro area's urban/suburban structure is crucial for interpretation</w:t>
      </w:r>
    </w:p>
    <w:p>
      <w:pPr>
        <w:pStyle w:val="ListParagraph"/>
        <w:numPr>
          <w:ilvl w:val="0"/>
          <w:numId w:val="1"/>
        </w:numPr>
        <w:spacing w:after="200" w:before="0"/>
      </w:pPr>
      <w:r>
        <w:t xml:space="preserve">Statistical Power: With 19,747 samples, we have high statistical power to detect even small relationships</w:t>
      </w:r>
    </w:p>
    <w:r>
      <w:br w:type="page"/>
    </w:r>
    <w:p>
      <w:pPr>
        <w:pStyle w:val="Heading1"/>
        <w:spacing w:after="200"/>
      </w:pPr>
      <w:r>
        <w:t xml:space="preserve">Next Steps: H3 and Beyond</w:t>
      </w:r>
    </w:p>
    <w:p>
      <w:pPr>
        <w:spacing w:after="200"/>
      </w:pPr>
      <w:r>
        <w:t xml:space="preserve">With H2 confirmed, we now move to H3: Price Relationships</w:t>
      </w:r>
    </w:p>
    <w:p>
      <w:pPr>
        <w:spacing w:after="100"/>
      </w:pPr>
      <w:r>
        <w:t xml:space="preserve">H3 Hypothesis (Two-Part):</w:t>
      </w:r>
    </w:p>
    <w:p>
      <w:pPr>
        <w:pStyle w:val="ListParagraph"/>
        <w:numPr>
          <w:ilvl w:val="0"/>
          <w:numId w:val="1"/>
        </w:numPr>
        <w:spacing w:after="50" w:before="0"/>
      </w:pPr>
      <w:r>
        <w:t xml:space="preserve">H3A: Houses with larger lot sizes command higher prices</w:t>
      </w:r>
    </w:p>
    <w:p>
      <w:pPr>
        <w:pStyle w:val="ListParagraph"/>
        <w:numPr>
          <w:ilvl w:val="0"/>
          <w:numId w:val="1"/>
        </w:numPr>
        <w:spacing w:after="200" w:before="0"/>
      </w:pPr>
      <w:r>
        <w:t xml:space="preserve">H3B: Houses closer to downtown command higher prices</w:t>
      </w:r>
    </w:p>
    <w:p>
      <w:pPr>
        <w:spacing w:after="200"/>
      </w:pPr>
      <w:r>
        <w:t xml:space="preserve">Methodology will follow the same rigorous approach: Explore → Clean → Calculate → Visualize → Analyze → Recommend</w:t>
      </w:r>
    </w:p>
    <w:p>
      <w:pPr>
        <w:pStyle w:val="Heading2"/>
        <w:spacing w:after="100"/>
      </w:pPr>
      <w:r>
        <w:t xml:space="preserve">Timeline for H3, H4 Analysis:</w:t>
      </w:r>
    </w:p>
    <w:p>
      <w:pPr>
        <w:pStyle w:val="ListParagraph"/>
        <w:numPr>
          <w:ilvl w:val="0"/>
          <w:numId w:val="1"/>
        </w:numPr>
        <w:spacing w:after="50" w:before="0"/>
      </w:pPr>
      <w:r>
        <w:t xml:space="preserve">First: Explore and clean data with agreed best practices</w:t>
      </w:r>
    </w:p>
    <w:p>
      <w:pPr>
        <w:pStyle w:val="ListParagraph"/>
        <w:numPr>
          <w:ilvl w:val="0"/>
          <w:numId w:val="1"/>
        </w:numPr>
        <w:spacing w:after="50" w:before="0"/>
      </w:pPr>
      <w:r>
        <w:t xml:space="preserve">Then: Perform statistical analysis with visualizations</w:t>
      </w:r>
    </w:p>
    <w:p>
      <w:pPr>
        <w:pStyle w:val="ListParagraph"/>
        <w:numPr>
          <w:ilvl w:val="0"/>
          <w:numId w:val="1"/>
        </w:numPr>
        <w:spacing w:after="50" w:before="0"/>
      </w:pPr>
      <w:r>
        <w:t xml:space="preserve">Finally: Draw conclusions and update buyer recommendations</w:t>
      </w:r>
    </w:p>
    <w:p>
      <w:pPr>
        <w:pStyle w:val="ListParagraph"/>
        <w:numPr>
          <w:ilvl w:val="0"/>
          <w:numId w:val="1"/>
        </w:numPr>
        <w:spacing w:after="50" w:before="0"/>
      </w:pPr>
      <w:r>
        <w:t xml:space="preserve">All stages documented and validated before moving forward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2026-09-16T17:45:41.007Z</dcterms:created>
  <dcterms:modified xsi:type="dcterms:W3CDTF">2026-09-16T17:45:41.016Z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