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Information</w:t>
      </w:r>
    </w:p>
    <w:p>
      <w:r>
        <w:t xml:space="preserve">Employee Name: Jane Doe</w:t>
      </w:r>
    </w:p>
    <w:p>
      <w:r>
        <w:t xml:space="preserve">Date of Birth: 1990-01-01</w:t>
      </w:r>
    </w:p>
    <w:p>
      <w:r>
        <w:t xml:space="preserve">Employee ID: EMP12345</w:t>
      </w:r>
    </w:p>
    <w:p/>
    <w:p>
      <w:pPr>
        <w:pStyle w:val="Heading1"/>
      </w:pPr>
      <w:r>
        <w:t>Employment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 xml:space="preserve">Engineering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 xml:space="preserve">Senior Software Engineer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 xml:space="preserve">95000</w:t>
            </w:r>
          </w:p>
        </w:tc>
      </w:tr>
      <w:tr>
        <w:tc>
          <w:tcPr>
            <w:tcW w:type="dxa" w:w="4320"/>
          </w:tcPr>
          <w:p>
            <w:r>
              <w:t>Join Date</w:t>
            </w:r>
          </w:p>
        </w:tc>
        <w:tc>
          <w:tcPr>
            <w:tcW w:type="dxa" w:w="4320"/>
          </w:tcPr>
          <w:p>
            <w:r>
              <w:t xml:space="preserve">2020-06-15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 xml:space="preserve">Jane Smith</w:t>
            </w:r>
          </w:p>
        </w:tc>
      </w:tr>
    </w:tbl>
    <w:p/>
    <w:p>
      <w:r>
        <w:t>This is a test document to demonstrate variable replacement in both paragraphs and tables.</w:t>
      </w:r>
    </w:p>
    <w:p>
      <w:r>
        <w:t xml:space="preserve">Generated for: Jane Doe (ID: EMP12345)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