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81197" w14:textId="5754F6A0" w:rsidR="00453CBE" w:rsidRDefault="00D471AA" w:rsidP="00D471AA">
      <w:pPr>
        <w:jc w:val="center"/>
      </w:pPr>
      <w:r>
        <w:rPr>
          <w:noProof/>
        </w:rPr>
        <w:drawing>
          <wp:inline distT="0" distB="0" distL="0" distR="0" wp14:anchorId="4B2CCAB9" wp14:editId="492B073A">
            <wp:extent cx="3809577" cy="4244340"/>
            <wp:effectExtent l="0" t="0" r="0" b="0"/>
            <wp:docPr id="760188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6" t="9174" r="15134" b="12938"/>
                    <a:stretch/>
                  </pic:blipFill>
                  <pic:spPr bwMode="auto">
                    <a:xfrm>
                      <a:off x="0" y="0"/>
                      <a:ext cx="3819327" cy="425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E225E" w14:textId="40F21FA8" w:rsidR="00F376DF" w:rsidRPr="00F376DF" w:rsidRDefault="00AC759E" w:rsidP="00F376DF">
      <w:pPr>
        <w:jc w:val="center"/>
        <w:rPr>
          <w:rFonts w:ascii="Arial" w:hAnsi="Arial" w:hint="cs"/>
          <w:rtl/>
          <w:lang w:bidi="fa-IR"/>
        </w:rPr>
      </w:pPr>
      <w:r>
        <w:rPr>
          <w:rFonts w:hint="cs"/>
          <w:rtl/>
        </w:rPr>
        <w:t>گزارش سمینار</w:t>
      </w:r>
    </w:p>
    <w:p w14:paraId="7031608D" w14:textId="47AD4C1F" w:rsidR="00D471AA" w:rsidRDefault="00D471AA" w:rsidP="00D471AA">
      <w:pPr>
        <w:jc w:val="center"/>
        <w:rPr>
          <w:rtl/>
        </w:rPr>
      </w:pPr>
      <w:r w:rsidRPr="00F376DF">
        <w:rPr>
          <w:rFonts w:ascii="IRANSansDN" w:hAnsi="IRANSansDN" w:cs="IRANSansDN"/>
          <w:b/>
          <w:bCs/>
          <w:rtl/>
        </w:rPr>
        <w:t>نام درس:</w:t>
      </w:r>
      <w:r>
        <w:rPr>
          <w:rFonts w:hint="cs"/>
          <w:rtl/>
        </w:rPr>
        <w:t xml:space="preserve"> </w:t>
      </w:r>
      <w:r>
        <w:rPr>
          <w:rtl/>
        </w:rPr>
        <w:t>داده كاو</w:t>
      </w:r>
      <w:r>
        <w:rPr>
          <w:rFonts w:hint="cs"/>
          <w:rtl/>
        </w:rPr>
        <w:t>ی</w:t>
      </w:r>
      <w:r>
        <w:rPr>
          <w:rtl/>
        </w:rPr>
        <w:t xml:space="preserve"> پيشرفته</w:t>
      </w:r>
    </w:p>
    <w:p w14:paraId="4B1F3782" w14:textId="4FDDC824" w:rsidR="00D471AA" w:rsidRDefault="00D471AA" w:rsidP="00D471AA">
      <w:pPr>
        <w:jc w:val="center"/>
        <w:rPr>
          <w:rtl/>
        </w:rPr>
      </w:pPr>
      <w:r w:rsidRPr="00F376DF">
        <w:rPr>
          <w:rFonts w:ascii="IRANSansDN" w:hAnsi="IRANSansDN" w:cs="IRANSansDN"/>
          <w:b/>
          <w:bCs/>
          <w:rtl/>
        </w:rPr>
        <w:t>استاد درس:</w:t>
      </w:r>
      <w:r>
        <w:rPr>
          <w:rFonts w:hint="cs"/>
          <w:rtl/>
        </w:rPr>
        <w:t xml:space="preserve"> </w:t>
      </w:r>
      <w:r w:rsidRPr="00D471AA">
        <w:rPr>
          <w:rtl/>
        </w:rPr>
        <w:t>دکتر بهروز مینایی</w:t>
      </w:r>
    </w:p>
    <w:p w14:paraId="46FB5B80" w14:textId="6CF1ED69" w:rsidR="00D471AA" w:rsidRDefault="00AC759E" w:rsidP="00D471AA">
      <w:pPr>
        <w:jc w:val="center"/>
        <w:rPr>
          <w:rtl/>
          <w:lang w:bidi="fa-IR"/>
        </w:rPr>
      </w:pPr>
      <w:r w:rsidRPr="00AC759E">
        <w:rPr>
          <w:rFonts w:ascii="IRANSansDN" w:hAnsi="IRANSansDN" w:cs="IRANSansDN"/>
          <w:b/>
          <w:bCs/>
          <w:rtl/>
          <w:lang w:bidi="fa-IR"/>
        </w:rPr>
        <w:t>نام دستیار:</w:t>
      </w:r>
      <w:r>
        <w:rPr>
          <w:rFonts w:ascii="IRANSansDN" w:hAnsi="IRANSansDN" w:cs="IRANSansDN" w:hint="cs"/>
          <w:b/>
          <w:bCs/>
          <w:rtl/>
          <w:lang w:bidi="fa-IR"/>
        </w:rPr>
        <w:t xml:space="preserve"> </w:t>
      </w:r>
      <w:r>
        <w:rPr>
          <w:rFonts w:hint="cs"/>
          <w:rtl/>
          <w:lang w:bidi="fa-IR"/>
        </w:rPr>
        <w:t>حسین فنایی</w:t>
      </w:r>
    </w:p>
    <w:p w14:paraId="306A3426" w14:textId="77777777" w:rsidR="00AC759E" w:rsidRPr="00AC759E" w:rsidRDefault="00AC759E" w:rsidP="00D471AA">
      <w:pPr>
        <w:jc w:val="center"/>
        <w:rPr>
          <w:rtl/>
          <w:lang w:bidi="fa-IR"/>
        </w:rPr>
      </w:pPr>
    </w:p>
    <w:p w14:paraId="5116350F" w14:textId="44F53833" w:rsidR="00D471AA" w:rsidRDefault="00D471AA" w:rsidP="00D471AA">
      <w:pPr>
        <w:jc w:val="center"/>
        <w:rPr>
          <w:rtl/>
        </w:rPr>
      </w:pPr>
      <w:r w:rsidRPr="00F376DF">
        <w:rPr>
          <w:rFonts w:ascii="IRANSansDN" w:hAnsi="IRANSansDN" w:cs="IRANSansDN"/>
          <w:b/>
          <w:bCs/>
          <w:rtl/>
        </w:rPr>
        <w:t>نام:</w:t>
      </w:r>
      <w:r>
        <w:rPr>
          <w:rFonts w:hint="cs"/>
          <w:rtl/>
        </w:rPr>
        <w:t xml:space="preserve"> محمد حقیقت</w:t>
      </w:r>
    </w:p>
    <w:p w14:paraId="295845A1" w14:textId="00A6BAC4" w:rsidR="00D471AA" w:rsidRDefault="00D471AA" w:rsidP="00D471AA">
      <w:pPr>
        <w:jc w:val="center"/>
        <w:rPr>
          <w:rtl/>
        </w:rPr>
      </w:pPr>
      <w:r w:rsidRPr="00F376DF">
        <w:rPr>
          <w:rFonts w:ascii="IRANSansDN" w:hAnsi="IRANSansDN" w:cs="IRANSansDN"/>
          <w:b/>
          <w:bCs/>
          <w:rtl/>
        </w:rPr>
        <w:t>شماره دانشجویی:</w:t>
      </w:r>
      <w:r>
        <w:rPr>
          <w:rFonts w:hint="cs"/>
          <w:rtl/>
        </w:rPr>
        <w:t xml:space="preserve"> 403722042</w:t>
      </w:r>
    </w:p>
    <w:p w14:paraId="5C685B79" w14:textId="77777777" w:rsidR="00D471AA" w:rsidRDefault="00D471AA" w:rsidP="00D471AA">
      <w:pPr>
        <w:jc w:val="center"/>
      </w:pPr>
      <w:r w:rsidRPr="00F376DF">
        <w:rPr>
          <w:rFonts w:ascii="IRANSansDN" w:hAnsi="IRANSansDN" w:cs="IRANSansDN"/>
          <w:b/>
          <w:bCs/>
          <w:rtl/>
        </w:rPr>
        <w:t>گرایش:</w:t>
      </w:r>
      <w:r w:rsidRPr="00D471AA">
        <w:rPr>
          <w:rtl/>
        </w:rPr>
        <w:t xml:space="preserve"> هوش مصنوعی</w:t>
      </w:r>
    </w:p>
    <w:p w14:paraId="3E6B5EAC" w14:textId="77777777" w:rsidR="00F376DF" w:rsidRDefault="00F376DF" w:rsidP="00F376DF">
      <w:pPr>
        <w:jc w:val="center"/>
        <w:rPr>
          <w:rtl/>
        </w:rPr>
      </w:pPr>
      <w:r w:rsidRPr="00F376DF">
        <w:rPr>
          <w:rFonts w:ascii="IRANSansDN" w:hAnsi="IRANSansDN" w:cs="IRANSansDN"/>
          <w:b/>
          <w:bCs/>
          <w:rtl/>
        </w:rPr>
        <w:t>دانشکده:</w:t>
      </w:r>
      <w:r w:rsidRPr="00D471AA">
        <w:rPr>
          <w:rtl/>
        </w:rPr>
        <w:t xml:space="preserve"> مهندسی کامپیوتر</w:t>
      </w:r>
    </w:p>
    <w:p w14:paraId="6DE314EA" w14:textId="77777777" w:rsidR="00AB6DCF" w:rsidRDefault="00AB6DCF" w:rsidP="00F376DF">
      <w:pPr>
        <w:jc w:val="center"/>
        <w:rPr>
          <w:rtl/>
        </w:rPr>
      </w:pPr>
    </w:p>
    <w:p w14:paraId="7D50B29D" w14:textId="4F92ECD2" w:rsidR="007B024F" w:rsidRDefault="00D471AA" w:rsidP="00520620">
      <w:pPr>
        <w:jc w:val="center"/>
      </w:pPr>
      <w:r>
        <w:rPr>
          <w:rFonts w:hint="cs"/>
          <w:rtl/>
        </w:rPr>
        <w:t>نیم سال دوم 1404-1403</w:t>
      </w:r>
    </w:p>
    <w:p w14:paraId="584AAC2D" w14:textId="43260E2C" w:rsidR="006260B5" w:rsidRPr="006260B5" w:rsidRDefault="006260B5" w:rsidP="006260B5">
      <w:pPr>
        <w:pStyle w:val="Heading1"/>
        <w:rPr>
          <w:sz w:val="32"/>
          <w:szCs w:val="32"/>
        </w:rPr>
      </w:pPr>
      <w:r w:rsidRPr="006260B5">
        <w:rPr>
          <w:sz w:val="32"/>
          <w:szCs w:val="32"/>
        </w:rPr>
        <w:lastRenderedPageBreak/>
        <w:t>DTOR: Decision Tree Outlier Regressor to explain anomalies</w:t>
      </w:r>
    </w:p>
    <w:p w14:paraId="751BD324" w14:textId="77777777" w:rsidR="009A3DB4" w:rsidRDefault="009A3DB4" w:rsidP="009F2307">
      <w:pPr>
        <w:pStyle w:val="Heading2"/>
        <w:rPr>
          <w:rtl/>
        </w:rPr>
      </w:pPr>
      <w:r>
        <w:rPr>
          <w:rtl/>
        </w:rPr>
        <w:t>چک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(</w:t>
      </w:r>
      <w:r>
        <w:t>Abstract</w:t>
      </w:r>
      <w:r>
        <w:rPr>
          <w:rtl/>
        </w:rPr>
        <w:t>):</w:t>
      </w:r>
    </w:p>
    <w:p w14:paraId="71191781" w14:textId="2DE59461" w:rsidR="009A3DB4" w:rsidRDefault="009A3DB4" w:rsidP="009F2307">
      <w:pPr>
        <w:jc w:val="lowKashida"/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خلاصه‌ا</w:t>
      </w:r>
      <w:r>
        <w:rPr>
          <w:rFonts w:hint="cs"/>
          <w:rtl/>
        </w:rPr>
        <w:t>ی</w:t>
      </w:r>
      <w:r>
        <w:rPr>
          <w:rtl/>
        </w:rPr>
        <w:t xml:space="preserve"> از مقاله را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پرت را برجسته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کند،</w:t>
      </w:r>
      <w:r>
        <w:rPr>
          <w:rtl/>
        </w:rPr>
        <w:t xml:space="preserve"> </w:t>
      </w:r>
      <w:r>
        <w:t>DTOR</w:t>
      </w:r>
      <w:r>
        <w:rPr>
          <w:rtl/>
        </w:rPr>
        <w:t xml:space="preserve"> را 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راه‌حل معرف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به‌طور خلاصه روش‌شناس</w:t>
      </w:r>
      <w:r>
        <w:rPr>
          <w:rFonts w:hint="cs"/>
          <w:rtl/>
        </w:rPr>
        <w:t>ی</w:t>
      </w:r>
      <w:r>
        <w:rPr>
          <w:rtl/>
        </w:rPr>
        <w:t xml:space="preserve"> آن (رگرس</w:t>
      </w:r>
      <w:r>
        <w:rPr>
          <w:rFonts w:hint="cs"/>
          <w:rtl/>
        </w:rPr>
        <w:t>ی</w:t>
      </w:r>
      <w:r>
        <w:rPr>
          <w:rFonts w:hint="eastAsia"/>
          <w:rtl/>
        </w:rPr>
        <w:t>ون‌ساز</w:t>
      </w:r>
      <w:r>
        <w:rPr>
          <w:rtl/>
        </w:rPr>
        <w:t xml:space="preserve"> درخت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امت</w:t>
      </w:r>
      <w:r>
        <w:rPr>
          <w:rFonts w:hint="cs"/>
          <w:rtl/>
        </w:rPr>
        <w:t>ی</w:t>
      </w:r>
      <w:r>
        <w:rPr>
          <w:rFonts w:hint="eastAsia"/>
          <w:rtl/>
        </w:rPr>
        <w:t>ازات</w:t>
      </w:r>
      <w:r>
        <w:rPr>
          <w:rtl/>
        </w:rPr>
        <w:t xml:space="preserve"> ناهنجار</w:t>
      </w:r>
      <w:r>
        <w:rPr>
          <w:rFonts w:hint="cs"/>
          <w:rtl/>
        </w:rPr>
        <w:t>ی</w:t>
      </w:r>
      <w:r>
        <w:rPr>
          <w:rtl/>
        </w:rPr>
        <w:t xml:space="preserve"> را تخم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زده و مس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tl/>
        </w:rPr>
        <w:t xml:space="preserve"> را استخراج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) را تشر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ک</w:t>
      </w:r>
      <w:r>
        <w:rPr>
          <w:rFonts w:hint="eastAsia"/>
          <w:rtl/>
        </w:rPr>
        <w:t>رده</w:t>
      </w:r>
      <w:r>
        <w:rPr>
          <w:rtl/>
        </w:rPr>
        <w:t xml:space="preserve"> و به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مانند استحکام، اعتبار قاعده و عملکرد قابل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با </w:t>
      </w:r>
      <w:r>
        <w:t>Anchors</w:t>
      </w:r>
      <w:r>
        <w:rPr>
          <w:rtl/>
        </w:rPr>
        <w:t xml:space="preserve"> با زمان اجرا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اشاره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7268E1A" w14:textId="77777777" w:rsidR="009F2307" w:rsidRDefault="009F2307" w:rsidP="009A3DB4"/>
    <w:p w14:paraId="6AA794B7" w14:textId="767C86FC" w:rsidR="009A3DB4" w:rsidRDefault="009A3DB4" w:rsidP="009F2307">
      <w:pPr>
        <w:pStyle w:val="Heading2"/>
        <w:rPr>
          <w:rtl/>
        </w:rPr>
      </w:pPr>
      <w:r>
        <w:rPr>
          <w:rtl/>
        </w:rPr>
        <w:t>مقدمه (</w:t>
      </w:r>
      <w:r>
        <w:t>Introduction</w:t>
      </w:r>
      <w:r>
        <w:rPr>
          <w:rtl/>
        </w:rPr>
        <w:t>):</w:t>
      </w:r>
    </w:p>
    <w:p w14:paraId="125E5F97" w14:textId="77777777" w:rsidR="009A3DB4" w:rsidRPr="009A3DB4" w:rsidRDefault="009A3DB4" w:rsidP="009F2307">
      <w:pPr>
        <w:jc w:val="lowKashida"/>
        <w:rPr>
          <w:b/>
          <w:bCs/>
        </w:rPr>
      </w:pPr>
      <w:r w:rsidRPr="009A3DB4">
        <w:rPr>
          <w:b/>
          <w:bCs/>
          <w:rtl/>
        </w:rPr>
        <w:t>تشخ</w:t>
      </w:r>
      <w:r w:rsidRPr="009A3DB4">
        <w:rPr>
          <w:rFonts w:hint="cs"/>
          <w:b/>
          <w:bCs/>
          <w:rtl/>
        </w:rPr>
        <w:t>ی</w:t>
      </w:r>
      <w:r w:rsidRPr="009A3DB4">
        <w:rPr>
          <w:rFonts w:hint="eastAsia"/>
          <w:b/>
          <w:bCs/>
          <w:rtl/>
        </w:rPr>
        <w:t>ص</w:t>
      </w:r>
      <w:r w:rsidRPr="009A3DB4">
        <w:rPr>
          <w:b/>
          <w:bCs/>
          <w:rtl/>
        </w:rPr>
        <w:t xml:space="preserve"> ناهنجار</w:t>
      </w:r>
      <w:r w:rsidRPr="009A3DB4">
        <w:rPr>
          <w:rFonts w:hint="cs"/>
          <w:b/>
          <w:bCs/>
          <w:rtl/>
        </w:rPr>
        <w:t>ی</w:t>
      </w:r>
      <w:r w:rsidRPr="009A3DB4">
        <w:rPr>
          <w:b/>
          <w:bCs/>
          <w:rtl/>
        </w:rPr>
        <w:t xml:space="preserve"> در فعال</w:t>
      </w:r>
      <w:r w:rsidRPr="009A3DB4">
        <w:rPr>
          <w:rFonts w:hint="cs"/>
          <w:b/>
          <w:bCs/>
          <w:rtl/>
        </w:rPr>
        <w:t>ی</w:t>
      </w:r>
      <w:r w:rsidRPr="009A3DB4">
        <w:rPr>
          <w:rFonts w:hint="eastAsia"/>
          <w:b/>
          <w:bCs/>
          <w:rtl/>
        </w:rPr>
        <w:t>ت</w:t>
      </w:r>
      <w:r w:rsidRPr="009A3DB4">
        <w:rPr>
          <w:b/>
          <w:bCs/>
          <w:rtl/>
        </w:rPr>
        <w:t xml:space="preserve"> حسابرس</w:t>
      </w:r>
      <w:r w:rsidRPr="009A3DB4">
        <w:rPr>
          <w:rFonts w:hint="cs"/>
          <w:b/>
          <w:bCs/>
          <w:rtl/>
        </w:rPr>
        <w:t>ی</w:t>
      </w:r>
      <w:r w:rsidRPr="009A3DB4">
        <w:rPr>
          <w:b/>
          <w:bCs/>
          <w:rtl/>
        </w:rPr>
        <w:t xml:space="preserve"> داخل</w:t>
      </w:r>
      <w:r w:rsidRPr="009A3DB4">
        <w:rPr>
          <w:rFonts w:hint="cs"/>
          <w:b/>
          <w:bCs/>
          <w:rtl/>
        </w:rPr>
        <w:t>ی</w:t>
      </w:r>
      <w:r w:rsidRPr="009A3DB4">
        <w:rPr>
          <w:b/>
          <w:bCs/>
          <w:rtl/>
        </w:rPr>
        <w:t xml:space="preserve"> بخش بانکدار</w:t>
      </w:r>
      <w:r w:rsidRPr="009A3DB4">
        <w:rPr>
          <w:rFonts w:hint="cs"/>
          <w:b/>
          <w:bCs/>
          <w:rtl/>
        </w:rPr>
        <w:t>ی</w:t>
      </w:r>
      <w:r w:rsidRPr="009A3DB4">
        <w:rPr>
          <w:b/>
          <w:bCs/>
          <w:rtl/>
        </w:rPr>
        <w:t>:</w:t>
      </w:r>
    </w:p>
    <w:p w14:paraId="757F841C" w14:textId="3ACE2B42" w:rsidR="009A3DB4" w:rsidRDefault="009A3DB4" w:rsidP="009F2307">
      <w:pPr>
        <w:jc w:val="lowKashida"/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به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حسابرس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در بانکدار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حفظ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سک‌ها</w:t>
      </w:r>
      <w:r>
        <w:rPr>
          <w:rtl/>
        </w:rPr>
        <w:t xml:space="preserve"> و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تقلب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پردازد</w:t>
      </w:r>
      <w:r>
        <w:rPr>
          <w:rtl/>
        </w:rPr>
        <w:t>.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که چگونه تکن</w:t>
      </w:r>
      <w:r>
        <w:rPr>
          <w:rFonts w:hint="cs"/>
          <w:rtl/>
        </w:rPr>
        <w:t>ی</w:t>
      </w:r>
      <w:r>
        <w:rPr>
          <w:rFonts w:hint="eastAsia"/>
          <w:rtl/>
        </w:rPr>
        <w:t>ک‌ها</w:t>
      </w:r>
      <w:r>
        <w:rPr>
          <w:rFonts w:hint="cs"/>
          <w:rtl/>
        </w:rPr>
        <w:t>ی</w:t>
      </w:r>
      <w:r>
        <w:rPr>
          <w:rtl/>
        </w:rPr>
        <w:t xml:space="preserve">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ناهنجار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رکوردها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رمعمول</w:t>
      </w:r>
      <w:r>
        <w:rPr>
          <w:rtl/>
        </w:rPr>
        <w:t xml:space="preserve"> جهت بررس</w:t>
      </w:r>
      <w:r>
        <w:rPr>
          <w:rFonts w:hint="cs"/>
          <w:rtl/>
        </w:rPr>
        <w:t>ی</w:t>
      </w:r>
      <w:r>
        <w:rPr>
          <w:rtl/>
        </w:rPr>
        <w:t xml:space="preserve"> ار</w:t>
      </w:r>
      <w:r>
        <w:rPr>
          <w:rFonts w:hint="eastAsia"/>
          <w:rtl/>
        </w:rPr>
        <w:t>زشمند</w:t>
      </w:r>
      <w:r>
        <w:rPr>
          <w:rtl/>
        </w:rPr>
        <w:t xml:space="preserve"> هستند و بر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امت</w:t>
      </w:r>
      <w:r>
        <w:rPr>
          <w:rFonts w:hint="cs"/>
          <w:rtl/>
        </w:rPr>
        <w:t>ی</w:t>
      </w:r>
      <w:r>
        <w:rPr>
          <w:rFonts w:hint="eastAsia"/>
          <w:rtl/>
        </w:rPr>
        <w:t>ازات</w:t>
      </w:r>
      <w:r>
        <w:rPr>
          <w:rtl/>
        </w:rPr>
        <w:t xml:space="preserve"> ناهنجار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رتبه‌بند</w:t>
      </w:r>
      <w:r>
        <w:rPr>
          <w:rFonts w:hint="cs"/>
          <w:rtl/>
        </w:rPr>
        <w:t>ی</w:t>
      </w:r>
      <w:r>
        <w:rPr>
          <w:rtl/>
        </w:rPr>
        <w:t xml:space="preserve"> به جا</w:t>
      </w:r>
      <w:r>
        <w:rPr>
          <w:rFonts w:hint="cs"/>
          <w:rtl/>
        </w:rPr>
        <w:t>ی</w:t>
      </w:r>
      <w:r>
        <w:rPr>
          <w:rtl/>
        </w:rPr>
        <w:t xml:space="preserve"> طبقه‌بند</w:t>
      </w:r>
      <w:r>
        <w:rPr>
          <w:rFonts w:hint="cs"/>
          <w:rtl/>
        </w:rPr>
        <w:t>ی</w:t>
      </w:r>
      <w:r>
        <w:rPr>
          <w:rtl/>
        </w:rPr>
        <w:t xml:space="preserve"> صرفاً با</w:t>
      </w:r>
      <w:r>
        <w:rPr>
          <w:rFonts w:hint="cs"/>
          <w:rtl/>
        </w:rPr>
        <w:t>ی</w:t>
      </w:r>
      <w:r>
        <w:rPr>
          <w:rFonts w:hint="eastAsia"/>
          <w:rtl/>
        </w:rPr>
        <w:t>نر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به طور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بر ضرورت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حسابرسان داخل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که ممکن است متخصص داده نباشند، بتوانند </w:t>
      </w:r>
      <w:r>
        <w:rPr>
          <w:rFonts w:hint="cs"/>
          <w:rtl/>
        </w:rPr>
        <w:t>ی</w:t>
      </w:r>
      <w:r>
        <w:rPr>
          <w:rFonts w:hint="eastAsia"/>
          <w:rtl/>
        </w:rPr>
        <w:t>افته‌ها</w:t>
      </w:r>
      <w:r>
        <w:rPr>
          <w:rtl/>
        </w:rPr>
        <w:t xml:space="preserve"> را درک کرده و بر اساس آن عمل کنند. همچ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به‌طور خلاصه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ناهنجار</w:t>
      </w:r>
      <w:r>
        <w:rPr>
          <w:rFonts w:hint="cs"/>
          <w:rtl/>
        </w:rPr>
        <w:t>ی</w:t>
      </w:r>
      <w:r>
        <w:rPr>
          <w:rtl/>
        </w:rPr>
        <w:t xml:space="preserve"> مانند جنگل ا</w:t>
      </w:r>
      <w:r>
        <w:rPr>
          <w:rFonts w:hint="cs"/>
          <w:rtl/>
        </w:rPr>
        <w:t>ی</w:t>
      </w:r>
      <w:r>
        <w:rPr>
          <w:rFonts w:hint="eastAsia"/>
          <w:rtl/>
        </w:rPr>
        <w:t>زوله‌ساز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بردار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tl/>
        </w:rPr>
        <w:t xml:space="preserve"> تک‌کلاسه (</w:t>
      </w:r>
      <w:r>
        <w:t>One-Class SVM</w:t>
      </w:r>
      <w:r>
        <w:rPr>
          <w:rtl/>
        </w:rPr>
        <w:t>) و مدل‌ها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گوس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GMM</w:t>
      </w:r>
      <w:r>
        <w:rPr>
          <w:rtl/>
        </w:rPr>
        <w:t>) را معرف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69C4CFF" w14:textId="77777777" w:rsidR="009A3DB4" w:rsidRPr="009A3DB4" w:rsidRDefault="009A3DB4" w:rsidP="009F2307">
      <w:pPr>
        <w:jc w:val="lowKashida"/>
        <w:rPr>
          <w:b/>
          <w:bCs/>
        </w:rPr>
      </w:pPr>
      <w:r w:rsidRPr="009A3DB4">
        <w:rPr>
          <w:b/>
          <w:bCs/>
          <w:rtl/>
        </w:rPr>
        <w:t>هوش مصنوع</w:t>
      </w:r>
      <w:r w:rsidRPr="009A3DB4">
        <w:rPr>
          <w:rFonts w:hint="cs"/>
          <w:b/>
          <w:bCs/>
          <w:rtl/>
        </w:rPr>
        <w:t>ی</w:t>
      </w:r>
      <w:r w:rsidRPr="009A3DB4">
        <w:rPr>
          <w:b/>
          <w:bCs/>
          <w:rtl/>
        </w:rPr>
        <w:t xml:space="preserve"> قابل توض</w:t>
      </w:r>
      <w:r w:rsidRPr="009A3DB4">
        <w:rPr>
          <w:rFonts w:hint="cs"/>
          <w:b/>
          <w:bCs/>
          <w:rtl/>
        </w:rPr>
        <w:t>ی</w:t>
      </w:r>
      <w:r w:rsidRPr="009A3DB4">
        <w:rPr>
          <w:rFonts w:hint="eastAsia"/>
          <w:b/>
          <w:bCs/>
          <w:rtl/>
        </w:rPr>
        <w:t>ح</w:t>
      </w:r>
      <w:r w:rsidRPr="009A3DB4">
        <w:rPr>
          <w:b/>
          <w:bCs/>
          <w:rtl/>
        </w:rPr>
        <w:t xml:space="preserve"> برا</w:t>
      </w:r>
      <w:r w:rsidRPr="009A3DB4">
        <w:rPr>
          <w:rFonts w:hint="cs"/>
          <w:b/>
          <w:bCs/>
          <w:rtl/>
        </w:rPr>
        <w:t>ی</w:t>
      </w:r>
      <w:r w:rsidRPr="009A3DB4">
        <w:rPr>
          <w:b/>
          <w:bCs/>
          <w:rtl/>
        </w:rPr>
        <w:t xml:space="preserve"> تشخ</w:t>
      </w:r>
      <w:r w:rsidRPr="009A3DB4">
        <w:rPr>
          <w:rFonts w:hint="cs"/>
          <w:b/>
          <w:bCs/>
          <w:rtl/>
        </w:rPr>
        <w:t>ی</w:t>
      </w:r>
      <w:r w:rsidRPr="009A3DB4">
        <w:rPr>
          <w:rFonts w:hint="eastAsia"/>
          <w:b/>
          <w:bCs/>
          <w:rtl/>
        </w:rPr>
        <w:t>ص</w:t>
      </w:r>
      <w:r w:rsidRPr="009A3DB4">
        <w:rPr>
          <w:b/>
          <w:bCs/>
          <w:rtl/>
        </w:rPr>
        <w:t xml:space="preserve"> ناهنجار</w:t>
      </w:r>
      <w:r w:rsidRPr="009A3DB4">
        <w:rPr>
          <w:rFonts w:hint="cs"/>
          <w:b/>
          <w:bCs/>
          <w:rtl/>
        </w:rPr>
        <w:t>ی</w:t>
      </w:r>
      <w:r w:rsidRPr="009A3DB4">
        <w:rPr>
          <w:b/>
          <w:bCs/>
          <w:rtl/>
        </w:rPr>
        <w:t>:</w:t>
      </w:r>
    </w:p>
    <w:p w14:paraId="1CA38CD5" w14:textId="344F7084" w:rsidR="009A3DB4" w:rsidRDefault="009A3DB4" w:rsidP="009F2307">
      <w:pPr>
        <w:jc w:val="lowKashida"/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ربخش</w:t>
      </w:r>
      <w:r>
        <w:rPr>
          <w:rtl/>
        </w:rPr>
        <w:t xml:space="preserve"> به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گسترده‌تر به هوش مصنوع</w:t>
      </w:r>
      <w:r>
        <w:rPr>
          <w:rFonts w:hint="cs"/>
          <w:rtl/>
        </w:rPr>
        <w:t>ی</w:t>
      </w:r>
      <w:r>
        <w:rPr>
          <w:rtl/>
        </w:rPr>
        <w:t xml:space="preserve"> قابل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(</w:t>
      </w:r>
      <w:r>
        <w:t>XAI</w:t>
      </w:r>
      <w:r>
        <w:rPr>
          <w:rtl/>
        </w:rPr>
        <w:t>) در بانکدار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شفاف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پردازد</w:t>
      </w:r>
      <w:r>
        <w:rPr>
          <w:rtl/>
        </w:rPr>
        <w:t>. تکن</w:t>
      </w:r>
      <w:r>
        <w:rPr>
          <w:rFonts w:hint="cs"/>
          <w:rtl/>
        </w:rPr>
        <w:t>ی</w:t>
      </w:r>
      <w:r>
        <w:rPr>
          <w:rFonts w:hint="eastAsia"/>
          <w:rtl/>
        </w:rPr>
        <w:t>ک‌ها</w:t>
      </w:r>
      <w:r>
        <w:rPr>
          <w:rFonts w:hint="cs"/>
          <w:rtl/>
        </w:rPr>
        <w:t>ی</w:t>
      </w:r>
      <w:r>
        <w:rPr>
          <w:rtl/>
        </w:rPr>
        <w:t xml:space="preserve"> موجود </w:t>
      </w:r>
      <w:r>
        <w:t>XAI</w:t>
      </w:r>
      <w:r>
        <w:rPr>
          <w:rtl/>
        </w:rPr>
        <w:t xml:space="preserve"> مانند </w:t>
      </w:r>
      <w:r>
        <w:t>SHAP</w:t>
      </w:r>
      <w:r>
        <w:rPr>
          <w:rtl/>
        </w:rPr>
        <w:t xml:space="preserve"> (مستقل از مدل،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) و </w:t>
      </w:r>
      <w:r>
        <w:t>DIFFI</w:t>
      </w:r>
      <w:r>
        <w:rPr>
          <w:rtl/>
        </w:rPr>
        <w:t xml:space="preserve"> (مختص جنگل ا</w:t>
      </w:r>
      <w:r>
        <w:rPr>
          <w:rFonts w:hint="cs"/>
          <w:rtl/>
        </w:rPr>
        <w:t>ی</w:t>
      </w:r>
      <w:r>
        <w:rPr>
          <w:rFonts w:hint="eastAsia"/>
          <w:rtl/>
        </w:rPr>
        <w:t>زوله‌ساز</w:t>
      </w:r>
      <w:r>
        <w:rPr>
          <w:rFonts w:hint="cs"/>
          <w:rtl/>
        </w:rPr>
        <w:t>ی</w:t>
      </w:r>
      <w:r>
        <w:rPr>
          <w:rtl/>
        </w:rPr>
        <w:t>) را بررس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به محد</w:t>
      </w:r>
      <w:r>
        <w:rPr>
          <w:rFonts w:hint="eastAsia"/>
          <w:rtl/>
        </w:rPr>
        <w:t>ود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مدل‌ها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اشاره کرده و </w:t>
      </w:r>
      <w:r>
        <w:t>XAI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قاعده مانند </w:t>
      </w:r>
      <w:r>
        <w:t>Anchors</w:t>
      </w:r>
      <w:r>
        <w:rPr>
          <w:rtl/>
        </w:rPr>
        <w:t xml:space="preserve"> را به عنوان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سپس انگ</w:t>
      </w:r>
      <w:r>
        <w:rPr>
          <w:rFonts w:hint="cs"/>
          <w:rtl/>
        </w:rPr>
        <w:t>ی</w:t>
      </w:r>
      <w:r>
        <w:rPr>
          <w:rFonts w:hint="eastAsia"/>
          <w:rtl/>
        </w:rPr>
        <w:t>زه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DTOR</w:t>
      </w:r>
      <w:r>
        <w:rPr>
          <w:rtl/>
        </w:rPr>
        <w:t xml:space="preserve"> را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چارچوب </w:t>
      </w:r>
      <w:r>
        <w:t>XAI</w:t>
      </w:r>
      <w:r>
        <w:rPr>
          <w:rtl/>
        </w:rPr>
        <w:t xml:space="preserve"> مستقل از مدل که به‌طور خاص برا</w:t>
      </w:r>
      <w:r>
        <w:rPr>
          <w:rFonts w:hint="cs"/>
          <w:rtl/>
        </w:rPr>
        <w:t>ی</w:t>
      </w:r>
      <w:r>
        <w:rPr>
          <w:rtl/>
        </w:rPr>
        <w:t xml:space="preserve">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ناهنجار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 و تف</w:t>
      </w:r>
      <w:r>
        <w:rPr>
          <w:rFonts w:hint="eastAsia"/>
          <w:rtl/>
        </w:rPr>
        <w:t>اس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قاعده ارائه دهد، و به محدود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Anchors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وظا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رگرس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بپردازد.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 کارها</w:t>
      </w:r>
      <w:r>
        <w:rPr>
          <w:rFonts w:hint="cs"/>
          <w:rtl/>
        </w:rPr>
        <w:t>ی</w:t>
      </w:r>
      <w:r>
        <w:rPr>
          <w:rtl/>
        </w:rPr>
        <w:t xml:space="preserve"> مرتبط مانند </w:t>
      </w:r>
      <w:r>
        <w:t>LORE</w:t>
      </w:r>
      <w:r>
        <w:rPr>
          <w:rtl/>
        </w:rPr>
        <w:t xml:space="preserve"> و </w:t>
      </w:r>
      <w:proofErr w:type="spellStart"/>
      <w:r>
        <w:t>RuleXAI</w:t>
      </w:r>
      <w:proofErr w:type="spellEnd"/>
      <w:r>
        <w:rPr>
          <w:rtl/>
        </w:rPr>
        <w:t xml:space="preserve"> اشاره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5EC2AFA" w14:textId="30D2EB30" w:rsidR="009A3DB4" w:rsidRDefault="009A3DB4" w:rsidP="009F2307">
      <w:pPr>
        <w:pStyle w:val="Heading2"/>
        <w:rPr>
          <w:rtl/>
        </w:rPr>
      </w:pPr>
      <w:r>
        <w:rPr>
          <w:rtl/>
        </w:rPr>
        <w:lastRenderedPageBreak/>
        <w:t>روش (</w:t>
      </w:r>
      <w:r>
        <w:t>Method</w:t>
      </w:r>
      <w:r>
        <w:rPr>
          <w:rtl/>
        </w:rPr>
        <w:t>):</w:t>
      </w:r>
    </w:p>
    <w:p w14:paraId="5E3B8392" w14:textId="77777777" w:rsidR="005B7629" w:rsidRDefault="009A3DB4" w:rsidP="009F2307">
      <w:pPr>
        <w:jc w:val="lowKashida"/>
        <w:rPr>
          <w:lang w:bidi="fa-IR"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جزئ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روش‌شناس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DTOR</w:t>
      </w:r>
      <w:r>
        <w:rPr>
          <w:rtl/>
        </w:rPr>
        <w:t xml:space="preserve"> را شرح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که </w:t>
      </w:r>
      <w:r>
        <w:t>DTOR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رگرس</w:t>
      </w:r>
      <w:r>
        <w:rPr>
          <w:rFonts w:hint="cs"/>
          <w:rtl/>
        </w:rPr>
        <w:t>ی</w:t>
      </w:r>
      <w:r>
        <w:rPr>
          <w:rFonts w:hint="eastAsia"/>
          <w:rtl/>
        </w:rPr>
        <w:t>ون‌ساز</w:t>
      </w:r>
      <w:r>
        <w:rPr>
          <w:rtl/>
        </w:rPr>
        <w:t xml:space="preserve"> درخت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امت</w:t>
      </w:r>
      <w:r>
        <w:rPr>
          <w:rFonts w:hint="cs"/>
          <w:rtl/>
        </w:rPr>
        <w:t>ی</w:t>
      </w:r>
      <w:r>
        <w:rPr>
          <w:rFonts w:hint="eastAsia"/>
          <w:rtl/>
        </w:rPr>
        <w:t>ازات</w:t>
      </w:r>
      <w:r>
        <w:rPr>
          <w:rtl/>
        </w:rPr>
        <w:t xml:space="preserve"> ناهنجار</w:t>
      </w:r>
      <w:r>
        <w:rPr>
          <w:rFonts w:hint="cs"/>
          <w:rtl/>
        </w:rPr>
        <w:t>ی</w:t>
      </w:r>
      <w:r>
        <w:rPr>
          <w:rtl/>
        </w:rPr>
        <w:t xml:space="preserve"> از هر نوع مدل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ناهنجار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مرحله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تخص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وزن بالاتر در تابع ز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به نقطه داده خاص</w:t>
      </w:r>
      <w:r>
        <w:rPr>
          <w:rFonts w:hint="cs"/>
          <w:rtl/>
        </w:rPr>
        <w:t>ی</w:t>
      </w:r>
      <w:r>
        <w:rPr>
          <w:rtl/>
        </w:rPr>
        <w:t xml:space="preserve"> است که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تا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حاصل شود که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محل</w:t>
      </w:r>
      <w:r>
        <w:rPr>
          <w:rFonts w:hint="cs"/>
          <w:rtl/>
        </w:rPr>
        <w:t>ی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است. سپس قاعده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امت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ناهنجار</w:t>
      </w:r>
      <w:r>
        <w:rPr>
          <w:rFonts w:hint="cs"/>
          <w:rtl/>
        </w:rPr>
        <w:t>ی</w:t>
      </w:r>
      <w:r>
        <w:rPr>
          <w:rtl/>
        </w:rPr>
        <w:t xml:space="preserve"> به عنوان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که نقطه داده در درخت آموزش‌د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ط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کند،</w:t>
      </w:r>
      <w:r>
        <w:rPr>
          <w:rtl/>
        </w:rPr>
        <w:t xml:space="preserve"> استخراج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</w:t>
      </w:r>
      <w:r>
        <w:rPr>
          <w:rtl/>
          <w:lang w:bidi="fa-IR"/>
        </w:rPr>
        <w:t>۱).</w:t>
      </w:r>
    </w:p>
    <w:p w14:paraId="49DA4DB1" w14:textId="77777777" w:rsidR="008C2388" w:rsidRDefault="008C2388" w:rsidP="009A3DB4">
      <w:pPr>
        <w:rPr>
          <w:lang w:bidi="fa-IR"/>
        </w:rPr>
      </w:pPr>
    </w:p>
    <w:p w14:paraId="4976E3C9" w14:textId="5C1F55E4" w:rsidR="005B7629" w:rsidRDefault="005B7629" w:rsidP="005B7629">
      <w:pPr>
        <w:jc w:val="center"/>
        <w:rPr>
          <w:lang w:bidi="fa-IR"/>
        </w:rPr>
      </w:pPr>
      <w:r w:rsidRPr="005B7629">
        <w:rPr>
          <w:rtl/>
          <w:lang w:bidi="fa-IR"/>
        </w:rPr>
        <w:drawing>
          <wp:inline distT="0" distB="0" distL="0" distR="0" wp14:anchorId="392EEB36" wp14:editId="39C8ED88">
            <wp:extent cx="5127749" cy="3100754"/>
            <wp:effectExtent l="0" t="0" r="0" b="4445"/>
            <wp:docPr id="15645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86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958" cy="310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7A1A" w14:textId="77777777" w:rsidR="008C2388" w:rsidRDefault="008C2388" w:rsidP="009A3DB4"/>
    <w:p w14:paraId="40CF3F8F" w14:textId="56E350D2" w:rsidR="009A3DB4" w:rsidRDefault="009A3DB4" w:rsidP="009F2307">
      <w:pPr>
        <w:jc w:val="lowKashida"/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مع</w:t>
      </w:r>
      <w:r>
        <w:rPr>
          <w:rFonts w:hint="cs"/>
          <w:rtl/>
        </w:rPr>
        <w:t>ی</w:t>
      </w:r>
      <w:r>
        <w:rPr>
          <w:rFonts w:hint="eastAsia"/>
          <w:rtl/>
        </w:rPr>
        <w:t>ارها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قواعد را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 دقت (</w:t>
      </w:r>
      <w:r>
        <w:t>precision</w:t>
      </w:r>
      <w:r>
        <w:rPr>
          <w:rtl/>
        </w:rPr>
        <w:t>) (قا</w:t>
      </w:r>
      <w:r>
        <w:rPr>
          <w:rFonts w:hint="eastAsia"/>
          <w:rtl/>
        </w:rPr>
        <w:t>عده</w:t>
      </w:r>
      <w:r>
        <w:rPr>
          <w:rtl/>
        </w:rPr>
        <w:t xml:space="preserve"> چقدر خروج</w:t>
      </w:r>
      <w:r>
        <w:rPr>
          <w:rFonts w:hint="cs"/>
          <w:rtl/>
        </w:rPr>
        <w:t>ی</w:t>
      </w:r>
      <w:r>
        <w:rPr>
          <w:rtl/>
        </w:rPr>
        <w:t xml:space="preserve"> مدل اصل</w:t>
      </w:r>
      <w:r>
        <w:rPr>
          <w:rFonts w:hint="cs"/>
          <w:rtl/>
        </w:rPr>
        <w:t>ی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نمونه‌ها</w:t>
      </w:r>
      <w:r>
        <w:rPr>
          <w:rFonts w:hint="cs"/>
          <w:rtl/>
        </w:rPr>
        <w:t>ی</w:t>
      </w:r>
      <w:r>
        <w:rPr>
          <w:rtl/>
        </w:rPr>
        <w:t xml:space="preserve"> مشابه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)، پوشش (</w:t>
      </w:r>
      <w:r>
        <w:t>coverage</w:t>
      </w:r>
      <w:r>
        <w:rPr>
          <w:rtl/>
        </w:rPr>
        <w:t>) (چه نسبت</w:t>
      </w:r>
      <w:r>
        <w:rPr>
          <w:rFonts w:hint="cs"/>
          <w:rtl/>
        </w:rPr>
        <w:t>ی</w:t>
      </w:r>
      <w:r>
        <w:rPr>
          <w:rtl/>
        </w:rPr>
        <w:t xml:space="preserve"> از داده‌ها قاعده را برآورده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)، و اعتبار (</w:t>
      </w:r>
      <w:r>
        <w:t>validity</w:t>
      </w:r>
      <w:r>
        <w:rPr>
          <w:rtl/>
        </w:rPr>
        <w:t>) (آ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نمونه مورد توض</w:t>
      </w:r>
      <w:r>
        <w:rPr>
          <w:rFonts w:hint="cs"/>
          <w:rtl/>
        </w:rPr>
        <w:t>ی</w:t>
      </w:r>
      <w:r>
        <w:rPr>
          <w:rFonts w:hint="eastAsia"/>
          <w:rtl/>
        </w:rPr>
        <w:t>ح،</w:t>
      </w:r>
      <w:r>
        <w:rPr>
          <w:rtl/>
        </w:rPr>
        <w:t xml:space="preserve"> قاعده را برآورده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).</w:t>
      </w:r>
    </w:p>
    <w:p w14:paraId="429BF1A6" w14:textId="27D513BC" w:rsidR="008C2388" w:rsidRDefault="008C2388" w:rsidP="008C2388">
      <w:pPr>
        <w:jc w:val="center"/>
      </w:pPr>
      <w:r w:rsidRPr="008C2388">
        <w:rPr>
          <w:rtl/>
        </w:rPr>
        <w:lastRenderedPageBreak/>
        <w:drawing>
          <wp:inline distT="0" distB="0" distL="0" distR="0" wp14:anchorId="3462E6D8" wp14:editId="61CF1F1B">
            <wp:extent cx="5466590" cy="7291754"/>
            <wp:effectExtent l="0" t="0" r="1270" b="4445"/>
            <wp:docPr id="36166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64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9012" cy="72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798F" w14:textId="14EF7103" w:rsidR="009A3DB4" w:rsidRDefault="009A3DB4" w:rsidP="009F2307">
      <w:pPr>
        <w:jc w:val="lowKashida"/>
      </w:pPr>
      <w:r>
        <w:rPr>
          <w:rtl/>
        </w:rPr>
        <w:t>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نو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(الگور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</w:t>
      </w:r>
      <w:r>
        <w:rPr>
          <w:rtl/>
          <w:lang w:bidi="fa-IR"/>
        </w:rPr>
        <w:t xml:space="preserve">۲) </w:t>
      </w: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مجموعه داد</w:t>
      </w:r>
      <w:r>
        <w:rPr>
          <w:rFonts w:hint="eastAsia"/>
          <w:rtl/>
        </w:rPr>
        <w:t>ه</w:t>
      </w:r>
      <w:r>
        <w:rPr>
          <w:rtl/>
        </w:rPr>
        <w:t xml:space="preserve"> مصنوع</w:t>
      </w:r>
      <w:r>
        <w:rPr>
          <w:rFonts w:hint="cs"/>
          <w:rtl/>
        </w:rPr>
        <w:t>ی</w:t>
      </w:r>
      <w:r>
        <w:rPr>
          <w:rtl/>
        </w:rPr>
        <w:t xml:space="preserve"> جهت محاسبه مع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دقت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شده است که هدف آن حفظ بهتر همبستگ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در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با روش </w:t>
      </w:r>
      <w:r>
        <w:t>Anchors</w:t>
      </w:r>
      <w:r>
        <w:rPr>
          <w:rtl/>
        </w:rPr>
        <w:t xml:space="preserve"> است. شکل </w:t>
      </w:r>
      <w:r>
        <w:rPr>
          <w:rtl/>
          <w:lang w:bidi="fa-IR"/>
        </w:rPr>
        <w:t>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داده مصنوع</w:t>
      </w:r>
      <w:r>
        <w:rPr>
          <w:rFonts w:hint="cs"/>
          <w:rtl/>
        </w:rPr>
        <w:t>ی</w:t>
      </w:r>
      <w:r>
        <w:rPr>
          <w:rtl/>
        </w:rPr>
        <w:t xml:space="preserve">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42073F2F" w14:textId="3E7336D9" w:rsidR="00EC7F6A" w:rsidRDefault="00EC7F6A" w:rsidP="009A3DB4">
      <w:r w:rsidRPr="00EC7F6A">
        <w:rPr>
          <w:rtl/>
        </w:rPr>
        <w:lastRenderedPageBreak/>
        <w:drawing>
          <wp:inline distT="0" distB="0" distL="0" distR="0" wp14:anchorId="650C08E2" wp14:editId="2F288173">
            <wp:extent cx="5943600" cy="4297680"/>
            <wp:effectExtent l="0" t="0" r="0" b="7620"/>
            <wp:docPr id="90723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31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57CE" w14:textId="77777777" w:rsidR="006E426E" w:rsidRDefault="006E426E" w:rsidP="009A3DB4">
      <w:pPr>
        <w:rPr>
          <w:rtl/>
        </w:rPr>
      </w:pPr>
    </w:p>
    <w:p w14:paraId="16413702" w14:textId="24829CF1" w:rsidR="009A3DB4" w:rsidRDefault="009A3DB4" w:rsidP="009F2307">
      <w:pPr>
        <w:pStyle w:val="Heading2"/>
        <w:rPr>
          <w:rtl/>
        </w:rPr>
      </w:pPr>
      <w:r>
        <w:rPr>
          <w:rtl/>
        </w:rPr>
        <w:t>آزما</w:t>
      </w:r>
      <w:r>
        <w:rPr>
          <w:rFonts w:hint="cs"/>
          <w:rtl/>
        </w:rPr>
        <w:t>ی</w:t>
      </w:r>
      <w:r>
        <w:rPr>
          <w:rFonts w:hint="eastAsia"/>
          <w:rtl/>
        </w:rPr>
        <w:t>ش‌ها</w:t>
      </w:r>
      <w:r>
        <w:rPr>
          <w:rtl/>
        </w:rPr>
        <w:t xml:space="preserve"> (</w:t>
      </w:r>
      <w:r>
        <w:t>Experiments</w:t>
      </w:r>
      <w:r>
        <w:rPr>
          <w:rtl/>
        </w:rPr>
        <w:t>)</w:t>
      </w:r>
    </w:p>
    <w:p w14:paraId="082EE271" w14:textId="2FCC8550" w:rsidR="009A3DB4" w:rsidRDefault="009A3DB4" w:rsidP="009F2307">
      <w:pPr>
        <w:jc w:val="lowKashida"/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آزما</w:t>
      </w:r>
      <w:r>
        <w:rPr>
          <w:rFonts w:hint="cs"/>
          <w:rtl/>
        </w:rPr>
        <w:t>ی</w:t>
      </w:r>
      <w:r>
        <w:rPr>
          <w:rFonts w:hint="eastAsia"/>
          <w:rtl/>
        </w:rPr>
        <w:t>شگاه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DTOR</w:t>
      </w:r>
      <w:r>
        <w:rPr>
          <w:rtl/>
        </w:rPr>
        <w:t xml:space="preserve"> را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CE0A152" w14:textId="77777777" w:rsidR="008C2388" w:rsidRDefault="009A3DB4" w:rsidP="009F2307">
      <w:pPr>
        <w:jc w:val="lowKashida"/>
        <w:rPr>
          <w:lang w:bidi="fa-IR"/>
        </w:rPr>
      </w:pPr>
      <w:r>
        <w:rPr>
          <w:rtl/>
        </w:rPr>
        <w:t>مجموعه داده‌ها و مدل‌ها</w:t>
      </w:r>
      <w:r>
        <w:rPr>
          <w:rFonts w:hint="cs"/>
          <w:rtl/>
        </w:rPr>
        <w:t>ی</w:t>
      </w:r>
      <w:r>
        <w:rPr>
          <w:rtl/>
        </w:rPr>
        <w:t xml:space="preserve">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ناهنجار</w:t>
      </w:r>
      <w:r>
        <w:rPr>
          <w:rFonts w:hint="cs"/>
          <w:rtl/>
        </w:rPr>
        <w:t>ی</w:t>
      </w:r>
      <w:r>
        <w:rPr>
          <w:rtl/>
        </w:rPr>
        <w:t>: مجموعه داده‌ها</w:t>
      </w:r>
      <w:r>
        <w:rPr>
          <w:rFonts w:hint="cs"/>
          <w:rtl/>
        </w:rPr>
        <w:t>ی</w:t>
      </w:r>
      <w:r>
        <w:rPr>
          <w:rtl/>
        </w:rPr>
        <w:t xml:space="preserve"> مورد استفاده را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 شش مجموعه داده عموم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Ionosphere</w:t>
      </w:r>
      <w:r>
        <w:rPr>
          <w:rtl/>
        </w:rPr>
        <w:t xml:space="preserve">، </w:t>
      </w:r>
      <w:r>
        <w:t>Glass Identification</w:t>
      </w:r>
      <w:r>
        <w:rPr>
          <w:rtl/>
        </w:rPr>
        <w:t xml:space="preserve">، </w:t>
      </w:r>
      <w:r>
        <w:t>lymphography</w:t>
      </w:r>
      <w:r>
        <w:rPr>
          <w:rtl/>
        </w:rPr>
        <w:t xml:space="preserve">، </w:t>
      </w:r>
      <w:r>
        <w:t>musk v2</w:t>
      </w:r>
      <w:r>
        <w:rPr>
          <w:rtl/>
        </w:rPr>
        <w:t xml:space="preserve">، </w:t>
      </w:r>
      <w:r>
        <w:t xml:space="preserve">breast cancer </w:t>
      </w:r>
      <w:proofErr w:type="spellStart"/>
      <w:r>
        <w:t>wisconsin</w:t>
      </w:r>
      <w:proofErr w:type="spellEnd"/>
      <w:r>
        <w:t xml:space="preserve"> diagnostic</w:t>
      </w:r>
      <w:r>
        <w:rPr>
          <w:rtl/>
        </w:rPr>
        <w:t xml:space="preserve">، </w:t>
      </w:r>
      <w:r>
        <w:t>arrhythmia</w:t>
      </w:r>
      <w:r>
        <w:rPr>
          <w:rtl/>
        </w:rPr>
        <w:t xml:space="preserve">)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مجموعه داده خصوص</w:t>
      </w:r>
      <w:r>
        <w:rPr>
          <w:rFonts w:hint="cs"/>
          <w:rtl/>
        </w:rPr>
        <w:t>ی</w:t>
      </w:r>
      <w:r>
        <w:rPr>
          <w:rtl/>
        </w:rPr>
        <w:t xml:space="preserve"> بانک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proofErr w:type="spellStart"/>
      <w:r>
        <w:rPr>
          <w:rFonts w:ascii="Calibri" w:hAnsi="Calibri" w:cs="Calibri"/>
        </w:rPr>
        <w:t>за</w:t>
      </w:r>
      <w:proofErr w:type="spellEnd"/>
      <w:r>
        <w:rPr>
          <w:rtl/>
        </w:rPr>
        <w:t xml:space="preserve"> </w:t>
      </w:r>
      <w:r>
        <w:rPr>
          <w:rFonts w:hint="eastAsia"/>
          <w:rtl/>
        </w:rPr>
        <w:t>سانپائولو</w:t>
      </w:r>
      <w:r>
        <w:rPr>
          <w:rtl/>
        </w:rPr>
        <w:t xml:space="preserve"> (جدول </w:t>
      </w:r>
      <w:r>
        <w:rPr>
          <w:rtl/>
          <w:lang w:bidi="fa-IR"/>
        </w:rPr>
        <w:t>۱).</w:t>
      </w:r>
    </w:p>
    <w:p w14:paraId="4FA2FE72" w14:textId="32B4983C" w:rsidR="008C2388" w:rsidRDefault="006E426E" w:rsidP="006E426E">
      <w:pPr>
        <w:jc w:val="center"/>
        <w:rPr>
          <w:lang w:bidi="fa-IR"/>
        </w:rPr>
      </w:pPr>
      <w:r w:rsidRPr="006E426E">
        <w:rPr>
          <w:rtl/>
          <w:lang w:bidi="fa-IR"/>
        </w:rPr>
        <w:lastRenderedPageBreak/>
        <w:drawing>
          <wp:inline distT="0" distB="0" distL="0" distR="0" wp14:anchorId="55410080" wp14:editId="61D26001">
            <wp:extent cx="5416061" cy="3660693"/>
            <wp:effectExtent l="0" t="0" r="0" b="0"/>
            <wp:docPr id="100981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163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2593" cy="36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6F76" w14:textId="77777777" w:rsidR="006E426E" w:rsidRDefault="006E426E" w:rsidP="006E426E">
      <w:pPr>
        <w:rPr>
          <w:lang w:bidi="fa-IR"/>
        </w:rPr>
      </w:pPr>
    </w:p>
    <w:p w14:paraId="09B1B5F0" w14:textId="334944C9" w:rsidR="009A3DB4" w:rsidRDefault="009A3DB4" w:rsidP="009F2307">
      <w:pPr>
        <w:jc w:val="lowKashida"/>
        <w:rPr>
          <w:rtl/>
        </w:rPr>
      </w:pPr>
      <w:r>
        <w:rPr>
          <w:rtl/>
        </w:rPr>
        <w:t>مدل‌ها</w:t>
      </w:r>
      <w:r>
        <w:rPr>
          <w:rFonts w:hint="cs"/>
          <w:rtl/>
        </w:rPr>
        <w:t>ی</w:t>
      </w:r>
      <w:r>
        <w:rPr>
          <w:rtl/>
        </w:rPr>
        <w:t xml:space="preserve">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ناهنجار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AD</w:t>
      </w:r>
      <w:r>
        <w:rPr>
          <w:rtl/>
        </w:rPr>
        <w:t>) انتخاب شده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 جنگل ا</w:t>
      </w:r>
      <w:r>
        <w:rPr>
          <w:rFonts w:hint="cs"/>
          <w:rtl/>
        </w:rPr>
        <w:t>ی</w:t>
      </w:r>
      <w:r>
        <w:rPr>
          <w:rFonts w:hint="eastAsia"/>
          <w:rtl/>
        </w:rPr>
        <w:t>زوله‌ساز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IF</w:t>
      </w:r>
      <w:r>
        <w:rPr>
          <w:rtl/>
        </w:rPr>
        <w:t>)،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بردار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tl/>
        </w:rPr>
        <w:t xml:space="preserve"> تک‌کلاسه (</w:t>
      </w:r>
      <w:r>
        <w:t>One-Class SVM</w:t>
      </w:r>
      <w:r>
        <w:rPr>
          <w:rtl/>
        </w:rPr>
        <w:t>) و مدل‌ها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گوس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GMM</w:t>
      </w:r>
      <w:r>
        <w:rPr>
          <w:rtl/>
        </w:rPr>
        <w:t>)، عموماً با پارامترها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. جزئ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مربوط به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مجموعه آزمون،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ناهنجار</w:t>
      </w:r>
      <w:r>
        <w:rPr>
          <w:rFonts w:hint="cs"/>
          <w:rtl/>
        </w:rPr>
        <w:t>ی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ش‌پردازش</w:t>
      </w:r>
      <w:r>
        <w:rPr>
          <w:rtl/>
        </w:rPr>
        <w:t xml:space="preserve"> داده‌ها (استانداردساز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GMM</w:t>
      </w:r>
      <w:r>
        <w:rPr>
          <w:rtl/>
        </w:rPr>
        <w:t>) ارائه شده است.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مورد انتخاب اعمال توض</w:t>
      </w:r>
      <w:r>
        <w:rPr>
          <w:rFonts w:hint="cs"/>
          <w:rtl/>
        </w:rPr>
        <w:t>ی</w:t>
      </w:r>
      <w:r>
        <w:rPr>
          <w:rFonts w:hint="eastAsia"/>
          <w:rtl/>
        </w:rPr>
        <w:t>حات</w:t>
      </w:r>
      <w:r>
        <w:rPr>
          <w:rtl/>
        </w:rPr>
        <w:t xml:space="preserve"> بر رو</w:t>
      </w:r>
      <w:r>
        <w:rPr>
          <w:rFonts w:hint="cs"/>
          <w:rtl/>
        </w:rPr>
        <w:t>ی</w:t>
      </w:r>
      <w:r>
        <w:rPr>
          <w:rtl/>
        </w:rPr>
        <w:t xml:space="preserve"> فضا</w:t>
      </w:r>
      <w:r>
        <w:rPr>
          <w:rFonts w:hint="cs"/>
          <w:rtl/>
        </w:rPr>
        <w:t>ی</w:t>
      </w:r>
      <w:r>
        <w:rPr>
          <w:rtl/>
        </w:rPr>
        <w:t xml:space="preserve"> ورود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تفس</w:t>
      </w:r>
      <w:r>
        <w:rPr>
          <w:rFonts w:hint="cs"/>
          <w:rtl/>
        </w:rPr>
        <w:t>ی</w:t>
      </w:r>
      <w:r>
        <w:rPr>
          <w:rFonts w:hint="eastAsia"/>
          <w:rtl/>
        </w:rPr>
        <w:t>رپذ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بهتر بحث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(شکل </w:t>
      </w:r>
      <w:r>
        <w:rPr>
          <w:rtl/>
          <w:lang w:bidi="fa-IR"/>
        </w:rPr>
        <w:t>۲).</w:t>
      </w:r>
    </w:p>
    <w:p w14:paraId="019D641A" w14:textId="4546B800" w:rsidR="009A3DB4" w:rsidRDefault="006E426E" w:rsidP="006E426E">
      <w:pPr>
        <w:jc w:val="center"/>
        <w:rPr>
          <w:rtl/>
        </w:rPr>
      </w:pPr>
      <w:r w:rsidRPr="006E426E">
        <w:rPr>
          <w:rtl/>
        </w:rPr>
        <w:drawing>
          <wp:inline distT="0" distB="0" distL="0" distR="0" wp14:anchorId="450DACD2" wp14:editId="4E8C1D5D">
            <wp:extent cx="5269523" cy="2402283"/>
            <wp:effectExtent l="0" t="0" r="7620" b="0"/>
            <wp:docPr id="200160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021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812" cy="240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DE7A" w14:textId="31713D67" w:rsidR="009A3DB4" w:rsidRDefault="009A3DB4" w:rsidP="009F2307">
      <w:pPr>
        <w:jc w:val="lowKashida"/>
        <w:rPr>
          <w:rtl/>
        </w:rPr>
      </w:pPr>
      <w:r>
        <w:rPr>
          <w:rtl/>
        </w:rPr>
        <w:lastRenderedPageBreak/>
        <w:t>هوش مصنوع</w:t>
      </w:r>
      <w:r>
        <w:rPr>
          <w:rFonts w:hint="cs"/>
          <w:rtl/>
        </w:rPr>
        <w:t>ی</w:t>
      </w:r>
      <w:r>
        <w:rPr>
          <w:rtl/>
        </w:rPr>
        <w:t xml:space="preserve"> قابل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قاعده: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ربخش</w:t>
      </w:r>
      <w:r>
        <w:rPr>
          <w:rtl/>
        </w:rPr>
        <w:t xml:space="preserve"> بر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با </w:t>
      </w:r>
      <w:r>
        <w:t>Anchors</w:t>
      </w:r>
      <w:r>
        <w:rPr>
          <w:rtl/>
        </w:rPr>
        <w:t xml:space="preserve"> تمرکز دارد. دلا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که چرا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قاعده مانند </w:t>
      </w:r>
      <w:r>
        <w:t>LORE</w:t>
      </w:r>
      <w:r>
        <w:rPr>
          <w:rtl/>
        </w:rPr>
        <w:t xml:space="preserve"> و </w:t>
      </w:r>
      <w:proofErr w:type="spellStart"/>
      <w:r>
        <w:t>RuleXAI</w:t>
      </w:r>
      <w:proofErr w:type="spellEnd"/>
      <w:r>
        <w:rPr>
          <w:rtl/>
        </w:rPr>
        <w:t xml:space="preserve"> استفاده نشده‌اند (قابل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استفاده، نگهدار</w:t>
      </w:r>
      <w:r>
        <w:rPr>
          <w:rFonts w:hint="cs"/>
          <w:rtl/>
        </w:rPr>
        <w:t>ی</w:t>
      </w:r>
      <w:r>
        <w:rPr>
          <w:rtl/>
        </w:rPr>
        <w:t>) ذکر شده است. مع</w:t>
      </w:r>
      <w:r>
        <w:rPr>
          <w:rFonts w:hint="cs"/>
          <w:rtl/>
        </w:rPr>
        <w:t>ی</w:t>
      </w:r>
      <w:r>
        <w:rPr>
          <w:rFonts w:hint="eastAsia"/>
          <w:rtl/>
        </w:rPr>
        <w:t>ارها</w:t>
      </w:r>
      <w:r>
        <w:rPr>
          <w:rFonts w:hint="cs"/>
          <w:rtl/>
        </w:rPr>
        <w:t>ی</w:t>
      </w:r>
      <w:r>
        <w:rPr>
          <w:rtl/>
        </w:rPr>
        <w:t xml:space="preserve">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را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 زمان اجرا، دقت، پو</w:t>
      </w:r>
      <w:r>
        <w:rPr>
          <w:rFonts w:hint="eastAsia"/>
          <w:rtl/>
        </w:rPr>
        <w:t>شش،</w:t>
      </w:r>
      <w:r>
        <w:rPr>
          <w:rtl/>
        </w:rPr>
        <w:t xml:space="preserve"> اعتبار و طول قاعده. انتخاب‌ها</w:t>
      </w:r>
      <w:r>
        <w:rPr>
          <w:rFonts w:hint="cs"/>
          <w:rtl/>
        </w:rPr>
        <w:t>ی</w:t>
      </w:r>
      <w:r>
        <w:rPr>
          <w:rtl/>
        </w:rPr>
        <w:t xml:space="preserve"> فراپارامترها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DTOR</w:t>
      </w:r>
      <w:r>
        <w:rPr>
          <w:rtl/>
        </w:rPr>
        <w:t xml:space="preserve"> و </w:t>
      </w:r>
      <w:r>
        <w:t>Anchors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از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منصفانه مورد بحث قرار گرفته‌اند. جدول </w:t>
      </w:r>
      <w:r>
        <w:rPr>
          <w:rtl/>
          <w:lang w:bidi="fa-IR"/>
        </w:rPr>
        <w:t>۲</w:t>
      </w:r>
      <w:r>
        <w:rPr>
          <w:rtl/>
        </w:rPr>
        <w:t xml:space="preserve"> نمونه‌ها</w:t>
      </w:r>
      <w:r>
        <w:rPr>
          <w:rFonts w:hint="cs"/>
          <w:rtl/>
        </w:rPr>
        <w:t>یی</w:t>
      </w:r>
      <w:r>
        <w:rPr>
          <w:rtl/>
        </w:rPr>
        <w:t xml:space="preserve"> گو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 قواعد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شده توسط </w:t>
      </w:r>
      <w:r>
        <w:t>Anchors</w:t>
      </w:r>
      <w:r>
        <w:rPr>
          <w:rtl/>
        </w:rPr>
        <w:t xml:space="preserve"> و </w:t>
      </w:r>
      <w:r>
        <w:t>DTOR</w:t>
      </w:r>
      <w:r>
        <w:rPr>
          <w:rtl/>
        </w:rPr>
        <w:t xml:space="preserve"> را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5D99E1DC" w14:textId="2E9C7FBB" w:rsidR="009A3DB4" w:rsidRDefault="009F2307" w:rsidP="009A3DB4">
      <w:pPr>
        <w:rPr>
          <w:rtl/>
        </w:rPr>
      </w:pPr>
      <w:r w:rsidRPr="009F2307">
        <w:rPr>
          <w:rtl/>
        </w:rPr>
        <w:drawing>
          <wp:inline distT="0" distB="0" distL="0" distR="0" wp14:anchorId="44DCFDC1" wp14:editId="6CFFA044">
            <wp:extent cx="5934903" cy="2400635"/>
            <wp:effectExtent l="0" t="0" r="8890" b="0"/>
            <wp:docPr id="58255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538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9234" w14:textId="77777777" w:rsidR="009A3DB4" w:rsidRDefault="009A3DB4" w:rsidP="009A3DB4">
      <w:pPr>
        <w:rPr>
          <w:rtl/>
        </w:rPr>
      </w:pPr>
    </w:p>
    <w:p w14:paraId="3D89C6BD" w14:textId="548E9E5D" w:rsidR="009A3DB4" w:rsidRDefault="009A3DB4" w:rsidP="009F2307">
      <w:pPr>
        <w:pStyle w:val="Heading2"/>
        <w:rPr>
          <w:rtl/>
        </w:rPr>
      </w:pPr>
      <w:r>
        <w:rPr>
          <w:rtl/>
        </w:rPr>
        <w:t>بحث و 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Discussion and conclusion</w:t>
      </w:r>
      <w:r>
        <w:rPr>
          <w:rtl/>
        </w:rPr>
        <w:t>):</w:t>
      </w:r>
    </w:p>
    <w:p w14:paraId="6D9DB89D" w14:textId="6936BDDD" w:rsidR="003F628D" w:rsidRDefault="009A3DB4" w:rsidP="009F2307">
      <w:pPr>
        <w:jc w:val="lowKashida"/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آزما</w:t>
      </w:r>
      <w:r>
        <w:rPr>
          <w:rFonts w:hint="cs"/>
          <w:rtl/>
        </w:rPr>
        <w:t>ی</w:t>
      </w:r>
      <w:r>
        <w:rPr>
          <w:rFonts w:hint="eastAsia"/>
          <w:rtl/>
        </w:rPr>
        <w:t>شگاه</w:t>
      </w:r>
      <w:r>
        <w:rPr>
          <w:rFonts w:hint="cs"/>
          <w:rtl/>
        </w:rPr>
        <w:t>ی</w:t>
      </w:r>
      <w:r>
        <w:rPr>
          <w:rtl/>
        </w:rPr>
        <w:t xml:space="preserve"> (عمدتا از جدول </w:t>
      </w:r>
      <w:r>
        <w:rPr>
          <w:rtl/>
          <w:lang w:bidi="fa-IR"/>
        </w:rPr>
        <w:t xml:space="preserve">۳) </w:t>
      </w:r>
      <w:r>
        <w:rPr>
          <w:rtl/>
        </w:rPr>
        <w:t>را تفس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کرده و مقاله را به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رساند</w:t>
      </w:r>
      <w:r>
        <w:rPr>
          <w:rtl/>
        </w:rPr>
        <w:t>.برجسته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</w:t>
      </w:r>
      <w:r>
        <w:t>DTOR</w:t>
      </w:r>
      <w:r>
        <w:rPr>
          <w:rtl/>
        </w:rPr>
        <w:t xml:space="preserve"> به طور کل</w:t>
      </w:r>
      <w:r>
        <w:rPr>
          <w:rFonts w:hint="cs"/>
          <w:rtl/>
        </w:rPr>
        <w:t>ی</w:t>
      </w:r>
      <w:r>
        <w:rPr>
          <w:rtl/>
        </w:rPr>
        <w:t xml:space="preserve"> عملکرد</w:t>
      </w:r>
      <w:r>
        <w:rPr>
          <w:rFonts w:hint="cs"/>
          <w:rtl/>
        </w:rPr>
        <w:t>ی</w:t>
      </w:r>
      <w:r>
        <w:rPr>
          <w:rtl/>
        </w:rPr>
        <w:t xml:space="preserve"> مشابه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بهتر از </w:t>
      </w:r>
      <w:r>
        <w:t>Anchors</w:t>
      </w:r>
      <w:r>
        <w:rPr>
          <w:rtl/>
        </w:rPr>
        <w:t xml:space="preserve"> دارد، با کشف قواعد به طور قابل توجه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امت</w:t>
      </w:r>
      <w:r>
        <w:rPr>
          <w:rFonts w:hint="cs"/>
          <w:rtl/>
        </w:rPr>
        <w:t>ی</w:t>
      </w:r>
      <w:r>
        <w:rPr>
          <w:rFonts w:hint="eastAsia"/>
          <w:rtl/>
        </w:rPr>
        <w:t>ازات</w:t>
      </w:r>
      <w:r>
        <w:rPr>
          <w:rtl/>
        </w:rPr>
        <w:t xml:space="preserve"> اعتبار بالاتر، به‌و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مدل‌ها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IF</w:t>
      </w:r>
      <w:r>
        <w:rPr>
          <w:rtl/>
        </w:rPr>
        <w:t xml:space="preserve"> و </w:t>
      </w:r>
      <w:r>
        <w:t>GMM</w:t>
      </w:r>
      <w:r>
        <w:rPr>
          <w:rtl/>
        </w:rPr>
        <w:t xml:space="preserve">. </w:t>
      </w:r>
      <w:r>
        <w:rPr>
          <w:rFonts w:hint="eastAsia"/>
          <w:rtl/>
        </w:rPr>
        <w:t>به</w:t>
      </w:r>
      <w:r>
        <w:rPr>
          <w:rtl/>
        </w:rPr>
        <w:t xml:space="preserve"> تما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Anchors</w:t>
      </w:r>
      <w:r>
        <w:rPr>
          <w:rtl/>
        </w:rPr>
        <w:t xml:space="preserve"> به عدم ارائه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برخ</w:t>
      </w:r>
      <w:r>
        <w:rPr>
          <w:rFonts w:hint="cs"/>
          <w:rtl/>
        </w:rPr>
        <w:t>ی</w:t>
      </w:r>
      <w:r>
        <w:rPr>
          <w:rtl/>
        </w:rPr>
        <w:t xml:space="preserve"> نمونه‌ها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داشتن مشکل با مجموعه داده‌ها</w:t>
      </w:r>
      <w:r>
        <w:rPr>
          <w:rFonts w:hint="cs"/>
          <w:rtl/>
        </w:rPr>
        <w:t>ی</w:t>
      </w:r>
      <w:r>
        <w:rPr>
          <w:rtl/>
        </w:rPr>
        <w:t xml:space="preserve"> خاص (مانند </w:t>
      </w:r>
      <w:r>
        <w:t>arrhythmia</w:t>
      </w:r>
      <w:r>
        <w:rPr>
          <w:rtl/>
        </w:rPr>
        <w:t>) اشاره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موازنه برا</w:t>
      </w:r>
      <w:r>
        <w:rPr>
          <w:rFonts w:hint="cs"/>
          <w:rtl/>
        </w:rPr>
        <w:t>ی</w:t>
      </w:r>
      <w:r>
        <w:rPr>
          <w:rtl/>
        </w:rPr>
        <w:t xml:space="preserve"> مدل‌ها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SVM</w:t>
      </w:r>
      <w:r>
        <w:rPr>
          <w:rtl/>
        </w:rPr>
        <w:t xml:space="preserve"> ذکر شده است. بحث خاطرنشان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</w:t>
      </w:r>
      <w:r>
        <w:t>Anchors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تما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به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نقاط ناهنجار در مجموعه داده‌ها</w:t>
      </w:r>
      <w:r>
        <w:rPr>
          <w:rFonts w:hint="cs"/>
          <w:rtl/>
        </w:rPr>
        <w:t>ی</w:t>
      </w:r>
      <w:r>
        <w:rPr>
          <w:rtl/>
        </w:rPr>
        <w:t xml:space="preserve"> نامتعاد</w:t>
      </w:r>
      <w:r>
        <w:rPr>
          <w:rFonts w:hint="eastAsia"/>
          <w:rtl/>
        </w:rPr>
        <w:t>ل</w:t>
      </w:r>
      <w:r>
        <w:rPr>
          <w:rtl/>
        </w:rPr>
        <w:t xml:space="preserve"> دارند، در حال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t>DTOR</w:t>
      </w:r>
      <w:r>
        <w:rPr>
          <w:rtl/>
        </w:rPr>
        <w:t xml:space="preserve">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نقاط "نرمال" را به‌طور مؤثر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مجدداً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</w:t>
      </w:r>
      <w:r>
        <w:t>DTOR</w:t>
      </w:r>
      <w:r>
        <w:rPr>
          <w:rtl/>
        </w:rPr>
        <w:t xml:space="preserve"> 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رگرس</w:t>
      </w:r>
      <w:r>
        <w:rPr>
          <w:rFonts w:hint="cs"/>
          <w:rtl/>
        </w:rPr>
        <w:t>ی</w:t>
      </w:r>
      <w:r>
        <w:rPr>
          <w:rFonts w:hint="eastAsia"/>
          <w:rtl/>
        </w:rPr>
        <w:t>ون‌ساز</w:t>
      </w:r>
      <w:r>
        <w:rPr>
          <w:rtl/>
        </w:rPr>
        <w:t xml:space="preserve">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امکان توض</w:t>
      </w:r>
      <w:r>
        <w:rPr>
          <w:rFonts w:hint="cs"/>
          <w:rtl/>
        </w:rPr>
        <w:t>ی</w:t>
      </w:r>
      <w:r>
        <w:rPr>
          <w:rFonts w:hint="eastAsia"/>
          <w:rtl/>
        </w:rPr>
        <w:t>حات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Fonts w:hint="cs"/>
          <w:rtl/>
        </w:rPr>
        <w:t>ی</w:t>
      </w:r>
      <w:r>
        <w:rPr>
          <w:rtl/>
        </w:rPr>
        <w:t xml:space="preserve"> مانند م</w:t>
      </w:r>
      <w:r>
        <w:rPr>
          <w:rFonts w:hint="cs"/>
          <w:rtl/>
        </w:rPr>
        <w:t>ی</w:t>
      </w:r>
      <w:r>
        <w:rPr>
          <w:rFonts w:hint="eastAsia"/>
          <w:rtl/>
        </w:rPr>
        <w:t>انگ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امت</w:t>
      </w:r>
      <w:r>
        <w:rPr>
          <w:rFonts w:hint="cs"/>
          <w:rtl/>
        </w:rPr>
        <w:t>ی</w:t>
      </w:r>
      <w:r>
        <w:rPr>
          <w:rFonts w:hint="eastAsia"/>
          <w:rtl/>
        </w:rPr>
        <w:t>ازات</w:t>
      </w:r>
      <w:r>
        <w:rPr>
          <w:rtl/>
        </w:rPr>
        <w:t xml:space="preserve"> ناهنجار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قاعده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آورد</w:t>
      </w:r>
      <w:r>
        <w:rPr>
          <w:rtl/>
        </w:rPr>
        <w:t>. مقاله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</w:t>
      </w:r>
      <w:r>
        <w:rPr>
          <w:rFonts w:hint="eastAsia"/>
          <w:rtl/>
        </w:rPr>
        <w:t>ر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نو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خود در محاسبه دقت قاعده با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همسا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که سع</w:t>
      </w:r>
      <w:r>
        <w:rPr>
          <w:rFonts w:hint="cs"/>
          <w:rtl/>
        </w:rPr>
        <w:t>ی</w:t>
      </w:r>
      <w:r>
        <w:rPr>
          <w:rtl/>
        </w:rPr>
        <w:t xml:space="preserve"> در حفظ همبستگ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داده دارد،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DTOR</w:t>
      </w:r>
      <w:r>
        <w:rPr>
          <w:rtl/>
        </w:rPr>
        <w:t xml:space="preserve"> را 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تکن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XAI</w:t>
      </w:r>
      <w:r>
        <w:rPr>
          <w:rtl/>
        </w:rPr>
        <w:t xml:space="preserve"> ساده، مؤثر و همه‌کاره برا</w:t>
      </w:r>
      <w:r>
        <w:rPr>
          <w:rFonts w:hint="cs"/>
          <w:rtl/>
        </w:rPr>
        <w:t>ی</w:t>
      </w:r>
      <w:r>
        <w:rPr>
          <w:rtl/>
        </w:rPr>
        <w:t xml:space="preserve">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ناهنجار</w:t>
      </w:r>
      <w:r>
        <w:rPr>
          <w:rFonts w:hint="cs"/>
          <w:rtl/>
        </w:rPr>
        <w:t>ی</w:t>
      </w:r>
      <w:r>
        <w:rPr>
          <w:rtl/>
        </w:rPr>
        <w:t xml:space="preserve">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 w:rsidR="009F2307">
        <w:t>.</w:t>
      </w:r>
    </w:p>
    <w:p w14:paraId="5BBB1960" w14:textId="6B680449" w:rsidR="009F2307" w:rsidRPr="003F628D" w:rsidRDefault="009F2307" w:rsidP="009A3DB4">
      <w:r w:rsidRPr="009F2307">
        <w:rPr>
          <w:rtl/>
        </w:rPr>
        <w:lastRenderedPageBreak/>
        <w:drawing>
          <wp:inline distT="0" distB="0" distL="0" distR="0" wp14:anchorId="10795990" wp14:editId="1C33ADD3">
            <wp:extent cx="5943600" cy="6433185"/>
            <wp:effectExtent l="0" t="0" r="0" b="5715"/>
            <wp:docPr id="86445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533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307" w:rsidRPr="003F6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E687F" w14:textId="77777777" w:rsidR="00060BFB" w:rsidRDefault="00060BFB" w:rsidP="00660319">
      <w:pPr>
        <w:spacing w:after="0" w:line="240" w:lineRule="auto"/>
      </w:pPr>
      <w:r>
        <w:separator/>
      </w:r>
    </w:p>
  </w:endnote>
  <w:endnote w:type="continuationSeparator" w:id="0">
    <w:p w14:paraId="27E47DBC" w14:textId="77777777" w:rsidR="00060BFB" w:rsidRDefault="00060BFB" w:rsidP="00660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RANSansWeb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IRANSansDN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otus">
    <w:altName w:val="Arial"/>
    <w:charset w:val="B2"/>
    <w:family w:val="auto"/>
    <w:pitch w:val="variable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D443C" w14:textId="77777777" w:rsidR="00060BFB" w:rsidRDefault="00060BFB" w:rsidP="00660319">
      <w:pPr>
        <w:spacing w:after="0" w:line="240" w:lineRule="auto"/>
      </w:pPr>
      <w:r>
        <w:separator/>
      </w:r>
    </w:p>
  </w:footnote>
  <w:footnote w:type="continuationSeparator" w:id="0">
    <w:p w14:paraId="59FEEB77" w14:textId="77777777" w:rsidR="00060BFB" w:rsidRDefault="00060BFB" w:rsidP="00660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A75CF"/>
    <w:multiLevelType w:val="multilevel"/>
    <w:tmpl w:val="C81E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B5F4A"/>
    <w:multiLevelType w:val="multilevel"/>
    <w:tmpl w:val="A442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C57B5"/>
    <w:multiLevelType w:val="multilevel"/>
    <w:tmpl w:val="EB4A2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10061F"/>
    <w:multiLevelType w:val="multilevel"/>
    <w:tmpl w:val="EA5EBF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04DC27FC"/>
    <w:multiLevelType w:val="hybridMultilevel"/>
    <w:tmpl w:val="5120CB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1A2200"/>
    <w:multiLevelType w:val="multilevel"/>
    <w:tmpl w:val="2BA4B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BC1849"/>
    <w:multiLevelType w:val="multilevel"/>
    <w:tmpl w:val="7FE6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FB12EF"/>
    <w:multiLevelType w:val="multilevel"/>
    <w:tmpl w:val="2C400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54D33"/>
    <w:multiLevelType w:val="multilevel"/>
    <w:tmpl w:val="C15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4F7989"/>
    <w:multiLevelType w:val="multilevel"/>
    <w:tmpl w:val="966A0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43143C"/>
    <w:multiLevelType w:val="multilevel"/>
    <w:tmpl w:val="D25E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AB6591"/>
    <w:multiLevelType w:val="multilevel"/>
    <w:tmpl w:val="5D5E5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E9092F"/>
    <w:multiLevelType w:val="multilevel"/>
    <w:tmpl w:val="21C0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C730E5"/>
    <w:multiLevelType w:val="multilevel"/>
    <w:tmpl w:val="EE10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2F2911"/>
    <w:multiLevelType w:val="multilevel"/>
    <w:tmpl w:val="6716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702E0E"/>
    <w:multiLevelType w:val="hybridMultilevel"/>
    <w:tmpl w:val="0108D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E2A01"/>
    <w:multiLevelType w:val="multilevel"/>
    <w:tmpl w:val="36D8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335461"/>
    <w:multiLevelType w:val="multilevel"/>
    <w:tmpl w:val="9A14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EF0B63"/>
    <w:multiLevelType w:val="multilevel"/>
    <w:tmpl w:val="F512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D904AB"/>
    <w:multiLevelType w:val="multilevel"/>
    <w:tmpl w:val="6F604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985A09"/>
    <w:multiLevelType w:val="multilevel"/>
    <w:tmpl w:val="AA8A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9913FF"/>
    <w:multiLevelType w:val="multilevel"/>
    <w:tmpl w:val="C7FA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B1156B"/>
    <w:multiLevelType w:val="multilevel"/>
    <w:tmpl w:val="A052D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A843655"/>
    <w:multiLevelType w:val="multilevel"/>
    <w:tmpl w:val="542E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012997"/>
    <w:multiLevelType w:val="multilevel"/>
    <w:tmpl w:val="72280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5E3EB4"/>
    <w:multiLevelType w:val="multilevel"/>
    <w:tmpl w:val="6028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EE3C59"/>
    <w:multiLevelType w:val="multilevel"/>
    <w:tmpl w:val="A2925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914DC2"/>
    <w:multiLevelType w:val="multilevel"/>
    <w:tmpl w:val="A224A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5301FCF"/>
    <w:multiLevelType w:val="multilevel"/>
    <w:tmpl w:val="1E645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E8431B"/>
    <w:multiLevelType w:val="multilevel"/>
    <w:tmpl w:val="3CE4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021D4E"/>
    <w:multiLevelType w:val="multilevel"/>
    <w:tmpl w:val="CEF0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636F20"/>
    <w:multiLevelType w:val="hybridMultilevel"/>
    <w:tmpl w:val="731A2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258590F"/>
    <w:multiLevelType w:val="multilevel"/>
    <w:tmpl w:val="9510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5D6F37"/>
    <w:multiLevelType w:val="hybridMultilevel"/>
    <w:tmpl w:val="9B80E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F80B87"/>
    <w:multiLevelType w:val="multilevel"/>
    <w:tmpl w:val="D81A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C57A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4D4A46A4"/>
    <w:multiLevelType w:val="multilevel"/>
    <w:tmpl w:val="A40A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601AAB"/>
    <w:multiLevelType w:val="multilevel"/>
    <w:tmpl w:val="90A0C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1951A6B"/>
    <w:multiLevelType w:val="multilevel"/>
    <w:tmpl w:val="67EA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9243F7"/>
    <w:multiLevelType w:val="multilevel"/>
    <w:tmpl w:val="29E6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3B2FAB"/>
    <w:multiLevelType w:val="multilevel"/>
    <w:tmpl w:val="F884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4D28DF"/>
    <w:multiLevelType w:val="multilevel"/>
    <w:tmpl w:val="7A7E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5C5FC8"/>
    <w:multiLevelType w:val="multilevel"/>
    <w:tmpl w:val="B0CC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C51DE3"/>
    <w:multiLevelType w:val="hybridMultilevel"/>
    <w:tmpl w:val="96D4C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4A7663"/>
    <w:multiLevelType w:val="hybridMultilevel"/>
    <w:tmpl w:val="8CC49D06"/>
    <w:lvl w:ilvl="0" w:tplc="2B9AFF3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0761A7"/>
    <w:multiLevelType w:val="hybridMultilevel"/>
    <w:tmpl w:val="2D1A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FD64B9"/>
    <w:multiLevelType w:val="multilevel"/>
    <w:tmpl w:val="9C08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EA6D64"/>
    <w:multiLevelType w:val="multilevel"/>
    <w:tmpl w:val="B7EEC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B8C1FC9"/>
    <w:multiLevelType w:val="multilevel"/>
    <w:tmpl w:val="1476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096331"/>
    <w:multiLevelType w:val="multilevel"/>
    <w:tmpl w:val="3388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745D30"/>
    <w:multiLevelType w:val="hybridMultilevel"/>
    <w:tmpl w:val="7DFA8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874FCE"/>
    <w:multiLevelType w:val="multilevel"/>
    <w:tmpl w:val="8B3A9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EDD5741"/>
    <w:multiLevelType w:val="multilevel"/>
    <w:tmpl w:val="2E6A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780BFD"/>
    <w:multiLevelType w:val="multilevel"/>
    <w:tmpl w:val="5A96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8F1AA8"/>
    <w:multiLevelType w:val="multilevel"/>
    <w:tmpl w:val="C3B8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068134B"/>
    <w:multiLevelType w:val="multilevel"/>
    <w:tmpl w:val="C914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7B6C65"/>
    <w:multiLevelType w:val="multilevel"/>
    <w:tmpl w:val="5B96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21069C"/>
    <w:multiLevelType w:val="multilevel"/>
    <w:tmpl w:val="8540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B42BAD"/>
    <w:multiLevelType w:val="multilevel"/>
    <w:tmpl w:val="AB20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D877B1E"/>
    <w:multiLevelType w:val="multilevel"/>
    <w:tmpl w:val="F53C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286988">
    <w:abstractNumId w:val="11"/>
  </w:num>
  <w:num w:numId="2" w16cid:durableId="333801631">
    <w:abstractNumId w:val="43"/>
  </w:num>
  <w:num w:numId="3" w16cid:durableId="1302074357">
    <w:abstractNumId w:val="45"/>
  </w:num>
  <w:num w:numId="4" w16cid:durableId="855537672">
    <w:abstractNumId w:val="15"/>
  </w:num>
  <w:num w:numId="5" w16cid:durableId="1648238012">
    <w:abstractNumId w:val="50"/>
  </w:num>
  <w:num w:numId="6" w16cid:durableId="184175062">
    <w:abstractNumId w:val="59"/>
  </w:num>
  <w:num w:numId="7" w16cid:durableId="1833905424">
    <w:abstractNumId w:val="48"/>
  </w:num>
  <w:num w:numId="8" w16cid:durableId="910847257">
    <w:abstractNumId w:val="2"/>
  </w:num>
  <w:num w:numId="9" w16cid:durableId="1378122821">
    <w:abstractNumId w:val="24"/>
  </w:num>
  <w:num w:numId="10" w16cid:durableId="1436318380">
    <w:abstractNumId w:val="38"/>
  </w:num>
  <w:num w:numId="11" w16cid:durableId="337730573">
    <w:abstractNumId w:val="17"/>
  </w:num>
  <w:num w:numId="12" w16cid:durableId="1303268270">
    <w:abstractNumId w:val="52"/>
  </w:num>
  <w:num w:numId="13" w16cid:durableId="873158274">
    <w:abstractNumId w:val="21"/>
  </w:num>
  <w:num w:numId="14" w16cid:durableId="972294452">
    <w:abstractNumId w:val="33"/>
  </w:num>
  <w:num w:numId="15" w16cid:durableId="1054623521">
    <w:abstractNumId w:val="4"/>
  </w:num>
  <w:num w:numId="16" w16cid:durableId="1850369242">
    <w:abstractNumId w:val="31"/>
  </w:num>
  <w:num w:numId="17" w16cid:durableId="371612630">
    <w:abstractNumId w:val="5"/>
  </w:num>
  <w:num w:numId="18" w16cid:durableId="995493201">
    <w:abstractNumId w:val="57"/>
  </w:num>
  <w:num w:numId="19" w16cid:durableId="796334056">
    <w:abstractNumId w:val="12"/>
  </w:num>
  <w:num w:numId="20" w16cid:durableId="328020990">
    <w:abstractNumId w:val="41"/>
  </w:num>
  <w:num w:numId="21" w16cid:durableId="915625425">
    <w:abstractNumId w:val="39"/>
  </w:num>
  <w:num w:numId="22" w16cid:durableId="1266693670">
    <w:abstractNumId w:val="54"/>
  </w:num>
  <w:num w:numId="23" w16cid:durableId="920217611">
    <w:abstractNumId w:val="30"/>
  </w:num>
  <w:num w:numId="24" w16cid:durableId="260602879">
    <w:abstractNumId w:val="32"/>
  </w:num>
  <w:num w:numId="25" w16cid:durableId="2145151289">
    <w:abstractNumId w:val="34"/>
  </w:num>
  <w:num w:numId="26" w16cid:durableId="419913007">
    <w:abstractNumId w:val="14"/>
  </w:num>
  <w:num w:numId="27" w16cid:durableId="529806335">
    <w:abstractNumId w:val="18"/>
  </w:num>
  <w:num w:numId="28" w16cid:durableId="1541092312">
    <w:abstractNumId w:val="29"/>
  </w:num>
  <w:num w:numId="29" w16cid:durableId="18556896">
    <w:abstractNumId w:val="16"/>
  </w:num>
  <w:num w:numId="30" w16cid:durableId="2056196717">
    <w:abstractNumId w:val="0"/>
  </w:num>
  <w:num w:numId="31" w16cid:durableId="1920021095">
    <w:abstractNumId w:val="6"/>
  </w:num>
  <w:num w:numId="32" w16cid:durableId="2011103953">
    <w:abstractNumId w:val="36"/>
  </w:num>
  <w:num w:numId="33" w16cid:durableId="2086412103">
    <w:abstractNumId w:val="53"/>
  </w:num>
  <w:num w:numId="34" w16cid:durableId="2117820496">
    <w:abstractNumId w:val="1"/>
  </w:num>
  <w:num w:numId="35" w16cid:durableId="879559388">
    <w:abstractNumId w:val="37"/>
  </w:num>
  <w:num w:numId="36" w16cid:durableId="88619538">
    <w:abstractNumId w:val="23"/>
  </w:num>
  <w:num w:numId="37" w16cid:durableId="462427038">
    <w:abstractNumId w:val="9"/>
  </w:num>
  <w:num w:numId="38" w16cid:durableId="1798992075">
    <w:abstractNumId w:val="7"/>
  </w:num>
  <w:num w:numId="39" w16cid:durableId="1039663662">
    <w:abstractNumId w:val="26"/>
  </w:num>
  <w:num w:numId="40" w16cid:durableId="1192301426">
    <w:abstractNumId w:val="51"/>
  </w:num>
  <w:num w:numId="41" w16cid:durableId="1936740808">
    <w:abstractNumId w:val="47"/>
  </w:num>
  <w:num w:numId="42" w16cid:durableId="1327517137">
    <w:abstractNumId w:val="22"/>
  </w:num>
  <w:num w:numId="43" w16cid:durableId="571087559">
    <w:abstractNumId w:val="13"/>
  </w:num>
  <w:num w:numId="44" w16cid:durableId="721098972">
    <w:abstractNumId w:val="25"/>
  </w:num>
  <w:num w:numId="45" w16cid:durableId="426581153">
    <w:abstractNumId w:val="56"/>
  </w:num>
  <w:num w:numId="46" w16cid:durableId="1595089795">
    <w:abstractNumId w:val="46"/>
  </w:num>
  <w:num w:numId="47" w16cid:durableId="2140567562">
    <w:abstractNumId w:val="20"/>
  </w:num>
  <w:num w:numId="48" w16cid:durableId="30764378">
    <w:abstractNumId w:val="27"/>
  </w:num>
  <w:num w:numId="49" w16cid:durableId="488903875">
    <w:abstractNumId w:val="40"/>
  </w:num>
  <w:num w:numId="50" w16cid:durableId="1294407467">
    <w:abstractNumId w:val="42"/>
  </w:num>
  <w:num w:numId="51" w16cid:durableId="522136607">
    <w:abstractNumId w:val="35"/>
  </w:num>
  <w:num w:numId="52" w16cid:durableId="34502853">
    <w:abstractNumId w:val="3"/>
  </w:num>
  <w:num w:numId="53" w16cid:durableId="1135756008">
    <w:abstractNumId w:val="28"/>
  </w:num>
  <w:num w:numId="54" w16cid:durableId="768626822">
    <w:abstractNumId w:val="8"/>
  </w:num>
  <w:num w:numId="55" w16cid:durableId="165096275">
    <w:abstractNumId w:val="19"/>
  </w:num>
  <w:num w:numId="56" w16cid:durableId="1534534930">
    <w:abstractNumId w:val="10"/>
  </w:num>
  <w:num w:numId="57" w16cid:durableId="535393891">
    <w:abstractNumId w:val="55"/>
  </w:num>
  <w:num w:numId="58" w16cid:durableId="1581524007">
    <w:abstractNumId w:val="58"/>
  </w:num>
  <w:num w:numId="59" w16cid:durableId="2031296897">
    <w:abstractNumId w:val="44"/>
  </w:num>
  <w:num w:numId="60" w16cid:durableId="111871536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50"/>
    <w:rsid w:val="00000E57"/>
    <w:rsid w:val="00006654"/>
    <w:rsid w:val="00025AFB"/>
    <w:rsid w:val="00026CF6"/>
    <w:rsid w:val="00040B77"/>
    <w:rsid w:val="00044F5B"/>
    <w:rsid w:val="0005308F"/>
    <w:rsid w:val="0005372F"/>
    <w:rsid w:val="0005697A"/>
    <w:rsid w:val="000605DE"/>
    <w:rsid w:val="00060BFB"/>
    <w:rsid w:val="00073532"/>
    <w:rsid w:val="00073BD1"/>
    <w:rsid w:val="000806D9"/>
    <w:rsid w:val="00083244"/>
    <w:rsid w:val="00090799"/>
    <w:rsid w:val="00090C69"/>
    <w:rsid w:val="00093C01"/>
    <w:rsid w:val="000A0DBF"/>
    <w:rsid w:val="000C4573"/>
    <w:rsid w:val="000C4F92"/>
    <w:rsid w:val="000C52DE"/>
    <w:rsid w:val="000D0672"/>
    <w:rsid w:val="000D4784"/>
    <w:rsid w:val="000D4B9A"/>
    <w:rsid w:val="000D7ECE"/>
    <w:rsid w:val="000F76CF"/>
    <w:rsid w:val="00102D7C"/>
    <w:rsid w:val="00116DE5"/>
    <w:rsid w:val="00126E81"/>
    <w:rsid w:val="00134EEC"/>
    <w:rsid w:val="00147277"/>
    <w:rsid w:val="00151B48"/>
    <w:rsid w:val="0015249F"/>
    <w:rsid w:val="0016008F"/>
    <w:rsid w:val="00163B7A"/>
    <w:rsid w:val="001679BD"/>
    <w:rsid w:val="00171CE6"/>
    <w:rsid w:val="00174B58"/>
    <w:rsid w:val="0017603A"/>
    <w:rsid w:val="00191D6E"/>
    <w:rsid w:val="001A01D2"/>
    <w:rsid w:val="001A2901"/>
    <w:rsid w:val="001D0304"/>
    <w:rsid w:val="001D1EED"/>
    <w:rsid w:val="001E5706"/>
    <w:rsid w:val="001E5BCB"/>
    <w:rsid w:val="001F1BFF"/>
    <w:rsid w:val="001F29C1"/>
    <w:rsid w:val="001F34B4"/>
    <w:rsid w:val="001F3FBE"/>
    <w:rsid w:val="001F6022"/>
    <w:rsid w:val="00201F02"/>
    <w:rsid w:val="00211A08"/>
    <w:rsid w:val="00214738"/>
    <w:rsid w:val="00224D4B"/>
    <w:rsid w:val="0023294A"/>
    <w:rsid w:val="00250838"/>
    <w:rsid w:val="0026252E"/>
    <w:rsid w:val="00263850"/>
    <w:rsid w:val="002864EB"/>
    <w:rsid w:val="0029069F"/>
    <w:rsid w:val="00294410"/>
    <w:rsid w:val="002A1951"/>
    <w:rsid w:val="002B6E51"/>
    <w:rsid w:val="002C7766"/>
    <w:rsid w:val="00303D2E"/>
    <w:rsid w:val="00305D62"/>
    <w:rsid w:val="00307FEF"/>
    <w:rsid w:val="00332794"/>
    <w:rsid w:val="003340B5"/>
    <w:rsid w:val="00345D27"/>
    <w:rsid w:val="0035386D"/>
    <w:rsid w:val="00356A80"/>
    <w:rsid w:val="003667B0"/>
    <w:rsid w:val="0037047A"/>
    <w:rsid w:val="00370CE4"/>
    <w:rsid w:val="003840F6"/>
    <w:rsid w:val="00384E64"/>
    <w:rsid w:val="00390048"/>
    <w:rsid w:val="003B1FDE"/>
    <w:rsid w:val="003C0A19"/>
    <w:rsid w:val="003E29E8"/>
    <w:rsid w:val="003E3CD5"/>
    <w:rsid w:val="003E6272"/>
    <w:rsid w:val="003E642F"/>
    <w:rsid w:val="003F0645"/>
    <w:rsid w:val="003F182A"/>
    <w:rsid w:val="003F5067"/>
    <w:rsid w:val="003F628D"/>
    <w:rsid w:val="003F720C"/>
    <w:rsid w:val="0040548E"/>
    <w:rsid w:val="00425180"/>
    <w:rsid w:val="00425384"/>
    <w:rsid w:val="00425EDC"/>
    <w:rsid w:val="00442D38"/>
    <w:rsid w:val="00446E1A"/>
    <w:rsid w:val="00453CBE"/>
    <w:rsid w:val="00454FBD"/>
    <w:rsid w:val="004601E7"/>
    <w:rsid w:val="00460675"/>
    <w:rsid w:val="00461D0E"/>
    <w:rsid w:val="00462168"/>
    <w:rsid w:val="0047379B"/>
    <w:rsid w:val="0048140B"/>
    <w:rsid w:val="004816CE"/>
    <w:rsid w:val="004A018A"/>
    <w:rsid w:val="004A1F52"/>
    <w:rsid w:val="004A3525"/>
    <w:rsid w:val="004A66DF"/>
    <w:rsid w:val="004B12F9"/>
    <w:rsid w:val="004B3D78"/>
    <w:rsid w:val="004B4E87"/>
    <w:rsid w:val="004D0AC8"/>
    <w:rsid w:val="004D1E53"/>
    <w:rsid w:val="004D5344"/>
    <w:rsid w:val="004E43F3"/>
    <w:rsid w:val="004F598B"/>
    <w:rsid w:val="00507F13"/>
    <w:rsid w:val="00520620"/>
    <w:rsid w:val="00573546"/>
    <w:rsid w:val="00590F9C"/>
    <w:rsid w:val="005B236E"/>
    <w:rsid w:val="005B7629"/>
    <w:rsid w:val="005C0308"/>
    <w:rsid w:val="005C731C"/>
    <w:rsid w:val="006105A1"/>
    <w:rsid w:val="006260B5"/>
    <w:rsid w:val="006373E7"/>
    <w:rsid w:val="00644D9D"/>
    <w:rsid w:val="006455AE"/>
    <w:rsid w:val="0064718E"/>
    <w:rsid w:val="00660319"/>
    <w:rsid w:val="00661633"/>
    <w:rsid w:val="00684A8C"/>
    <w:rsid w:val="006A4582"/>
    <w:rsid w:val="006A4A96"/>
    <w:rsid w:val="006B1930"/>
    <w:rsid w:val="006B69DD"/>
    <w:rsid w:val="006C4E63"/>
    <w:rsid w:val="006D4290"/>
    <w:rsid w:val="006E426E"/>
    <w:rsid w:val="006E6A3B"/>
    <w:rsid w:val="006E7B5E"/>
    <w:rsid w:val="00700322"/>
    <w:rsid w:val="00702D27"/>
    <w:rsid w:val="00707F52"/>
    <w:rsid w:val="007419D7"/>
    <w:rsid w:val="00744C19"/>
    <w:rsid w:val="00760129"/>
    <w:rsid w:val="007649CD"/>
    <w:rsid w:val="00792492"/>
    <w:rsid w:val="007939B9"/>
    <w:rsid w:val="007B024F"/>
    <w:rsid w:val="007B5979"/>
    <w:rsid w:val="007C7E58"/>
    <w:rsid w:val="007E5BCF"/>
    <w:rsid w:val="007F1CD2"/>
    <w:rsid w:val="0081302B"/>
    <w:rsid w:val="0081454C"/>
    <w:rsid w:val="008216A6"/>
    <w:rsid w:val="0082472E"/>
    <w:rsid w:val="008377AC"/>
    <w:rsid w:val="00841145"/>
    <w:rsid w:val="00841991"/>
    <w:rsid w:val="00843536"/>
    <w:rsid w:val="00844E8D"/>
    <w:rsid w:val="00860FD5"/>
    <w:rsid w:val="0087622E"/>
    <w:rsid w:val="00880902"/>
    <w:rsid w:val="008860D0"/>
    <w:rsid w:val="008963B6"/>
    <w:rsid w:val="008C2388"/>
    <w:rsid w:val="008E02CC"/>
    <w:rsid w:val="008F5D4F"/>
    <w:rsid w:val="00900D96"/>
    <w:rsid w:val="00901C92"/>
    <w:rsid w:val="00901DAC"/>
    <w:rsid w:val="009121A5"/>
    <w:rsid w:val="0091531F"/>
    <w:rsid w:val="009177E8"/>
    <w:rsid w:val="00920017"/>
    <w:rsid w:val="009429D1"/>
    <w:rsid w:val="009511A3"/>
    <w:rsid w:val="00951915"/>
    <w:rsid w:val="0095259B"/>
    <w:rsid w:val="00954F23"/>
    <w:rsid w:val="00967128"/>
    <w:rsid w:val="009A3DB4"/>
    <w:rsid w:val="009B0C7A"/>
    <w:rsid w:val="009B12FB"/>
    <w:rsid w:val="009C15F6"/>
    <w:rsid w:val="009C280C"/>
    <w:rsid w:val="009D1AD8"/>
    <w:rsid w:val="009E3CCF"/>
    <w:rsid w:val="009E7C36"/>
    <w:rsid w:val="009F2307"/>
    <w:rsid w:val="00A0048E"/>
    <w:rsid w:val="00A15A44"/>
    <w:rsid w:val="00A15F84"/>
    <w:rsid w:val="00A45746"/>
    <w:rsid w:val="00A46452"/>
    <w:rsid w:val="00A558DD"/>
    <w:rsid w:val="00A668B0"/>
    <w:rsid w:val="00A74CB5"/>
    <w:rsid w:val="00A77EC1"/>
    <w:rsid w:val="00A80E17"/>
    <w:rsid w:val="00A876FA"/>
    <w:rsid w:val="00A958BE"/>
    <w:rsid w:val="00AB6DCF"/>
    <w:rsid w:val="00AC2FFE"/>
    <w:rsid w:val="00AC759E"/>
    <w:rsid w:val="00AC7AAA"/>
    <w:rsid w:val="00AD0E50"/>
    <w:rsid w:val="00AE720D"/>
    <w:rsid w:val="00AE7D0F"/>
    <w:rsid w:val="00B05022"/>
    <w:rsid w:val="00B11392"/>
    <w:rsid w:val="00B13426"/>
    <w:rsid w:val="00B235B6"/>
    <w:rsid w:val="00B541FD"/>
    <w:rsid w:val="00B74F98"/>
    <w:rsid w:val="00B85F79"/>
    <w:rsid w:val="00BA5766"/>
    <w:rsid w:val="00BB030F"/>
    <w:rsid w:val="00BB3800"/>
    <w:rsid w:val="00BC7F0B"/>
    <w:rsid w:val="00BD1E13"/>
    <w:rsid w:val="00BE161B"/>
    <w:rsid w:val="00BF6813"/>
    <w:rsid w:val="00BF79F0"/>
    <w:rsid w:val="00C00653"/>
    <w:rsid w:val="00C561D2"/>
    <w:rsid w:val="00C6665A"/>
    <w:rsid w:val="00C71A32"/>
    <w:rsid w:val="00C94158"/>
    <w:rsid w:val="00CA165A"/>
    <w:rsid w:val="00CA2D81"/>
    <w:rsid w:val="00CB693B"/>
    <w:rsid w:val="00CB6DE0"/>
    <w:rsid w:val="00CC0222"/>
    <w:rsid w:val="00CD3118"/>
    <w:rsid w:val="00CD3C20"/>
    <w:rsid w:val="00CD797F"/>
    <w:rsid w:val="00CE004F"/>
    <w:rsid w:val="00D002A0"/>
    <w:rsid w:val="00D2677D"/>
    <w:rsid w:val="00D4229F"/>
    <w:rsid w:val="00D471AA"/>
    <w:rsid w:val="00D472AA"/>
    <w:rsid w:val="00D52C31"/>
    <w:rsid w:val="00D55AAB"/>
    <w:rsid w:val="00D57AE8"/>
    <w:rsid w:val="00D60D1C"/>
    <w:rsid w:val="00D81DA8"/>
    <w:rsid w:val="00D86DE8"/>
    <w:rsid w:val="00D900EB"/>
    <w:rsid w:val="00DA4F2D"/>
    <w:rsid w:val="00DA6D9E"/>
    <w:rsid w:val="00DB0FBD"/>
    <w:rsid w:val="00DB1B85"/>
    <w:rsid w:val="00DB5350"/>
    <w:rsid w:val="00DB6235"/>
    <w:rsid w:val="00DC72EA"/>
    <w:rsid w:val="00DE0DE5"/>
    <w:rsid w:val="00DE5B1A"/>
    <w:rsid w:val="00E27A5D"/>
    <w:rsid w:val="00E66F1B"/>
    <w:rsid w:val="00E8115C"/>
    <w:rsid w:val="00E865F7"/>
    <w:rsid w:val="00E92309"/>
    <w:rsid w:val="00EA1C90"/>
    <w:rsid w:val="00EA257F"/>
    <w:rsid w:val="00EA27A2"/>
    <w:rsid w:val="00EB10E0"/>
    <w:rsid w:val="00EB6487"/>
    <w:rsid w:val="00EC6858"/>
    <w:rsid w:val="00EC7F6A"/>
    <w:rsid w:val="00EE3BA0"/>
    <w:rsid w:val="00EF381F"/>
    <w:rsid w:val="00F20017"/>
    <w:rsid w:val="00F376DF"/>
    <w:rsid w:val="00F434F8"/>
    <w:rsid w:val="00F5375C"/>
    <w:rsid w:val="00F678A1"/>
    <w:rsid w:val="00F70B29"/>
    <w:rsid w:val="00F7519A"/>
    <w:rsid w:val="00F8031B"/>
    <w:rsid w:val="00F80D81"/>
    <w:rsid w:val="00F81FB4"/>
    <w:rsid w:val="00FA0D0A"/>
    <w:rsid w:val="00FA162B"/>
    <w:rsid w:val="00FB02E0"/>
    <w:rsid w:val="00FC672A"/>
    <w:rsid w:val="00FD0A22"/>
    <w:rsid w:val="00FE055B"/>
    <w:rsid w:val="00FF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7BE0"/>
  <w15:chartTrackingRefBased/>
  <w15:docId w15:val="{65C55C16-4F29-4C39-B151-E4C707D0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IRANSansWeb"/>
        <w:sz w:val="24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653"/>
    <w:rPr>
      <w:rFonts w:ascii="IRANSansWeb" w:eastAsia="IRANSansWeb" w:hAnsi="IRANSansWe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838"/>
    <w:pPr>
      <w:keepNext/>
      <w:keepLines/>
      <w:spacing w:before="480" w:after="200"/>
      <w:outlineLvl w:val="0"/>
    </w:pPr>
    <w:rPr>
      <w:rFonts w:ascii="IRANSansDN" w:eastAsia="IRANSansDN" w:hAnsi="IRANSansDN" w:cs="IRANSansDN"/>
      <w:b/>
      <w:bCs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50838"/>
    <w:pPr>
      <w:keepNext/>
      <w:keepLines/>
      <w:spacing w:before="280" w:after="200"/>
      <w:outlineLvl w:val="1"/>
    </w:pPr>
    <w:rPr>
      <w:b/>
      <w:bCs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8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8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8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8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8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8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8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838"/>
    <w:rPr>
      <w:rFonts w:ascii="IRANSansDN" w:eastAsia="IRANSansDN" w:hAnsi="IRANSansDN" w:cs="IRANSansDN"/>
      <w:b/>
      <w:bCs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50838"/>
    <w:rPr>
      <w:rFonts w:ascii="IRANSansWeb" w:eastAsia="IRANSansWeb" w:hAnsi="IRANSansWeb"/>
      <w:b/>
      <w:bCs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385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85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85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8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8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8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85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8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85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8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8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8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85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71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1A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0672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508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8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838"/>
    <w:rPr>
      <w:rFonts w:ascii="IRANSansWeb" w:eastAsia="IRANSansWeb" w:hAnsi="IRANSansWeb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838"/>
    <w:rPr>
      <w:rFonts w:ascii="IRANSansWeb" w:eastAsia="IRANSansWeb" w:hAnsi="IRANSansWeb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649CD"/>
    <w:rPr>
      <w:color w:val="666666"/>
    </w:rPr>
  </w:style>
  <w:style w:type="paragraph" w:styleId="TOC1">
    <w:name w:val="toc 1"/>
    <w:basedOn w:val="Normal"/>
    <w:next w:val="Normal"/>
    <w:autoRedefine/>
    <w:uiPriority w:val="39"/>
    <w:unhideWhenUsed/>
    <w:rsid w:val="007B02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024F"/>
    <w:pPr>
      <w:spacing w:after="100"/>
      <w:ind w:left="240"/>
    </w:pPr>
  </w:style>
  <w:style w:type="table" w:styleId="TableGrid">
    <w:name w:val="Table Grid"/>
    <w:basedOn w:val="TableNormal"/>
    <w:uiPriority w:val="39"/>
    <w:rsid w:val="00760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900EB"/>
    <w:pPr>
      <w:spacing w:after="0" w:line="240" w:lineRule="auto"/>
    </w:pPr>
    <w:rPr>
      <w:rFonts w:ascii="IRANSansWeb" w:eastAsia="IRANSansWeb" w:hAnsi="IRANSansWeb"/>
    </w:rPr>
  </w:style>
  <w:style w:type="paragraph" w:styleId="Caption">
    <w:name w:val="caption"/>
    <w:basedOn w:val="Normal"/>
    <w:next w:val="Normal"/>
    <w:uiPriority w:val="35"/>
    <w:unhideWhenUsed/>
    <w:qFormat/>
    <w:rsid w:val="00DB0F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0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319"/>
    <w:rPr>
      <w:rFonts w:ascii="IRANSansWeb" w:eastAsia="IRANSansWeb" w:hAnsi="IRANSansWeb"/>
    </w:rPr>
  </w:style>
  <w:style w:type="paragraph" w:styleId="Footer">
    <w:name w:val="footer"/>
    <w:basedOn w:val="Normal"/>
    <w:link w:val="FooterChar"/>
    <w:uiPriority w:val="99"/>
    <w:unhideWhenUsed/>
    <w:rsid w:val="00660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319"/>
    <w:rPr>
      <w:rFonts w:ascii="IRANSansWeb" w:eastAsia="IRANSansWeb" w:hAnsi="IRANSansWeb"/>
    </w:rPr>
  </w:style>
  <w:style w:type="paragraph" w:customStyle="1" w:styleId="Title2">
    <w:name w:val="Title2"/>
    <w:basedOn w:val="Normal"/>
    <w:rsid w:val="003F628D"/>
    <w:pPr>
      <w:widowControl w:val="0"/>
      <w:spacing w:after="360" w:line="288" w:lineRule="auto"/>
      <w:jc w:val="both"/>
    </w:pPr>
    <w:rPr>
      <w:rFonts w:ascii="Times New Roman" w:eastAsia="Times New Roman" w:hAnsi="Times New Roman" w:cs="Lotus"/>
      <w:b/>
      <w:bCs/>
      <w:sz w:val="28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7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3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47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7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9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2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7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42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9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4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970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2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6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5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2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7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99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2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08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6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52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50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5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D7492-6FE9-4134-B69F-06943C6D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Haghighat</dc:creator>
  <cp:keywords/>
  <dc:description/>
  <cp:lastModifiedBy>Mohammad Haghighat</cp:lastModifiedBy>
  <cp:revision>20</cp:revision>
  <dcterms:created xsi:type="dcterms:W3CDTF">2025-05-29T11:15:00Z</dcterms:created>
  <dcterms:modified xsi:type="dcterms:W3CDTF">2025-05-29T13:16:00Z</dcterms:modified>
</cp:coreProperties>
</file>