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B67FB" w14:textId="1D7411EF" w:rsidR="0077394A" w:rsidRPr="0077394A" w:rsidRDefault="0077394A" w:rsidP="0077394A">
      <w:pPr>
        <w:bidi/>
        <w:rPr>
          <w:rFonts w:cs="B Nazanin"/>
        </w:rPr>
      </w:pPr>
      <w:r w:rsidRPr="0077394A">
        <w:rPr>
          <w:rFonts w:cs="B Nazanin"/>
          <w:rtl/>
        </w:rPr>
        <w:t>رایانش کوانتومی یکی از جذاب‌ترین و انقلابی‌ترین شاخه‌های علوم کامپیوتر و فیزیک در قرن بیست و یکم است. برخلاف کامپیوترهای کلاسیک که اطلاعات را به صورت بیت‌های صفر یا یک ذخیره و پردازش می‌کنند، کامپیوترهای کوانتومی از واحدی به نام «کیوبیت</w:t>
      </w:r>
      <w:r w:rsidRPr="0077394A">
        <w:rPr>
          <w:rFonts w:cs="B Nazanin"/>
        </w:rPr>
        <w:t xml:space="preserve">» (Qubit) </w:t>
      </w:r>
      <w:r w:rsidRPr="0077394A">
        <w:rPr>
          <w:rFonts w:cs="B Nazanin"/>
          <w:rtl/>
        </w:rPr>
        <w:t>استفاده می‌کنند. به لطف پدیده‌ای در مکانیک کوانتومی به نام «برهم‌نهی</w:t>
      </w:r>
      <w:r w:rsidRPr="0077394A">
        <w:rPr>
          <w:rFonts w:cs="B Nazanin"/>
        </w:rPr>
        <w:t>» (Superposition)</w:t>
      </w:r>
      <w:r w:rsidRPr="0077394A">
        <w:rPr>
          <w:rFonts w:cs="B Nazanin"/>
          <w:rtl/>
        </w:rPr>
        <w:t>، یک کیوبیت می‌تواند در آنِ واحد هم صفر باشد، هم یک، و هم ترکیبی از هر دو حالت. این ویژگی باعث می‌شود که قدرت پردازشی سیستم به صورت نمایی افزایش یابد. پدیده شگفت‌انگیز دیگر «درهم‌تنیدگی کوانتومی</w:t>
      </w:r>
      <w:r w:rsidRPr="0077394A">
        <w:rPr>
          <w:rFonts w:cs="B Nazanin"/>
        </w:rPr>
        <w:t xml:space="preserve">» (Entanglement) </w:t>
      </w:r>
      <w:r w:rsidRPr="0077394A">
        <w:rPr>
          <w:rFonts w:cs="B Nazanin"/>
          <w:rtl/>
        </w:rPr>
        <w:t>است؛ به این معنا که دو کیوبیت می‌توانند چنان به هم متصل شوند که تغییر وضعیت یکی، فوراً و بدون در نظر گرفتن فاصله فیزیکی، وضعیت دیگری را تغییر دهد. با وجود این پتانسیل عظیم، ساخت و نگهداری کامپیوترهای کوانتومی بسیار دشوار است. کیوبیت‌ها به شدت در برابر نویز محیط و تغییرات دمایی حساس هستند؛ پدیده‌ای که به آن «همدوسی‌زدایی</w:t>
      </w:r>
      <w:r w:rsidRPr="0077394A">
        <w:rPr>
          <w:rFonts w:cs="B Nazanin"/>
        </w:rPr>
        <w:t xml:space="preserve">» (Decoherence) </w:t>
      </w:r>
      <w:r w:rsidRPr="0077394A">
        <w:rPr>
          <w:rFonts w:cs="B Nazanin"/>
          <w:rtl/>
        </w:rPr>
        <w:t xml:space="preserve">می‌گویند. به همین دلیل، پردازنده‌های کوانتومی باید در محیط‌هایی با دمای نزدیک به صفر مطلق (منفی </w:t>
      </w:r>
      <w:r w:rsidRPr="0077394A">
        <w:rPr>
          <w:rFonts w:cs="B Nazanin"/>
          <w:rtl/>
          <w:lang w:bidi="fa-IR"/>
        </w:rPr>
        <w:t>۲۷۳</w:t>
      </w:r>
      <w:r w:rsidRPr="0077394A">
        <w:rPr>
          <w:rFonts w:cs="B Nazanin"/>
          <w:rtl/>
        </w:rPr>
        <w:t xml:space="preserve"> درجه سانتی‌گراد) نگهداری شوند. شرکت‌های بزرگ فناوری مانند گوگل، آی‌بی‌ام</w:t>
      </w:r>
      <w:r w:rsidRPr="0077394A">
        <w:rPr>
          <w:rFonts w:cs="B Nazanin"/>
        </w:rPr>
        <w:t xml:space="preserve"> (IBM) </w:t>
      </w:r>
      <w:r w:rsidRPr="0077394A">
        <w:rPr>
          <w:rFonts w:cs="B Nazanin"/>
          <w:rtl/>
        </w:rPr>
        <w:t>و مایکروسافت میلیاردها دلار در این حوزه سرمایه‌گذاری کرده‌اند. کاربردهای رایانش کوانتومی بسیار گسترده است. در علم پزشکی، این کامپیوترها می‌توانند رفتار مولکول‌ها را شبیه‌سازی کرده و به کشف داروهای جدید برای بیماری‌های لاعلاج کمک کنند. در حوزه امنیت اطلاعات، کامپیوترهای کوانتومی قادرند پیچیده‌ترین الگوریتم‌های رمزنگاری فعلی را در چند ثانیه بشکنند که این امر نیازمند توسعه رمزنگاری کوانتومی است. همچنین در پیش‌بینی دقیق وضعیت آب‌وهوا و مدل‌سازی تغییرات اقلیمی، این فناوری می‌تواند محاسباتی را انجام دهد که برای قدرتمندترین ابرکامپیوترهای امروزی هزاران سال زمان می‌برد</w:t>
      </w:r>
      <w:r w:rsidRPr="0077394A">
        <w:rPr>
          <w:rFonts w:cs="B Nazanin"/>
        </w:rPr>
        <w:t>.</w:t>
      </w:r>
    </w:p>
    <w:sectPr w:rsidR="0077394A" w:rsidRPr="007739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94A"/>
    <w:rsid w:val="0077394A"/>
    <w:rsid w:val="00992B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448D0"/>
  <w15:chartTrackingRefBased/>
  <w15:docId w15:val="{EFD955F0-2661-4F77-9A11-EFEAE7652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9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39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39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39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39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3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9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39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39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39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39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3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94A"/>
    <w:rPr>
      <w:rFonts w:eastAsiaTheme="majorEastAsia" w:cstheme="majorBidi"/>
      <w:color w:val="272727" w:themeColor="text1" w:themeTint="D8"/>
    </w:rPr>
  </w:style>
  <w:style w:type="paragraph" w:styleId="Title">
    <w:name w:val="Title"/>
    <w:basedOn w:val="Normal"/>
    <w:next w:val="Normal"/>
    <w:link w:val="TitleChar"/>
    <w:uiPriority w:val="10"/>
    <w:qFormat/>
    <w:rsid w:val="00773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94A"/>
    <w:pPr>
      <w:spacing w:before="160"/>
      <w:jc w:val="center"/>
    </w:pPr>
    <w:rPr>
      <w:i/>
      <w:iCs/>
      <w:color w:val="404040" w:themeColor="text1" w:themeTint="BF"/>
    </w:rPr>
  </w:style>
  <w:style w:type="character" w:customStyle="1" w:styleId="QuoteChar">
    <w:name w:val="Quote Char"/>
    <w:basedOn w:val="DefaultParagraphFont"/>
    <w:link w:val="Quote"/>
    <w:uiPriority w:val="29"/>
    <w:rsid w:val="0077394A"/>
    <w:rPr>
      <w:i/>
      <w:iCs/>
      <w:color w:val="404040" w:themeColor="text1" w:themeTint="BF"/>
    </w:rPr>
  </w:style>
  <w:style w:type="paragraph" w:styleId="ListParagraph">
    <w:name w:val="List Paragraph"/>
    <w:basedOn w:val="Normal"/>
    <w:uiPriority w:val="34"/>
    <w:qFormat/>
    <w:rsid w:val="0077394A"/>
    <w:pPr>
      <w:ind w:left="720"/>
      <w:contextualSpacing/>
    </w:pPr>
  </w:style>
  <w:style w:type="character" w:styleId="IntenseEmphasis">
    <w:name w:val="Intense Emphasis"/>
    <w:basedOn w:val="DefaultParagraphFont"/>
    <w:uiPriority w:val="21"/>
    <w:qFormat/>
    <w:rsid w:val="0077394A"/>
    <w:rPr>
      <w:i/>
      <w:iCs/>
      <w:color w:val="2F5496" w:themeColor="accent1" w:themeShade="BF"/>
    </w:rPr>
  </w:style>
  <w:style w:type="paragraph" w:styleId="IntenseQuote">
    <w:name w:val="Intense Quote"/>
    <w:basedOn w:val="Normal"/>
    <w:next w:val="Normal"/>
    <w:link w:val="IntenseQuoteChar"/>
    <w:uiPriority w:val="30"/>
    <w:qFormat/>
    <w:rsid w:val="007739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94A"/>
    <w:rPr>
      <w:i/>
      <w:iCs/>
      <w:color w:val="2F5496" w:themeColor="accent1" w:themeShade="BF"/>
    </w:rPr>
  </w:style>
  <w:style w:type="character" w:styleId="IntenseReference">
    <w:name w:val="Intense Reference"/>
    <w:basedOn w:val="DefaultParagraphFont"/>
    <w:uiPriority w:val="32"/>
    <w:qFormat/>
    <w:rsid w:val="007739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242</Words>
  <Characters>1385</Characters>
  <Application>Microsoft Office Word</Application>
  <DocSecurity>0</DocSecurity>
  <Lines>11</Lines>
  <Paragraphs>3</Paragraphs>
  <ScaleCrop>false</ScaleCrop>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Haghighat</dc:creator>
  <cp:keywords/>
  <dc:description/>
  <cp:lastModifiedBy>Mohammad Haghighat</cp:lastModifiedBy>
  <cp:revision>1</cp:revision>
  <dcterms:created xsi:type="dcterms:W3CDTF">2026-05-24T14:22:00Z</dcterms:created>
  <dcterms:modified xsi:type="dcterms:W3CDTF">2026-05-24T14:22:00Z</dcterms:modified>
</cp:coreProperties>
</file>