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71BA77" w14:textId="1C4EDB43" w:rsidR="00A7492C" w:rsidRDefault="00A7492C" w:rsidP="00A7492C">
      <w:pPr>
        <w:rPr>
          <w:b/>
          <w:bCs/>
          <w:sz w:val="24"/>
          <w:szCs w:val="24"/>
        </w:rPr>
      </w:pPr>
      <w:r w:rsidRPr="00A7492C">
        <w:rPr>
          <w:b/>
          <w:bCs/>
          <w:sz w:val="24"/>
          <w:szCs w:val="24"/>
        </w:rPr>
        <w:t xml:space="preserve">To prepare the dataset for the next step in </w:t>
      </w:r>
      <w:r w:rsidR="00361435">
        <w:rPr>
          <w:b/>
          <w:bCs/>
          <w:sz w:val="24"/>
          <w:szCs w:val="24"/>
        </w:rPr>
        <w:t>Tableau</w:t>
      </w:r>
      <w:r w:rsidRPr="00A7492C">
        <w:rPr>
          <w:b/>
          <w:bCs/>
          <w:sz w:val="24"/>
          <w:szCs w:val="24"/>
        </w:rPr>
        <w:t xml:space="preserve"> using SSMS, here are the detailed steps you might have taken:</w:t>
      </w:r>
    </w:p>
    <w:p w14:paraId="59125E04" w14:textId="77777777" w:rsidR="009E09E9" w:rsidRPr="00A7492C" w:rsidRDefault="009E09E9" w:rsidP="00A7492C">
      <w:pPr>
        <w:rPr>
          <w:b/>
          <w:bCs/>
          <w:sz w:val="24"/>
          <w:szCs w:val="24"/>
        </w:rPr>
      </w:pPr>
    </w:p>
    <w:p w14:paraId="2EFC7C8F" w14:textId="7CF7B741" w:rsidR="00A7492C" w:rsidRPr="00332304" w:rsidRDefault="00A7492C" w:rsidP="00332304">
      <w:pPr>
        <w:pStyle w:val="ListParagraph"/>
        <w:numPr>
          <w:ilvl w:val="0"/>
          <w:numId w:val="1"/>
        </w:numPr>
        <w:rPr>
          <w:b/>
          <w:bCs/>
          <w:color w:val="FF0000"/>
          <w:sz w:val="24"/>
          <w:szCs w:val="24"/>
        </w:rPr>
      </w:pPr>
      <w:r w:rsidRPr="00332304">
        <w:rPr>
          <w:b/>
          <w:bCs/>
          <w:color w:val="FF0000"/>
          <w:sz w:val="24"/>
          <w:szCs w:val="24"/>
        </w:rPr>
        <w:t>Data Import and Validation</w:t>
      </w:r>
    </w:p>
    <w:p w14:paraId="481AE9E3" w14:textId="6CCEB2A0" w:rsidR="00DE42DB" w:rsidRPr="00F221C3" w:rsidRDefault="00332304" w:rsidP="00F221C3">
      <w:pPr>
        <w:pStyle w:val="ListParagraph"/>
        <w:numPr>
          <w:ilvl w:val="0"/>
          <w:numId w:val="10"/>
        </w:numPr>
        <w:rPr>
          <w:b/>
          <w:bCs/>
          <w:color w:val="00B0F0"/>
          <w:sz w:val="24"/>
          <w:szCs w:val="24"/>
        </w:rPr>
      </w:pPr>
      <w:r w:rsidRPr="00F221C3">
        <w:rPr>
          <w:b/>
          <w:bCs/>
          <w:color w:val="00B0F0"/>
          <w:sz w:val="24"/>
          <w:szCs w:val="24"/>
        </w:rPr>
        <w:t>Pre</w:t>
      </w:r>
      <w:r w:rsidR="003D4761" w:rsidRPr="00F221C3">
        <w:rPr>
          <w:b/>
          <w:bCs/>
          <w:color w:val="00B0F0"/>
          <w:sz w:val="24"/>
          <w:szCs w:val="24"/>
        </w:rPr>
        <w:t>-</w:t>
      </w:r>
      <w:r w:rsidRPr="00F221C3">
        <w:rPr>
          <w:b/>
          <w:bCs/>
          <w:color w:val="00B0F0"/>
          <w:sz w:val="24"/>
          <w:szCs w:val="24"/>
        </w:rPr>
        <w:t>Importing Dat</w:t>
      </w:r>
      <w:r w:rsidR="007049A8" w:rsidRPr="00F221C3">
        <w:rPr>
          <w:b/>
          <w:bCs/>
          <w:color w:val="00B0F0"/>
          <w:sz w:val="24"/>
          <w:szCs w:val="24"/>
        </w:rPr>
        <w:t>a</w:t>
      </w:r>
      <w:r w:rsidRPr="00F221C3">
        <w:rPr>
          <w:b/>
          <w:bCs/>
          <w:color w:val="00B0F0"/>
          <w:sz w:val="24"/>
          <w:szCs w:val="24"/>
        </w:rPr>
        <w:t xml:space="preserve">: </w:t>
      </w:r>
    </w:p>
    <w:p w14:paraId="729944F7" w14:textId="79682741" w:rsidR="00332304" w:rsidRPr="00DE42DB" w:rsidRDefault="00DE42DB" w:rsidP="00DE42DB">
      <w:pPr>
        <w:pStyle w:val="ListParagraph"/>
        <w:numPr>
          <w:ilvl w:val="0"/>
          <w:numId w:val="3"/>
        </w:numPr>
        <w:rPr>
          <w:b/>
          <w:bCs/>
          <w:color w:val="00B0F0"/>
          <w:sz w:val="24"/>
          <w:szCs w:val="24"/>
        </w:rPr>
      </w:pPr>
      <w:r w:rsidRPr="00DE42DB">
        <w:rPr>
          <w:b/>
          <w:bCs/>
          <w:color w:val="538135" w:themeColor="accent6" w:themeShade="BF"/>
          <w:sz w:val="24"/>
          <w:szCs w:val="24"/>
          <w:u w:val="single"/>
        </w:rPr>
        <w:t xml:space="preserve">SQL </w:t>
      </w:r>
      <w:r>
        <w:rPr>
          <w:b/>
          <w:bCs/>
          <w:color w:val="538135" w:themeColor="accent6" w:themeShade="BF"/>
          <w:sz w:val="24"/>
          <w:szCs w:val="24"/>
          <w:u w:val="single"/>
        </w:rPr>
        <w:t>C</w:t>
      </w:r>
      <w:r w:rsidRPr="00DE42DB">
        <w:rPr>
          <w:b/>
          <w:bCs/>
          <w:color w:val="538135" w:themeColor="accent6" w:themeShade="BF"/>
          <w:sz w:val="24"/>
          <w:szCs w:val="24"/>
          <w:u w:val="single"/>
        </w:rPr>
        <w:t xml:space="preserve">olumn </w:t>
      </w:r>
      <w:r>
        <w:rPr>
          <w:b/>
          <w:bCs/>
          <w:color w:val="538135" w:themeColor="accent6" w:themeShade="BF"/>
          <w:sz w:val="24"/>
          <w:szCs w:val="24"/>
          <w:u w:val="single"/>
        </w:rPr>
        <w:t>N</w:t>
      </w:r>
      <w:r w:rsidRPr="00DE42DB">
        <w:rPr>
          <w:b/>
          <w:bCs/>
          <w:color w:val="538135" w:themeColor="accent6" w:themeShade="BF"/>
          <w:sz w:val="24"/>
          <w:szCs w:val="24"/>
          <w:u w:val="single"/>
        </w:rPr>
        <w:t>omenclature:</w:t>
      </w:r>
      <w:r w:rsidRPr="00DE42DB">
        <w:rPr>
          <w:b/>
          <w:bCs/>
          <w:color w:val="538135" w:themeColor="accent6" w:themeShade="BF"/>
          <w:sz w:val="24"/>
          <w:szCs w:val="24"/>
        </w:rPr>
        <w:t xml:space="preserve"> </w:t>
      </w:r>
      <w:r w:rsidR="00332304" w:rsidRPr="00DE42DB">
        <w:rPr>
          <w:b/>
          <w:bCs/>
          <w:sz w:val="24"/>
          <w:szCs w:val="24"/>
        </w:rPr>
        <w:t>With Excel I handled columns names as it was too long</w:t>
      </w:r>
      <w:r w:rsidR="007D43DA">
        <w:rPr>
          <w:b/>
          <w:bCs/>
          <w:sz w:val="24"/>
          <w:szCs w:val="24"/>
        </w:rPr>
        <w:t xml:space="preserve"> to fit as a column name in SQL DB,</w:t>
      </w:r>
      <w:r w:rsidR="00332304" w:rsidRPr="00DE42DB">
        <w:rPr>
          <w:b/>
          <w:bCs/>
          <w:sz w:val="24"/>
          <w:szCs w:val="24"/>
        </w:rPr>
        <w:t xml:space="preserve"> and not unified, so I copy names of columns, which were the questions of the survey, and used transpose feature and put the column names in a new sheet and make new names for columns</w:t>
      </w:r>
      <w:r>
        <w:rPr>
          <w:b/>
          <w:bCs/>
          <w:sz w:val="24"/>
          <w:szCs w:val="24"/>
        </w:rPr>
        <w:t>, referring to the old ones names.</w:t>
      </w:r>
    </w:p>
    <w:p w14:paraId="138EC7B0" w14:textId="3CBA8068" w:rsidR="00DE42DB" w:rsidRPr="00DE42DB" w:rsidRDefault="00DE42DB" w:rsidP="00DE42DB">
      <w:pPr>
        <w:pStyle w:val="ListParagraph"/>
        <w:rPr>
          <w:b/>
          <w:bCs/>
        </w:rPr>
      </w:pPr>
      <w:r w:rsidRPr="00DE42DB">
        <w:rPr>
          <w:b/>
          <w:bCs/>
          <w:sz w:val="24"/>
          <w:szCs w:val="24"/>
        </w:rPr>
        <w:t xml:space="preserve">I followed these </w:t>
      </w:r>
      <w:r w:rsidRPr="00DE42DB">
        <w:rPr>
          <w:b/>
          <w:bCs/>
        </w:rPr>
        <w:t>Naming Guidelines</w:t>
      </w:r>
      <w:r w:rsidR="00484BCA">
        <w:rPr>
          <w:b/>
          <w:bCs/>
        </w:rPr>
        <w:t>:</w:t>
      </w:r>
    </w:p>
    <w:p w14:paraId="678F654E" w14:textId="3B79A871" w:rsidR="00DE42DB" w:rsidRPr="00DE42DB" w:rsidRDefault="00DE42DB" w:rsidP="00DE42DB">
      <w:pPr>
        <w:pStyle w:val="ListParagraph"/>
        <w:numPr>
          <w:ilvl w:val="0"/>
          <w:numId w:val="4"/>
        </w:numPr>
        <w:tabs>
          <w:tab w:val="clear" w:pos="720"/>
          <w:tab w:val="num" w:pos="1170"/>
        </w:tabs>
        <w:ind w:firstLine="270"/>
        <w:rPr>
          <w:b/>
          <w:bCs/>
          <w:color w:val="C45911" w:themeColor="accent2" w:themeShade="BF"/>
          <w:sz w:val="24"/>
          <w:szCs w:val="24"/>
          <w:u w:val="single"/>
        </w:rPr>
      </w:pPr>
      <w:r w:rsidRPr="00DE42DB">
        <w:rPr>
          <w:b/>
          <w:bCs/>
          <w:color w:val="C45911" w:themeColor="accent2" w:themeShade="BF"/>
          <w:sz w:val="24"/>
          <w:szCs w:val="24"/>
          <w:u w:val="single"/>
        </w:rPr>
        <w:t>Meaningful Names</w:t>
      </w:r>
    </w:p>
    <w:p w14:paraId="032E4E49" w14:textId="5F1237A4" w:rsidR="00DE42DB" w:rsidRPr="00DE42DB" w:rsidRDefault="00DE42DB" w:rsidP="00DE42DB">
      <w:pPr>
        <w:pStyle w:val="ListParagraph"/>
        <w:numPr>
          <w:ilvl w:val="0"/>
          <w:numId w:val="4"/>
        </w:numPr>
        <w:tabs>
          <w:tab w:val="clear" w:pos="720"/>
          <w:tab w:val="num" w:pos="1170"/>
        </w:tabs>
        <w:ind w:firstLine="270"/>
        <w:rPr>
          <w:b/>
          <w:bCs/>
          <w:color w:val="C45911" w:themeColor="accent2" w:themeShade="BF"/>
          <w:sz w:val="24"/>
          <w:szCs w:val="24"/>
          <w:u w:val="single"/>
        </w:rPr>
      </w:pPr>
      <w:r w:rsidRPr="00DE42DB">
        <w:rPr>
          <w:b/>
          <w:bCs/>
          <w:color w:val="C45911" w:themeColor="accent2" w:themeShade="BF"/>
          <w:sz w:val="24"/>
          <w:szCs w:val="24"/>
          <w:u w:val="single"/>
        </w:rPr>
        <w:t>Consistency</w:t>
      </w:r>
    </w:p>
    <w:p w14:paraId="227DFE0B" w14:textId="593E0782" w:rsidR="00DE42DB" w:rsidRPr="00DE42DB" w:rsidRDefault="00DE42DB" w:rsidP="00DE42DB">
      <w:pPr>
        <w:pStyle w:val="ListParagraph"/>
        <w:numPr>
          <w:ilvl w:val="0"/>
          <w:numId w:val="4"/>
        </w:numPr>
        <w:tabs>
          <w:tab w:val="clear" w:pos="720"/>
          <w:tab w:val="num" w:pos="1170"/>
        </w:tabs>
        <w:ind w:firstLine="270"/>
        <w:rPr>
          <w:b/>
          <w:bCs/>
          <w:color w:val="C45911" w:themeColor="accent2" w:themeShade="BF"/>
          <w:sz w:val="24"/>
          <w:szCs w:val="24"/>
          <w:u w:val="single"/>
        </w:rPr>
      </w:pPr>
      <w:r w:rsidRPr="00DE42DB">
        <w:rPr>
          <w:b/>
          <w:bCs/>
          <w:color w:val="C45911" w:themeColor="accent2" w:themeShade="BF"/>
          <w:sz w:val="24"/>
          <w:szCs w:val="24"/>
          <w:u w:val="single"/>
        </w:rPr>
        <w:t>Avoided Reserved Keywords</w:t>
      </w:r>
    </w:p>
    <w:p w14:paraId="4FD9BFAA" w14:textId="12F845EF" w:rsidR="00DE42DB" w:rsidRPr="00DE42DB" w:rsidRDefault="00DE42DB" w:rsidP="00DE42DB">
      <w:pPr>
        <w:pStyle w:val="ListParagraph"/>
        <w:numPr>
          <w:ilvl w:val="0"/>
          <w:numId w:val="5"/>
        </w:numPr>
        <w:tabs>
          <w:tab w:val="clear" w:pos="720"/>
          <w:tab w:val="num" w:pos="1170"/>
        </w:tabs>
        <w:ind w:firstLine="270"/>
        <w:rPr>
          <w:b/>
          <w:bCs/>
          <w:color w:val="C45911" w:themeColor="accent2" w:themeShade="BF"/>
          <w:sz w:val="24"/>
          <w:szCs w:val="24"/>
          <w:u w:val="single"/>
        </w:rPr>
      </w:pPr>
      <w:r w:rsidRPr="00DE42DB">
        <w:rPr>
          <w:b/>
          <w:bCs/>
          <w:color w:val="C45911" w:themeColor="accent2" w:themeShade="BF"/>
          <w:sz w:val="24"/>
          <w:szCs w:val="24"/>
          <w:u w:val="single"/>
        </w:rPr>
        <w:t>Used Snake Case Style</w:t>
      </w:r>
    </w:p>
    <w:p w14:paraId="52C5DD19" w14:textId="77777777" w:rsidR="00DE42DB" w:rsidRPr="00DE42DB" w:rsidRDefault="00DE42DB" w:rsidP="00DE42DB">
      <w:pPr>
        <w:pStyle w:val="ListParagraph"/>
        <w:numPr>
          <w:ilvl w:val="0"/>
          <w:numId w:val="5"/>
        </w:numPr>
        <w:tabs>
          <w:tab w:val="clear" w:pos="720"/>
          <w:tab w:val="num" w:pos="1170"/>
        </w:tabs>
        <w:ind w:firstLine="270"/>
        <w:rPr>
          <w:b/>
          <w:bCs/>
          <w:color w:val="C45911" w:themeColor="accent2" w:themeShade="BF"/>
          <w:sz w:val="24"/>
          <w:szCs w:val="24"/>
          <w:u w:val="single"/>
        </w:rPr>
      </w:pPr>
      <w:r w:rsidRPr="00DE42DB">
        <w:rPr>
          <w:b/>
          <w:bCs/>
          <w:color w:val="C45911" w:themeColor="accent2" w:themeShade="BF"/>
          <w:sz w:val="24"/>
          <w:szCs w:val="24"/>
          <w:u w:val="single"/>
        </w:rPr>
        <w:t>Prefixing and Suffixing like Data Type Prefixes</w:t>
      </w:r>
    </w:p>
    <w:p w14:paraId="72560E4B" w14:textId="17BD4327" w:rsidR="00DE42DB" w:rsidRPr="00DE42DB" w:rsidRDefault="00DE42DB" w:rsidP="00DE42DB">
      <w:pPr>
        <w:pStyle w:val="ListParagraph"/>
        <w:numPr>
          <w:ilvl w:val="0"/>
          <w:numId w:val="5"/>
        </w:numPr>
        <w:tabs>
          <w:tab w:val="clear" w:pos="720"/>
          <w:tab w:val="num" w:pos="1170"/>
        </w:tabs>
        <w:ind w:firstLine="270"/>
        <w:rPr>
          <w:b/>
          <w:bCs/>
          <w:color w:val="C45911" w:themeColor="accent2" w:themeShade="BF"/>
          <w:sz w:val="24"/>
          <w:szCs w:val="24"/>
          <w:u w:val="single"/>
        </w:rPr>
      </w:pPr>
      <w:r w:rsidRPr="00DE42DB">
        <w:rPr>
          <w:b/>
          <w:bCs/>
          <w:color w:val="C45911" w:themeColor="accent2" w:themeShade="BF"/>
          <w:sz w:val="24"/>
          <w:szCs w:val="24"/>
          <w:u w:val="single"/>
        </w:rPr>
        <w:t>Abbreviations and Acronyms</w:t>
      </w:r>
    </w:p>
    <w:p w14:paraId="48637812" w14:textId="77777777" w:rsidR="00DE42DB" w:rsidRPr="00DE42DB" w:rsidRDefault="00DE42DB" w:rsidP="00DE42DB">
      <w:pPr>
        <w:pStyle w:val="ListParagraph"/>
        <w:numPr>
          <w:ilvl w:val="0"/>
          <w:numId w:val="7"/>
        </w:numPr>
        <w:tabs>
          <w:tab w:val="clear" w:pos="720"/>
          <w:tab w:val="num" w:pos="1170"/>
        </w:tabs>
        <w:ind w:firstLine="270"/>
        <w:rPr>
          <w:b/>
          <w:bCs/>
          <w:color w:val="C45911" w:themeColor="accent2" w:themeShade="BF"/>
          <w:sz w:val="24"/>
          <w:szCs w:val="24"/>
          <w:u w:val="single"/>
        </w:rPr>
      </w:pPr>
      <w:r w:rsidRPr="00DE42DB">
        <w:rPr>
          <w:b/>
          <w:bCs/>
          <w:color w:val="C45911" w:themeColor="accent2" w:themeShade="BF"/>
          <w:sz w:val="24"/>
          <w:szCs w:val="24"/>
          <w:u w:val="single"/>
        </w:rPr>
        <w:t>Avoided Uncommon Abbreviations and Used Standard Acronyms</w:t>
      </w:r>
    </w:p>
    <w:p w14:paraId="5D47B584" w14:textId="77777777" w:rsidR="00DE42DB" w:rsidRPr="00DE42DB" w:rsidRDefault="00DE42DB" w:rsidP="00DE42DB">
      <w:pPr>
        <w:pStyle w:val="ListParagraph"/>
        <w:numPr>
          <w:ilvl w:val="0"/>
          <w:numId w:val="8"/>
        </w:numPr>
        <w:tabs>
          <w:tab w:val="clear" w:pos="720"/>
          <w:tab w:val="num" w:pos="1170"/>
          <w:tab w:val="num" w:pos="1260"/>
        </w:tabs>
        <w:ind w:firstLine="270"/>
        <w:rPr>
          <w:b/>
          <w:bCs/>
          <w:color w:val="C45911" w:themeColor="accent2" w:themeShade="BF"/>
          <w:sz w:val="24"/>
          <w:szCs w:val="24"/>
          <w:u w:val="single"/>
        </w:rPr>
      </w:pPr>
      <w:r w:rsidRPr="00DE42DB">
        <w:rPr>
          <w:b/>
          <w:bCs/>
          <w:color w:val="C45911" w:themeColor="accent2" w:themeShade="BF"/>
          <w:sz w:val="24"/>
          <w:szCs w:val="24"/>
          <w:u w:val="single"/>
        </w:rPr>
        <w:t>Naming Conventions for Specific Data Types like Boolean Columns and Numeric Columns</w:t>
      </w:r>
    </w:p>
    <w:p w14:paraId="4D61429F" w14:textId="54969CAE" w:rsidR="00DE42DB" w:rsidRPr="00DE42DB" w:rsidRDefault="00DE42DB" w:rsidP="00DE42DB">
      <w:pPr>
        <w:pStyle w:val="ListParagraph"/>
        <w:numPr>
          <w:ilvl w:val="0"/>
          <w:numId w:val="8"/>
        </w:numPr>
        <w:tabs>
          <w:tab w:val="clear" w:pos="720"/>
          <w:tab w:val="num" w:pos="1170"/>
        </w:tabs>
        <w:ind w:firstLine="270"/>
        <w:rPr>
          <w:b/>
          <w:bCs/>
          <w:color w:val="C45911" w:themeColor="accent2" w:themeShade="BF"/>
          <w:sz w:val="24"/>
          <w:szCs w:val="24"/>
          <w:u w:val="single"/>
        </w:rPr>
      </w:pPr>
      <w:r w:rsidRPr="00DE42DB">
        <w:rPr>
          <w:b/>
          <w:bCs/>
          <w:color w:val="C45911" w:themeColor="accent2" w:themeShade="BF"/>
          <w:sz w:val="24"/>
          <w:szCs w:val="24"/>
          <w:u w:val="single"/>
        </w:rPr>
        <w:t>Documentation</w:t>
      </w:r>
    </w:p>
    <w:p w14:paraId="2B662823" w14:textId="19BE02D9" w:rsidR="00DE42DB" w:rsidRPr="00074FA0" w:rsidRDefault="00DE42DB" w:rsidP="00DE42DB">
      <w:pPr>
        <w:pStyle w:val="ListParagraph"/>
        <w:numPr>
          <w:ilvl w:val="0"/>
          <w:numId w:val="9"/>
        </w:numPr>
        <w:tabs>
          <w:tab w:val="clear" w:pos="720"/>
          <w:tab w:val="num" w:pos="1170"/>
        </w:tabs>
        <w:ind w:firstLine="270"/>
        <w:rPr>
          <w:b/>
          <w:bCs/>
          <w:color w:val="C45911" w:themeColor="accent2" w:themeShade="BF"/>
          <w:sz w:val="24"/>
          <w:szCs w:val="24"/>
        </w:rPr>
      </w:pPr>
      <w:r w:rsidRPr="00DE42DB">
        <w:rPr>
          <w:b/>
          <w:bCs/>
          <w:color w:val="C45911" w:themeColor="accent2" w:themeShade="BF"/>
          <w:sz w:val="24"/>
          <w:szCs w:val="24"/>
          <w:u w:val="single"/>
        </w:rPr>
        <w:t>Commenting</w:t>
      </w:r>
    </w:p>
    <w:p w14:paraId="2C067942" w14:textId="726B7EF2" w:rsidR="00074FA0" w:rsidRDefault="00074FA0" w:rsidP="00074FA0">
      <w:pPr>
        <w:pStyle w:val="ListParagraph"/>
        <w:ind w:left="0" w:right="540"/>
        <w:rPr>
          <w:b/>
          <w:bCs/>
          <w:color w:val="C45911" w:themeColor="accent2" w:themeShade="BF"/>
          <w:sz w:val="24"/>
          <w:szCs w:val="24"/>
        </w:rPr>
      </w:pPr>
      <w:r w:rsidRPr="00074FA0">
        <w:rPr>
          <w:b/>
          <w:bCs/>
          <w:noProof/>
          <w:color w:val="C45911" w:themeColor="accent2" w:themeShade="BF"/>
          <w:sz w:val="24"/>
          <w:szCs w:val="24"/>
        </w:rPr>
        <w:drawing>
          <wp:inline distT="0" distB="0" distL="0" distR="0" wp14:anchorId="20F1FF54" wp14:editId="44E971CA">
            <wp:extent cx="6629400" cy="3141980"/>
            <wp:effectExtent l="0" t="0" r="0" b="1270"/>
            <wp:docPr id="100080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054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D824" w14:textId="77777777" w:rsidR="00F221C3" w:rsidRDefault="00F221C3" w:rsidP="00074FA0">
      <w:pPr>
        <w:pStyle w:val="ListParagraph"/>
        <w:ind w:left="0" w:right="540"/>
        <w:rPr>
          <w:b/>
          <w:bCs/>
          <w:color w:val="C45911" w:themeColor="accent2" w:themeShade="BF"/>
          <w:sz w:val="24"/>
          <w:szCs w:val="24"/>
        </w:rPr>
      </w:pPr>
    </w:p>
    <w:p w14:paraId="4E02BE52" w14:textId="77777777" w:rsidR="00F221C3" w:rsidRDefault="00F221C3" w:rsidP="00074FA0">
      <w:pPr>
        <w:pStyle w:val="ListParagraph"/>
        <w:ind w:left="0" w:right="540"/>
        <w:rPr>
          <w:b/>
          <w:bCs/>
          <w:color w:val="C45911" w:themeColor="accent2" w:themeShade="BF"/>
          <w:sz w:val="24"/>
          <w:szCs w:val="24"/>
        </w:rPr>
      </w:pPr>
    </w:p>
    <w:p w14:paraId="38C318B2" w14:textId="77777777" w:rsidR="00F221C3" w:rsidRDefault="00F221C3" w:rsidP="00074FA0">
      <w:pPr>
        <w:pStyle w:val="ListParagraph"/>
        <w:ind w:left="0" w:right="540"/>
        <w:rPr>
          <w:b/>
          <w:bCs/>
          <w:color w:val="C45911" w:themeColor="accent2" w:themeShade="BF"/>
          <w:sz w:val="24"/>
          <w:szCs w:val="24"/>
        </w:rPr>
      </w:pPr>
    </w:p>
    <w:p w14:paraId="57CFD1D6" w14:textId="77777777" w:rsidR="00F221C3" w:rsidRDefault="00F221C3" w:rsidP="00074FA0">
      <w:pPr>
        <w:pStyle w:val="ListParagraph"/>
        <w:ind w:left="0" w:right="540"/>
        <w:rPr>
          <w:b/>
          <w:bCs/>
          <w:color w:val="C45911" w:themeColor="accent2" w:themeShade="BF"/>
          <w:sz w:val="24"/>
          <w:szCs w:val="24"/>
        </w:rPr>
      </w:pPr>
    </w:p>
    <w:p w14:paraId="28A001FE" w14:textId="77777777" w:rsidR="009B7C84" w:rsidRDefault="009B7C84" w:rsidP="00074FA0">
      <w:pPr>
        <w:pStyle w:val="ListParagraph"/>
        <w:ind w:left="0" w:right="540"/>
        <w:rPr>
          <w:b/>
          <w:bCs/>
          <w:color w:val="C45911" w:themeColor="accent2" w:themeShade="BF"/>
          <w:sz w:val="24"/>
          <w:szCs w:val="24"/>
        </w:rPr>
      </w:pPr>
    </w:p>
    <w:p w14:paraId="761063CE" w14:textId="77777777" w:rsidR="00F221C3" w:rsidRPr="009D061F" w:rsidRDefault="00F221C3" w:rsidP="00074FA0">
      <w:pPr>
        <w:pStyle w:val="ListParagraph"/>
        <w:ind w:left="0" w:right="540"/>
        <w:rPr>
          <w:b/>
          <w:bCs/>
          <w:color w:val="C45911" w:themeColor="accent2" w:themeShade="BF"/>
          <w:sz w:val="24"/>
          <w:szCs w:val="24"/>
        </w:rPr>
      </w:pPr>
    </w:p>
    <w:p w14:paraId="521B803A" w14:textId="50290FDC" w:rsidR="009D061F" w:rsidRPr="000E6E5B" w:rsidRDefault="009D061F" w:rsidP="009D061F">
      <w:pPr>
        <w:pStyle w:val="ListParagraph"/>
        <w:numPr>
          <w:ilvl w:val="0"/>
          <w:numId w:val="3"/>
        </w:numPr>
        <w:tabs>
          <w:tab w:val="num" w:pos="1170"/>
        </w:tabs>
        <w:rPr>
          <w:b/>
          <w:bCs/>
          <w:color w:val="C45911" w:themeColor="accent2" w:themeShade="BF"/>
          <w:sz w:val="24"/>
          <w:szCs w:val="24"/>
        </w:rPr>
      </w:pPr>
      <w:r>
        <w:rPr>
          <w:b/>
          <w:bCs/>
          <w:color w:val="538135" w:themeColor="accent6" w:themeShade="BF"/>
          <w:sz w:val="24"/>
          <w:szCs w:val="24"/>
          <w:u w:val="single"/>
        </w:rPr>
        <w:lastRenderedPageBreak/>
        <w:t>Creating Database</w:t>
      </w:r>
      <w:r w:rsidRPr="009D061F">
        <w:rPr>
          <w:b/>
          <w:bCs/>
          <w:color w:val="538135" w:themeColor="accent6" w:themeShade="BF"/>
          <w:sz w:val="24"/>
          <w:szCs w:val="24"/>
          <w:u w:val="single"/>
        </w:rPr>
        <w:t>:</w:t>
      </w:r>
    </w:p>
    <w:p w14:paraId="2BAB7464" w14:textId="0AF8094F" w:rsidR="000E6E5B" w:rsidRPr="009D061F" w:rsidRDefault="00A55BD6" w:rsidP="000E6E5B">
      <w:pPr>
        <w:pStyle w:val="ListParagraph"/>
        <w:tabs>
          <w:tab w:val="num" w:pos="1170"/>
        </w:tabs>
        <w:bidi/>
        <w:ind w:right="360"/>
        <w:jc w:val="center"/>
        <w:rPr>
          <w:b/>
          <w:bCs/>
          <w:color w:val="C45911" w:themeColor="accent2" w:themeShade="BF"/>
          <w:sz w:val="24"/>
          <w:szCs w:val="24"/>
        </w:rPr>
      </w:pPr>
      <w:r w:rsidRPr="00A55BD6">
        <w:rPr>
          <w:rFonts w:cs="Arial"/>
          <w:b/>
          <w:bCs/>
          <w:noProof/>
          <w:color w:val="C45911" w:themeColor="accent2" w:themeShade="BF"/>
          <w:sz w:val="24"/>
          <w:szCs w:val="24"/>
          <w:rtl/>
        </w:rPr>
        <w:drawing>
          <wp:inline distT="0" distB="0" distL="0" distR="0" wp14:anchorId="6889E520" wp14:editId="73B66140">
            <wp:extent cx="6629400" cy="5638165"/>
            <wp:effectExtent l="0" t="0" r="0" b="635"/>
            <wp:docPr id="195630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083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D76B" w14:textId="77777777" w:rsidR="00F221C3" w:rsidRDefault="00A7492C" w:rsidP="00A7492C">
      <w:pPr>
        <w:rPr>
          <w:b/>
          <w:bCs/>
          <w:sz w:val="24"/>
          <w:szCs w:val="24"/>
        </w:rPr>
      </w:pPr>
      <w:r w:rsidRPr="00A7492C">
        <w:rPr>
          <w:b/>
          <w:bCs/>
          <w:sz w:val="24"/>
          <w:szCs w:val="24"/>
        </w:rPr>
        <w:t xml:space="preserve">    </w:t>
      </w:r>
    </w:p>
    <w:p w14:paraId="2E2F1ECB" w14:textId="77777777" w:rsidR="00F221C3" w:rsidRDefault="00F221C3" w:rsidP="00A7492C">
      <w:pPr>
        <w:rPr>
          <w:b/>
          <w:bCs/>
          <w:sz w:val="24"/>
          <w:szCs w:val="24"/>
        </w:rPr>
      </w:pPr>
    </w:p>
    <w:p w14:paraId="53B9B11D" w14:textId="77777777" w:rsidR="00F221C3" w:rsidRDefault="00F221C3" w:rsidP="00A7492C">
      <w:pPr>
        <w:rPr>
          <w:b/>
          <w:bCs/>
          <w:sz w:val="24"/>
          <w:szCs w:val="24"/>
        </w:rPr>
      </w:pPr>
    </w:p>
    <w:p w14:paraId="60D7DC33" w14:textId="77777777" w:rsidR="00F221C3" w:rsidRDefault="00F221C3" w:rsidP="00A7492C">
      <w:pPr>
        <w:rPr>
          <w:b/>
          <w:bCs/>
          <w:sz w:val="24"/>
          <w:szCs w:val="24"/>
        </w:rPr>
      </w:pPr>
    </w:p>
    <w:p w14:paraId="0C13712E" w14:textId="77777777" w:rsidR="00F221C3" w:rsidRDefault="00F221C3" w:rsidP="00A7492C">
      <w:pPr>
        <w:rPr>
          <w:b/>
          <w:bCs/>
          <w:sz w:val="24"/>
          <w:szCs w:val="24"/>
        </w:rPr>
      </w:pPr>
    </w:p>
    <w:p w14:paraId="7E16F83F" w14:textId="77777777" w:rsidR="00F221C3" w:rsidRDefault="00F221C3" w:rsidP="00A7492C">
      <w:pPr>
        <w:rPr>
          <w:b/>
          <w:bCs/>
          <w:sz w:val="24"/>
          <w:szCs w:val="24"/>
        </w:rPr>
      </w:pPr>
    </w:p>
    <w:p w14:paraId="40D0EF20" w14:textId="77777777" w:rsidR="00F221C3" w:rsidRDefault="00F221C3" w:rsidP="00A7492C">
      <w:pPr>
        <w:rPr>
          <w:b/>
          <w:bCs/>
          <w:sz w:val="24"/>
          <w:szCs w:val="24"/>
        </w:rPr>
      </w:pPr>
    </w:p>
    <w:p w14:paraId="03172F55" w14:textId="77777777" w:rsidR="00F221C3" w:rsidRDefault="00F221C3" w:rsidP="00A7492C">
      <w:pPr>
        <w:rPr>
          <w:b/>
          <w:bCs/>
          <w:sz w:val="24"/>
          <w:szCs w:val="24"/>
        </w:rPr>
      </w:pPr>
    </w:p>
    <w:p w14:paraId="53BFC42D" w14:textId="77777777" w:rsidR="00F221C3" w:rsidRDefault="00F221C3" w:rsidP="00A7492C">
      <w:pPr>
        <w:rPr>
          <w:b/>
          <w:bCs/>
          <w:sz w:val="24"/>
          <w:szCs w:val="24"/>
        </w:rPr>
      </w:pPr>
    </w:p>
    <w:p w14:paraId="274346D4" w14:textId="2B7F7532" w:rsidR="00A7492C" w:rsidRPr="00F221C3" w:rsidRDefault="00A7492C" w:rsidP="00F221C3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 w:rsidRPr="00F221C3">
        <w:rPr>
          <w:b/>
          <w:bCs/>
          <w:color w:val="00B0F0"/>
          <w:sz w:val="24"/>
          <w:szCs w:val="24"/>
        </w:rPr>
        <w:lastRenderedPageBreak/>
        <w:t xml:space="preserve">Import Data: </w:t>
      </w:r>
      <w:r w:rsidRPr="00F221C3">
        <w:rPr>
          <w:b/>
          <w:bCs/>
          <w:sz w:val="24"/>
          <w:szCs w:val="24"/>
        </w:rPr>
        <w:t>Imported the dataset into SQL Server via SSMS, either by directly using SQL scripts or through the Import/Export wizard, ensuring that the data was loaded into the correct tables.</w:t>
      </w:r>
    </w:p>
    <w:p w14:paraId="07FCE7CA" w14:textId="5F1F17FB" w:rsidR="00927952" w:rsidRPr="00A7492C" w:rsidRDefault="00927952" w:rsidP="00A7492C">
      <w:pPr>
        <w:rPr>
          <w:b/>
          <w:bCs/>
          <w:sz w:val="24"/>
          <w:szCs w:val="24"/>
        </w:rPr>
      </w:pPr>
      <w:r w:rsidRPr="00927952">
        <w:rPr>
          <w:b/>
          <w:bCs/>
          <w:noProof/>
          <w:sz w:val="24"/>
          <w:szCs w:val="24"/>
        </w:rPr>
        <w:drawing>
          <wp:inline distT="0" distB="0" distL="0" distR="0" wp14:anchorId="46E7D518" wp14:editId="1EAA83BA">
            <wp:extent cx="6629400" cy="3587750"/>
            <wp:effectExtent l="0" t="0" r="0" b="0"/>
            <wp:docPr id="94074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441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F46D" w14:textId="572D35A5" w:rsidR="00A7492C" w:rsidRPr="00F221C3" w:rsidRDefault="00A7492C" w:rsidP="00F221C3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F221C3">
        <w:rPr>
          <w:b/>
          <w:bCs/>
          <w:color w:val="00B0F0"/>
          <w:sz w:val="24"/>
          <w:szCs w:val="24"/>
        </w:rPr>
        <w:t xml:space="preserve">Data Validation: </w:t>
      </w:r>
      <w:r w:rsidRPr="00F221C3">
        <w:rPr>
          <w:b/>
          <w:bCs/>
          <w:sz w:val="24"/>
          <w:szCs w:val="24"/>
        </w:rPr>
        <w:t xml:space="preserve">Checked if the data loaded correctly by running </w:t>
      </w:r>
      <w:r w:rsidRPr="00F221C3">
        <w:rPr>
          <w:b/>
          <w:bCs/>
          <w:color w:val="0000FF"/>
          <w:sz w:val="24"/>
          <w:szCs w:val="24"/>
        </w:rPr>
        <w:t xml:space="preserve">SELECT </w:t>
      </w:r>
      <w:r w:rsidRPr="00F221C3">
        <w:rPr>
          <w:b/>
          <w:bCs/>
          <w:sz w:val="24"/>
          <w:szCs w:val="24"/>
        </w:rPr>
        <w:t>queries to verify the row counts, data types, and content consistency.</w:t>
      </w:r>
    </w:p>
    <w:p w14:paraId="4EADE964" w14:textId="13AC17E5" w:rsidR="00A7492C" w:rsidRDefault="00ED5DFD" w:rsidP="00A7492C">
      <w:pPr>
        <w:rPr>
          <w:b/>
          <w:bCs/>
          <w:sz w:val="24"/>
          <w:szCs w:val="24"/>
        </w:rPr>
      </w:pPr>
      <w:r w:rsidRPr="00ED5DFD">
        <w:rPr>
          <w:b/>
          <w:bCs/>
          <w:noProof/>
          <w:sz w:val="24"/>
          <w:szCs w:val="24"/>
        </w:rPr>
        <w:drawing>
          <wp:inline distT="0" distB="0" distL="0" distR="0" wp14:anchorId="4C1D6B35" wp14:editId="658D59E7">
            <wp:extent cx="6629400" cy="3794760"/>
            <wp:effectExtent l="0" t="0" r="0" b="0"/>
            <wp:docPr id="65438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825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F1A2" w14:textId="03CD3F13" w:rsidR="00160287" w:rsidRDefault="00160287" w:rsidP="00A7492C">
      <w:pPr>
        <w:rPr>
          <w:b/>
          <w:bCs/>
          <w:sz w:val="24"/>
          <w:szCs w:val="24"/>
        </w:rPr>
      </w:pPr>
      <w:r w:rsidRPr="0016028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3F973B9" wp14:editId="252C7662">
            <wp:extent cx="6629400" cy="3573780"/>
            <wp:effectExtent l="0" t="0" r="0" b="7620"/>
            <wp:docPr id="72614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408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9717" w14:textId="77777777" w:rsidR="00623A8C" w:rsidRPr="00A7492C" w:rsidRDefault="00623A8C" w:rsidP="00A7492C">
      <w:pPr>
        <w:rPr>
          <w:b/>
          <w:bCs/>
          <w:sz w:val="24"/>
          <w:szCs w:val="24"/>
        </w:rPr>
      </w:pPr>
    </w:p>
    <w:p w14:paraId="189071C7" w14:textId="6B3A8DEF" w:rsidR="00A7492C" w:rsidRPr="009E09E9" w:rsidRDefault="00A7492C" w:rsidP="009E09E9">
      <w:pPr>
        <w:rPr>
          <w:b/>
          <w:bCs/>
          <w:color w:val="FF0000"/>
          <w:sz w:val="24"/>
          <w:szCs w:val="24"/>
        </w:rPr>
      </w:pPr>
      <w:r w:rsidRPr="00A7492C">
        <w:rPr>
          <w:b/>
          <w:bCs/>
          <w:color w:val="FF0000"/>
          <w:sz w:val="24"/>
          <w:szCs w:val="24"/>
        </w:rPr>
        <w:t>2. Data Cleansing</w:t>
      </w:r>
    </w:p>
    <w:p w14:paraId="7869A832" w14:textId="31BFD615" w:rsidR="00A7492C" w:rsidRPr="00F221C3" w:rsidRDefault="00C269C6" w:rsidP="00F221C3">
      <w:pPr>
        <w:pStyle w:val="ListParagraph"/>
        <w:numPr>
          <w:ilvl w:val="0"/>
          <w:numId w:val="12"/>
        </w:numPr>
        <w:rPr>
          <w:b/>
          <w:bCs/>
          <w:sz w:val="24"/>
          <w:szCs w:val="24"/>
        </w:rPr>
      </w:pPr>
      <w:r w:rsidRPr="00F221C3">
        <w:rPr>
          <w:b/>
          <w:bCs/>
          <w:color w:val="00B0F0"/>
          <w:sz w:val="24"/>
          <w:szCs w:val="24"/>
        </w:rPr>
        <w:t>Check for Duplicates to R</w:t>
      </w:r>
      <w:r w:rsidR="00A7492C" w:rsidRPr="00F221C3">
        <w:rPr>
          <w:b/>
          <w:bCs/>
          <w:color w:val="00B0F0"/>
          <w:sz w:val="24"/>
          <w:szCs w:val="24"/>
        </w:rPr>
        <w:t>emove</w:t>
      </w:r>
      <w:r w:rsidRPr="00F221C3">
        <w:rPr>
          <w:b/>
          <w:bCs/>
          <w:color w:val="00B0F0"/>
          <w:sz w:val="24"/>
          <w:szCs w:val="24"/>
        </w:rPr>
        <w:t xml:space="preserve"> Them</w:t>
      </w:r>
      <w:r w:rsidR="00A7492C" w:rsidRPr="00F221C3">
        <w:rPr>
          <w:b/>
          <w:bCs/>
          <w:color w:val="00B0F0"/>
          <w:sz w:val="24"/>
          <w:szCs w:val="24"/>
        </w:rPr>
        <w:t xml:space="preserve">: </w:t>
      </w:r>
      <w:r w:rsidR="00A7492C" w:rsidRPr="00F221C3">
        <w:rPr>
          <w:b/>
          <w:bCs/>
          <w:sz w:val="24"/>
          <w:szCs w:val="24"/>
        </w:rPr>
        <w:t xml:space="preserve">Used the </w:t>
      </w:r>
      <w:r w:rsidR="00A7492C" w:rsidRPr="00F221C3">
        <w:rPr>
          <w:b/>
          <w:bCs/>
          <w:color w:val="0000FF"/>
          <w:sz w:val="24"/>
          <w:szCs w:val="24"/>
        </w:rPr>
        <w:t>DISTINCT</w:t>
      </w:r>
      <w:r w:rsidR="00A7492C" w:rsidRPr="00F221C3">
        <w:rPr>
          <w:b/>
          <w:bCs/>
          <w:sz w:val="24"/>
          <w:szCs w:val="24"/>
        </w:rPr>
        <w:t xml:space="preserve"> keyword</w:t>
      </w:r>
      <w:r w:rsidR="00F73219" w:rsidRPr="00F221C3">
        <w:rPr>
          <w:b/>
          <w:bCs/>
          <w:color w:val="FF00FF"/>
          <w:sz w:val="24"/>
          <w:szCs w:val="24"/>
        </w:rPr>
        <w:t xml:space="preserve"> </w:t>
      </w:r>
      <w:r w:rsidR="00A7492C" w:rsidRPr="00F221C3">
        <w:rPr>
          <w:b/>
          <w:bCs/>
          <w:sz w:val="24"/>
          <w:szCs w:val="24"/>
        </w:rPr>
        <w:t>with a Common Table Expression (CTE) to identify and remove duplicate records.</w:t>
      </w:r>
    </w:p>
    <w:p w14:paraId="121D5832" w14:textId="05A1173E" w:rsidR="009D3D73" w:rsidRPr="00A7492C" w:rsidRDefault="009D3D73" w:rsidP="00A7492C">
      <w:pPr>
        <w:rPr>
          <w:b/>
          <w:bCs/>
          <w:sz w:val="24"/>
          <w:szCs w:val="24"/>
        </w:rPr>
      </w:pPr>
      <w:r w:rsidRPr="009D3D73">
        <w:rPr>
          <w:b/>
          <w:bCs/>
          <w:noProof/>
          <w:sz w:val="24"/>
          <w:szCs w:val="24"/>
        </w:rPr>
        <w:drawing>
          <wp:inline distT="0" distB="0" distL="0" distR="0" wp14:anchorId="1005564E" wp14:editId="6F49F15F">
            <wp:extent cx="6629400" cy="3757295"/>
            <wp:effectExtent l="0" t="0" r="0" b="0"/>
            <wp:docPr id="130636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65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87C2" w14:textId="717C56AC" w:rsidR="00A7492C" w:rsidRPr="00F221C3" w:rsidRDefault="00A7492C" w:rsidP="00F221C3">
      <w:pPr>
        <w:pStyle w:val="ListParagraph"/>
        <w:numPr>
          <w:ilvl w:val="0"/>
          <w:numId w:val="13"/>
        </w:numPr>
        <w:rPr>
          <w:b/>
          <w:bCs/>
          <w:sz w:val="24"/>
          <w:szCs w:val="24"/>
        </w:rPr>
      </w:pPr>
      <w:r w:rsidRPr="00F221C3">
        <w:rPr>
          <w:b/>
          <w:bCs/>
          <w:color w:val="00B0F0"/>
          <w:sz w:val="24"/>
          <w:szCs w:val="24"/>
        </w:rPr>
        <w:lastRenderedPageBreak/>
        <w:t xml:space="preserve">Handle Null Values: </w:t>
      </w:r>
      <w:r w:rsidRPr="00F221C3">
        <w:rPr>
          <w:b/>
          <w:bCs/>
          <w:sz w:val="24"/>
          <w:szCs w:val="24"/>
        </w:rPr>
        <w:t xml:space="preserve">Checked for NULL values using </w:t>
      </w:r>
      <w:r w:rsidRPr="00F221C3">
        <w:rPr>
          <w:b/>
          <w:bCs/>
          <w:color w:val="FF00FF"/>
          <w:sz w:val="24"/>
          <w:szCs w:val="24"/>
        </w:rPr>
        <w:t>ISNULL()</w:t>
      </w:r>
      <w:r w:rsidR="00C73A1A" w:rsidRPr="00F221C3">
        <w:rPr>
          <w:b/>
          <w:bCs/>
          <w:color w:val="FF00FF"/>
          <w:sz w:val="24"/>
          <w:szCs w:val="24"/>
        </w:rPr>
        <w:t xml:space="preserve"> </w:t>
      </w:r>
      <w:r w:rsidR="00C73A1A" w:rsidRPr="00F221C3">
        <w:rPr>
          <w:b/>
          <w:bCs/>
          <w:sz w:val="24"/>
          <w:szCs w:val="24"/>
        </w:rPr>
        <w:t xml:space="preserve">and </w:t>
      </w:r>
      <w:r w:rsidR="00C73A1A" w:rsidRPr="00F221C3">
        <w:rPr>
          <w:b/>
          <w:bCs/>
          <w:color w:val="FF00FF"/>
          <w:sz w:val="24"/>
          <w:szCs w:val="24"/>
        </w:rPr>
        <w:t>COALESCE()</w:t>
      </w:r>
      <w:r w:rsidR="008831E8" w:rsidRPr="00F221C3">
        <w:rPr>
          <w:b/>
          <w:bCs/>
          <w:sz w:val="24"/>
          <w:szCs w:val="24"/>
        </w:rPr>
        <w:t xml:space="preserve"> </w:t>
      </w:r>
      <w:r w:rsidRPr="00F221C3">
        <w:rPr>
          <w:b/>
          <w:bCs/>
          <w:sz w:val="24"/>
          <w:szCs w:val="24"/>
        </w:rPr>
        <w:t>function</w:t>
      </w:r>
      <w:r w:rsidR="00C73A1A" w:rsidRPr="00F221C3">
        <w:rPr>
          <w:b/>
          <w:bCs/>
          <w:sz w:val="24"/>
          <w:szCs w:val="24"/>
        </w:rPr>
        <w:t>s</w:t>
      </w:r>
      <w:r w:rsidRPr="00F221C3">
        <w:rPr>
          <w:b/>
          <w:bCs/>
          <w:sz w:val="24"/>
          <w:szCs w:val="24"/>
        </w:rPr>
        <w:t xml:space="preserve"> and replaced them with default values where necessary (</w:t>
      </w:r>
      <w:r w:rsidR="00600B8A">
        <w:rPr>
          <w:b/>
          <w:bCs/>
          <w:sz w:val="24"/>
          <w:szCs w:val="24"/>
        </w:rPr>
        <w:t xml:space="preserve">NA, average using </w:t>
      </w:r>
      <w:r w:rsidR="00600B8A" w:rsidRPr="00600B8A">
        <w:rPr>
          <w:b/>
          <w:bCs/>
          <w:color w:val="FF00FF"/>
          <w:sz w:val="24"/>
          <w:szCs w:val="24"/>
        </w:rPr>
        <w:t>AVG()</w:t>
      </w:r>
      <w:r w:rsidR="00600B8A">
        <w:rPr>
          <w:b/>
          <w:bCs/>
          <w:sz w:val="24"/>
          <w:szCs w:val="24"/>
        </w:rPr>
        <w:t xml:space="preserve"> function,</w:t>
      </w:r>
      <w:r w:rsidRPr="00F221C3">
        <w:rPr>
          <w:b/>
          <w:bCs/>
          <w:sz w:val="24"/>
          <w:szCs w:val="24"/>
        </w:rPr>
        <w:t xml:space="preserve"> or zeros).</w:t>
      </w:r>
    </w:p>
    <w:p w14:paraId="29E68B63" w14:textId="0547F011" w:rsidR="008D51A7" w:rsidRPr="00A7492C" w:rsidRDefault="008D51A7" w:rsidP="00A7492C">
      <w:pPr>
        <w:rPr>
          <w:b/>
          <w:bCs/>
          <w:sz w:val="24"/>
          <w:szCs w:val="24"/>
        </w:rPr>
      </w:pPr>
      <w:r w:rsidRPr="008D51A7">
        <w:rPr>
          <w:b/>
          <w:bCs/>
          <w:noProof/>
          <w:sz w:val="24"/>
          <w:szCs w:val="24"/>
        </w:rPr>
        <w:drawing>
          <wp:inline distT="0" distB="0" distL="0" distR="0" wp14:anchorId="33D1702D" wp14:editId="698CCAF4">
            <wp:extent cx="6629400" cy="2626995"/>
            <wp:effectExtent l="0" t="0" r="0" b="1905"/>
            <wp:docPr id="187330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047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C377" w14:textId="2EC0CAD3" w:rsidR="00A7492C" w:rsidRPr="00F221C3" w:rsidRDefault="00A7492C" w:rsidP="00F221C3">
      <w:pPr>
        <w:pStyle w:val="ListParagraph"/>
        <w:numPr>
          <w:ilvl w:val="0"/>
          <w:numId w:val="14"/>
        </w:numPr>
        <w:rPr>
          <w:b/>
          <w:bCs/>
          <w:sz w:val="24"/>
          <w:szCs w:val="24"/>
        </w:rPr>
      </w:pPr>
      <w:r w:rsidRPr="00F221C3">
        <w:rPr>
          <w:b/>
          <w:bCs/>
          <w:color w:val="00B0F0"/>
          <w:sz w:val="24"/>
          <w:szCs w:val="24"/>
        </w:rPr>
        <w:t xml:space="preserve">Standardize Formats: </w:t>
      </w:r>
      <w:r w:rsidRPr="00F221C3">
        <w:rPr>
          <w:b/>
          <w:bCs/>
          <w:sz w:val="24"/>
          <w:szCs w:val="24"/>
        </w:rPr>
        <w:t xml:space="preserve">Standardized data formats such as numbers, and text using functions like </w:t>
      </w:r>
      <w:r w:rsidR="00105813" w:rsidRPr="00F221C3">
        <w:rPr>
          <w:b/>
          <w:bCs/>
          <w:color w:val="FF00FF"/>
          <w:sz w:val="24"/>
          <w:szCs w:val="24"/>
        </w:rPr>
        <w:t>TRY_CAST</w:t>
      </w:r>
      <w:r w:rsidRPr="00F221C3">
        <w:rPr>
          <w:b/>
          <w:bCs/>
          <w:color w:val="FF00FF"/>
          <w:sz w:val="24"/>
          <w:szCs w:val="24"/>
        </w:rPr>
        <w:t xml:space="preserve">() </w:t>
      </w:r>
      <w:r w:rsidRPr="00F221C3">
        <w:rPr>
          <w:b/>
          <w:bCs/>
          <w:sz w:val="24"/>
          <w:szCs w:val="24"/>
        </w:rPr>
        <w:t xml:space="preserve">for </w:t>
      </w:r>
      <w:r w:rsidR="004B00D5">
        <w:rPr>
          <w:b/>
          <w:bCs/>
          <w:sz w:val="24"/>
          <w:szCs w:val="24"/>
        </w:rPr>
        <w:t xml:space="preserve">cast string data types that are only contain numerical fields to </w:t>
      </w:r>
      <w:r w:rsidR="00930AD5" w:rsidRPr="00F221C3">
        <w:rPr>
          <w:b/>
          <w:bCs/>
          <w:sz w:val="24"/>
          <w:szCs w:val="24"/>
        </w:rPr>
        <w:t>float</w:t>
      </w:r>
      <w:r w:rsidR="004B00D5">
        <w:rPr>
          <w:b/>
          <w:bCs/>
          <w:sz w:val="24"/>
          <w:szCs w:val="24"/>
        </w:rPr>
        <w:t xml:space="preserve"> data type</w:t>
      </w:r>
      <w:r w:rsidRPr="00F221C3">
        <w:rPr>
          <w:b/>
          <w:bCs/>
          <w:sz w:val="24"/>
          <w:szCs w:val="24"/>
        </w:rPr>
        <w:t>.</w:t>
      </w:r>
    </w:p>
    <w:p w14:paraId="2DC18998" w14:textId="3CB9D904" w:rsidR="00A7492C" w:rsidRDefault="00D436CC" w:rsidP="00A7492C">
      <w:pPr>
        <w:rPr>
          <w:b/>
          <w:bCs/>
          <w:sz w:val="24"/>
          <w:szCs w:val="24"/>
        </w:rPr>
      </w:pPr>
      <w:r w:rsidRPr="00D436CC">
        <w:rPr>
          <w:b/>
          <w:bCs/>
          <w:noProof/>
          <w:sz w:val="24"/>
          <w:szCs w:val="24"/>
        </w:rPr>
        <w:drawing>
          <wp:inline distT="0" distB="0" distL="0" distR="0" wp14:anchorId="40C74BBD" wp14:editId="5F4AFC35">
            <wp:extent cx="6629400" cy="473710"/>
            <wp:effectExtent l="0" t="0" r="0" b="2540"/>
            <wp:docPr id="42326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619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3EDA" w14:textId="091A3397" w:rsidR="00DD11AF" w:rsidRPr="00F221C3" w:rsidRDefault="00DD11AF" w:rsidP="00DD11AF">
      <w:pPr>
        <w:pStyle w:val="ListParagraph"/>
        <w:numPr>
          <w:ilvl w:val="0"/>
          <w:numId w:val="14"/>
        </w:numPr>
        <w:rPr>
          <w:b/>
          <w:bCs/>
          <w:sz w:val="24"/>
          <w:szCs w:val="24"/>
        </w:rPr>
      </w:pPr>
      <w:r>
        <w:rPr>
          <w:b/>
          <w:bCs/>
          <w:color w:val="00B0F0"/>
          <w:sz w:val="24"/>
          <w:szCs w:val="24"/>
        </w:rPr>
        <w:t>Remove Unlogic Outliers</w:t>
      </w:r>
      <w:r w:rsidRPr="00F221C3">
        <w:rPr>
          <w:b/>
          <w:bCs/>
          <w:color w:val="00B0F0"/>
          <w:sz w:val="24"/>
          <w:szCs w:val="24"/>
        </w:rPr>
        <w:t xml:space="preserve">: </w:t>
      </w:r>
      <w:r>
        <w:rPr>
          <w:b/>
          <w:bCs/>
          <w:sz w:val="24"/>
          <w:szCs w:val="24"/>
        </w:rPr>
        <w:t>Like in questions asking about work hours per day, using where to remove hours more than 24 Hours/Day</w:t>
      </w:r>
    </w:p>
    <w:p w14:paraId="56633009" w14:textId="2BE8FB4E" w:rsidR="00623A8C" w:rsidRPr="00A7492C" w:rsidRDefault="00DD11AF" w:rsidP="00A7492C">
      <w:pPr>
        <w:rPr>
          <w:b/>
          <w:bCs/>
          <w:sz w:val="24"/>
          <w:szCs w:val="24"/>
        </w:rPr>
      </w:pPr>
      <w:r w:rsidRPr="00DD11AF">
        <w:rPr>
          <w:b/>
          <w:bCs/>
          <w:noProof/>
          <w:sz w:val="24"/>
          <w:szCs w:val="24"/>
        </w:rPr>
        <w:drawing>
          <wp:inline distT="0" distB="0" distL="0" distR="0" wp14:anchorId="23FDAB8A" wp14:editId="541FDEB1">
            <wp:extent cx="6629400" cy="627380"/>
            <wp:effectExtent l="0" t="0" r="0" b="1270"/>
            <wp:docPr id="102888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866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8BDE" w14:textId="4F179CAF" w:rsidR="00A7492C" w:rsidRPr="009E09E9" w:rsidRDefault="00A7492C" w:rsidP="009E09E9">
      <w:pPr>
        <w:rPr>
          <w:b/>
          <w:bCs/>
          <w:color w:val="FF0000"/>
          <w:sz w:val="24"/>
          <w:szCs w:val="24"/>
        </w:rPr>
      </w:pPr>
      <w:r w:rsidRPr="00A7492C">
        <w:rPr>
          <w:b/>
          <w:bCs/>
          <w:color w:val="FF0000"/>
          <w:sz w:val="24"/>
          <w:szCs w:val="24"/>
        </w:rPr>
        <w:t>3. Data Transformation</w:t>
      </w:r>
    </w:p>
    <w:p w14:paraId="5F8BA37B" w14:textId="4078E055" w:rsidR="00A7492C" w:rsidRPr="00F221C3" w:rsidRDefault="00A7492C" w:rsidP="00F221C3">
      <w:pPr>
        <w:pStyle w:val="ListParagraph"/>
        <w:numPr>
          <w:ilvl w:val="0"/>
          <w:numId w:val="15"/>
        </w:numPr>
        <w:rPr>
          <w:b/>
          <w:bCs/>
          <w:sz w:val="24"/>
          <w:szCs w:val="24"/>
        </w:rPr>
      </w:pPr>
      <w:r w:rsidRPr="00F221C3">
        <w:rPr>
          <w:b/>
          <w:bCs/>
          <w:color w:val="00B0F0"/>
          <w:sz w:val="24"/>
          <w:szCs w:val="24"/>
        </w:rPr>
        <w:t xml:space="preserve">Create New Columns/Derived Values: </w:t>
      </w:r>
      <w:r w:rsidRPr="00F221C3">
        <w:rPr>
          <w:b/>
          <w:bCs/>
          <w:sz w:val="24"/>
          <w:szCs w:val="24"/>
        </w:rPr>
        <w:t xml:space="preserve">Added new columns using </w:t>
      </w:r>
      <w:r w:rsidRPr="00F221C3">
        <w:rPr>
          <w:b/>
          <w:bCs/>
          <w:color w:val="0000FF"/>
          <w:sz w:val="24"/>
          <w:szCs w:val="24"/>
        </w:rPr>
        <w:t>CASE</w:t>
      </w:r>
      <w:r w:rsidR="00102C49" w:rsidRPr="00F221C3">
        <w:rPr>
          <w:b/>
          <w:bCs/>
          <w:color w:val="0000FF"/>
          <w:sz w:val="24"/>
          <w:szCs w:val="24"/>
        </w:rPr>
        <w:t xml:space="preserve"> WHEN</w:t>
      </w:r>
      <w:r w:rsidRPr="00F221C3">
        <w:rPr>
          <w:b/>
          <w:bCs/>
          <w:color w:val="0000FF"/>
          <w:sz w:val="24"/>
          <w:szCs w:val="24"/>
        </w:rPr>
        <w:t xml:space="preserve"> </w:t>
      </w:r>
      <w:r w:rsidRPr="00F221C3">
        <w:rPr>
          <w:b/>
          <w:bCs/>
          <w:sz w:val="24"/>
          <w:szCs w:val="24"/>
        </w:rPr>
        <w:t xml:space="preserve">statements or functions like or </w:t>
      </w:r>
      <w:r w:rsidRPr="00F221C3">
        <w:rPr>
          <w:b/>
          <w:bCs/>
          <w:color w:val="FF00FF"/>
          <w:sz w:val="24"/>
          <w:szCs w:val="24"/>
        </w:rPr>
        <w:t xml:space="preserve">CONCAT() </w:t>
      </w:r>
      <w:r w:rsidRPr="00F221C3">
        <w:rPr>
          <w:b/>
          <w:bCs/>
          <w:sz w:val="24"/>
          <w:szCs w:val="24"/>
        </w:rPr>
        <w:t>for text combinations</w:t>
      </w:r>
      <w:r w:rsidR="00565DC3">
        <w:rPr>
          <w:b/>
          <w:bCs/>
          <w:sz w:val="24"/>
          <w:szCs w:val="24"/>
        </w:rPr>
        <w:t>, to unify data in both 2020 and 2021 tables like concatenation Occupation and Occupation_Detailed in one column as Occupation, and</w:t>
      </w:r>
      <w:r w:rsidR="00F2028C">
        <w:rPr>
          <w:b/>
          <w:bCs/>
          <w:sz w:val="24"/>
          <w:szCs w:val="24"/>
        </w:rPr>
        <w:t xml:space="preserve"> to handle ordering data for better and correct usage in the visualization stage by Tableau</w:t>
      </w:r>
      <w:r w:rsidRPr="00F221C3">
        <w:rPr>
          <w:b/>
          <w:bCs/>
          <w:sz w:val="24"/>
          <w:szCs w:val="24"/>
        </w:rPr>
        <w:t>.</w:t>
      </w:r>
    </w:p>
    <w:p w14:paraId="37DBCE06" w14:textId="45E41ED0" w:rsidR="00F47A03" w:rsidRPr="00A7492C" w:rsidRDefault="00F47A03" w:rsidP="00A7492C">
      <w:pPr>
        <w:rPr>
          <w:b/>
          <w:bCs/>
          <w:sz w:val="24"/>
          <w:szCs w:val="24"/>
        </w:rPr>
      </w:pPr>
      <w:r w:rsidRPr="00F47A03">
        <w:rPr>
          <w:b/>
          <w:bCs/>
          <w:noProof/>
          <w:sz w:val="24"/>
          <w:szCs w:val="24"/>
        </w:rPr>
        <w:drawing>
          <wp:inline distT="0" distB="0" distL="0" distR="0" wp14:anchorId="5B7EFCB5" wp14:editId="4203E6C0">
            <wp:extent cx="6629400" cy="784225"/>
            <wp:effectExtent l="0" t="0" r="0" b="0"/>
            <wp:docPr id="85946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657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8BBD" w14:textId="40606325" w:rsidR="00A7492C" w:rsidRPr="00F221C3" w:rsidRDefault="00A7492C" w:rsidP="00F221C3">
      <w:pPr>
        <w:pStyle w:val="ListParagraph"/>
        <w:numPr>
          <w:ilvl w:val="0"/>
          <w:numId w:val="18"/>
        </w:numPr>
        <w:rPr>
          <w:b/>
          <w:bCs/>
          <w:color w:val="00B0F0"/>
          <w:sz w:val="24"/>
          <w:szCs w:val="24"/>
        </w:rPr>
      </w:pPr>
      <w:r w:rsidRPr="00F221C3">
        <w:rPr>
          <w:b/>
          <w:bCs/>
          <w:color w:val="00B0F0"/>
          <w:sz w:val="24"/>
          <w:szCs w:val="24"/>
        </w:rPr>
        <w:t xml:space="preserve">Normalize Data: </w:t>
      </w:r>
      <w:r w:rsidR="00D14EDA" w:rsidRPr="00F221C3">
        <w:rPr>
          <w:b/>
          <w:bCs/>
          <w:sz w:val="24"/>
          <w:szCs w:val="24"/>
        </w:rPr>
        <w:t xml:space="preserve">Checked for </w:t>
      </w:r>
      <w:r w:rsidRPr="00F221C3">
        <w:rPr>
          <w:b/>
          <w:bCs/>
          <w:sz w:val="24"/>
          <w:szCs w:val="24"/>
        </w:rPr>
        <w:t xml:space="preserve">columns </w:t>
      </w:r>
      <w:r w:rsidR="00D14EDA" w:rsidRPr="00F221C3">
        <w:rPr>
          <w:b/>
          <w:bCs/>
          <w:sz w:val="24"/>
          <w:szCs w:val="24"/>
        </w:rPr>
        <w:t xml:space="preserve">if it needed to be split </w:t>
      </w:r>
      <w:r w:rsidRPr="00F221C3">
        <w:rPr>
          <w:b/>
          <w:bCs/>
          <w:sz w:val="24"/>
          <w:szCs w:val="24"/>
        </w:rPr>
        <w:t>into separate fields if necessary for normalization</w:t>
      </w:r>
      <w:r w:rsidR="00D14EDA" w:rsidRPr="00F221C3">
        <w:rPr>
          <w:b/>
          <w:bCs/>
          <w:sz w:val="24"/>
          <w:szCs w:val="24"/>
        </w:rPr>
        <w:t>.</w:t>
      </w:r>
    </w:p>
    <w:p w14:paraId="54FC9445" w14:textId="2CDF0A96" w:rsidR="00A7492C" w:rsidRPr="00F221C3" w:rsidRDefault="00A7492C" w:rsidP="00F221C3">
      <w:pPr>
        <w:pStyle w:val="ListParagraph"/>
        <w:numPr>
          <w:ilvl w:val="0"/>
          <w:numId w:val="18"/>
        </w:numPr>
        <w:rPr>
          <w:b/>
          <w:bCs/>
          <w:sz w:val="24"/>
          <w:szCs w:val="24"/>
        </w:rPr>
      </w:pPr>
      <w:r w:rsidRPr="00F221C3">
        <w:rPr>
          <w:b/>
          <w:bCs/>
          <w:color w:val="00B0F0"/>
          <w:sz w:val="24"/>
          <w:szCs w:val="24"/>
        </w:rPr>
        <w:lastRenderedPageBreak/>
        <w:t xml:space="preserve">Joins: </w:t>
      </w:r>
      <w:r w:rsidRPr="00F221C3">
        <w:rPr>
          <w:b/>
          <w:bCs/>
          <w:sz w:val="24"/>
          <w:szCs w:val="24"/>
        </w:rPr>
        <w:t xml:space="preserve">Joined data across multiple tables using </w:t>
      </w:r>
      <w:r w:rsidRPr="00F221C3">
        <w:rPr>
          <w:b/>
          <w:bCs/>
          <w:color w:val="A6A6A6" w:themeColor="background1" w:themeShade="A6"/>
          <w:sz w:val="24"/>
          <w:szCs w:val="24"/>
        </w:rPr>
        <w:t>INNER JOIN</w:t>
      </w:r>
      <w:r w:rsidRPr="00F221C3">
        <w:rPr>
          <w:b/>
          <w:bCs/>
          <w:sz w:val="24"/>
          <w:szCs w:val="24"/>
        </w:rPr>
        <w:t xml:space="preserve">, or </w:t>
      </w:r>
      <w:r w:rsidRPr="00F221C3">
        <w:rPr>
          <w:b/>
          <w:bCs/>
          <w:color w:val="A6A6A6" w:themeColor="background1" w:themeShade="A6"/>
          <w:sz w:val="24"/>
          <w:szCs w:val="24"/>
        </w:rPr>
        <w:t xml:space="preserve">CROSS APPLY </w:t>
      </w:r>
      <w:r w:rsidRPr="00F221C3">
        <w:rPr>
          <w:b/>
          <w:bCs/>
          <w:sz w:val="24"/>
          <w:szCs w:val="24"/>
        </w:rPr>
        <w:t>to combine related data from different sources.</w:t>
      </w:r>
    </w:p>
    <w:p w14:paraId="7A1CA5C9" w14:textId="5ED3CCE2" w:rsidR="00F221C3" w:rsidRPr="00F221C3" w:rsidRDefault="00F221C3" w:rsidP="00F221C3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 w:rsidRPr="00F221C3">
        <w:rPr>
          <w:b/>
          <w:bCs/>
          <w:color w:val="00B0F0"/>
          <w:sz w:val="24"/>
          <w:szCs w:val="24"/>
        </w:rPr>
        <w:t xml:space="preserve">Data Aggregation: </w:t>
      </w:r>
      <w:r w:rsidRPr="00F221C3">
        <w:rPr>
          <w:b/>
          <w:bCs/>
          <w:sz w:val="24"/>
          <w:szCs w:val="24"/>
        </w:rPr>
        <w:t xml:space="preserve">Created summary tables using aggregate functions such as </w:t>
      </w:r>
      <w:r w:rsidRPr="00F221C3">
        <w:rPr>
          <w:b/>
          <w:bCs/>
          <w:color w:val="FF00FF"/>
          <w:sz w:val="24"/>
          <w:szCs w:val="24"/>
        </w:rPr>
        <w:t>COUNT()</w:t>
      </w:r>
      <w:r w:rsidRPr="00F221C3">
        <w:rPr>
          <w:b/>
          <w:bCs/>
          <w:sz w:val="24"/>
          <w:szCs w:val="24"/>
        </w:rPr>
        <w:t>,</w:t>
      </w:r>
      <w:r w:rsidR="00875175">
        <w:rPr>
          <w:b/>
          <w:bCs/>
          <w:color w:val="FF00FF"/>
          <w:sz w:val="24"/>
          <w:szCs w:val="24"/>
        </w:rPr>
        <w:t xml:space="preserve"> </w:t>
      </w:r>
      <w:r w:rsidRPr="00F221C3">
        <w:rPr>
          <w:b/>
          <w:bCs/>
          <w:color w:val="FF00FF"/>
          <w:sz w:val="24"/>
          <w:szCs w:val="24"/>
        </w:rPr>
        <w:t xml:space="preserve">MIN() </w:t>
      </w:r>
      <w:r w:rsidRPr="00F221C3">
        <w:rPr>
          <w:b/>
          <w:bCs/>
          <w:sz w:val="24"/>
          <w:szCs w:val="24"/>
        </w:rPr>
        <w:t xml:space="preserve">and </w:t>
      </w:r>
      <w:r w:rsidRPr="00F221C3">
        <w:rPr>
          <w:b/>
          <w:bCs/>
          <w:color w:val="FF00FF"/>
          <w:sz w:val="24"/>
          <w:szCs w:val="24"/>
        </w:rPr>
        <w:t xml:space="preserve">MAX() </w:t>
      </w:r>
      <w:r w:rsidRPr="00F221C3">
        <w:rPr>
          <w:b/>
          <w:bCs/>
          <w:sz w:val="24"/>
          <w:szCs w:val="24"/>
        </w:rPr>
        <w:t>based on business needs.</w:t>
      </w:r>
    </w:p>
    <w:p w14:paraId="3810FACB" w14:textId="77777777" w:rsidR="00F221C3" w:rsidRPr="00F221C3" w:rsidRDefault="00F221C3" w:rsidP="00F221C3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  <w:r w:rsidRPr="00F221C3">
        <w:rPr>
          <w:b/>
          <w:bCs/>
          <w:color w:val="00B0F0"/>
          <w:sz w:val="24"/>
          <w:szCs w:val="24"/>
        </w:rPr>
        <w:t xml:space="preserve">Data arrangement: </w:t>
      </w:r>
      <w:r w:rsidRPr="00F221C3">
        <w:rPr>
          <w:b/>
          <w:bCs/>
          <w:sz w:val="24"/>
          <w:szCs w:val="24"/>
        </w:rPr>
        <w:t xml:space="preserve">Used window functions like </w:t>
      </w:r>
      <w:r w:rsidRPr="00F221C3">
        <w:rPr>
          <w:b/>
          <w:bCs/>
          <w:color w:val="FF00FF"/>
          <w:sz w:val="24"/>
          <w:szCs w:val="24"/>
        </w:rPr>
        <w:t>ROW_NUMBER(), RANK()</w:t>
      </w:r>
    </w:p>
    <w:p w14:paraId="56C26154" w14:textId="77777777" w:rsidR="00F221C3" w:rsidRDefault="00F221C3" w:rsidP="00A7492C">
      <w:pPr>
        <w:rPr>
          <w:b/>
          <w:bCs/>
          <w:sz w:val="24"/>
          <w:szCs w:val="24"/>
        </w:rPr>
      </w:pPr>
    </w:p>
    <w:p w14:paraId="7D1965B1" w14:textId="36F09B85" w:rsidR="004F0F06" w:rsidRDefault="004F0F06" w:rsidP="00A7492C">
      <w:pPr>
        <w:rPr>
          <w:b/>
          <w:bCs/>
          <w:sz w:val="24"/>
          <w:szCs w:val="24"/>
        </w:rPr>
      </w:pPr>
      <w:r w:rsidRPr="004F0F06">
        <w:rPr>
          <w:b/>
          <w:bCs/>
          <w:noProof/>
          <w:sz w:val="24"/>
          <w:szCs w:val="24"/>
        </w:rPr>
        <w:drawing>
          <wp:inline distT="0" distB="0" distL="0" distR="0" wp14:anchorId="478AFC68" wp14:editId="2CB9574F">
            <wp:extent cx="6629400" cy="3940810"/>
            <wp:effectExtent l="0" t="0" r="0" b="2540"/>
            <wp:docPr id="77141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14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45F6" w14:textId="77777777" w:rsidR="009B7C84" w:rsidRPr="00A7492C" w:rsidRDefault="009B7C84" w:rsidP="00A7492C">
      <w:pPr>
        <w:rPr>
          <w:b/>
          <w:bCs/>
          <w:sz w:val="24"/>
          <w:szCs w:val="24"/>
        </w:rPr>
      </w:pPr>
    </w:p>
    <w:p w14:paraId="54DAE5AE" w14:textId="2559F987" w:rsidR="00A7492C" w:rsidRPr="00A27386" w:rsidRDefault="00A7492C" w:rsidP="00A27386">
      <w:pPr>
        <w:rPr>
          <w:b/>
          <w:bCs/>
          <w:color w:val="FF0000"/>
          <w:sz w:val="24"/>
          <w:szCs w:val="24"/>
        </w:rPr>
      </w:pPr>
      <w:r w:rsidRPr="00A7492C">
        <w:rPr>
          <w:b/>
          <w:bCs/>
          <w:color w:val="FF0000"/>
          <w:sz w:val="24"/>
          <w:szCs w:val="24"/>
        </w:rPr>
        <w:t>4. Data Enrichment</w:t>
      </w:r>
    </w:p>
    <w:p w14:paraId="6CAA1F65" w14:textId="66CA4D37" w:rsidR="00A7492C" w:rsidRPr="00F221C3" w:rsidRDefault="00A7492C" w:rsidP="00F221C3">
      <w:pPr>
        <w:pStyle w:val="ListParagraph"/>
        <w:numPr>
          <w:ilvl w:val="0"/>
          <w:numId w:val="19"/>
        </w:numPr>
        <w:rPr>
          <w:b/>
          <w:bCs/>
          <w:sz w:val="24"/>
          <w:szCs w:val="24"/>
        </w:rPr>
      </w:pPr>
      <w:r w:rsidRPr="00F221C3">
        <w:rPr>
          <w:b/>
          <w:bCs/>
          <w:color w:val="00B0F0"/>
          <w:sz w:val="24"/>
          <w:szCs w:val="24"/>
        </w:rPr>
        <w:t xml:space="preserve">Add Lookup Tables: </w:t>
      </w:r>
      <w:r w:rsidRPr="00F221C3">
        <w:rPr>
          <w:b/>
          <w:bCs/>
          <w:sz w:val="24"/>
          <w:szCs w:val="24"/>
        </w:rPr>
        <w:t>Linked data to lookup tables to enrich it with additional information</w:t>
      </w:r>
      <w:r w:rsidR="00110BF7" w:rsidRPr="00F221C3">
        <w:rPr>
          <w:b/>
          <w:bCs/>
          <w:sz w:val="24"/>
          <w:szCs w:val="24"/>
        </w:rPr>
        <w:t>, so I made a table contains original survey question column, modified column name, survey question types, and survey takers types to make it easy to get insights.</w:t>
      </w:r>
    </w:p>
    <w:p w14:paraId="55836811" w14:textId="5D1D91F9" w:rsidR="00A7492C" w:rsidRPr="00A7492C" w:rsidRDefault="00BD6CE4" w:rsidP="00AA6ACA">
      <w:pPr>
        <w:rPr>
          <w:b/>
          <w:bCs/>
          <w:sz w:val="24"/>
          <w:szCs w:val="24"/>
        </w:rPr>
      </w:pPr>
      <w:r w:rsidRPr="00BD6CE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6C200F0" wp14:editId="71B86B99">
            <wp:extent cx="6629400" cy="3731895"/>
            <wp:effectExtent l="0" t="0" r="0" b="1905"/>
            <wp:docPr id="189313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393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301D" w14:textId="77777777" w:rsidR="00A7492C" w:rsidRPr="00A7492C" w:rsidRDefault="00A7492C" w:rsidP="00A7492C">
      <w:pPr>
        <w:rPr>
          <w:b/>
          <w:bCs/>
          <w:sz w:val="24"/>
          <w:szCs w:val="24"/>
        </w:rPr>
      </w:pPr>
    </w:p>
    <w:p w14:paraId="40BD36F4" w14:textId="30AD9F83" w:rsidR="00A7492C" w:rsidRPr="009E09E9" w:rsidRDefault="00A7492C" w:rsidP="009E09E9">
      <w:pPr>
        <w:rPr>
          <w:b/>
          <w:bCs/>
          <w:color w:val="FF0000"/>
          <w:sz w:val="24"/>
          <w:szCs w:val="24"/>
        </w:rPr>
      </w:pPr>
      <w:r w:rsidRPr="00A7492C">
        <w:rPr>
          <w:b/>
          <w:bCs/>
          <w:color w:val="FF0000"/>
          <w:sz w:val="24"/>
          <w:szCs w:val="24"/>
        </w:rPr>
        <w:t>5. Data Integrity Checks</w:t>
      </w:r>
    </w:p>
    <w:p w14:paraId="35F2076E" w14:textId="1CD71373" w:rsidR="00A7492C" w:rsidRPr="00F221C3" w:rsidRDefault="00A7492C" w:rsidP="00F221C3">
      <w:pPr>
        <w:pStyle w:val="ListParagraph"/>
        <w:numPr>
          <w:ilvl w:val="0"/>
          <w:numId w:val="20"/>
        </w:numPr>
        <w:rPr>
          <w:b/>
          <w:bCs/>
          <w:sz w:val="24"/>
          <w:szCs w:val="24"/>
        </w:rPr>
      </w:pPr>
      <w:r w:rsidRPr="00F221C3">
        <w:rPr>
          <w:b/>
          <w:bCs/>
          <w:color w:val="00B0F0"/>
          <w:sz w:val="24"/>
          <w:szCs w:val="24"/>
        </w:rPr>
        <w:t xml:space="preserve">Foreign Key and Referential Integrity: </w:t>
      </w:r>
      <w:r w:rsidRPr="00F221C3">
        <w:rPr>
          <w:b/>
          <w:bCs/>
          <w:sz w:val="24"/>
          <w:szCs w:val="24"/>
        </w:rPr>
        <w:t>Ensured that all relationships were consistent by verifying foreign key constraints.</w:t>
      </w:r>
    </w:p>
    <w:p w14:paraId="2EF5BB04" w14:textId="2227CE3F" w:rsidR="000A7AC2" w:rsidRPr="00A7492C" w:rsidRDefault="000A7AC2" w:rsidP="00A7492C">
      <w:pPr>
        <w:rPr>
          <w:b/>
          <w:bCs/>
          <w:sz w:val="24"/>
          <w:szCs w:val="24"/>
        </w:rPr>
      </w:pPr>
      <w:r w:rsidRPr="000A7AC2">
        <w:rPr>
          <w:b/>
          <w:bCs/>
          <w:noProof/>
          <w:sz w:val="24"/>
          <w:szCs w:val="24"/>
        </w:rPr>
        <w:drawing>
          <wp:inline distT="0" distB="0" distL="0" distR="0" wp14:anchorId="6C201376" wp14:editId="7C26E709">
            <wp:extent cx="6629400" cy="1989455"/>
            <wp:effectExtent l="0" t="0" r="0" b="0"/>
            <wp:docPr id="34921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159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EA2B" w14:textId="1BD1B66B" w:rsidR="00A7492C" w:rsidRPr="00F221C3" w:rsidRDefault="00A7492C" w:rsidP="00F221C3">
      <w:pPr>
        <w:pStyle w:val="ListParagraph"/>
        <w:numPr>
          <w:ilvl w:val="0"/>
          <w:numId w:val="21"/>
        </w:numPr>
        <w:rPr>
          <w:b/>
          <w:bCs/>
          <w:sz w:val="24"/>
          <w:szCs w:val="24"/>
        </w:rPr>
      </w:pPr>
      <w:r w:rsidRPr="00F221C3">
        <w:rPr>
          <w:b/>
          <w:bCs/>
          <w:color w:val="00B0F0"/>
          <w:sz w:val="24"/>
          <w:szCs w:val="24"/>
        </w:rPr>
        <w:t xml:space="preserve">Data Validation Rules: </w:t>
      </w:r>
      <w:r w:rsidRPr="00F221C3">
        <w:rPr>
          <w:b/>
          <w:bCs/>
          <w:sz w:val="24"/>
          <w:szCs w:val="24"/>
        </w:rPr>
        <w:t>Implemented and checked any business logic validation rules (e.g., ensuring no negative values for certain fields).</w:t>
      </w:r>
    </w:p>
    <w:p w14:paraId="140B39FB" w14:textId="2595282E" w:rsidR="00A7492C" w:rsidRDefault="00247C9C" w:rsidP="00A7492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67B5AFD" wp14:editId="7C78139B">
            <wp:extent cx="6633210" cy="475615"/>
            <wp:effectExtent l="0" t="0" r="0" b="635"/>
            <wp:docPr id="72017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210" cy="47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656107" w14:textId="77777777" w:rsidR="00623A8C" w:rsidRDefault="00623A8C" w:rsidP="00A7492C">
      <w:pPr>
        <w:rPr>
          <w:b/>
          <w:bCs/>
          <w:sz w:val="24"/>
          <w:szCs w:val="24"/>
        </w:rPr>
      </w:pPr>
    </w:p>
    <w:p w14:paraId="5A59FA15" w14:textId="77777777" w:rsidR="00623A8C" w:rsidRPr="00A7492C" w:rsidRDefault="00623A8C" w:rsidP="00A7492C">
      <w:pPr>
        <w:rPr>
          <w:b/>
          <w:bCs/>
          <w:sz w:val="24"/>
          <w:szCs w:val="24"/>
        </w:rPr>
      </w:pPr>
    </w:p>
    <w:p w14:paraId="046AF0F4" w14:textId="0FCD3930" w:rsidR="00A7492C" w:rsidRPr="009E09E9" w:rsidRDefault="00A7492C" w:rsidP="009E09E9">
      <w:pPr>
        <w:rPr>
          <w:b/>
          <w:bCs/>
          <w:color w:val="FF0000"/>
          <w:sz w:val="24"/>
          <w:szCs w:val="24"/>
        </w:rPr>
      </w:pPr>
      <w:r w:rsidRPr="00A7492C">
        <w:rPr>
          <w:b/>
          <w:bCs/>
          <w:color w:val="FF0000"/>
          <w:sz w:val="24"/>
          <w:szCs w:val="24"/>
        </w:rPr>
        <w:lastRenderedPageBreak/>
        <w:t>6. Performance Optimization</w:t>
      </w:r>
    </w:p>
    <w:p w14:paraId="15AA7A30" w14:textId="7605FAC4" w:rsidR="00A7492C" w:rsidRDefault="00A7492C" w:rsidP="00F221C3">
      <w:pPr>
        <w:pStyle w:val="ListParagraph"/>
        <w:numPr>
          <w:ilvl w:val="0"/>
          <w:numId w:val="22"/>
        </w:numPr>
        <w:rPr>
          <w:b/>
          <w:bCs/>
          <w:sz w:val="24"/>
          <w:szCs w:val="24"/>
        </w:rPr>
      </w:pPr>
      <w:r w:rsidRPr="00F221C3">
        <w:rPr>
          <w:b/>
          <w:bCs/>
          <w:color w:val="00B0F0"/>
          <w:sz w:val="24"/>
          <w:szCs w:val="24"/>
        </w:rPr>
        <w:t xml:space="preserve">Indexes: </w:t>
      </w:r>
      <w:r w:rsidRPr="00F221C3">
        <w:rPr>
          <w:b/>
          <w:bCs/>
          <w:sz w:val="24"/>
          <w:szCs w:val="24"/>
        </w:rPr>
        <w:t>Added indexes on key columns to improve query performance.</w:t>
      </w:r>
    </w:p>
    <w:p w14:paraId="5451AD9D" w14:textId="09CD1562" w:rsidR="003A1F92" w:rsidRPr="00F221C3" w:rsidRDefault="003A1F92" w:rsidP="003A1F92">
      <w:pPr>
        <w:pStyle w:val="ListParagraph"/>
        <w:ind w:left="935"/>
        <w:rPr>
          <w:b/>
          <w:bCs/>
          <w:sz w:val="24"/>
          <w:szCs w:val="24"/>
        </w:rPr>
      </w:pPr>
      <w:r w:rsidRPr="003A1F92">
        <w:rPr>
          <w:b/>
          <w:bCs/>
          <w:noProof/>
          <w:sz w:val="24"/>
          <w:szCs w:val="24"/>
        </w:rPr>
        <w:drawing>
          <wp:inline distT="0" distB="0" distL="0" distR="0" wp14:anchorId="1BBA1071" wp14:editId="4C158F99">
            <wp:extent cx="5287113" cy="3057952"/>
            <wp:effectExtent l="0" t="0" r="8890" b="9525"/>
            <wp:docPr id="86446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660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509D" w14:textId="402E702A" w:rsidR="00A7492C" w:rsidRDefault="00A7492C" w:rsidP="00F221C3">
      <w:pPr>
        <w:pStyle w:val="ListParagraph"/>
        <w:numPr>
          <w:ilvl w:val="0"/>
          <w:numId w:val="23"/>
        </w:numPr>
        <w:rPr>
          <w:b/>
          <w:bCs/>
          <w:sz w:val="24"/>
          <w:szCs w:val="24"/>
        </w:rPr>
      </w:pPr>
      <w:r w:rsidRPr="00F221C3">
        <w:rPr>
          <w:b/>
          <w:bCs/>
          <w:color w:val="00B0F0"/>
          <w:sz w:val="24"/>
          <w:szCs w:val="24"/>
        </w:rPr>
        <w:t xml:space="preserve">Query Optimization: </w:t>
      </w:r>
      <w:r w:rsidRPr="00F221C3">
        <w:rPr>
          <w:b/>
          <w:bCs/>
          <w:sz w:val="24"/>
          <w:szCs w:val="24"/>
        </w:rPr>
        <w:t>Optimized SQL queries by analyzing execution plans and removing any unnecessary subqueries or joins that could cause performance degradation.</w:t>
      </w:r>
    </w:p>
    <w:p w14:paraId="0DAF519B" w14:textId="59C34D8F" w:rsidR="00C2037A" w:rsidRDefault="00C2037A" w:rsidP="00C2037A">
      <w:pPr>
        <w:pStyle w:val="ListParagraph"/>
        <w:ind w:left="90"/>
        <w:rPr>
          <w:b/>
          <w:bCs/>
          <w:sz w:val="24"/>
          <w:szCs w:val="24"/>
        </w:rPr>
      </w:pPr>
      <w:r w:rsidRPr="00C2037A">
        <w:rPr>
          <w:b/>
          <w:bCs/>
          <w:noProof/>
          <w:sz w:val="24"/>
          <w:szCs w:val="24"/>
        </w:rPr>
        <w:drawing>
          <wp:inline distT="0" distB="0" distL="0" distR="0" wp14:anchorId="34834CA1" wp14:editId="60DC933A">
            <wp:extent cx="6629400" cy="3748405"/>
            <wp:effectExtent l="0" t="0" r="0" b="4445"/>
            <wp:docPr id="130334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473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123B" w14:textId="77777777" w:rsidR="00C90336" w:rsidRDefault="00C90336" w:rsidP="00C2037A">
      <w:pPr>
        <w:pStyle w:val="ListParagraph"/>
        <w:ind w:left="90"/>
        <w:rPr>
          <w:b/>
          <w:bCs/>
          <w:sz w:val="24"/>
          <w:szCs w:val="24"/>
        </w:rPr>
      </w:pPr>
    </w:p>
    <w:p w14:paraId="20AAA173" w14:textId="77777777" w:rsidR="003A1F92" w:rsidRDefault="003A1F92" w:rsidP="00C2037A">
      <w:pPr>
        <w:pStyle w:val="ListParagraph"/>
        <w:ind w:left="90"/>
        <w:rPr>
          <w:b/>
          <w:bCs/>
          <w:sz w:val="24"/>
          <w:szCs w:val="24"/>
        </w:rPr>
      </w:pPr>
    </w:p>
    <w:p w14:paraId="27146AF5" w14:textId="77777777" w:rsidR="003A1F92" w:rsidRDefault="003A1F92" w:rsidP="00C2037A">
      <w:pPr>
        <w:pStyle w:val="ListParagraph"/>
        <w:ind w:left="90"/>
        <w:rPr>
          <w:b/>
          <w:bCs/>
          <w:sz w:val="24"/>
          <w:szCs w:val="24"/>
        </w:rPr>
      </w:pPr>
    </w:p>
    <w:p w14:paraId="29DB7390" w14:textId="77777777" w:rsidR="003A1F92" w:rsidRPr="00F221C3" w:rsidRDefault="003A1F92" w:rsidP="00C2037A">
      <w:pPr>
        <w:pStyle w:val="ListParagraph"/>
        <w:ind w:left="90"/>
        <w:rPr>
          <w:b/>
          <w:bCs/>
          <w:sz w:val="24"/>
          <w:szCs w:val="24"/>
        </w:rPr>
      </w:pPr>
    </w:p>
    <w:p w14:paraId="0C2EA834" w14:textId="6EFF8773" w:rsidR="00A7492C" w:rsidRPr="009E09E9" w:rsidRDefault="00A7492C" w:rsidP="009E09E9">
      <w:pPr>
        <w:rPr>
          <w:b/>
          <w:bCs/>
          <w:color w:val="FF0000"/>
          <w:sz w:val="24"/>
          <w:szCs w:val="24"/>
        </w:rPr>
      </w:pPr>
      <w:r w:rsidRPr="00A7492C">
        <w:rPr>
          <w:b/>
          <w:bCs/>
          <w:color w:val="FF0000"/>
          <w:sz w:val="24"/>
          <w:szCs w:val="24"/>
        </w:rPr>
        <w:lastRenderedPageBreak/>
        <w:t>7. Create Views/Stored Procedures</w:t>
      </w:r>
      <w:r w:rsidR="001127B0">
        <w:rPr>
          <w:b/>
          <w:bCs/>
          <w:color w:val="FF0000"/>
          <w:sz w:val="24"/>
          <w:szCs w:val="24"/>
        </w:rPr>
        <w:t xml:space="preserve"> Contains Transactions &amp; Error Handling</w:t>
      </w:r>
    </w:p>
    <w:p w14:paraId="74F78BAF" w14:textId="72AB6027" w:rsidR="00A7492C" w:rsidRPr="00F221C3" w:rsidRDefault="00A7492C" w:rsidP="00F221C3">
      <w:pPr>
        <w:pStyle w:val="ListParagraph"/>
        <w:numPr>
          <w:ilvl w:val="0"/>
          <w:numId w:val="24"/>
        </w:numPr>
        <w:rPr>
          <w:b/>
          <w:bCs/>
          <w:sz w:val="24"/>
          <w:szCs w:val="24"/>
        </w:rPr>
      </w:pPr>
      <w:r w:rsidRPr="00F221C3">
        <w:rPr>
          <w:b/>
          <w:bCs/>
          <w:color w:val="00B0F0"/>
          <w:sz w:val="24"/>
          <w:szCs w:val="24"/>
        </w:rPr>
        <w:t xml:space="preserve">Views: </w:t>
      </w:r>
      <w:r w:rsidRPr="00F221C3">
        <w:rPr>
          <w:b/>
          <w:bCs/>
          <w:sz w:val="24"/>
          <w:szCs w:val="24"/>
        </w:rPr>
        <w:t xml:space="preserve">Created views to simplify complex queries and provide pre-aggregated data for </w:t>
      </w:r>
      <w:r w:rsidR="00361435" w:rsidRPr="00F221C3">
        <w:rPr>
          <w:b/>
          <w:bCs/>
          <w:sz w:val="24"/>
          <w:szCs w:val="24"/>
        </w:rPr>
        <w:t>Tableau</w:t>
      </w:r>
      <w:r w:rsidRPr="00F221C3">
        <w:rPr>
          <w:b/>
          <w:bCs/>
          <w:sz w:val="24"/>
          <w:szCs w:val="24"/>
        </w:rPr>
        <w:t xml:space="preserve"> users, allowing them to access ready-to-use data.</w:t>
      </w:r>
    </w:p>
    <w:p w14:paraId="0832EE90" w14:textId="2E851D8B" w:rsidR="00B93038" w:rsidRPr="00B93038" w:rsidRDefault="00B93038" w:rsidP="00B93038">
      <w:pPr>
        <w:rPr>
          <w:b/>
          <w:bCs/>
          <w:sz w:val="24"/>
          <w:szCs w:val="24"/>
        </w:rPr>
      </w:pPr>
      <w:r w:rsidRPr="00B93038">
        <w:rPr>
          <w:b/>
          <w:bCs/>
          <w:sz w:val="24"/>
          <w:szCs w:val="24"/>
        </w:rPr>
        <w:t>Union the 2020 and 2021 remote work survey datasets into one table to conduct a comparative analysis across both years. However, the phrasing differences could introduce inconsistencies in the interpretation of the data, as "last 3 months" vs. "last 6 months" or "last year" vs. "this year" cover different timeframes.</w:t>
      </w:r>
    </w:p>
    <w:p w14:paraId="24F6B553" w14:textId="77777777" w:rsidR="00B93038" w:rsidRPr="00B93038" w:rsidRDefault="00B93038" w:rsidP="00B93038">
      <w:pPr>
        <w:rPr>
          <w:b/>
          <w:bCs/>
          <w:sz w:val="24"/>
          <w:szCs w:val="24"/>
        </w:rPr>
      </w:pPr>
      <w:r w:rsidRPr="00B93038">
        <w:rPr>
          <w:b/>
          <w:bCs/>
          <w:sz w:val="24"/>
          <w:szCs w:val="24"/>
        </w:rPr>
        <w:t>To address this:</w:t>
      </w:r>
    </w:p>
    <w:p w14:paraId="2796EEAC" w14:textId="6CF1B748" w:rsidR="00B93038" w:rsidRPr="00B93038" w:rsidRDefault="00B93038" w:rsidP="00B93038">
      <w:pPr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 </w:t>
      </w:r>
      <w:r w:rsidRPr="00B93038">
        <w:rPr>
          <w:b/>
          <w:bCs/>
          <w:sz w:val="24"/>
          <w:szCs w:val="24"/>
        </w:rPr>
        <w:t>Add</w:t>
      </w:r>
      <w:r>
        <w:rPr>
          <w:b/>
          <w:bCs/>
          <w:sz w:val="24"/>
          <w:szCs w:val="24"/>
        </w:rPr>
        <w:t>ed</w:t>
      </w:r>
      <w:r w:rsidRPr="00B93038">
        <w:rPr>
          <w:b/>
          <w:bCs/>
          <w:sz w:val="24"/>
          <w:szCs w:val="24"/>
        </w:rPr>
        <w:t xml:space="preserve"> a Year Column: Include a column to identify the survey year (2020 or 2021) in the unified table.</w:t>
      </w:r>
    </w:p>
    <w:p w14:paraId="644EF4D4" w14:textId="389D9D2F" w:rsidR="00B93038" w:rsidRPr="00B93038" w:rsidRDefault="00B93038" w:rsidP="00B93038">
      <w:pPr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 </w:t>
      </w:r>
      <w:r w:rsidRPr="00B93038">
        <w:rPr>
          <w:b/>
          <w:bCs/>
          <w:sz w:val="24"/>
          <w:szCs w:val="24"/>
        </w:rPr>
        <w:t>Standardize</w:t>
      </w:r>
      <w:r>
        <w:rPr>
          <w:b/>
          <w:bCs/>
          <w:sz w:val="24"/>
          <w:szCs w:val="24"/>
        </w:rPr>
        <w:t>d</w:t>
      </w:r>
      <w:r w:rsidRPr="00B93038">
        <w:rPr>
          <w:b/>
          <w:bCs/>
          <w:sz w:val="24"/>
          <w:szCs w:val="24"/>
        </w:rPr>
        <w:t xml:space="preserve"> the Timeframes: You could either:</w:t>
      </w:r>
    </w:p>
    <w:p w14:paraId="441359A2" w14:textId="02FEE046" w:rsidR="00B93038" w:rsidRPr="00B93038" w:rsidRDefault="00B93038" w:rsidP="00B93038">
      <w:pPr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 </w:t>
      </w:r>
      <w:r w:rsidRPr="00B93038">
        <w:rPr>
          <w:b/>
          <w:bCs/>
          <w:sz w:val="24"/>
          <w:szCs w:val="24"/>
        </w:rPr>
        <w:t>Normalize</w:t>
      </w:r>
      <w:r>
        <w:rPr>
          <w:b/>
          <w:bCs/>
          <w:sz w:val="24"/>
          <w:szCs w:val="24"/>
        </w:rPr>
        <w:t>d</w:t>
      </w:r>
      <w:r w:rsidRPr="00B93038">
        <w:rPr>
          <w:b/>
          <w:bCs/>
          <w:sz w:val="24"/>
          <w:szCs w:val="24"/>
        </w:rPr>
        <w:t xml:space="preserve"> the responses by recalculating metrics to reflect consistent time periods (e.g., converting 6 months to 3 months or yearly responses).</w:t>
      </w:r>
    </w:p>
    <w:p w14:paraId="356275EB" w14:textId="39331321" w:rsidR="00B93038" w:rsidRPr="00B93038" w:rsidRDefault="00B93038" w:rsidP="00B93038">
      <w:pPr>
        <w:numPr>
          <w:ilvl w:val="1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 </w:t>
      </w:r>
      <w:r w:rsidRPr="00B93038">
        <w:rPr>
          <w:b/>
          <w:bCs/>
          <w:sz w:val="24"/>
          <w:szCs w:val="24"/>
        </w:rPr>
        <w:t>Segment</w:t>
      </w:r>
      <w:r>
        <w:rPr>
          <w:b/>
          <w:bCs/>
          <w:sz w:val="24"/>
          <w:szCs w:val="24"/>
        </w:rPr>
        <w:t>ed</w:t>
      </w:r>
      <w:r w:rsidRPr="00B93038">
        <w:rPr>
          <w:b/>
          <w:bCs/>
          <w:sz w:val="24"/>
          <w:szCs w:val="24"/>
        </w:rPr>
        <w:t xml:space="preserve"> the analysis based on year and timeframe (analyzing data from different periods separately).</w:t>
      </w:r>
    </w:p>
    <w:p w14:paraId="1D527896" w14:textId="2B32464A" w:rsidR="00B93038" w:rsidRPr="00B93038" w:rsidRDefault="00B93038" w:rsidP="00B93038">
      <w:pPr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 </w:t>
      </w:r>
      <w:r w:rsidRPr="00B93038">
        <w:rPr>
          <w:b/>
          <w:bCs/>
          <w:sz w:val="24"/>
          <w:szCs w:val="24"/>
        </w:rPr>
        <w:t>Annotate</w:t>
      </w:r>
      <w:r>
        <w:rPr>
          <w:b/>
          <w:bCs/>
          <w:sz w:val="24"/>
          <w:szCs w:val="24"/>
        </w:rPr>
        <w:t>d</w:t>
      </w:r>
      <w:r w:rsidRPr="00B93038">
        <w:rPr>
          <w:b/>
          <w:bCs/>
          <w:sz w:val="24"/>
          <w:szCs w:val="24"/>
        </w:rPr>
        <w:t xml:space="preserve"> Question Variants: Track question differences in your documentation, so you can clearly explain any discrepancies in your analysis.</w:t>
      </w:r>
    </w:p>
    <w:p w14:paraId="7FE8DF84" w14:textId="3FA56777" w:rsidR="00B93038" w:rsidRDefault="00B93038" w:rsidP="00B93038">
      <w:pPr>
        <w:rPr>
          <w:b/>
          <w:bCs/>
          <w:sz w:val="24"/>
          <w:szCs w:val="24"/>
        </w:rPr>
      </w:pPr>
      <w:r w:rsidRPr="00B93038">
        <w:rPr>
          <w:b/>
          <w:bCs/>
          <w:sz w:val="24"/>
          <w:szCs w:val="24"/>
        </w:rPr>
        <w:t>This approach allow</w:t>
      </w:r>
      <w:r>
        <w:rPr>
          <w:b/>
          <w:bCs/>
          <w:sz w:val="24"/>
          <w:szCs w:val="24"/>
        </w:rPr>
        <w:t xml:space="preserve">ed me </w:t>
      </w:r>
      <w:r w:rsidRPr="00B93038">
        <w:rPr>
          <w:b/>
          <w:bCs/>
          <w:sz w:val="24"/>
          <w:szCs w:val="24"/>
        </w:rPr>
        <w:t>to union the datasets while keeping potential biases in check.</w:t>
      </w:r>
    </w:p>
    <w:p w14:paraId="2992395B" w14:textId="77777777" w:rsidR="00983A68" w:rsidRDefault="00DC4D80" w:rsidP="00983A68">
      <w:pPr>
        <w:pStyle w:val="ListParagraph"/>
        <w:numPr>
          <w:ilvl w:val="0"/>
          <w:numId w:val="25"/>
        </w:numPr>
        <w:rPr>
          <w:b/>
          <w:bCs/>
          <w:sz w:val="24"/>
          <w:szCs w:val="24"/>
        </w:rPr>
      </w:pPr>
      <w:r w:rsidRPr="00F221C3">
        <w:rPr>
          <w:b/>
          <w:bCs/>
          <w:color w:val="00B0F0"/>
          <w:sz w:val="24"/>
          <w:szCs w:val="24"/>
        </w:rPr>
        <w:t>Stored Procedures:</w:t>
      </w:r>
      <w:r w:rsidRPr="00F221C3">
        <w:rPr>
          <w:b/>
          <w:bCs/>
          <w:sz w:val="24"/>
          <w:szCs w:val="24"/>
        </w:rPr>
        <w:t xml:space="preserve"> Set up stored procedures for specific reporting purposes, allowing for automation and ease of access to specific data subsets</w:t>
      </w:r>
      <w:r w:rsidR="00983A68">
        <w:rPr>
          <w:b/>
          <w:bCs/>
          <w:sz w:val="24"/>
          <w:szCs w:val="24"/>
        </w:rPr>
        <w:t xml:space="preserve">, using </w:t>
      </w:r>
      <w:r w:rsidR="00983A68" w:rsidRPr="00983A68">
        <w:rPr>
          <w:b/>
          <w:bCs/>
          <w:color w:val="C00000"/>
          <w:sz w:val="24"/>
          <w:szCs w:val="24"/>
        </w:rPr>
        <w:t xml:space="preserve">Transactions </w:t>
      </w:r>
      <w:r w:rsidR="00983A68">
        <w:rPr>
          <w:b/>
          <w:bCs/>
          <w:sz w:val="24"/>
          <w:szCs w:val="24"/>
        </w:rPr>
        <w:t xml:space="preserve">and </w:t>
      </w:r>
      <w:r w:rsidR="00983A68" w:rsidRPr="00983A68">
        <w:rPr>
          <w:b/>
          <w:bCs/>
          <w:color w:val="C00000"/>
          <w:sz w:val="24"/>
          <w:szCs w:val="24"/>
        </w:rPr>
        <w:t xml:space="preserve">Error Handling </w:t>
      </w:r>
      <w:r w:rsidR="00983A68">
        <w:rPr>
          <w:b/>
          <w:bCs/>
          <w:sz w:val="24"/>
          <w:szCs w:val="24"/>
        </w:rPr>
        <w:t>in them, as they</w:t>
      </w:r>
      <w:r w:rsidR="00983A68" w:rsidRPr="00983A68">
        <w:rPr>
          <w:b/>
          <w:bCs/>
          <w:sz w:val="24"/>
          <w:szCs w:val="24"/>
        </w:rPr>
        <w:t xml:space="preserve"> are crucial for ensuring data integrity and reliability in database operations. </w:t>
      </w:r>
      <w:r w:rsidR="00983A68" w:rsidRPr="00983A68">
        <w:rPr>
          <w:b/>
          <w:bCs/>
          <w:color w:val="C00000"/>
          <w:sz w:val="24"/>
          <w:szCs w:val="24"/>
        </w:rPr>
        <w:t xml:space="preserve">Transactions </w:t>
      </w:r>
      <w:r w:rsidR="00983A68" w:rsidRPr="00983A68">
        <w:rPr>
          <w:b/>
          <w:bCs/>
          <w:sz w:val="24"/>
          <w:szCs w:val="24"/>
        </w:rPr>
        <w:t xml:space="preserve">allow multiple operations to be treated as a single unit, ensuring that either all changes are applied or none, preventing partial updates in case of failures. </w:t>
      </w:r>
    </w:p>
    <w:p w14:paraId="7CE9E676" w14:textId="77777777" w:rsidR="00983A68" w:rsidRDefault="00983A68" w:rsidP="00983A68">
      <w:pPr>
        <w:pStyle w:val="ListParagraph"/>
        <w:ind w:left="935"/>
        <w:rPr>
          <w:b/>
          <w:bCs/>
          <w:sz w:val="24"/>
          <w:szCs w:val="24"/>
        </w:rPr>
      </w:pPr>
      <w:r w:rsidRPr="00983A68">
        <w:rPr>
          <w:b/>
          <w:bCs/>
          <w:color w:val="C00000"/>
          <w:sz w:val="24"/>
          <w:szCs w:val="24"/>
        </w:rPr>
        <w:t xml:space="preserve">Error handling </w:t>
      </w:r>
      <w:r w:rsidRPr="00983A68">
        <w:rPr>
          <w:b/>
          <w:bCs/>
          <w:sz w:val="24"/>
          <w:szCs w:val="24"/>
        </w:rPr>
        <w:t xml:space="preserve">ensures that unexpected issues are caught and managed gracefully, allowing the system to roll back changes and maintain consistency. </w:t>
      </w:r>
    </w:p>
    <w:p w14:paraId="678FBA04" w14:textId="69AF15F2" w:rsidR="006D5670" w:rsidRPr="00F221C3" w:rsidRDefault="00983A68" w:rsidP="00983A68">
      <w:pPr>
        <w:pStyle w:val="ListParagraph"/>
        <w:ind w:left="935"/>
        <w:rPr>
          <w:b/>
          <w:bCs/>
          <w:sz w:val="24"/>
          <w:szCs w:val="24"/>
        </w:rPr>
      </w:pPr>
      <w:r w:rsidRPr="00983A68">
        <w:rPr>
          <w:b/>
          <w:bCs/>
          <w:sz w:val="24"/>
          <w:szCs w:val="24"/>
        </w:rPr>
        <w:t>Together, they enhance robustness, reduce the risk of data corruption, and improve system reliability.</w:t>
      </w:r>
    </w:p>
    <w:p w14:paraId="24BB6BEE" w14:textId="77777777" w:rsidR="006D5670" w:rsidRDefault="006D5670" w:rsidP="00B93038">
      <w:pPr>
        <w:rPr>
          <w:b/>
          <w:bCs/>
          <w:sz w:val="24"/>
          <w:szCs w:val="24"/>
        </w:rPr>
      </w:pPr>
    </w:p>
    <w:p w14:paraId="3856DF94" w14:textId="77777777" w:rsidR="006D5670" w:rsidRDefault="006D5670" w:rsidP="00B93038">
      <w:pPr>
        <w:rPr>
          <w:b/>
          <w:bCs/>
          <w:sz w:val="24"/>
          <w:szCs w:val="24"/>
        </w:rPr>
      </w:pPr>
    </w:p>
    <w:p w14:paraId="46E323E0" w14:textId="77777777" w:rsidR="006D5670" w:rsidRDefault="006D5670" w:rsidP="00B93038">
      <w:pPr>
        <w:rPr>
          <w:b/>
          <w:bCs/>
          <w:sz w:val="24"/>
          <w:szCs w:val="24"/>
        </w:rPr>
      </w:pPr>
    </w:p>
    <w:p w14:paraId="2499C3D5" w14:textId="77777777" w:rsidR="006D5670" w:rsidRDefault="006D5670" w:rsidP="00B93038">
      <w:pPr>
        <w:rPr>
          <w:b/>
          <w:bCs/>
          <w:sz w:val="24"/>
          <w:szCs w:val="24"/>
        </w:rPr>
      </w:pPr>
    </w:p>
    <w:p w14:paraId="59FDD36B" w14:textId="77777777" w:rsidR="006D5670" w:rsidRDefault="006D5670" w:rsidP="00B93038">
      <w:pPr>
        <w:rPr>
          <w:b/>
          <w:bCs/>
          <w:sz w:val="24"/>
          <w:szCs w:val="24"/>
        </w:rPr>
      </w:pPr>
    </w:p>
    <w:p w14:paraId="38665B3D" w14:textId="77777777" w:rsidR="006D5670" w:rsidRDefault="006D5670" w:rsidP="00B93038">
      <w:pPr>
        <w:rPr>
          <w:b/>
          <w:bCs/>
          <w:sz w:val="24"/>
          <w:szCs w:val="24"/>
        </w:rPr>
      </w:pPr>
    </w:p>
    <w:p w14:paraId="25D568DA" w14:textId="77777777" w:rsidR="006D5670" w:rsidRDefault="006D5670" w:rsidP="00B93038">
      <w:pPr>
        <w:rPr>
          <w:b/>
          <w:bCs/>
          <w:sz w:val="24"/>
          <w:szCs w:val="24"/>
        </w:rPr>
      </w:pPr>
    </w:p>
    <w:p w14:paraId="17EA909C" w14:textId="41BFA99C" w:rsidR="006D5670" w:rsidRPr="00B93038" w:rsidRDefault="006D5670" w:rsidP="006D5670">
      <w:pPr>
        <w:spacing w:after="0"/>
        <w:rPr>
          <w:b/>
          <w:bCs/>
          <w:sz w:val="24"/>
          <w:szCs w:val="24"/>
        </w:rPr>
      </w:pPr>
      <w:r w:rsidRPr="006D567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0DAAB0D" wp14:editId="7DBBD3F1">
            <wp:extent cx="4918801" cy="2119154"/>
            <wp:effectExtent l="0" t="0" r="0" b="0"/>
            <wp:docPr id="146462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21960" name=""/>
                    <pic:cNvPicPr/>
                  </pic:nvPicPr>
                  <pic:blipFill rotWithShape="1">
                    <a:blip r:embed="rId21"/>
                    <a:srcRect t="-1" b="469"/>
                    <a:stretch/>
                  </pic:blipFill>
                  <pic:spPr bwMode="auto">
                    <a:xfrm>
                      <a:off x="0" y="0"/>
                      <a:ext cx="5094107" cy="2194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5203B" w14:textId="0A45A31D" w:rsidR="00B93038" w:rsidRPr="00A7492C" w:rsidRDefault="0020457B" w:rsidP="00A7492C">
      <w:pPr>
        <w:rPr>
          <w:b/>
          <w:bCs/>
          <w:sz w:val="24"/>
          <w:szCs w:val="24"/>
        </w:rPr>
      </w:pPr>
      <w:r w:rsidRPr="0020457B">
        <w:rPr>
          <w:b/>
          <w:bCs/>
          <w:noProof/>
          <w:sz w:val="24"/>
          <w:szCs w:val="24"/>
        </w:rPr>
        <w:drawing>
          <wp:inline distT="0" distB="0" distL="0" distR="0" wp14:anchorId="2C8F4170" wp14:editId="31D9B5BF">
            <wp:extent cx="6629400" cy="6417310"/>
            <wp:effectExtent l="0" t="0" r="0" b="2540"/>
            <wp:docPr id="69334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402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D0FE" w14:textId="77777777" w:rsidR="00A7492C" w:rsidRPr="00A7492C" w:rsidRDefault="00A7492C" w:rsidP="00A7492C">
      <w:pPr>
        <w:rPr>
          <w:b/>
          <w:bCs/>
          <w:sz w:val="24"/>
          <w:szCs w:val="24"/>
        </w:rPr>
      </w:pPr>
    </w:p>
    <w:p w14:paraId="451AF888" w14:textId="0709FC17" w:rsidR="00A7492C" w:rsidRPr="009E09E9" w:rsidRDefault="00A7492C" w:rsidP="009E09E9">
      <w:pPr>
        <w:rPr>
          <w:b/>
          <w:bCs/>
          <w:color w:val="FF0000"/>
          <w:sz w:val="24"/>
          <w:szCs w:val="24"/>
        </w:rPr>
      </w:pPr>
      <w:r w:rsidRPr="00A7492C">
        <w:rPr>
          <w:b/>
          <w:bCs/>
          <w:color w:val="FF0000"/>
          <w:sz w:val="24"/>
          <w:szCs w:val="24"/>
        </w:rPr>
        <w:t xml:space="preserve">8. Export Dataset for </w:t>
      </w:r>
      <w:r w:rsidR="00361435">
        <w:rPr>
          <w:b/>
          <w:bCs/>
          <w:color w:val="FF0000"/>
          <w:sz w:val="24"/>
          <w:szCs w:val="24"/>
        </w:rPr>
        <w:t>Tableau</w:t>
      </w:r>
    </w:p>
    <w:p w14:paraId="36BD4097" w14:textId="2546EF8E" w:rsidR="00A7492C" w:rsidRDefault="00A7492C" w:rsidP="00F221C3">
      <w:pPr>
        <w:pStyle w:val="ListParagraph"/>
        <w:numPr>
          <w:ilvl w:val="0"/>
          <w:numId w:val="26"/>
        </w:numPr>
        <w:rPr>
          <w:b/>
          <w:bCs/>
          <w:sz w:val="24"/>
          <w:szCs w:val="24"/>
        </w:rPr>
      </w:pPr>
      <w:r w:rsidRPr="00F221C3">
        <w:rPr>
          <w:b/>
          <w:bCs/>
          <w:color w:val="00B0F0"/>
          <w:sz w:val="24"/>
          <w:szCs w:val="24"/>
        </w:rPr>
        <w:t xml:space="preserve">Export as CSV: </w:t>
      </w:r>
      <w:r w:rsidRPr="00F221C3">
        <w:rPr>
          <w:b/>
          <w:bCs/>
          <w:sz w:val="24"/>
          <w:szCs w:val="24"/>
        </w:rPr>
        <w:t xml:space="preserve">Exported the prepared dataset to CSV files that can be easily imported into </w:t>
      </w:r>
      <w:r w:rsidR="00361435" w:rsidRPr="00F221C3">
        <w:rPr>
          <w:b/>
          <w:bCs/>
          <w:sz w:val="24"/>
          <w:szCs w:val="24"/>
        </w:rPr>
        <w:t>Tableau</w:t>
      </w:r>
      <w:r w:rsidRPr="00F221C3">
        <w:rPr>
          <w:b/>
          <w:bCs/>
          <w:sz w:val="24"/>
          <w:szCs w:val="24"/>
        </w:rPr>
        <w:t>.</w:t>
      </w:r>
    </w:p>
    <w:p w14:paraId="3F4B3FCA" w14:textId="549D1549" w:rsidR="003A1F92" w:rsidRPr="00F221C3" w:rsidRDefault="00B22393" w:rsidP="00B22393">
      <w:pPr>
        <w:pStyle w:val="ListParagraph"/>
        <w:ind w:left="935" w:hanging="845"/>
        <w:rPr>
          <w:b/>
          <w:bCs/>
          <w:sz w:val="24"/>
          <w:szCs w:val="24"/>
        </w:rPr>
      </w:pPr>
      <w:r w:rsidRPr="00B22393">
        <w:rPr>
          <w:b/>
          <w:bCs/>
          <w:noProof/>
          <w:sz w:val="24"/>
          <w:szCs w:val="24"/>
        </w:rPr>
        <w:drawing>
          <wp:inline distT="0" distB="0" distL="0" distR="0" wp14:anchorId="29468715" wp14:editId="42B9B390">
            <wp:extent cx="6629400" cy="3580765"/>
            <wp:effectExtent l="0" t="0" r="0" b="635"/>
            <wp:docPr id="183547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796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A9C3" w14:textId="6F4FD0B2" w:rsidR="00A7492C" w:rsidRPr="00F221C3" w:rsidRDefault="00A7492C" w:rsidP="00F221C3">
      <w:pPr>
        <w:pStyle w:val="ListParagraph"/>
        <w:numPr>
          <w:ilvl w:val="0"/>
          <w:numId w:val="27"/>
        </w:numPr>
        <w:rPr>
          <w:b/>
          <w:bCs/>
          <w:sz w:val="24"/>
          <w:szCs w:val="24"/>
        </w:rPr>
      </w:pPr>
      <w:r w:rsidRPr="00F221C3">
        <w:rPr>
          <w:b/>
          <w:bCs/>
          <w:color w:val="00B0F0"/>
          <w:sz w:val="24"/>
          <w:szCs w:val="24"/>
        </w:rPr>
        <w:t xml:space="preserve">Direct Connection Setup: </w:t>
      </w:r>
      <w:r w:rsidRPr="00F221C3">
        <w:rPr>
          <w:b/>
          <w:bCs/>
          <w:sz w:val="24"/>
          <w:szCs w:val="24"/>
        </w:rPr>
        <w:t xml:space="preserve">Alternatively, set up a direct connection to SQL Server for </w:t>
      </w:r>
      <w:r w:rsidR="00361435" w:rsidRPr="00F221C3">
        <w:rPr>
          <w:b/>
          <w:bCs/>
          <w:sz w:val="24"/>
          <w:szCs w:val="24"/>
        </w:rPr>
        <w:t>Tableau</w:t>
      </w:r>
      <w:r w:rsidRPr="00F221C3">
        <w:rPr>
          <w:b/>
          <w:bCs/>
          <w:sz w:val="24"/>
          <w:szCs w:val="24"/>
        </w:rPr>
        <w:t>, allowing colleagues to use live queries.</w:t>
      </w:r>
      <w:r w:rsidR="00BC2A95">
        <w:rPr>
          <w:b/>
          <w:bCs/>
          <w:sz w:val="24"/>
          <w:szCs w:val="24"/>
        </w:rPr>
        <w:t xml:space="preserve"> So, I made a database backup to give it to my teammates to work on.</w:t>
      </w:r>
    </w:p>
    <w:p w14:paraId="2B746D91" w14:textId="7857A1A2" w:rsidR="00A7492C" w:rsidRPr="00A7492C" w:rsidRDefault="00BC2A95" w:rsidP="00A7492C">
      <w:pPr>
        <w:rPr>
          <w:b/>
          <w:bCs/>
          <w:sz w:val="24"/>
          <w:szCs w:val="24"/>
        </w:rPr>
      </w:pPr>
      <w:r w:rsidRPr="00BC2A95">
        <w:rPr>
          <w:b/>
          <w:bCs/>
          <w:noProof/>
          <w:sz w:val="24"/>
          <w:szCs w:val="24"/>
        </w:rPr>
        <w:drawing>
          <wp:inline distT="0" distB="0" distL="0" distR="0" wp14:anchorId="54E0BA50" wp14:editId="13A57B5F">
            <wp:extent cx="6629400" cy="368935"/>
            <wp:effectExtent l="0" t="0" r="0" b="0"/>
            <wp:docPr id="64131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117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2340" w14:textId="57E2D2E5" w:rsidR="00A7492C" w:rsidRPr="009E09E9" w:rsidRDefault="00A7492C" w:rsidP="009E09E9">
      <w:pPr>
        <w:rPr>
          <w:b/>
          <w:bCs/>
          <w:color w:val="FF0000"/>
          <w:sz w:val="24"/>
          <w:szCs w:val="24"/>
        </w:rPr>
      </w:pPr>
      <w:r w:rsidRPr="00A7492C">
        <w:rPr>
          <w:b/>
          <w:bCs/>
          <w:color w:val="FF0000"/>
          <w:sz w:val="24"/>
          <w:szCs w:val="24"/>
        </w:rPr>
        <w:t>9. Documentation</w:t>
      </w:r>
    </w:p>
    <w:p w14:paraId="3C1F36A0" w14:textId="53B9177E" w:rsidR="00A7492C" w:rsidRDefault="00A7492C" w:rsidP="00F221C3">
      <w:pPr>
        <w:pStyle w:val="ListParagraph"/>
        <w:numPr>
          <w:ilvl w:val="0"/>
          <w:numId w:val="28"/>
        </w:numPr>
        <w:rPr>
          <w:b/>
          <w:bCs/>
          <w:sz w:val="24"/>
          <w:szCs w:val="24"/>
        </w:rPr>
      </w:pPr>
      <w:r w:rsidRPr="00F221C3">
        <w:rPr>
          <w:b/>
          <w:bCs/>
          <w:color w:val="00B0F0"/>
          <w:sz w:val="24"/>
          <w:szCs w:val="24"/>
        </w:rPr>
        <w:t xml:space="preserve">Document Data Model: </w:t>
      </w:r>
      <w:r w:rsidRPr="00F221C3">
        <w:rPr>
          <w:b/>
          <w:bCs/>
          <w:sz w:val="24"/>
          <w:szCs w:val="24"/>
        </w:rPr>
        <w:t xml:space="preserve">Provided detailed documentation outlining the data sources, transformations, and key fields in the dataset to ensure colleagues understand the structure when using it in </w:t>
      </w:r>
      <w:r w:rsidR="00361435" w:rsidRPr="00F221C3">
        <w:rPr>
          <w:b/>
          <w:bCs/>
          <w:sz w:val="24"/>
          <w:szCs w:val="24"/>
        </w:rPr>
        <w:t>Tableau</w:t>
      </w:r>
      <w:r w:rsidRPr="00F221C3">
        <w:rPr>
          <w:b/>
          <w:bCs/>
          <w:sz w:val="24"/>
          <w:szCs w:val="24"/>
        </w:rPr>
        <w:t>.</w:t>
      </w:r>
    </w:p>
    <w:p w14:paraId="2193A17D" w14:textId="0B1C86C5" w:rsidR="00D77BEA" w:rsidRPr="00F221C3" w:rsidRDefault="00D77BEA" w:rsidP="00D77BEA">
      <w:pPr>
        <w:pStyle w:val="ListParagraph"/>
        <w:ind w:left="935" w:hanging="935"/>
        <w:rPr>
          <w:b/>
          <w:bCs/>
          <w:sz w:val="24"/>
          <w:szCs w:val="24"/>
        </w:rPr>
      </w:pPr>
      <w:r w:rsidRPr="00D77BEA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06ADE80" wp14:editId="27396C9E">
            <wp:extent cx="6629400" cy="3799840"/>
            <wp:effectExtent l="0" t="0" r="0" b="0"/>
            <wp:docPr id="33214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415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7304" w14:textId="40F2C8F4" w:rsidR="00A7492C" w:rsidRPr="00F221C3" w:rsidRDefault="00A7492C" w:rsidP="00F221C3">
      <w:pPr>
        <w:pStyle w:val="ListParagraph"/>
        <w:numPr>
          <w:ilvl w:val="0"/>
          <w:numId w:val="29"/>
        </w:numPr>
        <w:rPr>
          <w:b/>
          <w:bCs/>
          <w:sz w:val="24"/>
          <w:szCs w:val="24"/>
        </w:rPr>
      </w:pPr>
      <w:r w:rsidRPr="00F221C3">
        <w:rPr>
          <w:b/>
          <w:bCs/>
          <w:color w:val="00B0F0"/>
          <w:sz w:val="24"/>
          <w:szCs w:val="24"/>
        </w:rPr>
        <w:t xml:space="preserve">Data Dictionary: </w:t>
      </w:r>
      <w:r w:rsidRPr="00F221C3">
        <w:rPr>
          <w:b/>
          <w:bCs/>
          <w:sz w:val="24"/>
          <w:szCs w:val="24"/>
        </w:rPr>
        <w:t>Created a data dictionary to explain the columns, relationships, and data definitions.</w:t>
      </w:r>
    </w:p>
    <w:p w14:paraId="786C2097" w14:textId="6AD42909" w:rsidR="00A7492C" w:rsidRPr="00A7492C" w:rsidRDefault="0068014D" w:rsidP="00A7492C">
      <w:pPr>
        <w:rPr>
          <w:b/>
          <w:bCs/>
          <w:sz w:val="24"/>
          <w:szCs w:val="24"/>
        </w:rPr>
      </w:pPr>
      <w:r w:rsidRPr="0068014D">
        <w:rPr>
          <w:b/>
          <w:bCs/>
          <w:noProof/>
          <w:sz w:val="24"/>
          <w:szCs w:val="24"/>
        </w:rPr>
        <w:drawing>
          <wp:inline distT="0" distB="0" distL="0" distR="0" wp14:anchorId="683725BE" wp14:editId="4C6E3F44">
            <wp:extent cx="6629400" cy="3808095"/>
            <wp:effectExtent l="0" t="0" r="0" b="1905"/>
            <wp:docPr id="204138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821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79D2" w14:textId="73350917" w:rsidR="00AE0094" w:rsidRPr="00A7492C" w:rsidRDefault="00A7492C" w:rsidP="00A7492C">
      <w:pPr>
        <w:rPr>
          <w:b/>
          <w:bCs/>
          <w:sz w:val="24"/>
          <w:szCs w:val="24"/>
        </w:rPr>
      </w:pPr>
      <w:r w:rsidRPr="00A7492C">
        <w:rPr>
          <w:b/>
          <w:bCs/>
          <w:sz w:val="24"/>
          <w:szCs w:val="24"/>
        </w:rPr>
        <w:t xml:space="preserve">By completing these steps, </w:t>
      </w:r>
      <w:r w:rsidR="00361435">
        <w:rPr>
          <w:b/>
          <w:bCs/>
          <w:sz w:val="24"/>
          <w:szCs w:val="24"/>
        </w:rPr>
        <w:t>my</w:t>
      </w:r>
      <w:r w:rsidRPr="00A7492C">
        <w:rPr>
          <w:b/>
          <w:bCs/>
          <w:sz w:val="24"/>
          <w:szCs w:val="24"/>
        </w:rPr>
        <w:t xml:space="preserve"> dataset</w:t>
      </w:r>
      <w:r w:rsidR="00B9660D">
        <w:rPr>
          <w:b/>
          <w:bCs/>
          <w:sz w:val="24"/>
          <w:szCs w:val="24"/>
        </w:rPr>
        <w:t>s</w:t>
      </w:r>
      <w:r w:rsidRPr="00A7492C">
        <w:rPr>
          <w:b/>
          <w:bCs/>
          <w:sz w:val="24"/>
          <w:szCs w:val="24"/>
        </w:rPr>
        <w:t xml:space="preserve"> </w:t>
      </w:r>
      <w:r w:rsidR="00B9660D">
        <w:rPr>
          <w:b/>
          <w:bCs/>
          <w:sz w:val="24"/>
          <w:szCs w:val="24"/>
        </w:rPr>
        <w:t>are</w:t>
      </w:r>
      <w:r w:rsidR="00361435">
        <w:rPr>
          <w:b/>
          <w:bCs/>
          <w:sz w:val="24"/>
          <w:szCs w:val="24"/>
        </w:rPr>
        <w:t xml:space="preserve"> now</w:t>
      </w:r>
      <w:r w:rsidRPr="00A7492C">
        <w:rPr>
          <w:b/>
          <w:bCs/>
          <w:sz w:val="24"/>
          <w:szCs w:val="24"/>
        </w:rPr>
        <w:t xml:space="preserve"> clean, organized, and ready for analysis in </w:t>
      </w:r>
      <w:r w:rsidR="00361435">
        <w:rPr>
          <w:b/>
          <w:bCs/>
          <w:sz w:val="24"/>
          <w:szCs w:val="24"/>
        </w:rPr>
        <w:t>Tableau</w:t>
      </w:r>
      <w:r w:rsidRPr="00A7492C">
        <w:rPr>
          <w:b/>
          <w:bCs/>
          <w:sz w:val="24"/>
          <w:szCs w:val="24"/>
        </w:rPr>
        <w:t>.</w:t>
      </w:r>
    </w:p>
    <w:sectPr w:rsidR="00AE0094" w:rsidRPr="00A7492C" w:rsidSect="006D5670">
      <w:pgSz w:w="12240" w:h="15840"/>
      <w:pgMar w:top="720" w:right="72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DD1534"/>
    <w:multiLevelType w:val="hybridMultilevel"/>
    <w:tmpl w:val="328C8D26"/>
    <w:lvl w:ilvl="0" w:tplc="86CA5B80">
      <w:start w:val="1"/>
      <w:numFmt w:val="bullet"/>
      <w:lvlText w:val=""/>
      <w:lvlJc w:val="left"/>
      <w:pPr>
        <w:ind w:left="935" w:hanging="360"/>
      </w:pPr>
      <w:rPr>
        <w:rFonts w:ascii="Wingdings" w:hAnsi="Wingdings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6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5" w:hanging="360"/>
      </w:pPr>
      <w:rPr>
        <w:rFonts w:ascii="Wingdings" w:hAnsi="Wingdings" w:hint="default"/>
      </w:rPr>
    </w:lvl>
  </w:abstractNum>
  <w:abstractNum w:abstractNumId="1" w15:restartNumberingAfterBreak="0">
    <w:nsid w:val="0A8C4659"/>
    <w:multiLevelType w:val="hybridMultilevel"/>
    <w:tmpl w:val="BF2C93C8"/>
    <w:lvl w:ilvl="0" w:tplc="C5DC348A">
      <w:start w:val="1"/>
      <w:numFmt w:val="bullet"/>
      <w:lvlText w:val=""/>
      <w:lvlJc w:val="left"/>
      <w:pPr>
        <w:ind w:left="935" w:hanging="360"/>
      </w:pPr>
      <w:rPr>
        <w:rFonts w:ascii="Wingdings" w:hAnsi="Wingdings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6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5" w:hanging="360"/>
      </w:pPr>
      <w:rPr>
        <w:rFonts w:ascii="Wingdings" w:hAnsi="Wingdings" w:hint="default"/>
      </w:rPr>
    </w:lvl>
  </w:abstractNum>
  <w:abstractNum w:abstractNumId="2" w15:restartNumberingAfterBreak="0">
    <w:nsid w:val="0C4325CF"/>
    <w:multiLevelType w:val="hybridMultilevel"/>
    <w:tmpl w:val="B2064080"/>
    <w:lvl w:ilvl="0" w:tplc="EDFA2EC0">
      <w:start w:val="1"/>
      <w:numFmt w:val="bullet"/>
      <w:lvlText w:val=""/>
      <w:lvlJc w:val="left"/>
      <w:pPr>
        <w:ind w:left="935" w:hanging="360"/>
      </w:pPr>
      <w:rPr>
        <w:rFonts w:ascii="Wingdings" w:hAnsi="Wingdings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6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5" w:hanging="360"/>
      </w:pPr>
      <w:rPr>
        <w:rFonts w:ascii="Wingdings" w:hAnsi="Wingdings" w:hint="default"/>
      </w:rPr>
    </w:lvl>
  </w:abstractNum>
  <w:abstractNum w:abstractNumId="3" w15:restartNumberingAfterBreak="0">
    <w:nsid w:val="12DE0F3C"/>
    <w:multiLevelType w:val="hybridMultilevel"/>
    <w:tmpl w:val="FCBED1B0"/>
    <w:lvl w:ilvl="0" w:tplc="C8607E1C">
      <w:start w:val="1"/>
      <w:numFmt w:val="decimal"/>
      <w:lvlText w:val="%1-"/>
      <w:lvlJc w:val="left"/>
      <w:pPr>
        <w:ind w:left="720" w:hanging="360"/>
      </w:pPr>
      <w:rPr>
        <w:rFonts w:hint="default"/>
        <w:color w:val="538135" w:themeColor="accent6" w:themeShade="B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871C6"/>
    <w:multiLevelType w:val="hybridMultilevel"/>
    <w:tmpl w:val="E88CE3E4"/>
    <w:lvl w:ilvl="0" w:tplc="6290C7E0">
      <w:start w:val="1"/>
      <w:numFmt w:val="bullet"/>
      <w:lvlText w:val=""/>
      <w:lvlJc w:val="left"/>
      <w:pPr>
        <w:ind w:left="935" w:hanging="360"/>
      </w:pPr>
      <w:rPr>
        <w:rFonts w:ascii="Wingdings" w:hAnsi="Wingdings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6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5" w:hanging="360"/>
      </w:pPr>
      <w:rPr>
        <w:rFonts w:ascii="Wingdings" w:hAnsi="Wingdings" w:hint="default"/>
      </w:rPr>
    </w:lvl>
  </w:abstractNum>
  <w:abstractNum w:abstractNumId="5" w15:restartNumberingAfterBreak="0">
    <w:nsid w:val="14111559"/>
    <w:multiLevelType w:val="multilevel"/>
    <w:tmpl w:val="3A9C0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8F30DC"/>
    <w:multiLevelType w:val="hybridMultilevel"/>
    <w:tmpl w:val="9AD456D8"/>
    <w:lvl w:ilvl="0" w:tplc="F55EE1B8">
      <w:start w:val="1"/>
      <w:numFmt w:val="bullet"/>
      <w:lvlText w:val=""/>
      <w:lvlJc w:val="left"/>
      <w:pPr>
        <w:ind w:left="879" w:hanging="360"/>
      </w:pPr>
      <w:rPr>
        <w:rFonts w:ascii="Wingdings" w:hAnsi="Wingdings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5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9" w:hanging="360"/>
      </w:pPr>
      <w:rPr>
        <w:rFonts w:ascii="Wingdings" w:hAnsi="Wingdings" w:hint="default"/>
      </w:rPr>
    </w:lvl>
  </w:abstractNum>
  <w:abstractNum w:abstractNumId="7" w15:restartNumberingAfterBreak="0">
    <w:nsid w:val="18AA59AC"/>
    <w:multiLevelType w:val="multilevel"/>
    <w:tmpl w:val="C6368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500209"/>
    <w:multiLevelType w:val="hybridMultilevel"/>
    <w:tmpl w:val="395CD900"/>
    <w:lvl w:ilvl="0" w:tplc="8B280E8A">
      <w:start w:val="1"/>
      <w:numFmt w:val="bullet"/>
      <w:lvlText w:val=""/>
      <w:lvlJc w:val="left"/>
      <w:pPr>
        <w:ind w:left="935" w:hanging="360"/>
      </w:pPr>
      <w:rPr>
        <w:rFonts w:ascii="Wingdings" w:hAnsi="Wingdings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6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5" w:hanging="360"/>
      </w:pPr>
      <w:rPr>
        <w:rFonts w:ascii="Wingdings" w:hAnsi="Wingdings" w:hint="default"/>
      </w:rPr>
    </w:lvl>
  </w:abstractNum>
  <w:abstractNum w:abstractNumId="9" w15:restartNumberingAfterBreak="0">
    <w:nsid w:val="2A0F42EB"/>
    <w:multiLevelType w:val="multilevel"/>
    <w:tmpl w:val="DAAEF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CC12A2"/>
    <w:multiLevelType w:val="multilevel"/>
    <w:tmpl w:val="1B841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45682C"/>
    <w:multiLevelType w:val="hybridMultilevel"/>
    <w:tmpl w:val="85548970"/>
    <w:lvl w:ilvl="0" w:tplc="360243E4">
      <w:start w:val="1"/>
      <w:numFmt w:val="bullet"/>
      <w:lvlText w:val=""/>
      <w:lvlJc w:val="left"/>
      <w:pPr>
        <w:ind w:left="935" w:hanging="360"/>
      </w:pPr>
      <w:rPr>
        <w:rFonts w:ascii="Wingdings" w:hAnsi="Wingdings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6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5" w:hanging="360"/>
      </w:pPr>
      <w:rPr>
        <w:rFonts w:ascii="Wingdings" w:hAnsi="Wingdings" w:hint="default"/>
      </w:rPr>
    </w:lvl>
  </w:abstractNum>
  <w:abstractNum w:abstractNumId="12" w15:restartNumberingAfterBreak="0">
    <w:nsid w:val="35DA25FE"/>
    <w:multiLevelType w:val="multilevel"/>
    <w:tmpl w:val="866A2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0F0706"/>
    <w:multiLevelType w:val="multilevel"/>
    <w:tmpl w:val="1ED8A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7B657C"/>
    <w:multiLevelType w:val="hybridMultilevel"/>
    <w:tmpl w:val="1C286A18"/>
    <w:lvl w:ilvl="0" w:tplc="80B40DE0">
      <w:start w:val="1"/>
      <w:numFmt w:val="bullet"/>
      <w:lvlText w:val=""/>
      <w:lvlJc w:val="left"/>
      <w:pPr>
        <w:ind w:left="935" w:hanging="360"/>
      </w:pPr>
      <w:rPr>
        <w:rFonts w:ascii="Wingdings" w:hAnsi="Wingdings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6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5" w:hanging="360"/>
      </w:pPr>
      <w:rPr>
        <w:rFonts w:ascii="Wingdings" w:hAnsi="Wingdings" w:hint="default"/>
      </w:rPr>
    </w:lvl>
  </w:abstractNum>
  <w:abstractNum w:abstractNumId="15" w15:restartNumberingAfterBreak="0">
    <w:nsid w:val="463D5CFB"/>
    <w:multiLevelType w:val="hybridMultilevel"/>
    <w:tmpl w:val="CB0C4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DD1860"/>
    <w:multiLevelType w:val="hybridMultilevel"/>
    <w:tmpl w:val="933E13E8"/>
    <w:lvl w:ilvl="0" w:tplc="3CB68B5A">
      <w:start w:val="1"/>
      <w:numFmt w:val="bullet"/>
      <w:lvlText w:val=""/>
      <w:lvlJc w:val="left"/>
      <w:pPr>
        <w:ind w:left="935" w:hanging="360"/>
      </w:pPr>
      <w:rPr>
        <w:rFonts w:ascii="Wingdings" w:hAnsi="Wingdings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655" w:hanging="360"/>
      </w:pPr>
      <w:rPr>
        <w:rFonts w:ascii="Courier New" w:hAnsi="Courier New" w:cs="Courier New" w:hint="default"/>
      </w:rPr>
    </w:lvl>
    <w:lvl w:ilvl="2" w:tplc="011025B2">
      <w:start w:val="1"/>
      <w:numFmt w:val="bullet"/>
      <w:lvlText w:val=""/>
      <w:lvlJc w:val="left"/>
      <w:pPr>
        <w:ind w:left="2375" w:hanging="360"/>
      </w:pPr>
      <w:rPr>
        <w:rFonts w:ascii="Wingdings" w:hAnsi="Wingdings" w:hint="default"/>
        <w:color w:val="00B0F0"/>
      </w:rPr>
    </w:lvl>
    <w:lvl w:ilvl="3" w:tplc="04090001" w:tentative="1">
      <w:start w:val="1"/>
      <w:numFmt w:val="bullet"/>
      <w:lvlText w:val=""/>
      <w:lvlJc w:val="left"/>
      <w:pPr>
        <w:ind w:left="3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5" w:hanging="360"/>
      </w:pPr>
      <w:rPr>
        <w:rFonts w:ascii="Wingdings" w:hAnsi="Wingdings" w:hint="default"/>
      </w:rPr>
    </w:lvl>
  </w:abstractNum>
  <w:abstractNum w:abstractNumId="17" w15:restartNumberingAfterBreak="0">
    <w:nsid w:val="4A8A63C2"/>
    <w:multiLevelType w:val="hybridMultilevel"/>
    <w:tmpl w:val="CAD875E6"/>
    <w:lvl w:ilvl="0" w:tplc="8CEEF3D2">
      <w:start w:val="1"/>
      <w:numFmt w:val="bullet"/>
      <w:lvlText w:val=""/>
      <w:lvlJc w:val="left"/>
      <w:pPr>
        <w:ind w:left="935" w:hanging="360"/>
      </w:pPr>
      <w:rPr>
        <w:rFonts w:ascii="Wingdings" w:hAnsi="Wingdings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6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5" w:hanging="360"/>
      </w:pPr>
      <w:rPr>
        <w:rFonts w:ascii="Wingdings" w:hAnsi="Wingdings" w:hint="default"/>
      </w:rPr>
    </w:lvl>
  </w:abstractNum>
  <w:abstractNum w:abstractNumId="18" w15:restartNumberingAfterBreak="0">
    <w:nsid w:val="4CC56B9C"/>
    <w:multiLevelType w:val="hybridMultilevel"/>
    <w:tmpl w:val="7EF883A0"/>
    <w:lvl w:ilvl="0" w:tplc="1B20F122">
      <w:start w:val="1"/>
      <w:numFmt w:val="bullet"/>
      <w:lvlText w:val=""/>
      <w:lvlJc w:val="left"/>
      <w:pPr>
        <w:ind w:left="935" w:hanging="360"/>
      </w:pPr>
      <w:rPr>
        <w:rFonts w:ascii="Wingdings" w:hAnsi="Wingdings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6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5" w:hanging="360"/>
      </w:pPr>
      <w:rPr>
        <w:rFonts w:ascii="Wingdings" w:hAnsi="Wingdings" w:hint="default"/>
      </w:rPr>
    </w:lvl>
  </w:abstractNum>
  <w:abstractNum w:abstractNumId="19" w15:restartNumberingAfterBreak="0">
    <w:nsid w:val="541853F6"/>
    <w:multiLevelType w:val="hybridMultilevel"/>
    <w:tmpl w:val="87AEB77E"/>
    <w:lvl w:ilvl="0" w:tplc="FBB2A12A">
      <w:start w:val="1"/>
      <w:numFmt w:val="bullet"/>
      <w:lvlText w:val=""/>
      <w:lvlJc w:val="left"/>
      <w:pPr>
        <w:ind w:left="935" w:hanging="360"/>
      </w:pPr>
      <w:rPr>
        <w:rFonts w:ascii="Wingdings" w:hAnsi="Wingdings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6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5" w:hanging="360"/>
      </w:pPr>
      <w:rPr>
        <w:rFonts w:ascii="Wingdings" w:hAnsi="Wingdings" w:hint="default"/>
      </w:rPr>
    </w:lvl>
  </w:abstractNum>
  <w:abstractNum w:abstractNumId="20" w15:restartNumberingAfterBreak="0">
    <w:nsid w:val="54336E3E"/>
    <w:multiLevelType w:val="hybridMultilevel"/>
    <w:tmpl w:val="0368EB44"/>
    <w:lvl w:ilvl="0" w:tplc="54A259B4">
      <w:start w:val="1"/>
      <w:numFmt w:val="bullet"/>
      <w:lvlText w:val=""/>
      <w:lvlJc w:val="left"/>
      <w:pPr>
        <w:ind w:left="935" w:hanging="360"/>
      </w:pPr>
      <w:rPr>
        <w:rFonts w:ascii="Wingdings" w:hAnsi="Wingdings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6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5" w:hanging="360"/>
      </w:pPr>
      <w:rPr>
        <w:rFonts w:ascii="Wingdings" w:hAnsi="Wingdings" w:hint="default"/>
      </w:rPr>
    </w:lvl>
  </w:abstractNum>
  <w:abstractNum w:abstractNumId="21" w15:restartNumberingAfterBreak="0">
    <w:nsid w:val="5B9771E7"/>
    <w:multiLevelType w:val="hybridMultilevel"/>
    <w:tmpl w:val="3698B372"/>
    <w:lvl w:ilvl="0" w:tplc="D480F3DA">
      <w:start w:val="1"/>
      <w:numFmt w:val="bullet"/>
      <w:lvlText w:val=""/>
      <w:lvlJc w:val="left"/>
      <w:pPr>
        <w:ind w:left="935" w:hanging="360"/>
      </w:pPr>
      <w:rPr>
        <w:rFonts w:ascii="Wingdings" w:hAnsi="Wingdings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6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5" w:hanging="360"/>
      </w:pPr>
      <w:rPr>
        <w:rFonts w:ascii="Wingdings" w:hAnsi="Wingdings" w:hint="default"/>
      </w:rPr>
    </w:lvl>
  </w:abstractNum>
  <w:abstractNum w:abstractNumId="22" w15:restartNumberingAfterBreak="0">
    <w:nsid w:val="650A74AE"/>
    <w:multiLevelType w:val="multilevel"/>
    <w:tmpl w:val="11BA7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5F828A9"/>
    <w:multiLevelType w:val="hybridMultilevel"/>
    <w:tmpl w:val="44F6F51A"/>
    <w:lvl w:ilvl="0" w:tplc="7E74A11C">
      <w:start w:val="1"/>
      <w:numFmt w:val="bullet"/>
      <w:lvlText w:val=""/>
      <w:lvlJc w:val="left"/>
      <w:pPr>
        <w:ind w:left="935" w:hanging="360"/>
      </w:pPr>
      <w:rPr>
        <w:rFonts w:ascii="Wingdings" w:hAnsi="Wingdings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6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5" w:hanging="360"/>
      </w:pPr>
      <w:rPr>
        <w:rFonts w:ascii="Wingdings" w:hAnsi="Wingdings" w:hint="default"/>
      </w:rPr>
    </w:lvl>
  </w:abstractNum>
  <w:abstractNum w:abstractNumId="24" w15:restartNumberingAfterBreak="0">
    <w:nsid w:val="66897557"/>
    <w:multiLevelType w:val="hybridMultilevel"/>
    <w:tmpl w:val="2E20D4BC"/>
    <w:lvl w:ilvl="0" w:tplc="CD9C9982">
      <w:start w:val="1"/>
      <w:numFmt w:val="bullet"/>
      <w:lvlText w:val=""/>
      <w:lvlJc w:val="left"/>
      <w:pPr>
        <w:ind w:left="935" w:hanging="360"/>
      </w:pPr>
      <w:rPr>
        <w:rFonts w:ascii="Wingdings" w:hAnsi="Wingdings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6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5" w:hanging="360"/>
      </w:pPr>
      <w:rPr>
        <w:rFonts w:ascii="Wingdings" w:hAnsi="Wingdings" w:hint="default"/>
      </w:rPr>
    </w:lvl>
  </w:abstractNum>
  <w:abstractNum w:abstractNumId="25" w15:restartNumberingAfterBreak="0">
    <w:nsid w:val="69453982"/>
    <w:multiLevelType w:val="hybridMultilevel"/>
    <w:tmpl w:val="67D03718"/>
    <w:lvl w:ilvl="0" w:tplc="0052BB8A">
      <w:start w:val="1"/>
      <w:numFmt w:val="bullet"/>
      <w:lvlText w:val=""/>
      <w:lvlJc w:val="left"/>
      <w:pPr>
        <w:ind w:left="935" w:hanging="360"/>
      </w:pPr>
      <w:rPr>
        <w:rFonts w:ascii="Wingdings" w:hAnsi="Wingdings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6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5" w:hanging="360"/>
      </w:pPr>
      <w:rPr>
        <w:rFonts w:ascii="Wingdings" w:hAnsi="Wingdings" w:hint="default"/>
      </w:rPr>
    </w:lvl>
  </w:abstractNum>
  <w:abstractNum w:abstractNumId="26" w15:restartNumberingAfterBreak="0">
    <w:nsid w:val="77850870"/>
    <w:multiLevelType w:val="hybridMultilevel"/>
    <w:tmpl w:val="554A8D8E"/>
    <w:lvl w:ilvl="0" w:tplc="E76003DA">
      <w:start w:val="1"/>
      <w:numFmt w:val="bullet"/>
      <w:lvlText w:val=""/>
      <w:lvlJc w:val="left"/>
      <w:pPr>
        <w:ind w:left="935" w:hanging="360"/>
      </w:pPr>
      <w:rPr>
        <w:rFonts w:ascii="Wingdings" w:hAnsi="Wingdings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6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5" w:hanging="360"/>
      </w:pPr>
      <w:rPr>
        <w:rFonts w:ascii="Wingdings" w:hAnsi="Wingdings" w:hint="default"/>
      </w:rPr>
    </w:lvl>
  </w:abstractNum>
  <w:abstractNum w:abstractNumId="27" w15:restartNumberingAfterBreak="0">
    <w:nsid w:val="79F21D52"/>
    <w:multiLevelType w:val="hybridMultilevel"/>
    <w:tmpl w:val="07D86CEA"/>
    <w:lvl w:ilvl="0" w:tplc="E110CD90">
      <w:start w:val="1"/>
      <w:numFmt w:val="bullet"/>
      <w:lvlText w:val=""/>
      <w:lvlJc w:val="left"/>
      <w:pPr>
        <w:ind w:left="935" w:hanging="360"/>
      </w:pPr>
      <w:rPr>
        <w:rFonts w:ascii="Wingdings" w:hAnsi="Wingdings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6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5" w:hanging="360"/>
      </w:pPr>
      <w:rPr>
        <w:rFonts w:ascii="Wingdings" w:hAnsi="Wingdings" w:hint="default"/>
      </w:rPr>
    </w:lvl>
  </w:abstractNum>
  <w:abstractNum w:abstractNumId="28" w15:restartNumberingAfterBreak="0">
    <w:nsid w:val="7D1E4ECB"/>
    <w:multiLevelType w:val="hybridMultilevel"/>
    <w:tmpl w:val="C3983FC2"/>
    <w:lvl w:ilvl="0" w:tplc="42B21C74">
      <w:start w:val="1"/>
      <w:numFmt w:val="bullet"/>
      <w:lvlText w:val=""/>
      <w:lvlJc w:val="left"/>
      <w:pPr>
        <w:ind w:left="935" w:hanging="360"/>
      </w:pPr>
      <w:rPr>
        <w:rFonts w:ascii="Wingdings" w:hAnsi="Wingdings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6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5" w:hanging="360"/>
      </w:pPr>
      <w:rPr>
        <w:rFonts w:ascii="Wingdings" w:hAnsi="Wingdings" w:hint="default"/>
      </w:rPr>
    </w:lvl>
  </w:abstractNum>
  <w:num w:numId="1" w16cid:durableId="841772114">
    <w:abstractNumId w:val="15"/>
  </w:num>
  <w:num w:numId="2" w16cid:durableId="1637446505">
    <w:abstractNumId w:val="9"/>
  </w:num>
  <w:num w:numId="3" w16cid:durableId="538012459">
    <w:abstractNumId w:val="3"/>
  </w:num>
  <w:num w:numId="4" w16cid:durableId="640505738">
    <w:abstractNumId w:val="12"/>
  </w:num>
  <w:num w:numId="5" w16cid:durableId="1696421714">
    <w:abstractNumId w:val="7"/>
  </w:num>
  <w:num w:numId="6" w16cid:durableId="221718694">
    <w:abstractNumId w:val="10"/>
  </w:num>
  <w:num w:numId="7" w16cid:durableId="1551503383">
    <w:abstractNumId w:val="5"/>
  </w:num>
  <w:num w:numId="8" w16cid:durableId="1909656874">
    <w:abstractNumId w:val="22"/>
  </w:num>
  <w:num w:numId="9" w16cid:durableId="2040080234">
    <w:abstractNumId w:val="13"/>
  </w:num>
  <w:num w:numId="10" w16cid:durableId="2102068761">
    <w:abstractNumId w:val="6"/>
  </w:num>
  <w:num w:numId="11" w16cid:durableId="1587419526">
    <w:abstractNumId w:val="23"/>
  </w:num>
  <w:num w:numId="12" w16cid:durableId="1387678701">
    <w:abstractNumId w:val="26"/>
  </w:num>
  <w:num w:numId="13" w16cid:durableId="1077246403">
    <w:abstractNumId w:val="1"/>
  </w:num>
  <w:num w:numId="14" w16cid:durableId="515189476">
    <w:abstractNumId w:val="11"/>
  </w:num>
  <w:num w:numId="15" w16cid:durableId="1516727168">
    <w:abstractNumId w:val="17"/>
  </w:num>
  <w:num w:numId="16" w16cid:durableId="742604914">
    <w:abstractNumId w:val="2"/>
  </w:num>
  <w:num w:numId="17" w16cid:durableId="332296689">
    <w:abstractNumId w:val="0"/>
  </w:num>
  <w:num w:numId="18" w16cid:durableId="538250982">
    <w:abstractNumId w:val="16"/>
  </w:num>
  <w:num w:numId="19" w16cid:durableId="1731221706">
    <w:abstractNumId w:val="28"/>
  </w:num>
  <w:num w:numId="20" w16cid:durableId="1845626765">
    <w:abstractNumId w:val="20"/>
  </w:num>
  <w:num w:numId="21" w16cid:durableId="1802576343">
    <w:abstractNumId w:val="21"/>
  </w:num>
  <w:num w:numId="22" w16cid:durableId="1659460168">
    <w:abstractNumId w:val="18"/>
  </w:num>
  <w:num w:numId="23" w16cid:durableId="1886142837">
    <w:abstractNumId w:val="25"/>
  </w:num>
  <w:num w:numId="24" w16cid:durableId="1894542025">
    <w:abstractNumId w:val="27"/>
  </w:num>
  <w:num w:numId="25" w16cid:durableId="29034122">
    <w:abstractNumId w:val="4"/>
  </w:num>
  <w:num w:numId="26" w16cid:durableId="47727938">
    <w:abstractNumId w:val="14"/>
  </w:num>
  <w:num w:numId="27" w16cid:durableId="808129619">
    <w:abstractNumId w:val="24"/>
  </w:num>
  <w:num w:numId="28" w16cid:durableId="1778137515">
    <w:abstractNumId w:val="8"/>
  </w:num>
  <w:num w:numId="29" w16cid:durableId="200477564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225"/>
    <w:rsid w:val="000307FC"/>
    <w:rsid w:val="00074FA0"/>
    <w:rsid w:val="000A7AC2"/>
    <w:rsid w:val="000E6E5B"/>
    <w:rsid w:val="00102C49"/>
    <w:rsid w:val="00105813"/>
    <w:rsid w:val="00110BF7"/>
    <w:rsid w:val="001127B0"/>
    <w:rsid w:val="00160287"/>
    <w:rsid w:val="0020457B"/>
    <w:rsid w:val="00247C9C"/>
    <w:rsid w:val="00332304"/>
    <w:rsid w:val="00361435"/>
    <w:rsid w:val="00385CDA"/>
    <w:rsid w:val="003A1F92"/>
    <w:rsid w:val="003D4761"/>
    <w:rsid w:val="003E0CC2"/>
    <w:rsid w:val="004353C0"/>
    <w:rsid w:val="00484BCA"/>
    <w:rsid w:val="004B00D5"/>
    <w:rsid w:val="004F0F06"/>
    <w:rsid w:val="00505225"/>
    <w:rsid w:val="00565DC3"/>
    <w:rsid w:val="00600B8A"/>
    <w:rsid w:val="00614CFC"/>
    <w:rsid w:val="00623A8C"/>
    <w:rsid w:val="0068014D"/>
    <w:rsid w:val="006D5670"/>
    <w:rsid w:val="007049A8"/>
    <w:rsid w:val="007B5C84"/>
    <w:rsid w:val="007D43DA"/>
    <w:rsid w:val="00875175"/>
    <w:rsid w:val="008831E8"/>
    <w:rsid w:val="008D51A7"/>
    <w:rsid w:val="00927952"/>
    <w:rsid w:val="00930AD5"/>
    <w:rsid w:val="00960A61"/>
    <w:rsid w:val="00983A68"/>
    <w:rsid w:val="009B7C84"/>
    <w:rsid w:val="009D061F"/>
    <w:rsid w:val="009D3D73"/>
    <w:rsid w:val="009E09E9"/>
    <w:rsid w:val="00A27386"/>
    <w:rsid w:val="00A367C4"/>
    <w:rsid w:val="00A55BD6"/>
    <w:rsid w:val="00A7492C"/>
    <w:rsid w:val="00AA6ACA"/>
    <w:rsid w:val="00AE0094"/>
    <w:rsid w:val="00B16BE8"/>
    <w:rsid w:val="00B22393"/>
    <w:rsid w:val="00B30C24"/>
    <w:rsid w:val="00B628FC"/>
    <w:rsid w:val="00B93038"/>
    <w:rsid w:val="00B9660D"/>
    <w:rsid w:val="00BC2A95"/>
    <w:rsid w:val="00BD6CE4"/>
    <w:rsid w:val="00C2037A"/>
    <w:rsid w:val="00C269C6"/>
    <w:rsid w:val="00C432C9"/>
    <w:rsid w:val="00C73A1A"/>
    <w:rsid w:val="00C90336"/>
    <w:rsid w:val="00D14EDA"/>
    <w:rsid w:val="00D436CC"/>
    <w:rsid w:val="00D77BEA"/>
    <w:rsid w:val="00DB7187"/>
    <w:rsid w:val="00DC4D80"/>
    <w:rsid w:val="00DD11AF"/>
    <w:rsid w:val="00DE42DB"/>
    <w:rsid w:val="00ED5DFD"/>
    <w:rsid w:val="00F2028C"/>
    <w:rsid w:val="00F221C3"/>
    <w:rsid w:val="00F47A03"/>
    <w:rsid w:val="00F73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98BFC"/>
  <w15:chartTrackingRefBased/>
  <w15:docId w15:val="{3B31B1F1-D4C7-4EB3-897F-3CEFD9D88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42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230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E42D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5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1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43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40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95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9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45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4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01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2524</TotalTime>
  <Pages>12</Pages>
  <Words>928</Words>
  <Characters>5294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Hamdy</dc:creator>
  <cp:keywords/>
  <dc:description/>
  <cp:lastModifiedBy>Muhammad Hamdy</cp:lastModifiedBy>
  <cp:revision>277</cp:revision>
  <dcterms:created xsi:type="dcterms:W3CDTF">2024-10-14T21:05:00Z</dcterms:created>
  <dcterms:modified xsi:type="dcterms:W3CDTF">2024-10-19T10:12:00Z</dcterms:modified>
</cp:coreProperties>
</file>