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417"/>
        <w:gridCol w:w="3368"/>
        <w:gridCol w:w="2283"/>
        <w:gridCol w:w="2017"/>
      </w:tblGrid>
      <w:tr w:rsidR="000B32E3" w:rsidTr="009705FE">
        <w:tc>
          <w:tcPr>
            <w:tcW w:w="1417" w:type="dxa"/>
            <w:shd w:val="clear" w:color="auto" w:fill="auto"/>
          </w:tcPr>
          <w:p w:rsidR="000B32E3" w:rsidRDefault="000B32E3" w:rsidP="009705FE">
            <w:r>
              <w:t>Use case name</w:t>
            </w:r>
          </w:p>
        </w:tc>
        <w:tc>
          <w:tcPr>
            <w:tcW w:w="3368" w:type="dxa"/>
            <w:shd w:val="clear" w:color="auto" w:fill="auto"/>
          </w:tcPr>
          <w:p w:rsidR="000B32E3" w:rsidRDefault="000B32E3" w:rsidP="009705FE">
            <w:pPr>
              <w:rPr>
                <w:lang w:bidi="fa-IR"/>
              </w:rPr>
            </w:pPr>
            <w:r>
              <w:rPr>
                <w:lang w:bidi="fa-IR"/>
              </w:rPr>
              <w:t xml:space="preserve">Music </w:t>
            </w:r>
            <w:r w:rsidR="00750777">
              <w:rPr>
                <w:lang w:bidi="fa-IR"/>
              </w:rPr>
              <w:t>management user</w:t>
            </w:r>
          </w:p>
        </w:tc>
        <w:tc>
          <w:tcPr>
            <w:tcW w:w="2283" w:type="dxa"/>
            <w:shd w:val="clear" w:color="auto" w:fill="auto"/>
          </w:tcPr>
          <w:p w:rsidR="000B32E3" w:rsidRDefault="000B32E3" w:rsidP="000B32E3">
            <w:pPr>
              <w:bidi/>
            </w:pPr>
            <w:r>
              <w:t>Id</w:t>
            </w:r>
            <w:r>
              <w:rPr>
                <w:rFonts w:hint="cs"/>
                <w:rtl/>
              </w:rPr>
              <w:t xml:space="preserve"> = </w:t>
            </w:r>
            <w:r>
              <w:t>5</w:t>
            </w:r>
          </w:p>
        </w:tc>
        <w:tc>
          <w:tcPr>
            <w:tcW w:w="2017" w:type="dxa"/>
            <w:shd w:val="clear" w:color="auto" w:fill="auto"/>
          </w:tcPr>
          <w:p w:rsidR="000B32E3" w:rsidRDefault="000B32E3" w:rsidP="000B32E3">
            <w:r>
              <w:t>Importance level: high</w:t>
            </w:r>
          </w:p>
        </w:tc>
      </w:tr>
    </w:tbl>
    <w:p w:rsidR="000B32E3" w:rsidRDefault="000B32E3" w:rsidP="000B32E3"/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4581"/>
        <w:gridCol w:w="4560"/>
        <w:gridCol w:w="236"/>
      </w:tblGrid>
      <w:tr w:rsidR="000B32E3" w:rsidTr="009705FE">
        <w:trPr>
          <w:gridAfter w:val="1"/>
          <w:wAfter w:w="236" w:type="dxa"/>
          <w:trHeight w:val="819"/>
        </w:trPr>
        <w:tc>
          <w:tcPr>
            <w:tcW w:w="4581" w:type="dxa"/>
            <w:shd w:val="clear" w:color="auto" w:fill="auto"/>
          </w:tcPr>
          <w:p w:rsidR="000B32E3" w:rsidRDefault="000B32E3" w:rsidP="009705FE">
            <w:pPr>
              <w:rPr>
                <w:lang w:bidi="fa-IR"/>
              </w:rPr>
            </w:pPr>
            <w:r>
              <w:t>Primary Actor :</w:t>
            </w: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4560" w:type="dxa"/>
            <w:shd w:val="clear" w:color="auto" w:fill="auto"/>
          </w:tcPr>
          <w:p w:rsidR="000B32E3" w:rsidRDefault="000B32E3" w:rsidP="009705FE">
            <w:r>
              <w:t>Use case type</w:t>
            </w:r>
          </w:p>
          <w:p w:rsidR="000B32E3" w:rsidRDefault="000B32E3" w:rsidP="009705FE">
            <w:r>
              <w:t xml:space="preserve">detail , essential       </w:t>
            </w:r>
          </w:p>
          <w:p w:rsidR="000B32E3" w:rsidRDefault="000B32E3" w:rsidP="009705FE"/>
        </w:tc>
      </w:tr>
      <w:tr w:rsidR="000B32E3" w:rsidTr="009705FE">
        <w:tc>
          <w:tcPr>
            <w:tcW w:w="9141" w:type="dxa"/>
            <w:gridSpan w:val="2"/>
            <w:shd w:val="clear" w:color="auto" w:fill="auto"/>
          </w:tcPr>
          <w:p w:rsidR="000B32E3" w:rsidRDefault="000B32E3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افراد مرتبط با ماژول:</w:t>
            </w:r>
          </w:p>
          <w:p w:rsidR="000B32E3" w:rsidRDefault="000B32E3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، مدیر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32E3" w:rsidRDefault="000B32E3" w:rsidP="009705FE"/>
        </w:tc>
      </w:tr>
      <w:tr w:rsidR="000B32E3" w:rsidTr="009705FE">
        <w:tc>
          <w:tcPr>
            <w:tcW w:w="9141" w:type="dxa"/>
            <w:gridSpan w:val="2"/>
            <w:shd w:val="clear" w:color="auto" w:fill="auto"/>
          </w:tcPr>
          <w:p w:rsidR="000B32E3" w:rsidRDefault="000B32E3" w:rsidP="009705FE">
            <w:pPr>
              <w:bidi/>
            </w:pPr>
            <w:r>
              <w:rPr>
                <w:rtl/>
              </w:rPr>
              <w:t>توضیح مختصر</w:t>
            </w:r>
            <w:r>
              <w:t>:</w:t>
            </w:r>
          </w:p>
          <w:p w:rsidR="000B32E3" w:rsidRDefault="000B32E3" w:rsidP="009705FE">
            <w:pPr>
              <w:bidi/>
            </w:pPr>
            <w:r>
              <w:rPr>
                <w:rFonts w:hint="cs"/>
                <w:rtl/>
              </w:rPr>
              <w:t>برای کاربر امکان اضافه یا ویرایش لیست های پخش را فراهم می کند.</w:t>
            </w:r>
          </w:p>
          <w:p w:rsidR="009B374A" w:rsidRDefault="009B374A" w:rsidP="009B374A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موسیقی را اجرا می کند.</w:t>
            </w:r>
          </w:p>
          <w:p w:rsidR="009B374A" w:rsidRDefault="009B374A" w:rsidP="009B374A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موسیقی را متوقف می کند.</w:t>
            </w:r>
          </w:p>
          <w:p w:rsidR="009B374A" w:rsidRDefault="009B374A" w:rsidP="009B374A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موسیقی بعدی لیست پخش را اجرا می کند.</w:t>
            </w:r>
          </w:p>
          <w:p w:rsidR="009B374A" w:rsidRDefault="009B374A" w:rsidP="009B374A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موسیقی قبلی لیست پخش را اجرا می کند.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32E3" w:rsidRDefault="000B32E3" w:rsidP="009705FE"/>
        </w:tc>
      </w:tr>
      <w:tr w:rsidR="000B32E3" w:rsidTr="009705FE">
        <w:tc>
          <w:tcPr>
            <w:tcW w:w="9141" w:type="dxa"/>
            <w:gridSpan w:val="2"/>
            <w:shd w:val="clear" w:color="auto" w:fill="auto"/>
          </w:tcPr>
          <w:p w:rsidR="000B32E3" w:rsidRDefault="000B32E3" w:rsidP="009705FE">
            <w:pPr>
              <w:bidi/>
            </w:pPr>
            <w:r>
              <w:t>Trigger:</w:t>
            </w:r>
          </w:p>
          <w:p w:rsidR="000B32E3" w:rsidRDefault="000B32E3" w:rsidP="000B32E3">
            <w:pPr>
              <w:bidi/>
              <w:rPr>
                <w:rFonts w:hint="cs"/>
                <w:rtl/>
                <w:lang w:bidi="fa-IR"/>
              </w:rPr>
            </w:pPr>
            <w:r>
              <w:rPr>
                <w:rtl/>
                <w:lang w:bidi="fa-IR"/>
              </w:rPr>
              <w:t>با کلید دکمه</w:t>
            </w:r>
            <w:r>
              <w:rPr>
                <w:rFonts w:hint="cs"/>
                <w:rtl/>
                <w:lang w:bidi="fa-IR"/>
              </w:rPr>
              <w:t xml:space="preserve"> افزون به علاقه مندی ها/افزودن به پخش لیست</w:t>
            </w:r>
            <w:r w:rsidR="000026AD">
              <w:rPr>
                <w:lang w:bidi="fa-IR"/>
              </w:rPr>
              <w:t>/</w:t>
            </w:r>
            <w:r w:rsidR="000026AD">
              <w:rPr>
                <w:rFonts w:hint="cs"/>
                <w:rtl/>
                <w:lang w:bidi="fa-IR"/>
              </w:rPr>
              <w:t xml:space="preserve"> هر یکی از دکمه های پخش ، مکث ، بعدی ، قبلی  موسیقی</w:t>
            </w:r>
          </w:p>
          <w:p w:rsidR="000B32E3" w:rsidRDefault="000B32E3" w:rsidP="009705FE">
            <w:pPr>
              <w:bidi/>
              <w:rPr>
                <w:lang w:bidi="fa-IR"/>
              </w:rPr>
            </w:pPr>
            <w:r>
              <w:rPr>
                <w:lang w:bidi="fa-IR"/>
              </w:rPr>
              <w:t>Type: external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32E3" w:rsidRDefault="000B32E3" w:rsidP="009705FE"/>
        </w:tc>
      </w:tr>
      <w:tr w:rsidR="000B32E3" w:rsidTr="009705FE">
        <w:tc>
          <w:tcPr>
            <w:tcW w:w="9141" w:type="dxa"/>
            <w:gridSpan w:val="2"/>
            <w:shd w:val="clear" w:color="auto" w:fill="auto"/>
          </w:tcPr>
          <w:p w:rsidR="000B32E3" w:rsidRDefault="000B32E3" w:rsidP="009705FE">
            <w:r>
              <w:t>Relationships:</w:t>
            </w:r>
            <w:r w:rsidR="00F13A60">
              <w:t xml:space="preserve"> play music</w:t>
            </w:r>
          </w:p>
          <w:p w:rsidR="000B32E3" w:rsidRDefault="000B32E3" w:rsidP="009705FE">
            <w:pPr>
              <w:rPr>
                <w:rtl/>
                <w:lang w:bidi="fa-IR"/>
              </w:rPr>
            </w:pPr>
            <w:r>
              <w:t xml:space="preserve">Association: </w:t>
            </w:r>
            <w:r>
              <w:rPr>
                <w:rFonts w:hint="cs"/>
                <w:rtl/>
                <w:lang w:bidi="fa-IR"/>
              </w:rPr>
              <w:t>کاربر و مدیر</w:t>
            </w:r>
          </w:p>
          <w:p w:rsidR="000B32E3" w:rsidRDefault="000B32E3" w:rsidP="001559F6">
            <w:pPr>
              <w:rPr>
                <w:rFonts w:hint="cs"/>
                <w:rtl/>
                <w:lang w:bidi="fa-IR"/>
              </w:rPr>
            </w:pPr>
            <w:r>
              <w:t xml:space="preserve"> Include:</w:t>
            </w:r>
            <w:r w:rsidR="001559F6">
              <w:rPr>
                <w:rFonts w:hint="cs"/>
                <w:rtl/>
                <w:lang w:bidi="fa-IR"/>
              </w:rPr>
              <w:t>افزودن به لیست پخش / حذف از لیست پخش</w:t>
            </w:r>
            <w:r w:rsidR="009B374A">
              <w:rPr>
                <w:lang w:bidi="fa-IR"/>
              </w:rPr>
              <w:t xml:space="preserve"> </w:t>
            </w:r>
            <w:r w:rsidR="000026AD">
              <w:rPr>
                <w:lang w:bidi="fa-IR"/>
              </w:rPr>
              <w:t xml:space="preserve">/ </w:t>
            </w:r>
            <w:r w:rsidR="000026AD">
              <w:rPr>
                <w:rFonts w:hint="cs"/>
                <w:rtl/>
                <w:lang w:bidi="fa-IR"/>
              </w:rPr>
              <w:t>پخش</w:t>
            </w:r>
            <w:r w:rsidR="000026AD">
              <w:rPr>
                <w:lang w:bidi="fa-IR"/>
              </w:rPr>
              <w:t>/</w:t>
            </w:r>
            <w:r w:rsidR="000026AD">
              <w:rPr>
                <w:rFonts w:hint="cs"/>
                <w:rtl/>
                <w:lang w:bidi="fa-IR"/>
              </w:rPr>
              <w:t xml:space="preserve"> مکث</w:t>
            </w:r>
            <w:r w:rsidR="000026AD">
              <w:rPr>
                <w:lang w:bidi="fa-IR"/>
              </w:rPr>
              <w:t>/</w:t>
            </w:r>
            <w:r w:rsidR="000026AD">
              <w:rPr>
                <w:rFonts w:hint="cs"/>
                <w:rtl/>
                <w:lang w:bidi="fa-IR"/>
              </w:rPr>
              <w:t xml:space="preserve"> توقف </w:t>
            </w:r>
            <w:r w:rsidR="000026AD">
              <w:rPr>
                <w:lang w:bidi="fa-IR"/>
              </w:rPr>
              <w:t>/</w:t>
            </w:r>
            <w:r w:rsidR="000026AD">
              <w:rPr>
                <w:rFonts w:hint="cs"/>
                <w:rtl/>
                <w:lang w:bidi="fa-IR"/>
              </w:rPr>
              <w:t xml:space="preserve">بعدی </w:t>
            </w:r>
            <w:r w:rsidR="000026AD">
              <w:rPr>
                <w:lang w:bidi="fa-IR"/>
              </w:rPr>
              <w:t>/</w:t>
            </w:r>
            <w:r w:rsidR="000026AD">
              <w:rPr>
                <w:rFonts w:hint="cs"/>
                <w:rtl/>
                <w:lang w:bidi="fa-IR"/>
              </w:rPr>
              <w:t>قبلی</w:t>
            </w:r>
          </w:p>
          <w:p w:rsidR="000B32E3" w:rsidRDefault="000B32E3" w:rsidP="001559F6">
            <w:r>
              <w:t xml:space="preserve"> Extend: </w:t>
            </w:r>
          </w:p>
          <w:p w:rsidR="000B32E3" w:rsidRDefault="000B32E3" w:rsidP="009705FE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32E3" w:rsidRDefault="000B32E3" w:rsidP="009705FE"/>
        </w:tc>
      </w:tr>
      <w:tr w:rsidR="000B32E3" w:rsidTr="009705FE">
        <w:tc>
          <w:tcPr>
            <w:tcW w:w="9141" w:type="dxa"/>
            <w:gridSpan w:val="2"/>
            <w:shd w:val="clear" w:color="auto" w:fill="auto"/>
          </w:tcPr>
          <w:p w:rsidR="000B32E3" w:rsidRDefault="000B32E3" w:rsidP="009705FE">
            <w:pPr>
              <w:rPr>
                <w:lang w:bidi="fa-IR"/>
              </w:rPr>
            </w:pPr>
            <w:r>
              <w:rPr>
                <w:rtl/>
                <w:lang w:bidi="fa-IR"/>
              </w:rPr>
              <w:t>روند کلی</w:t>
            </w:r>
            <w:r>
              <w:rPr>
                <w:lang w:bidi="fa-IR"/>
              </w:rPr>
              <w:t>:</w:t>
            </w:r>
          </w:p>
          <w:p w:rsidR="000B32E3" w:rsidRDefault="001559F6" w:rsidP="009705FE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موسیقی را به لیست پخش اضافه می کند</w:t>
            </w:r>
          </w:p>
          <w:p w:rsidR="001559F6" w:rsidRDefault="001559F6" w:rsidP="001559F6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موسیقی را از لیست پخش حذف می کند</w:t>
            </w:r>
          </w:p>
          <w:p w:rsidR="000B32E3" w:rsidRDefault="0090381C" w:rsidP="009705FE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پخش یک  موسیقی</w:t>
            </w:r>
          </w:p>
          <w:p w:rsidR="0090381C" w:rsidRDefault="0090381C" w:rsidP="009705FE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مکث یک موسیقی</w:t>
            </w:r>
          </w:p>
          <w:p w:rsidR="0090381C" w:rsidRDefault="0090381C" w:rsidP="009705FE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توقف یک موسیقی</w:t>
            </w:r>
          </w:p>
          <w:p w:rsidR="0090381C" w:rsidRDefault="0090381C" w:rsidP="009705FE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موسیقی بعدی</w:t>
            </w:r>
          </w:p>
          <w:p w:rsidR="0090381C" w:rsidRDefault="0090381C" w:rsidP="009705FE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موسیقی قبلی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32E3" w:rsidRDefault="000B32E3" w:rsidP="009705FE"/>
        </w:tc>
      </w:tr>
      <w:tr w:rsidR="000B32E3" w:rsidTr="009705FE">
        <w:tc>
          <w:tcPr>
            <w:tcW w:w="9141" w:type="dxa"/>
            <w:gridSpan w:val="2"/>
            <w:shd w:val="clear" w:color="auto" w:fill="auto"/>
          </w:tcPr>
          <w:p w:rsidR="000B32E3" w:rsidRDefault="000B32E3" w:rsidP="009705FE">
            <w:r>
              <w:t>Sub flow</w:t>
            </w:r>
          </w:p>
          <w:p w:rsidR="000B32E3" w:rsidRDefault="000B32E3" w:rsidP="009705FE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32E3" w:rsidRDefault="000B32E3" w:rsidP="009705FE"/>
        </w:tc>
      </w:tr>
      <w:tr w:rsidR="000B32E3" w:rsidTr="009705FE">
        <w:tc>
          <w:tcPr>
            <w:tcW w:w="9141" w:type="dxa"/>
            <w:gridSpan w:val="2"/>
            <w:shd w:val="clear" w:color="auto" w:fill="auto"/>
          </w:tcPr>
          <w:p w:rsidR="000B32E3" w:rsidRDefault="000B32E3" w:rsidP="009705FE">
            <w:pPr>
              <w:rPr>
                <w:rtl/>
              </w:rPr>
            </w:pPr>
            <w:r>
              <w:t>alternative/exceptional flow:</w:t>
            </w:r>
          </w:p>
          <w:p w:rsidR="000B32E3" w:rsidRDefault="000B32E3" w:rsidP="009705FE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32E3" w:rsidRDefault="000B32E3" w:rsidP="009705FE"/>
        </w:tc>
      </w:tr>
    </w:tbl>
    <w:p w:rsidR="00437C71" w:rsidRDefault="00437C71"/>
    <w:sectPr w:rsidR="0043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E3"/>
    <w:rsid w:val="000026AD"/>
    <w:rsid w:val="000B32E3"/>
    <w:rsid w:val="001559F6"/>
    <w:rsid w:val="00437C71"/>
    <w:rsid w:val="00750777"/>
    <w:rsid w:val="0090381C"/>
    <w:rsid w:val="009B374A"/>
    <w:rsid w:val="00C02C5E"/>
    <w:rsid w:val="00CE25D2"/>
    <w:rsid w:val="00F1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102C"/>
  <w15:chartTrackingRefBased/>
  <w15:docId w15:val="{180D4A7B-CEE8-40E8-87F8-D5BB29AF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8</cp:revision>
  <dcterms:created xsi:type="dcterms:W3CDTF">2019-04-13T18:53:00Z</dcterms:created>
  <dcterms:modified xsi:type="dcterms:W3CDTF">2019-04-13T19:06:00Z</dcterms:modified>
</cp:coreProperties>
</file>