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A4E3B" w14:textId="77777777" w:rsidR="00471097" w:rsidRPr="00202849" w:rsidRDefault="00471097" w:rsidP="00471097">
      <w:pPr>
        <w:spacing w:line="240" w:lineRule="auto"/>
        <w:jc w:val="center"/>
        <w:rPr>
          <w:rFonts w:asciiTheme="majorBidi" w:hAnsiTheme="majorBidi" w:cstheme="majorBidi"/>
        </w:rPr>
      </w:pPr>
      <w:r w:rsidRPr="00202849">
        <w:rPr>
          <w:rFonts w:asciiTheme="majorBidi" w:hAnsiTheme="majorBidi" w:cstheme="majorBidi"/>
          <w:noProof/>
        </w:rPr>
        <w:drawing>
          <wp:anchor distT="0" distB="0" distL="114300" distR="114300" simplePos="0" relativeHeight="251660288" behindDoc="1" locked="0" layoutInCell="1" allowOverlap="1" wp14:anchorId="51C8BE3E" wp14:editId="1D37262C">
            <wp:simplePos x="0" y="0"/>
            <wp:positionH relativeFrom="column">
              <wp:posOffset>4135895</wp:posOffset>
            </wp:positionH>
            <wp:positionV relativeFrom="paragraph">
              <wp:posOffset>0</wp:posOffset>
            </wp:positionV>
            <wp:extent cx="1014730" cy="1037590"/>
            <wp:effectExtent l="0" t="0" r="0" b="0"/>
            <wp:wrapTight wrapText="bothSides">
              <wp:wrapPolygon edited="0">
                <wp:start x="8516" y="0"/>
                <wp:lineTo x="6083" y="793"/>
                <wp:lineTo x="0" y="5155"/>
                <wp:lineTo x="0" y="14277"/>
                <wp:lineTo x="3244" y="19432"/>
                <wp:lineTo x="7705" y="21018"/>
                <wp:lineTo x="8516" y="21018"/>
                <wp:lineTo x="12571" y="21018"/>
                <wp:lineTo x="13382" y="21018"/>
                <wp:lineTo x="17842" y="19432"/>
                <wp:lineTo x="21086" y="14277"/>
                <wp:lineTo x="21086" y="5552"/>
                <wp:lineTo x="15004" y="793"/>
                <wp:lineTo x="12571" y="0"/>
                <wp:lineTo x="8516" y="0"/>
              </wp:wrapPolygon>
            </wp:wrapTight>
            <wp:docPr id="3" name="Picture 3" descr="Announcements - MO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nouncements - MOH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014730" cy="10375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02849">
        <w:rPr>
          <w:rFonts w:asciiTheme="majorBidi" w:hAnsiTheme="majorBidi" w:cstheme="majorBidi"/>
          <w:b/>
          <w:bCs/>
          <w:noProof/>
          <w:sz w:val="28"/>
          <w:szCs w:val="28"/>
          <w:rtl/>
        </w:rPr>
        <w:drawing>
          <wp:anchor distT="0" distB="0" distL="114300" distR="114300" simplePos="0" relativeHeight="251659264" behindDoc="1" locked="0" layoutInCell="1" allowOverlap="1" wp14:anchorId="67C01629" wp14:editId="4F1F1B3B">
            <wp:simplePos x="0" y="0"/>
            <wp:positionH relativeFrom="column">
              <wp:posOffset>-595540</wp:posOffset>
            </wp:positionH>
            <wp:positionV relativeFrom="paragraph">
              <wp:posOffset>0</wp:posOffset>
            </wp:positionV>
            <wp:extent cx="1014730" cy="1014730"/>
            <wp:effectExtent l="0" t="0" r="0" b="0"/>
            <wp:wrapTight wrapText="bothSides">
              <wp:wrapPolygon edited="0">
                <wp:start x="6894" y="0"/>
                <wp:lineTo x="4055" y="1217"/>
                <wp:lineTo x="0" y="5272"/>
                <wp:lineTo x="0" y="15409"/>
                <wp:lineTo x="3650" y="19464"/>
                <wp:lineTo x="6488" y="21086"/>
                <wp:lineTo x="6894" y="21086"/>
                <wp:lineTo x="14193" y="21086"/>
                <wp:lineTo x="14598" y="21086"/>
                <wp:lineTo x="17437" y="19464"/>
                <wp:lineTo x="21086" y="15409"/>
                <wp:lineTo x="21086" y="5272"/>
                <wp:lineTo x="17031" y="1217"/>
                <wp:lineTo x="14193" y="0"/>
                <wp:lineTo x="6894"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w_logo_6.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14730" cy="1014730"/>
                    </a:xfrm>
                    <a:prstGeom prst="rect">
                      <a:avLst/>
                    </a:prstGeom>
                  </pic:spPr>
                </pic:pic>
              </a:graphicData>
            </a:graphic>
            <wp14:sizeRelH relativeFrom="page">
              <wp14:pctWidth>0</wp14:pctWidth>
            </wp14:sizeRelH>
            <wp14:sizeRelV relativeFrom="page">
              <wp14:pctHeight>0</wp14:pctHeight>
            </wp14:sizeRelV>
          </wp:anchor>
        </w:drawing>
      </w:r>
      <w:r w:rsidRPr="00202849">
        <w:rPr>
          <w:rFonts w:asciiTheme="majorBidi" w:hAnsiTheme="majorBidi" w:cstheme="majorBidi"/>
        </w:rPr>
        <w:t>Kabul University</w:t>
      </w:r>
    </w:p>
    <w:p w14:paraId="78F810EF" w14:textId="77777777" w:rsidR="00471097" w:rsidRPr="00202849" w:rsidRDefault="00471097" w:rsidP="00471097">
      <w:pPr>
        <w:spacing w:line="240" w:lineRule="auto"/>
        <w:jc w:val="center"/>
        <w:rPr>
          <w:rFonts w:asciiTheme="majorBidi" w:hAnsiTheme="majorBidi" w:cstheme="majorBidi"/>
        </w:rPr>
      </w:pPr>
      <w:r w:rsidRPr="00202849">
        <w:rPr>
          <w:rFonts w:asciiTheme="majorBidi" w:hAnsiTheme="majorBidi" w:cstheme="majorBidi"/>
        </w:rPr>
        <w:t>Faculty of Computer Science</w:t>
      </w:r>
    </w:p>
    <w:p w14:paraId="5FAEA96B" w14:textId="77777777" w:rsidR="00471097" w:rsidRPr="00202849" w:rsidRDefault="00471097" w:rsidP="00471097">
      <w:pPr>
        <w:spacing w:line="240" w:lineRule="auto"/>
        <w:jc w:val="center"/>
        <w:rPr>
          <w:rFonts w:asciiTheme="majorBidi" w:hAnsiTheme="majorBidi" w:cstheme="majorBidi"/>
        </w:rPr>
      </w:pPr>
      <w:r w:rsidRPr="00202849">
        <w:rPr>
          <w:rFonts w:asciiTheme="majorBidi" w:hAnsiTheme="majorBidi" w:cstheme="majorBidi"/>
          <w:noProof/>
        </w:rPr>
        <mc:AlternateContent>
          <mc:Choice Requires="wps">
            <w:drawing>
              <wp:inline distT="0" distB="0" distL="0" distR="0" wp14:anchorId="77647554" wp14:editId="63F621FB">
                <wp:extent cx="307340" cy="307340"/>
                <wp:effectExtent l="0" t="0" r="0" b="0"/>
                <wp:docPr id="2" name="Rectangle 2" descr="Announcements - MOH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6C0E81" id="Rectangle 2" o:spid="_x0000_s1026" alt="Announcements - MOHE"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" filled="f" stroked="f">
                <o:lock v:ext="edit" aspectratio="t"/>
                <w10:anchorlock/>
              </v:rect>
            </w:pict>
          </mc:Fallback>
        </mc:AlternateContent>
      </w:r>
      <w:r w:rsidRPr="00202849">
        <w:rPr>
          <w:rFonts w:asciiTheme="majorBidi" w:hAnsiTheme="majorBidi" w:cstheme="majorBidi"/>
        </w:rPr>
        <w:t>Software Engineering Department</w:t>
      </w:r>
    </w:p>
    <w:p w14:paraId="4AA64CCE" w14:textId="77777777" w:rsidR="00471097" w:rsidRPr="00202849" w:rsidRDefault="00471097" w:rsidP="00471097">
      <w:pPr>
        <w:rPr>
          <w:rFonts w:asciiTheme="majorBidi" w:hAnsiTheme="majorBidi" w:cstheme="majorBidi"/>
        </w:rPr>
      </w:pPr>
    </w:p>
    <w:p w14:paraId="68DD59FE" w14:textId="77777777" w:rsidR="00471097" w:rsidRPr="00202849" w:rsidRDefault="00471097" w:rsidP="00471097">
      <w:pPr>
        <w:rPr>
          <w:rFonts w:asciiTheme="majorBidi" w:hAnsiTheme="majorBidi" w:cstheme="majorBidi"/>
        </w:rPr>
      </w:pPr>
    </w:p>
    <w:p w14:paraId="0ED25957"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FINAL YEAR PROJECT REPORT</w:t>
      </w:r>
    </w:p>
    <w:p w14:paraId="36BA1FF2" w14:textId="77777777" w:rsidR="00471097" w:rsidRPr="00202849" w:rsidRDefault="00471097" w:rsidP="00471097">
      <w:pPr>
        <w:jc w:val="center"/>
        <w:rPr>
          <w:rFonts w:asciiTheme="majorBidi" w:hAnsiTheme="majorBidi" w:cstheme="majorBidi"/>
        </w:rPr>
      </w:pPr>
    </w:p>
    <w:p w14:paraId="1D684961" w14:textId="77777777" w:rsidR="00471097" w:rsidRPr="00202849" w:rsidRDefault="00471097" w:rsidP="00471097">
      <w:pPr>
        <w:jc w:val="center"/>
        <w:rPr>
          <w:rFonts w:asciiTheme="majorBidi" w:hAnsiTheme="majorBidi" w:cstheme="majorBidi"/>
          <w:b/>
          <w:bCs/>
          <w:sz w:val="32"/>
          <w:szCs w:val="32"/>
        </w:rPr>
      </w:pPr>
      <w:r w:rsidRPr="00202849">
        <w:rPr>
          <w:rFonts w:asciiTheme="majorBidi" w:hAnsiTheme="majorBidi" w:cstheme="majorBidi"/>
          <w:b/>
          <w:bCs/>
          <w:sz w:val="32"/>
          <w:szCs w:val="32"/>
        </w:rPr>
        <w:t>Nokta Academy Management System</w:t>
      </w:r>
    </w:p>
    <w:p w14:paraId="44D3C623" w14:textId="77777777" w:rsidR="00471097" w:rsidRPr="00202849" w:rsidRDefault="00471097" w:rsidP="00471097">
      <w:pPr>
        <w:jc w:val="center"/>
        <w:rPr>
          <w:rFonts w:asciiTheme="majorBidi" w:hAnsiTheme="majorBidi" w:cstheme="majorBidi"/>
        </w:rPr>
      </w:pPr>
    </w:p>
    <w:p w14:paraId="0B64F387" w14:textId="77777777" w:rsidR="00471097" w:rsidRPr="00202849" w:rsidRDefault="00471097" w:rsidP="00471097">
      <w:pPr>
        <w:jc w:val="center"/>
        <w:rPr>
          <w:rFonts w:asciiTheme="majorBidi" w:hAnsiTheme="majorBidi" w:cstheme="majorBidi"/>
        </w:rPr>
      </w:pPr>
    </w:p>
    <w:p w14:paraId="3ADF281B"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A Project Submitted in Partial Fulfillment</w:t>
      </w:r>
    </w:p>
    <w:p w14:paraId="1E127824"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of the Requirements for the Degree of</w:t>
      </w:r>
    </w:p>
    <w:p w14:paraId="4597B8DF"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Bachelor of Science in Software Engineering</w:t>
      </w:r>
    </w:p>
    <w:p w14:paraId="689C1AE7" w14:textId="77777777" w:rsidR="00471097" w:rsidRPr="00202849" w:rsidRDefault="00471097" w:rsidP="00471097">
      <w:pPr>
        <w:jc w:val="center"/>
        <w:rPr>
          <w:rFonts w:asciiTheme="majorBidi" w:hAnsiTheme="majorBidi" w:cstheme="majorBidi"/>
        </w:rPr>
      </w:pPr>
    </w:p>
    <w:p w14:paraId="47C0EC3B"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By</w:t>
      </w:r>
    </w:p>
    <w:p w14:paraId="4F3364E1" w14:textId="77777777" w:rsidR="00471097" w:rsidRPr="00202849" w:rsidRDefault="00471097" w:rsidP="00471097">
      <w:pPr>
        <w:jc w:val="center"/>
        <w:rPr>
          <w:rFonts w:asciiTheme="majorBidi" w:hAnsiTheme="majorBidi" w:cstheme="majorBidi"/>
        </w:rPr>
      </w:pPr>
    </w:p>
    <w:p w14:paraId="01B1F697"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[STUDENT FULL NAME]</w:t>
      </w:r>
    </w:p>
    <w:p w14:paraId="234DB315"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[STUDENT ID]</w:t>
      </w:r>
    </w:p>
    <w:p w14:paraId="76DBF742" w14:textId="77777777" w:rsidR="00471097" w:rsidRPr="00202849" w:rsidRDefault="00471097" w:rsidP="00471097">
      <w:pPr>
        <w:jc w:val="center"/>
        <w:rPr>
          <w:rFonts w:asciiTheme="majorBidi" w:hAnsiTheme="majorBidi" w:cstheme="majorBidi"/>
        </w:rPr>
      </w:pPr>
    </w:p>
    <w:p w14:paraId="6FA98C85" w14:textId="77777777" w:rsidR="00471097" w:rsidRPr="00202849" w:rsidRDefault="00471097" w:rsidP="00471097">
      <w:pPr>
        <w:jc w:val="center"/>
        <w:rPr>
          <w:rFonts w:asciiTheme="majorBidi" w:hAnsiTheme="majorBidi" w:cstheme="majorBidi"/>
        </w:rPr>
      </w:pPr>
    </w:p>
    <w:p w14:paraId="5680B9BC"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Supervisor: [Dr./Prof. SUPERVISOR NAME]</w:t>
      </w:r>
    </w:p>
    <w:p w14:paraId="23623F09"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Co-Supervisor: [Dr./Prof. CO-SUPERVISOR NAME]</w:t>
      </w:r>
    </w:p>
    <w:p w14:paraId="0B18F8AA" w14:textId="77777777" w:rsidR="00471097" w:rsidRPr="00202849" w:rsidRDefault="00471097" w:rsidP="00471097">
      <w:pPr>
        <w:jc w:val="center"/>
        <w:rPr>
          <w:rFonts w:asciiTheme="majorBidi" w:hAnsiTheme="majorBidi" w:cstheme="majorBidi"/>
        </w:rPr>
      </w:pPr>
    </w:p>
    <w:p w14:paraId="580854AB" w14:textId="77777777" w:rsidR="00471097" w:rsidRPr="00202849" w:rsidRDefault="00471097" w:rsidP="00471097">
      <w:pPr>
        <w:jc w:val="center"/>
        <w:rPr>
          <w:rFonts w:asciiTheme="majorBidi" w:hAnsiTheme="majorBidi" w:cstheme="majorBidi"/>
        </w:rPr>
      </w:pPr>
    </w:p>
    <w:p w14:paraId="52A505D4" w14:textId="77777777" w:rsidR="00471097" w:rsidRPr="00202849" w:rsidRDefault="00471097" w:rsidP="00471097">
      <w:pPr>
        <w:jc w:val="center"/>
        <w:rPr>
          <w:rFonts w:asciiTheme="majorBidi" w:hAnsiTheme="majorBidi" w:cstheme="majorBidi"/>
        </w:rPr>
      </w:pPr>
      <w:r w:rsidRPr="00202849">
        <w:rPr>
          <w:rFonts w:asciiTheme="majorBidi" w:hAnsiTheme="majorBidi" w:cstheme="majorBidi"/>
        </w:rPr>
        <w:t>[MONTH, YEAR]</w:t>
      </w:r>
    </w:p>
    <w:p w14:paraId="1FDD6A76" w14:textId="77777777" w:rsidR="00471097" w:rsidRPr="00202849" w:rsidRDefault="00471097" w:rsidP="00471097">
      <w:pPr>
        <w:rPr>
          <w:rFonts w:asciiTheme="majorBidi" w:hAnsiTheme="majorBidi" w:cstheme="majorBidi"/>
        </w:rPr>
      </w:pPr>
      <w:r w:rsidRPr="00202849">
        <w:rPr>
          <w:rFonts w:asciiTheme="majorBidi" w:hAnsiTheme="majorBidi" w:cstheme="majorBidi"/>
        </w:rPr>
        <w:t>APPROVAL PAGE</w:t>
      </w:r>
    </w:p>
    <w:p w14:paraId="0C49FF8C" w14:textId="77777777" w:rsidR="00471097" w:rsidRPr="00202849" w:rsidRDefault="00471097" w:rsidP="00471097">
      <w:pPr>
        <w:rPr>
          <w:rFonts w:asciiTheme="majorBidi" w:hAnsiTheme="majorBidi" w:cstheme="majorBidi"/>
        </w:rPr>
      </w:pPr>
      <w:r w:rsidRPr="00202849">
        <w:rPr>
          <w:rFonts w:asciiTheme="majorBidi" w:hAnsiTheme="majorBidi" w:cstheme="majorBidi"/>
        </w:rPr>
        <w:t>This project report titled "[PROJECT TITLE IN TITLE CASE]" is hereby approved as a satisfactory report in partial fulfillment of the requirements for the Bachelor of Science in Software Engineering.</w:t>
      </w:r>
    </w:p>
    <w:p w14:paraId="0DDD46B3" w14:textId="77777777" w:rsidR="00471097" w:rsidRPr="00202849" w:rsidRDefault="00471097" w:rsidP="00471097">
      <w:pPr>
        <w:rPr>
          <w:rFonts w:asciiTheme="majorBidi" w:hAnsiTheme="majorBidi" w:cstheme="majorBidi"/>
        </w:rPr>
      </w:pPr>
    </w:p>
    <w:p w14:paraId="7CEDF446" w14:textId="77777777" w:rsidR="00471097" w:rsidRPr="00202849" w:rsidRDefault="00471097" w:rsidP="00471097">
      <w:pPr>
        <w:rPr>
          <w:rFonts w:asciiTheme="majorBidi" w:hAnsiTheme="majorBidi" w:cstheme="majorBidi"/>
        </w:rPr>
      </w:pPr>
      <w:r w:rsidRPr="00202849">
        <w:rPr>
          <w:rFonts w:asciiTheme="majorBidi" w:hAnsiTheme="majorBidi" w:cstheme="majorBidi"/>
        </w:rPr>
        <w:t>--------------------------------------------------------------------</w:t>
      </w:r>
    </w:p>
    <w:p w14:paraId="4FC12AEC" w14:textId="77777777" w:rsidR="00471097" w:rsidRPr="00202849" w:rsidRDefault="00471097" w:rsidP="00471097">
      <w:pPr>
        <w:rPr>
          <w:rFonts w:asciiTheme="majorBidi" w:hAnsiTheme="majorBidi" w:cstheme="majorBidi"/>
        </w:rPr>
      </w:pPr>
      <w:r w:rsidRPr="00202849">
        <w:rPr>
          <w:rFonts w:asciiTheme="majorBidi" w:hAnsiTheme="majorBidi" w:cstheme="majorBidi"/>
        </w:rPr>
        <w:t>Role                    Name                            Signature       Date</w:t>
      </w:r>
    </w:p>
    <w:p w14:paraId="40988590" w14:textId="77777777" w:rsidR="00471097" w:rsidRPr="00202849" w:rsidRDefault="00471097" w:rsidP="00471097">
      <w:pPr>
        <w:rPr>
          <w:rFonts w:asciiTheme="majorBidi" w:hAnsiTheme="majorBidi" w:cstheme="majorBidi"/>
        </w:rPr>
      </w:pPr>
      <w:r w:rsidRPr="00202849">
        <w:rPr>
          <w:rFonts w:asciiTheme="majorBidi" w:hAnsiTheme="majorBidi" w:cstheme="majorBidi"/>
        </w:rPr>
        <w:t>--------------------------------------------------------------------</w:t>
      </w:r>
    </w:p>
    <w:p w14:paraId="3648B962" w14:textId="77777777" w:rsidR="00471097" w:rsidRPr="00202849" w:rsidRDefault="00471097" w:rsidP="00471097">
      <w:pPr>
        <w:rPr>
          <w:rFonts w:asciiTheme="majorBidi" w:hAnsiTheme="majorBidi" w:cstheme="majorBidi"/>
        </w:rPr>
      </w:pPr>
      <w:r w:rsidRPr="00202849">
        <w:rPr>
          <w:rFonts w:asciiTheme="majorBidi" w:hAnsiTheme="majorBidi" w:cstheme="majorBidi"/>
        </w:rPr>
        <w:lastRenderedPageBreak/>
        <w:t xml:space="preserve">Project Supervisor   </w:t>
      </w:r>
      <w:proofErr w:type="gramStart"/>
      <w:r w:rsidRPr="00202849">
        <w:rPr>
          <w:rFonts w:asciiTheme="majorBidi" w:hAnsiTheme="majorBidi" w:cstheme="majorBidi"/>
        </w:rPr>
        <w:t xml:space="preserve">   [</w:t>
      </w:r>
      <w:proofErr w:type="gramEnd"/>
      <w:r w:rsidRPr="00202849">
        <w:rPr>
          <w:rFonts w:asciiTheme="majorBidi" w:hAnsiTheme="majorBidi" w:cstheme="majorBidi"/>
        </w:rPr>
        <w:t xml:space="preserve">Dr./Prof. SUPERVISOR </w:t>
      </w:r>
      <w:proofErr w:type="gramStart"/>
      <w:r w:rsidRPr="00202849">
        <w:rPr>
          <w:rFonts w:asciiTheme="majorBidi" w:hAnsiTheme="majorBidi" w:cstheme="majorBidi"/>
        </w:rPr>
        <w:t xml:space="preserve">NAME]   </w:t>
      </w:r>
      <w:proofErr w:type="gramEnd"/>
      <w:r w:rsidRPr="00202849">
        <w:rPr>
          <w:rFonts w:asciiTheme="majorBidi" w:hAnsiTheme="majorBidi" w:cstheme="majorBidi"/>
        </w:rPr>
        <w:t xml:space="preserve">  ___________     _______</w:t>
      </w:r>
    </w:p>
    <w:p w14:paraId="1EFCB6CD" w14:textId="77777777" w:rsidR="00471097" w:rsidRPr="00202849" w:rsidRDefault="00471097" w:rsidP="00471097">
      <w:pPr>
        <w:rPr>
          <w:rFonts w:asciiTheme="majorBidi" w:hAnsiTheme="majorBidi" w:cstheme="majorBidi"/>
        </w:rPr>
      </w:pPr>
      <w:r w:rsidRPr="00202849">
        <w:rPr>
          <w:rFonts w:asciiTheme="majorBidi" w:hAnsiTheme="majorBidi" w:cstheme="majorBidi"/>
        </w:rPr>
        <w:t xml:space="preserve">Department Head      </w:t>
      </w:r>
      <w:proofErr w:type="gramStart"/>
      <w:r w:rsidRPr="00202849">
        <w:rPr>
          <w:rFonts w:asciiTheme="majorBidi" w:hAnsiTheme="majorBidi" w:cstheme="majorBidi"/>
        </w:rPr>
        <w:t xml:space="preserve">   [</w:t>
      </w:r>
      <w:proofErr w:type="gramEnd"/>
      <w:r w:rsidRPr="00202849">
        <w:rPr>
          <w:rFonts w:asciiTheme="majorBidi" w:hAnsiTheme="majorBidi" w:cstheme="majorBidi"/>
        </w:rPr>
        <w:t xml:space="preserve">Dr./Prof. HEAD </w:t>
      </w:r>
      <w:proofErr w:type="gramStart"/>
      <w:r w:rsidRPr="00202849">
        <w:rPr>
          <w:rFonts w:asciiTheme="majorBidi" w:hAnsiTheme="majorBidi" w:cstheme="majorBidi"/>
        </w:rPr>
        <w:t xml:space="preserve">NAME]   </w:t>
      </w:r>
      <w:proofErr w:type="gramEnd"/>
      <w:r w:rsidRPr="00202849">
        <w:rPr>
          <w:rFonts w:asciiTheme="majorBidi" w:hAnsiTheme="majorBidi" w:cstheme="majorBidi"/>
        </w:rPr>
        <w:t xml:space="preserve">        ___________     _______</w:t>
      </w:r>
    </w:p>
    <w:p w14:paraId="5FFD93EA" w14:textId="77777777" w:rsidR="00471097" w:rsidRPr="00202849" w:rsidRDefault="00471097" w:rsidP="00471097">
      <w:pPr>
        <w:rPr>
          <w:rFonts w:asciiTheme="majorBidi" w:hAnsiTheme="majorBidi" w:cstheme="majorBidi"/>
        </w:rPr>
      </w:pPr>
      <w:r w:rsidRPr="00202849">
        <w:rPr>
          <w:rFonts w:asciiTheme="majorBidi" w:hAnsiTheme="majorBidi" w:cstheme="majorBidi"/>
        </w:rPr>
        <w:t xml:space="preserve">External Examiner    </w:t>
      </w:r>
      <w:proofErr w:type="gramStart"/>
      <w:r w:rsidRPr="00202849">
        <w:rPr>
          <w:rFonts w:asciiTheme="majorBidi" w:hAnsiTheme="majorBidi" w:cstheme="majorBidi"/>
        </w:rPr>
        <w:t xml:space="preserve">   [</w:t>
      </w:r>
      <w:proofErr w:type="gramEnd"/>
      <w:r w:rsidRPr="00202849">
        <w:rPr>
          <w:rFonts w:asciiTheme="majorBidi" w:hAnsiTheme="majorBidi" w:cstheme="majorBidi"/>
        </w:rPr>
        <w:t xml:space="preserve">Dr./Prof. EXTERNAL </w:t>
      </w:r>
      <w:proofErr w:type="gramStart"/>
      <w:r w:rsidRPr="00202849">
        <w:rPr>
          <w:rFonts w:asciiTheme="majorBidi" w:hAnsiTheme="majorBidi" w:cstheme="majorBidi"/>
        </w:rPr>
        <w:t xml:space="preserve">NAME]   </w:t>
      </w:r>
      <w:proofErr w:type="gramEnd"/>
      <w:r w:rsidRPr="00202849">
        <w:rPr>
          <w:rFonts w:asciiTheme="majorBidi" w:hAnsiTheme="majorBidi" w:cstheme="majorBidi"/>
        </w:rPr>
        <w:t xml:space="preserve">    ___________     _______</w:t>
      </w:r>
    </w:p>
    <w:p w14:paraId="1E204FC0" w14:textId="77777777" w:rsidR="00471097" w:rsidRPr="00202849" w:rsidRDefault="00471097" w:rsidP="00471097">
      <w:pPr>
        <w:rPr>
          <w:rFonts w:asciiTheme="majorBidi" w:hAnsiTheme="majorBidi" w:cstheme="majorBidi"/>
        </w:rPr>
      </w:pPr>
      <w:r w:rsidRPr="00202849">
        <w:rPr>
          <w:rFonts w:asciiTheme="majorBidi" w:hAnsiTheme="majorBidi" w:cstheme="majorBidi"/>
        </w:rPr>
        <w:t>--------------------------------------------------------------------</w:t>
      </w:r>
    </w:p>
    <w:p w14:paraId="58A04720" w14:textId="77777777" w:rsidR="00471097" w:rsidRPr="00202849" w:rsidRDefault="00471097" w:rsidP="00471097">
      <w:pPr>
        <w:rPr>
          <w:rFonts w:asciiTheme="majorBidi" w:hAnsiTheme="majorBidi" w:cstheme="majorBidi"/>
        </w:rPr>
      </w:pPr>
    </w:p>
    <w:p w14:paraId="17D57051" w14:textId="77777777" w:rsidR="00471097" w:rsidRPr="00202849" w:rsidRDefault="00471097" w:rsidP="00471097">
      <w:pPr>
        <w:rPr>
          <w:rFonts w:asciiTheme="majorBidi" w:hAnsiTheme="majorBidi" w:cstheme="majorBidi"/>
        </w:rPr>
      </w:pPr>
    </w:p>
    <w:p w14:paraId="72429729" w14:textId="77777777" w:rsidR="00471097" w:rsidRPr="00202849" w:rsidRDefault="00471097" w:rsidP="00471097">
      <w:pPr>
        <w:rPr>
          <w:rFonts w:asciiTheme="majorBidi" w:hAnsiTheme="majorBidi" w:cstheme="majorBidi"/>
        </w:rPr>
      </w:pPr>
    </w:p>
    <w:p w14:paraId="7FADE186" w14:textId="77777777" w:rsidR="00471097" w:rsidRPr="00202849" w:rsidRDefault="00471097" w:rsidP="00471097">
      <w:pPr>
        <w:rPr>
          <w:rFonts w:asciiTheme="majorBidi" w:hAnsiTheme="majorBidi" w:cstheme="majorBidi"/>
        </w:rPr>
      </w:pPr>
    </w:p>
    <w:p w14:paraId="4CB1C598" w14:textId="77777777" w:rsidR="00471097" w:rsidRPr="00202849" w:rsidRDefault="00471097" w:rsidP="00471097">
      <w:pPr>
        <w:rPr>
          <w:rFonts w:asciiTheme="majorBidi" w:hAnsiTheme="majorBidi" w:cstheme="majorBidi"/>
        </w:rPr>
      </w:pPr>
    </w:p>
    <w:p w14:paraId="5AF6320E" w14:textId="77777777" w:rsidR="00471097" w:rsidRPr="00202849" w:rsidRDefault="00471097" w:rsidP="00471097">
      <w:pPr>
        <w:rPr>
          <w:rFonts w:asciiTheme="majorBidi" w:hAnsiTheme="majorBidi" w:cstheme="majorBidi"/>
        </w:rPr>
      </w:pPr>
    </w:p>
    <w:p w14:paraId="31EB3B1F" w14:textId="77777777" w:rsidR="00471097" w:rsidRPr="00202849" w:rsidRDefault="00471097" w:rsidP="00471097">
      <w:pPr>
        <w:rPr>
          <w:rFonts w:asciiTheme="majorBidi" w:hAnsiTheme="majorBidi" w:cstheme="majorBidi"/>
        </w:rPr>
      </w:pPr>
    </w:p>
    <w:p w14:paraId="2847EDA7" w14:textId="77777777" w:rsidR="00471097" w:rsidRPr="00202849" w:rsidRDefault="00471097" w:rsidP="00471097">
      <w:pPr>
        <w:rPr>
          <w:rFonts w:asciiTheme="majorBidi" w:hAnsiTheme="majorBidi" w:cstheme="majorBidi"/>
        </w:rPr>
      </w:pPr>
    </w:p>
    <w:p w14:paraId="6A74EDE4" w14:textId="77777777" w:rsidR="00471097" w:rsidRPr="00202849" w:rsidRDefault="00471097" w:rsidP="00471097">
      <w:pPr>
        <w:rPr>
          <w:rFonts w:asciiTheme="majorBidi" w:hAnsiTheme="majorBidi" w:cstheme="majorBidi"/>
        </w:rPr>
      </w:pPr>
    </w:p>
    <w:p w14:paraId="22D735F2" w14:textId="77777777" w:rsidR="00471097" w:rsidRPr="00202849" w:rsidRDefault="00471097" w:rsidP="00471097">
      <w:pPr>
        <w:rPr>
          <w:rFonts w:asciiTheme="majorBidi" w:hAnsiTheme="majorBidi" w:cstheme="majorBidi"/>
        </w:rPr>
      </w:pPr>
    </w:p>
    <w:p w14:paraId="353D50E4" w14:textId="77777777" w:rsidR="00471097" w:rsidRPr="00202849" w:rsidRDefault="00471097" w:rsidP="00471097">
      <w:pPr>
        <w:rPr>
          <w:rFonts w:asciiTheme="majorBidi" w:hAnsiTheme="majorBidi" w:cstheme="majorBidi"/>
        </w:rPr>
      </w:pPr>
    </w:p>
    <w:p w14:paraId="0C551BB7" w14:textId="77777777" w:rsidR="00471097" w:rsidRPr="00202849" w:rsidRDefault="00471097" w:rsidP="00471097">
      <w:pPr>
        <w:rPr>
          <w:rFonts w:asciiTheme="majorBidi" w:hAnsiTheme="majorBidi" w:cstheme="majorBidi"/>
        </w:rPr>
      </w:pPr>
    </w:p>
    <w:p w14:paraId="3814E9A3" w14:textId="77777777" w:rsidR="00471097" w:rsidRPr="00202849" w:rsidRDefault="00471097" w:rsidP="00471097">
      <w:pPr>
        <w:rPr>
          <w:rFonts w:asciiTheme="majorBidi" w:hAnsiTheme="majorBidi" w:cstheme="majorBidi"/>
        </w:rPr>
      </w:pPr>
    </w:p>
    <w:p w14:paraId="1553E7DC" w14:textId="77777777" w:rsidR="00471097" w:rsidRPr="00202849" w:rsidRDefault="00471097" w:rsidP="00471097">
      <w:pPr>
        <w:rPr>
          <w:rFonts w:asciiTheme="majorBidi" w:hAnsiTheme="majorBidi" w:cstheme="majorBidi"/>
        </w:rPr>
      </w:pPr>
    </w:p>
    <w:p w14:paraId="4EF2AE00" w14:textId="77777777" w:rsidR="00471097" w:rsidRPr="00202849" w:rsidRDefault="00471097" w:rsidP="00471097">
      <w:pPr>
        <w:rPr>
          <w:rFonts w:asciiTheme="majorBidi" w:hAnsiTheme="majorBidi" w:cstheme="majorBidi"/>
        </w:rPr>
      </w:pPr>
    </w:p>
    <w:p w14:paraId="4F0A0FFD" w14:textId="77777777" w:rsidR="00471097" w:rsidRPr="00202849" w:rsidRDefault="00471097" w:rsidP="00471097">
      <w:pPr>
        <w:rPr>
          <w:rFonts w:asciiTheme="majorBidi" w:hAnsiTheme="majorBidi" w:cstheme="majorBidi"/>
        </w:rPr>
      </w:pPr>
      <w:r w:rsidRPr="00202849">
        <w:rPr>
          <w:rFonts w:asciiTheme="majorBidi" w:hAnsiTheme="majorBidi" w:cstheme="majorBidi"/>
        </w:rPr>
        <w:t>DECLARATION OF ORIGINALITY</w:t>
      </w:r>
    </w:p>
    <w:p w14:paraId="50143C85" w14:textId="77777777" w:rsidR="00471097" w:rsidRPr="00202849" w:rsidRDefault="00471097" w:rsidP="00471097">
      <w:pPr>
        <w:rPr>
          <w:rFonts w:asciiTheme="majorBidi" w:hAnsiTheme="majorBidi" w:cstheme="majorBidi"/>
        </w:rPr>
      </w:pPr>
    </w:p>
    <w:p w14:paraId="33628B77" w14:textId="77777777" w:rsidR="00471097" w:rsidRPr="00202849" w:rsidRDefault="00471097" w:rsidP="00471097">
      <w:pPr>
        <w:rPr>
          <w:rFonts w:asciiTheme="majorBidi" w:hAnsiTheme="majorBidi" w:cstheme="majorBidi"/>
        </w:rPr>
      </w:pPr>
      <w:r w:rsidRPr="00202849">
        <w:rPr>
          <w:rFonts w:asciiTheme="majorBidi" w:hAnsiTheme="majorBidi" w:cstheme="majorBidi"/>
        </w:rPr>
        <w:t>I, [STUDENT FULL NAME], Student ID [STUDENT ID], declare that this final year project report titled "[PROJECT TITLE]" is my original work. All sources, references, and quoted materials have been duly acknowledged and cited according to IEEE standards.</w:t>
      </w:r>
    </w:p>
    <w:p w14:paraId="668D2334" w14:textId="77777777" w:rsidR="00471097" w:rsidRPr="00202849" w:rsidRDefault="00471097" w:rsidP="00471097">
      <w:pPr>
        <w:rPr>
          <w:rFonts w:asciiTheme="majorBidi" w:hAnsiTheme="majorBidi" w:cstheme="majorBidi"/>
        </w:rPr>
      </w:pPr>
      <w:r w:rsidRPr="00202849">
        <w:rPr>
          <w:rFonts w:asciiTheme="majorBidi" w:hAnsiTheme="majorBidi" w:cstheme="majorBidi"/>
        </w:rPr>
        <w:t>This work has not been submitted previously, in whole or in part, for any other degree or diploma at Kabul University or any other institution.</w:t>
      </w:r>
    </w:p>
    <w:p w14:paraId="4F8C6CF6" w14:textId="77777777" w:rsidR="00471097" w:rsidRPr="00202849" w:rsidRDefault="00471097" w:rsidP="00471097">
      <w:pPr>
        <w:rPr>
          <w:rFonts w:asciiTheme="majorBidi" w:hAnsiTheme="majorBidi" w:cstheme="majorBidi"/>
        </w:rPr>
      </w:pPr>
    </w:p>
    <w:p w14:paraId="593D08DC" w14:textId="77777777" w:rsidR="00471097" w:rsidRPr="00202849" w:rsidRDefault="00471097" w:rsidP="00471097">
      <w:pPr>
        <w:rPr>
          <w:rFonts w:asciiTheme="majorBidi" w:hAnsiTheme="majorBidi" w:cstheme="majorBidi"/>
        </w:rPr>
      </w:pPr>
      <w:r w:rsidRPr="00202849">
        <w:rPr>
          <w:rFonts w:asciiTheme="majorBidi" w:hAnsiTheme="majorBidi" w:cstheme="majorBidi"/>
        </w:rPr>
        <w:t>Signature: _________________________</w:t>
      </w:r>
    </w:p>
    <w:p w14:paraId="1589C48E" w14:textId="77777777" w:rsidR="00471097" w:rsidRPr="00202849" w:rsidRDefault="00471097" w:rsidP="00471097">
      <w:pPr>
        <w:rPr>
          <w:rFonts w:asciiTheme="majorBidi" w:hAnsiTheme="majorBidi" w:cstheme="majorBidi"/>
        </w:rPr>
      </w:pPr>
      <w:r w:rsidRPr="00202849">
        <w:rPr>
          <w:rFonts w:asciiTheme="majorBidi" w:hAnsiTheme="majorBidi" w:cstheme="majorBidi"/>
        </w:rPr>
        <w:t>Date: _________________________</w:t>
      </w:r>
    </w:p>
    <w:p w14:paraId="61462CE3" w14:textId="77777777" w:rsidR="00471097" w:rsidRPr="00202849" w:rsidRDefault="00471097" w:rsidP="00471097">
      <w:pPr>
        <w:rPr>
          <w:rFonts w:asciiTheme="majorBidi" w:hAnsiTheme="majorBidi" w:cstheme="majorBidi"/>
        </w:rPr>
      </w:pPr>
    </w:p>
    <w:p w14:paraId="5C34EE3C" w14:textId="77777777" w:rsidR="00471097" w:rsidRPr="00202849" w:rsidRDefault="00471097" w:rsidP="00471097">
      <w:pPr>
        <w:rPr>
          <w:rFonts w:asciiTheme="majorBidi" w:hAnsiTheme="majorBidi" w:cstheme="majorBidi"/>
        </w:rPr>
      </w:pPr>
    </w:p>
    <w:p w14:paraId="75A4519B" w14:textId="77777777" w:rsidR="00471097" w:rsidRPr="00202849" w:rsidRDefault="00471097" w:rsidP="00471097">
      <w:pPr>
        <w:rPr>
          <w:rFonts w:asciiTheme="majorBidi" w:hAnsiTheme="majorBidi" w:cstheme="majorBidi"/>
        </w:rPr>
      </w:pPr>
    </w:p>
    <w:p w14:paraId="3BDB9108" w14:textId="77777777" w:rsidR="00471097" w:rsidRPr="00202849" w:rsidRDefault="00471097" w:rsidP="00471097">
      <w:pPr>
        <w:rPr>
          <w:rFonts w:asciiTheme="majorBidi" w:hAnsiTheme="majorBidi" w:cstheme="majorBidi"/>
        </w:rPr>
      </w:pPr>
    </w:p>
    <w:p w14:paraId="7157C522" w14:textId="77777777" w:rsidR="00471097" w:rsidRPr="00202849" w:rsidRDefault="00471097" w:rsidP="00471097">
      <w:pPr>
        <w:rPr>
          <w:rFonts w:asciiTheme="majorBidi" w:hAnsiTheme="majorBidi" w:cstheme="majorBidi"/>
        </w:rPr>
      </w:pPr>
    </w:p>
    <w:p w14:paraId="4F329267" w14:textId="77777777" w:rsidR="00471097" w:rsidRPr="00202849" w:rsidRDefault="00471097" w:rsidP="00471097">
      <w:pPr>
        <w:rPr>
          <w:rFonts w:asciiTheme="majorBidi" w:hAnsiTheme="majorBidi" w:cstheme="majorBidi"/>
        </w:rPr>
      </w:pPr>
    </w:p>
    <w:p w14:paraId="6227465E" w14:textId="77777777" w:rsidR="00471097" w:rsidRPr="00202849" w:rsidRDefault="00471097" w:rsidP="00471097">
      <w:pPr>
        <w:rPr>
          <w:rFonts w:asciiTheme="majorBidi" w:hAnsiTheme="majorBidi" w:cstheme="majorBidi"/>
        </w:rPr>
      </w:pPr>
    </w:p>
    <w:p w14:paraId="17C372E5" w14:textId="77777777" w:rsidR="00471097" w:rsidRPr="00202849" w:rsidRDefault="00471097" w:rsidP="00471097">
      <w:pPr>
        <w:rPr>
          <w:rFonts w:asciiTheme="majorBidi" w:hAnsiTheme="majorBidi" w:cstheme="majorBidi"/>
        </w:rPr>
      </w:pPr>
    </w:p>
    <w:p w14:paraId="401B8080" w14:textId="77777777" w:rsidR="00471097" w:rsidRPr="00202849" w:rsidRDefault="00471097" w:rsidP="00471097">
      <w:pPr>
        <w:rPr>
          <w:rFonts w:asciiTheme="majorBidi" w:hAnsiTheme="majorBidi" w:cstheme="majorBidi"/>
        </w:rPr>
      </w:pPr>
    </w:p>
    <w:p w14:paraId="7A1D8903" w14:textId="77777777" w:rsidR="00471097" w:rsidRPr="00202849" w:rsidRDefault="00471097" w:rsidP="00471097">
      <w:pPr>
        <w:rPr>
          <w:rFonts w:asciiTheme="majorBidi" w:hAnsiTheme="majorBidi" w:cstheme="majorBidi"/>
        </w:rPr>
      </w:pPr>
    </w:p>
    <w:p w14:paraId="5A1E221D" w14:textId="77777777" w:rsidR="00471097" w:rsidRPr="00202849" w:rsidRDefault="00471097" w:rsidP="00471097">
      <w:pPr>
        <w:rPr>
          <w:rFonts w:asciiTheme="majorBidi" w:hAnsiTheme="majorBidi" w:cstheme="majorBidi"/>
        </w:rPr>
      </w:pPr>
    </w:p>
    <w:p w14:paraId="510F8D46" w14:textId="77777777" w:rsidR="00471097" w:rsidRPr="00202849" w:rsidRDefault="00471097" w:rsidP="00471097">
      <w:pPr>
        <w:rPr>
          <w:rFonts w:asciiTheme="majorBidi" w:hAnsiTheme="majorBidi" w:cstheme="majorBidi"/>
        </w:rPr>
      </w:pPr>
    </w:p>
    <w:p w14:paraId="5CAB8EFE" w14:textId="77777777" w:rsidR="00471097" w:rsidRPr="00202849" w:rsidRDefault="00471097" w:rsidP="00471097">
      <w:pPr>
        <w:rPr>
          <w:rFonts w:asciiTheme="majorBidi" w:hAnsiTheme="majorBidi" w:cstheme="majorBidi"/>
        </w:rPr>
      </w:pPr>
    </w:p>
    <w:p w14:paraId="3C999AF0" w14:textId="77777777" w:rsidR="00471097" w:rsidRPr="00202849" w:rsidRDefault="00471097" w:rsidP="00471097">
      <w:pPr>
        <w:rPr>
          <w:rFonts w:asciiTheme="majorBidi" w:hAnsiTheme="majorBidi" w:cstheme="majorBidi"/>
        </w:rPr>
      </w:pPr>
    </w:p>
    <w:p w14:paraId="6BD9BBE8" w14:textId="77777777" w:rsidR="00471097" w:rsidRPr="00202849" w:rsidRDefault="00471097" w:rsidP="00471097">
      <w:pPr>
        <w:rPr>
          <w:rFonts w:asciiTheme="majorBidi" w:hAnsiTheme="majorBidi" w:cstheme="majorBidi"/>
        </w:rPr>
      </w:pPr>
    </w:p>
    <w:p w14:paraId="1B0AA181" w14:textId="77777777" w:rsidR="00471097" w:rsidRPr="00202849" w:rsidRDefault="00471097" w:rsidP="00471097">
      <w:pPr>
        <w:rPr>
          <w:rFonts w:asciiTheme="majorBidi" w:hAnsiTheme="majorBidi" w:cstheme="majorBidi"/>
        </w:rPr>
      </w:pPr>
    </w:p>
    <w:p w14:paraId="01E28CD6" w14:textId="77777777" w:rsidR="00471097" w:rsidRPr="00202849" w:rsidRDefault="00471097" w:rsidP="00471097">
      <w:pPr>
        <w:rPr>
          <w:rFonts w:asciiTheme="majorBidi" w:hAnsiTheme="majorBidi" w:cstheme="majorBidi"/>
        </w:rPr>
      </w:pPr>
      <w:r w:rsidRPr="00202849">
        <w:rPr>
          <w:rFonts w:asciiTheme="majorBidi" w:hAnsiTheme="majorBidi" w:cstheme="majorBidi"/>
        </w:rPr>
        <w:t>ABSTRACT</w:t>
      </w:r>
    </w:p>
    <w:p w14:paraId="6B419F58" w14:textId="77777777" w:rsidR="00471097" w:rsidRPr="00202849" w:rsidRDefault="00471097" w:rsidP="00471097">
      <w:pPr>
        <w:rPr>
          <w:rFonts w:asciiTheme="majorBidi" w:hAnsiTheme="majorBidi" w:cstheme="majorBidi"/>
        </w:rPr>
      </w:pPr>
      <w:r w:rsidRPr="00202849">
        <w:rPr>
          <w:rFonts w:asciiTheme="majorBidi" w:hAnsiTheme="majorBidi" w:cstheme="majorBidi"/>
        </w:rPr>
        <w:t>[Write 200-300 words here. Problem: ... Methodology: ... Results: ... Conclusion: ...]</w:t>
      </w:r>
    </w:p>
    <w:p w14:paraId="4F8AD640" w14:textId="77777777" w:rsidR="00471097" w:rsidRPr="00202849" w:rsidRDefault="00471097" w:rsidP="00471097">
      <w:pPr>
        <w:rPr>
          <w:rFonts w:asciiTheme="majorBidi" w:hAnsiTheme="majorBidi" w:cstheme="majorBidi"/>
        </w:rPr>
      </w:pPr>
    </w:p>
    <w:p w14:paraId="1C4A3995" w14:textId="77777777" w:rsidR="00471097" w:rsidRPr="00202849" w:rsidRDefault="00471097" w:rsidP="00471097">
      <w:pPr>
        <w:rPr>
          <w:rFonts w:asciiTheme="majorBidi" w:hAnsiTheme="majorBidi" w:cstheme="majorBidi"/>
        </w:rPr>
      </w:pPr>
      <w:r w:rsidRPr="00202849">
        <w:rPr>
          <w:rFonts w:asciiTheme="majorBidi" w:hAnsiTheme="majorBidi" w:cstheme="majorBidi"/>
        </w:rPr>
        <w:t>Keywords: [Keyword1, Keyword2, Keyword3, Keyword4, Keyword5]</w:t>
      </w:r>
    </w:p>
    <w:p w14:paraId="668FC4EB" w14:textId="77777777" w:rsidR="00471097" w:rsidRPr="00202849" w:rsidRDefault="00471097" w:rsidP="00471097">
      <w:pPr>
        <w:rPr>
          <w:rFonts w:asciiTheme="majorBidi" w:hAnsiTheme="majorBidi" w:cstheme="majorBidi"/>
        </w:rPr>
      </w:pPr>
    </w:p>
    <w:p w14:paraId="348269A0" w14:textId="77777777" w:rsidR="00471097" w:rsidRPr="00202849" w:rsidRDefault="00471097" w:rsidP="00471097">
      <w:pPr>
        <w:rPr>
          <w:rFonts w:asciiTheme="majorBidi" w:hAnsiTheme="majorBidi" w:cstheme="majorBidi"/>
        </w:rPr>
      </w:pPr>
    </w:p>
    <w:p w14:paraId="0A1AFB71" w14:textId="77777777" w:rsidR="00471097" w:rsidRPr="00202849" w:rsidRDefault="00471097" w:rsidP="00471097">
      <w:pPr>
        <w:rPr>
          <w:rFonts w:asciiTheme="majorBidi" w:hAnsiTheme="majorBidi" w:cstheme="majorBidi"/>
        </w:rPr>
      </w:pPr>
    </w:p>
    <w:p w14:paraId="482CC922" w14:textId="77777777" w:rsidR="00471097" w:rsidRPr="00202849" w:rsidRDefault="00471097" w:rsidP="00471097">
      <w:pPr>
        <w:rPr>
          <w:rFonts w:asciiTheme="majorBidi" w:hAnsiTheme="majorBidi" w:cstheme="majorBidi"/>
        </w:rPr>
      </w:pPr>
    </w:p>
    <w:p w14:paraId="792D0832" w14:textId="77777777" w:rsidR="00471097" w:rsidRPr="00202849" w:rsidRDefault="00471097" w:rsidP="00471097">
      <w:pPr>
        <w:rPr>
          <w:rFonts w:asciiTheme="majorBidi" w:hAnsiTheme="majorBidi" w:cstheme="majorBidi"/>
        </w:rPr>
      </w:pPr>
    </w:p>
    <w:p w14:paraId="4FA0671D" w14:textId="77777777" w:rsidR="00471097" w:rsidRPr="00202849" w:rsidRDefault="00471097" w:rsidP="00471097">
      <w:pPr>
        <w:rPr>
          <w:rFonts w:asciiTheme="majorBidi" w:hAnsiTheme="majorBidi" w:cstheme="majorBidi"/>
        </w:rPr>
      </w:pPr>
    </w:p>
    <w:p w14:paraId="57A0B49A" w14:textId="77777777" w:rsidR="00471097" w:rsidRPr="00202849" w:rsidRDefault="00471097" w:rsidP="00471097">
      <w:pPr>
        <w:rPr>
          <w:rFonts w:asciiTheme="majorBidi" w:hAnsiTheme="majorBidi" w:cstheme="majorBidi"/>
        </w:rPr>
      </w:pPr>
    </w:p>
    <w:p w14:paraId="4B3D5575" w14:textId="77777777" w:rsidR="00471097" w:rsidRPr="00202849" w:rsidRDefault="00471097" w:rsidP="00471097">
      <w:pPr>
        <w:rPr>
          <w:rFonts w:asciiTheme="majorBidi" w:hAnsiTheme="majorBidi" w:cstheme="majorBidi"/>
        </w:rPr>
      </w:pPr>
    </w:p>
    <w:p w14:paraId="0B04375C" w14:textId="77777777" w:rsidR="00471097" w:rsidRPr="00202849" w:rsidRDefault="00471097" w:rsidP="00471097">
      <w:pPr>
        <w:rPr>
          <w:rFonts w:asciiTheme="majorBidi" w:hAnsiTheme="majorBidi" w:cstheme="majorBidi"/>
        </w:rPr>
      </w:pPr>
    </w:p>
    <w:p w14:paraId="3BCC6D55" w14:textId="77777777" w:rsidR="00471097" w:rsidRPr="00202849" w:rsidRDefault="00471097" w:rsidP="00471097">
      <w:pPr>
        <w:rPr>
          <w:rFonts w:asciiTheme="majorBidi" w:hAnsiTheme="majorBidi" w:cstheme="majorBidi"/>
        </w:rPr>
      </w:pPr>
    </w:p>
    <w:p w14:paraId="2C8B3677" w14:textId="77777777" w:rsidR="00471097" w:rsidRPr="00202849" w:rsidRDefault="00471097" w:rsidP="00471097">
      <w:pPr>
        <w:rPr>
          <w:rFonts w:asciiTheme="majorBidi" w:hAnsiTheme="majorBidi" w:cstheme="majorBidi"/>
        </w:rPr>
      </w:pPr>
    </w:p>
    <w:p w14:paraId="73B52BE0" w14:textId="77777777" w:rsidR="00471097" w:rsidRPr="00202849" w:rsidRDefault="00471097" w:rsidP="00471097">
      <w:pPr>
        <w:rPr>
          <w:rFonts w:asciiTheme="majorBidi" w:hAnsiTheme="majorBidi" w:cstheme="majorBidi"/>
        </w:rPr>
      </w:pPr>
    </w:p>
    <w:p w14:paraId="08611682" w14:textId="77777777" w:rsidR="00471097" w:rsidRPr="00202849" w:rsidRDefault="00471097" w:rsidP="00471097">
      <w:pPr>
        <w:rPr>
          <w:rFonts w:asciiTheme="majorBidi" w:hAnsiTheme="majorBidi" w:cstheme="majorBidi"/>
        </w:rPr>
      </w:pPr>
    </w:p>
    <w:p w14:paraId="0FA91C85" w14:textId="77777777" w:rsidR="00471097" w:rsidRPr="00202849" w:rsidRDefault="00471097" w:rsidP="00471097">
      <w:pPr>
        <w:rPr>
          <w:rFonts w:asciiTheme="majorBidi" w:hAnsiTheme="majorBidi" w:cstheme="majorBidi"/>
        </w:rPr>
      </w:pPr>
    </w:p>
    <w:p w14:paraId="65B7E2FF" w14:textId="77777777" w:rsidR="00471097" w:rsidRPr="00202849" w:rsidRDefault="00471097" w:rsidP="00471097">
      <w:pPr>
        <w:rPr>
          <w:rFonts w:asciiTheme="majorBidi" w:hAnsiTheme="majorBidi" w:cstheme="majorBidi"/>
        </w:rPr>
      </w:pPr>
    </w:p>
    <w:p w14:paraId="5A8C31D1" w14:textId="77777777" w:rsidR="00471097" w:rsidRPr="00202849" w:rsidRDefault="00471097" w:rsidP="00471097">
      <w:pPr>
        <w:rPr>
          <w:rFonts w:asciiTheme="majorBidi" w:hAnsiTheme="majorBidi" w:cstheme="majorBidi"/>
        </w:rPr>
      </w:pPr>
    </w:p>
    <w:p w14:paraId="4F600F51" w14:textId="77777777" w:rsidR="00471097" w:rsidRPr="00202849" w:rsidRDefault="00471097" w:rsidP="00471097">
      <w:pPr>
        <w:rPr>
          <w:rFonts w:asciiTheme="majorBidi" w:hAnsiTheme="majorBidi" w:cstheme="majorBidi"/>
        </w:rPr>
      </w:pPr>
    </w:p>
    <w:p w14:paraId="333881F3" w14:textId="77777777" w:rsidR="00471097" w:rsidRPr="00202849" w:rsidRDefault="00471097" w:rsidP="00471097">
      <w:pPr>
        <w:rPr>
          <w:rFonts w:asciiTheme="majorBidi" w:hAnsiTheme="majorBidi" w:cstheme="majorBidi"/>
        </w:rPr>
      </w:pPr>
    </w:p>
    <w:p w14:paraId="19DE13DB" w14:textId="77777777" w:rsidR="00471097" w:rsidRPr="00202849" w:rsidRDefault="00471097" w:rsidP="00471097">
      <w:pPr>
        <w:rPr>
          <w:rFonts w:asciiTheme="majorBidi" w:hAnsiTheme="majorBidi" w:cstheme="majorBidi"/>
        </w:rPr>
      </w:pPr>
    </w:p>
    <w:p w14:paraId="77AC8475" w14:textId="77777777" w:rsidR="00471097" w:rsidRPr="00202849" w:rsidRDefault="00471097" w:rsidP="00471097">
      <w:pPr>
        <w:rPr>
          <w:rFonts w:asciiTheme="majorBidi" w:hAnsiTheme="majorBidi" w:cstheme="majorBidi"/>
        </w:rPr>
      </w:pPr>
    </w:p>
    <w:p w14:paraId="30627CC8" w14:textId="77777777" w:rsidR="00471097" w:rsidRPr="00202849" w:rsidRDefault="00471097" w:rsidP="00471097">
      <w:pPr>
        <w:rPr>
          <w:rFonts w:asciiTheme="majorBidi" w:hAnsiTheme="majorBidi" w:cstheme="majorBidi"/>
        </w:rPr>
      </w:pPr>
    </w:p>
    <w:p w14:paraId="4D59DD4C" w14:textId="77777777" w:rsidR="00471097" w:rsidRPr="00202849" w:rsidRDefault="00471097" w:rsidP="00471097">
      <w:pPr>
        <w:rPr>
          <w:rFonts w:asciiTheme="majorBidi" w:hAnsiTheme="majorBidi" w:cstheme="majorBidi"/>
        </w:rPr>
      </w:pPr>
    </w:p>
    <w:sdt>
      <w:sdtPr>
        <w:rPr>
          <w:rFonts w:asciiTheme="majorBidi" w:eastAsiaTheme="minorHAnsi" w:hAnsiTheme="majorBidi" w:cstheme="minorBidi"/>
          <w:color w:val="auto"/>
          <w:sz w:val="22"/>
          <w:szCs w:val="22"/>
        </w:rPr>
        <w:id w:val="-671648422"/>
        <w:docPartObj>
          <w:docPartGallery w:val="Table of Contents"/>
          <w:docPartUnique/>
        </w:docPartObj>
      </w:sdtPr>
      <w:sdtEndPr>
        <w:rPr>
          <w:b/>
          <w:bCs/>
          <w:noProof/>
        </w:rPr>
      </w:sdtEndPr>
      <w:sdtContent>
        <w:p w14:paraId="0B8B81E2" w14:textId="77777777" w:rsidR="00471097" w:rsidRPr="00202849" w:rsidRDefault="00471097" w:rsidP="00471097">
          <w:pPr>
            <w:pStyle w:val="TOCHeading"/>
            <w:rPr>
              <w:rFonts w:asciiTheme="majorBidi" w:hAnsiTheme="majorBidi"/>
              <w:color w:val="auto"/>
            </w:rPr>
          </w:pPr>
          <w:r w:rsidRPr="00202849">
            <w:rPr>
              <w:rFonts w:asciiTheme="majorBidi" w:hAnsiTheme="majorBidi"/>
              <w:color w:val="auto"/>
            </w:rPr>
            <w:t xml:space="preserve">Table of content </w:t>
          </w:r>
        </w:p>
        <w:p w14:paraId="02026358" w14:textId="77777777" w:rsidR="00471097" w:rsidRPr="00202849" w:rsidRDefault="00471097" w:rsidP="00471097">
          <w:pPr>
            <w:pStyle w:val="TOC1"/>
            <w:tabs>
              <w:tab w:val="right" w:leader="dot" w:pos="7428"/>
            </w:tabs>
            <w:rPr>
              <w:rFonts w:asciiTheme="majorBidi" w:hAnsiTheme="majorBidi" w:cstheme="majorBidi"/>
              <w:noProof/>
            </w:rPr>
          </w:pPr>
          <w:r w:rsidRPr="00202849">
            <w:rPr>
              <w:rFonts w:asciiTheme="majorBidi" w:hAnsiTheme="majorBidi" w:cstheme="majorBidi"/>
            </w:rPr>
            <w:fldChar w:fldCharType="begin"/>
          </w:r>
          <w:r w:rsidRPr="00202849">
            <w:rPr>
              <w:rFonts w:asciiTheme="majorBidi" w:hAnsiTheme="majorBidi" w:cstheme="majorBidi"/>
            </w:rPr>
            <w:instrText xml:space="preserve"> TOC \o "1-3" \h \z \u </w:instrText>
          </w:r>
          <w:r w:rsidRPr="00202849">
            <w:rPr>
              <w:rFonts w:asciiTheme="majorBidi" w:hAnsiTheme="majorBidi" w:cstheme="majorBidi"/>
            </w:rPr>
            <w:fldChar w:fldCharType="separate"/>
          </w:r>
          <w:hyperlink w:anchor="_Toc229173301" w:history="1">
            <w:r w:rsidRPr="00202849">
              <w:rPr>
                <w:rStyle w:val="Hyperlink"/>
                <w:rFonts w:asciiTheme="majorBidi" w:hAnsiTheme="majorBidi" w:cstheme="majorBidi"/>
                <w:noProof/>
                <w:color w:val="auto"/>
                <w:lang w:bidi="ps-AF"/>
              </w:rPr>
              <w:t>Introduction</w:t>
            </w:r>
            <w:r w:rsidRPr="00202849">
              <w:rPr>
                <w:rFonts w:asciiTheme="majorBidi" w:hAnsiTheme="majorBidi" w:cstheme="majorBidi"/>
                <w:noProof/>
                <w:webHidden/>
              </w:rPr>
              <w:tab/>
            </w:r>
            <w:r w:rsidRPr="00202849">
              <w:rPr>
                <w:rFonts w:asciiTheme="majorBidi" w:hAnsiTheme="majorBidi" w:cstheme="majorBidi"/>
                <w:noProof/>
                <w:webHidden/>
              </w:rPr>
              <w:fldChar w:fldCharType="begin"/>
            </w:r>
            <w:r w:rsidRPr="00202849">
              <w:rPr>
                <w:rFonts w:asciiTheme="majorBidi" w:hAnsiTheme="majorBidi" w:cstheme="majorBidi"/>
                <w:noProof/>
                <w:webHidden/>
              </w:rPr>
              <w:instrText xml:space="preserve"> PAGEREF _Toc229173301 \h </w:instrText>
            </w:r>
            <w:r w:rsidRPr="00202849">
              <w:rPr>
                <w:rFonts w:asciiTheme="majorBidi" w:hAnsiTheme="majorBidi" w:cstheme="majorBidi"/>
                <w:noProof/>
                <w:webHidden/>
              </w:rPr>
            </w:r>
            <w:r w:rsidRPr="00202849">
              <w:rPr>
                <w:rFonts w:asciiTheme="majorBidi" w:hAnsiTheme="majorBidi" w:cstheme="majorBidi"/>
                <w:noProof/>
                <w:webHidden/>
              </w:rPr>
              <w:fldChar w:fldCharType="separate"/>
            </w:r>
            <w:r w:rsidRPr="00202849">
              <w:rPr>
                <w:rFonts w:asciiTheme="majorBidi" w:hAnsiTheme="majorBidi" w:cstheme="majorBidi"/>
                <w:noProof/>
                <w:webHidden/>
              </w:rPr>
              <w:t>8</w:t>
            </w:r>
            <w:r w:rsidRPr="00202849">
              <w:rPr>
                <w:rFonts w:asciiTheme="majorBidi" w:hAnsiTheme="majorBidi" w:cstheme="majorBidi"/>
                <w:noProof/>
                <w:webHidden/>
              </w:rPr>
              <w:fldChar w:fldCharType="end"/>
            </w:r>
          </w:hyperlink>
        </w:p>
        <w:p w14:paraId="30A9C8D6" w14:textId="77777777" w:rsidR="00471097" w:rsidRPr="00202849" w:rsidRDefault="00471097" w:rsidP="00471097">
          <w:pPr>
            <w:pStyle w:val="TOC1"/>
            <w:tabs>
              <w:tab w:val="right" w:leader="dot" w:pos="7428"/>
            </w:tabs>
            <w:rPr>
              <w:rFonts w:asciiTheme="majorBidi" w:hAnsiTheme="majorBidi" w:cstheme="majorBidi"/>
              <w:noProof/>
            </w:rPr>
          </w:pPr>
          <w:hyperlink w:anchor="_Toc229173302" w:history="1">
            <w:r w:rsidRPr="00202849">
              <w:rPr>
                <w:rStyle w:val="Hyperlink"/>
                <w:rFonts w:asciiTheme="majorBidi" w:hAnsiTheme="majorBidi" w:cstheme="majorBidi"/>
                <w:noProof/>
                <w:color w:val="auto"/>
                <w:lang w:bidi="ps-AF"/>
              </w:rPr>
              <w:t>1.1 Background</w:t>
            </w:r>
            <w:r w:rsidRPr="00202849">
              <w:rPr>
                <w:rFonts w:asciiTheme="majorBidi" w:hAnsiTheme="majorBidi" w:cstheme="majorBidi"/>
                <w:noProof/>
                <w:webHidden/>
              </w:rPr>
              <w:tab/>
            </w:r>
            <w:r w:rsidRPr="00202849">
              <w:rPr>
                <w:rFonts w:asciiTheme="majorBidi" w:hAnsiTheme="majorBidi" w:cstheme="majorBidi"/>
                <w:noProof/>
                <w:webHidden/>
              </w:rPr>
              <w:fldChar w:fldCharType="begin"/>
            </w:r>
            <w:r w:rsidRPr="00202849">
              <w:rPr>
                <w:rFonts w:asciiTheme="majorBidi" w:hAnsiTheme="majorBidi" w:cstheme="majorBidi"/>
                <w:noProof/>
                <w:webHidden/>
              </w:rPr>
              <w:instrText xml:space="preserve"> PAGEREF _Toc229173302 \h </w:instrText>
            </w:r>
            <w:r w:rsidRPr="00202849">
              <w:rPr>
                <w:rFonts w:asciiTheme="majorBidi" w:hAnsiTheme="majorBidi" w:cstheme="majorBidi"/>
                <w:noProof/>
                <w:webHidden/>
              </w:rPr>
            </w:r>
            <w:r w:rsidRPr="00202849">
              <w:rPr>
                <w:rFonts w:asciiTheme="majorBidi" w:hAnsiTheme="majorBidi" w:cstheme="majorBidi"/>
                <w:noProof/>
                <w:webHidden/>
              </w:rPr>
              <w:fldChar w:fldCharType="separate"/>
            </w:r>
            <w:r w:rsidRPr="00202849">
              <w:rPr>
                <w:rFonts w:asciiTheme="majorBidi" w:hAnsiTheme="majorBidi" w:cstheme="majorBidi"/>
                <w:noProof/>
                <w:webHidden/>
              </w:rPr>
              <w:t>8</w:t>
            </w:r>
            <w:r w:rsidRPr="00202849">
              <w:rPr>
                <w:rFonts w:asciiTheme="majorBidi" w:hAnsiTheme="majorBidi" w:cstheme="majorBidi"/>
                <w:noProof/>
                <w:webHidden/>
              </w:rPr>
              <w:fldChar w:fldCharType="end"/>
            </w:r>
          </w:hyperlink>
        </w:p>
        <w:p w14:paraId="7C8A977A" w14:textId="77777777" w:rsidR="00471097" w:rsidRPr="00202849" w:rsidRDefault="00471097" w:rsidP="00471097">
          <w:pPr>
            <w:pStyle w:val="TOC1"/>
            <w:tabs>
              <w:tab w:val="right" w:leader="dot" w:pos="7428"/>
            </w:tabs>
            <w:rPr>
              <w:rFonts w:asciiTheme="majorBidi" w:hAnsiTheme="majorBidi" w:cstheme="majorBidi"/>
              <w:noProof/>
            </w:rPr>
          </w:pPr>
          <w:hyperlink w:anchor="_Toc229173303" w:history="1">
            <w:r w:rsidRPr="00202849">
              <w:rPr>
                <w:rStyle w:val="Hyperlink"/>
                <w:rFonts w:asciiTheme="majorBidi" w:hAnsiTheme="majorBidi" w:cstheme="majorBidi"/>
                <w:noProof/>
                <w:color w:val="auto"/>
              </w:rPr>
              <w:t>1.2 Problem Statement</w:t>
            </w:r>
            <w:r w:rsidRPr="00202849">
              <w:rPr>
                <w:rFonts w:asciiTheme="majorBidi" w:hAnsiTheme="majorBidi" w:cstheme="majorBidi"/>
                <w:noProof/>
                <w:webHidden/>
              </w:rPr>
              <w:tab/>
            </w:r>
            <w:r w:rsidRPr="00202849">
              <w:rPr>
                <w:rFonts w:asciiTheme="majorBidi" w:hAnsiTheme="majorBidi" w:cstheme="majorBidi"/>
                <w:noProof/>
                <w:webHidden/>
              </w:rPr>
              <w:fldChar w:fldCharType="begin"/>
            </w:r>
            <w:r w:rsidRPr="00202849">
              <w:rPr>
                <w:rFonts w:asciiTheme="majorBidi" w:hAnsiTheme="majorBidi" w:cstheme="majorBidi"/>
                <w:noProof/>
                <w:webHidden/>
              </w:rPr>
              <w:instrText xml:space="preserve"> PAGEREF _Toc229173303 \h </w:instrText>
            </w:r>
            <w:r w:rsidRPr="00202849">
              <w:rPr>
                <w:rFonts w:asciiTheme="majorBidi" w:hAnsiTheme="majorBidi" w:cstheme="majorBidi"/>
                <w:noProof/>
                <w:webHidden/>
              </w:rPr>
            </w:r>
            <w:r w:rsidRPr="00202849">
              <w:rPr>
                <w:rFonts w:asciiTheme="majorBidi" w:hAnsiTheme="majorBidi" w:cstheme="majorBidi"/>
                <w:noProof/>
                <w:webHidden/>
              </w:rPr>
              <w:fldChar w:fldCharType="separate"/>
            </w:r>
            <w:r w:rsidRPr="00202849">
              <w:rPr>
                <w:rFonts w:asciiTheme="majorBidi" w:hAnsiTheme="majorBidi" w:cstheme="majorBidi"/>
                <w:noProof/>
                <w:webHidden/>
              </w:rPr>
              <w:t>9</w:t>
            </w:r>
            <w:r w:rsidRPr="00202849">
              <w:rPr>
                <w:rFonts w:asciiTheme="majorBidi" w:hAnsiTheme="majorBidi" w:cstheme="majorBidi"/>
                <w:noProof/>
                <w:webHidden/>
              </w:rPr>
              <w:fldChar w:fldCharType="end"/>
            </w:r>
          </w:hyperlink>
        </w:p>
        <w:p w14:paraId="6BE21D14" w14:textId="77777777" w:rsidR="00471097" w:rsidRPr="00202849" w:rsidRDefault="00471097" w:rsidP="00471097">
          <w:pPr>
            <w:pStyle w:val="TOC1"/>
            <w:tabs>
              <w:tab w:val="right" w:leader="dot" w:pos="7428"/>
            </w:tabs>
            <w:rPr>
              <w:rFonts w:asciiTheme="majorBidi" w:hAnsiTheme="majorBidi" w:cstheme="majorBidi"/>
              <w:noProof/>
            </w:rPr>
          </w:pPr>
          <w:hyperlink w:anchor="_Toc229173304" w:history="1">
            <w:r w:rsidRPr="00202849">
              <w:rPr>
                <w:rStyle w:val="Hyperlink"/>
                <w:rFonts w:asciiTheme="majorBidi" w:hAnsiTheme="majorBidi" w:cstheme="majorBidi"/>
                <w:noProof/>
                <w:color w:val="auto"/>
              </w:rPr>
              <w:t>1.3.1 Main Objective</w:t>
            </w:r>
            <w:r w:rsidRPr="00202849">
              <w:rPr>
                <w:rFonts w:asciiTheme="majorBidi" w:hAnsiTheme="majorBidi" w:cstheme="majorBidi"/>
                <w:noProof/>
                <w:webHidden/>
              </w:rPr>
              <w:tab/>
            </w:r>
            <w:r w:rsidRPr="00202849">
              <w:rPr>
                <w:rFonts w:asciiTheme="majorBidi" w:hAnsiTheme="majorBidi" w:cstheme="majorBidi"/>
                <w:noProof/>
                <w:webHidden/>
              </w:rPr>
              <w:fldChar w:fldCharType="begin"/>
            </w:r>
            <w:r w:rsidRPr="00202849">
              <w:rPr>
                <w:rFonts w:asciiTheme="majorBidi" w:hAnsiTheme="majorBidi" w:cstheme="majorBidi"/>
                <w:noProof/>
                <w:webHidden/>
              </w:rPr>
              <w:instrText xml:space="preserve"> PAGEREF _Toc229173304 \h </w:instrText>
            </w:r>
            <w:r w:rsidRPr="00202849">
              <w:rPr>
                <w:rFonts w:asciiTheme="majorBidi" w:hAnsiTheme="majorBidi" w:cstheme="majorBidi"/>
                <w:noProof/>
                <w:webHidden/>
              </w:rPr>
            </w:r>
            <w:r w:rsidRPr="00202849">
              <w:rPr>
                <w:rFonts w:asciiTheme="majorBidi" w:hAnsiTheme="majorBidi" w:cstheme="majorBidi"/>
                <w:noProof/>
                <w:webHidden/>
              </w:rPr>
              <w:fldChar w:fldCharType="separate"/>
            </w:r>
            <w:r w:rsidRPr="00202849">
              <w:rPr>
                <w:rFonts w:asciiTheme="majorBidi" w:hAnsiTheme="majorBidi" w:cstheme="majorBidi"/>
                <w:b/>
                <w:bCs/>
                <w:noProof/>
                <w:webHidden/>
              </w:rPr>
              <w:t>Error! Bookmark not defined.</w:t>
            </w:r>
            <w:r w:rsidRPr="00202849">
              <w:rPr>
                <w:rFonts w:asciiTheme="majorBidi" w:hAnsiTheme="majorBidi" w:cstheme="majorBidi"/>
                <w:noProof/>
                <w:webHidden/>
              </w:rPr>
              <w:fldChar w:fldCharType="end"/>
            </w:r>
          </w:hyperlink>
        </w:p>
        <w:p w14:paraId="5C82688C" w14:textId="77777777" w:rsidR="00471097" w:rsidRPr="00202849" w:rsidRDefault="00471097" w:rsidP="00471097">
          <w:pPr>
            <w:pStyle w:val="TOC1"/>
            <w:tabs>
              <w:tab w:val="right" w:leader="dot" w:pos="7428"/>
            </w:tabs>
            <w:rPr>
              <w:rFonts w:asciiTheme="majorBidi" w:hAnsiTheme="majorBidi" w:cstheme="majorBidi"/>
              <w:noProof/>
            </w:rPr>
          </w:pPr>
          <w:hyperlink w:anchor="_Toc229173305" w:history="1">
            <w:r w:rsidRPr="00202849">
              <w:rPr>
                <w:rStyle w:val="Hyperlink"/>
                <w:rFonts w:asciiTheme="majorBidi" w:hAnsiTheme="majorBidi" w:cstheme="majorBidi"/>
                <w:noProof/>
                <w:color w:val="auto"/>
              </w:rPr>
              <w:t>1.3.2 Specific Objectives</w:t>
            </w:r>
            <w:r w:rsidRPr="00202849">
              <w:rPr>
                <w:rFonts w:asciiTheme="majorBidi" w:hAnsiTheme="majorBidi" w:cstheme="majorBidi"/>
                <w:noProof/>
                <w:webHidden/>
              </w:rPr>
              <w:tab/>
            </w:r>
            <w:r w:rsidRPr="00202849">
              <w:rPr>
                <w:rFonts w:asciiTheme="majorBidi" w:hAnsiTheme="majorBidi" w:cstheme="majorBidi"/>
                <w:noProof/>
                <w:webHidden/>
              </w:rPr>
              <w:fldChar w:fldCharType="begin"/>
            </w:r>
            <w:r w:rsidRPr="00202849">
              <w:rPr>
                <w:rFonts w:asciiTheme="majorBidi" w:hAnsiTheme="majorBidi" w:cstheme="majorBidi"/>
                <w:noProof/>
                <w:webHidden/>
              </w:rPr>
              <w:instrText xml:space="preserve"> PAGEREF _Toc229173305 \h </w:instrText>
            </w:r>
            <w:r w:rsidRPr="00202849">
              <w:rPr>
                <w:rFonts w:asciiTheme="majorBidi" w:hAnsiTheme="majorBidi" w:cstheme="majorBidi"/>
                <w:noProof/>
                <w:webHidden/>
              </w:rPr>
            </w:r>
            <w:r w:rsidRPr="00202849">
              <w:rPr>
                <w:rFonts w:asciiTheme="majorBidi" w:hAnsiTheme="majorBidi" w:cstheme="majorBidi"/>
                <w:noProof/>
                <w:webHidden/>
              </w:rPr>
              <w:fldChar w:fldCharType="separate"/>
            </w:r>
            <w:r w:rsidRPr="00202849">
              <w:rPr>
                <w:rFonts w:asciiTheme="majorBidi" w:hAnsiTheme="majorBidi" w:cstheme="majorBidi"/>
                <w:b/>
                <w:bCs/>
                <w:noProof/>
                <w:webHidden/>
              </w:rPr>
              <w:t>Error! Bookmark not defined.</w:t>
            </w:r>
            <w:r w:rsidRPr="00202849">
              <w:rPr>
                <w:rFonts w:asciiTheme="majorBidi" w:hAnsiTheme="majorBidi" w:cstheme="majorBidi"/>
                <w:noProof/>
                <w:webHidden/>
              </w:rPr>
              <w:fldChar w:fldCharType="end"/>
            </w:r>
          </w:hyperlink>
        </w:p>
        <w:p w14:paraId="11F1AC70" w14:textId="77777777" w:rsidR="00471097" w:rsidRPr="00202849" w:rsidRDefault="00471097" w:rsidP="00471097">
          <w:pPr>
            <w:rPr>
              <w:rFonts w:asciiTheme="majorBidi" w:hAnsiTheme="majorBidi" w:cstheme="majorBidi"/>
            </w:rPr>
          </w:pPr>
          <w:r w:rsidRPr="00202849">
            <w:rPr>
              <w:rFonts w:asciiTheme="majorBidi" w:hAnsiTheme="majorBidi" w:cstheme="majorBidi"/>
              <w:b/>
              <w:bCs/>
              <w:noProof/>
            </w:rPr>
            <w:fldChar w:fldCharType="end"/>
          </w:r>
        </w:p>
      </w:sdtContent>
    </w:sdt>
    <w:p w14:paraId="7F70F58A" w14:textId="77777777" w:rsidR="00471097" w:rsidRPr="00202849" w:rsidRDefault="00471097" w:rsidP="00471097">
      <w:pPr>
        <w:rPr>
          <w:rFonts w:asciiTheme="majorBidi" w:hAnsiTheme="majorBidi" w:cstheme="majorBidi"/>
        </w:rPr>
      </w:pPr>
    </w:p>
    <w:p w14:paraId="2B889975" w14:textId="77777777" w:rsidR="00471097" w:rsidRPr="00202849" w:rsidRDefault="00471097" w:rsidP="00471097">
      <w:pPr>
        <w:rPr>
          <w:rFonts w:asciiTheme="majorBidi" w:hAnsiTheme="majorBidi" w:cstheme="majorBidi"/>
        </w:rPr>
      </w:pPr>
    </w:p>
    <w:p w14:paraId="3273EDC1" w14:textId="77777777" w:rsidR="00471097" w:rsidRPr="00202849" w:rsidRDefault="00471097" w:rsidP="00471097">
      <w:pPr>
        <w:rPr>
          <w:rFonts w:asciiTheme="majorBidi" w:hAnsiTheme="majorBidi" w:cstheme="majorBidi"/>
        </w:rPr>
      </w:pPr>
    </w:p>
    <w:p w14:paraId="2474CD32" w14:textId="77777777" w:rsidR="00471097" w:rsidRPr="00202849" w:rsidRDefault="00471097" w:rsidP="00471097">
      <w:pPr>
        <w:rPr>
          <w:rFonts w:asciiTheme="majorBidi" w:hAnsiTheme="majorBidi" w:cstheme="majorBidi"/>
        </w:rPr>
      </w:pPr>
    </w:p>
    <w:p w14:paraId="2FF0C6F7" w14:textId="77777777" w:rsidR="00471097" w:rsidRPr="00202849" w:rsidRDefault="00471097" w:rsidP="00471097">
      <w:pPr>
        <w:rPr>
          <w:rFonts w:asciiTheme="majorBidi" w:hAnsiTheme="majorBidi" w:cstheme="majorBidi"/>
        </w:rPr>
      </w:pPr>
      <w:r w:rsidRPr="00202849">
        <w:rPr>
          <w:rFonts w:asciiTheme="majorBidi" w:hAnsiTheme="majorBidi" w:cstheme="majorBidi"/>
        </w:rPr>
        <w:br w:type="page"/>
      </w:r>
    </w:p>
    <w:p w14:paraId="430DB65D" w14:textId="77777777" w:rsidR="00471097" w:rsidRPr="00202849" w:rsidRDefault="00471097" w:rsidP="00471097">
      <w:pPr>
        <w:rPr>
          <w:rFonts w:asciiTheme="majorBidi" w:hAnsiTheme="majorBidi" w:cstheme="majorBidi"/>
        </w:rPr>
      </w:pPr>
      <w:r w:rsidRPr="00202849">
        <w:rPr>
          <w:rFonts w:asciiTheme="majorBidi" w:hAnsiTheme="majorBidi" w:cstheme="majorBidi"/>
        </w:rPr>
        <w:lastRenderedPageBreak/>
        <w:t>LIST OF FIGURES</w:t>
      </w:r>
    </w:p>
    <w:p w14:paraId="0019F650" w14:textId="77777777" w:rsidR="00471097" w:rsidRPr="00202849" w:rsidRDefault="00471097" w:rsidP="00471097">
      <w:pPr>
        <w:rPr>
          <w:rFonts w:asciiTheme="majorBidi" w:hAnsiTheme="majorBidi" w:cstheme="majorBidi"/>
        </w:rPr>
      </w:pPr>
      <w:r w:rsidRPr="00202849">
        <w:rPr>
          <w:rFonts w:asciiTheme="majorBidi" w:hAnsiTheme="majorBidi" w:cstheme="majorBidi"/>
        </w:rPr>
        <w:t>[TO BE AUTO-GENERATED IN WORD - See instructions below]</w:t>
      </w:r>
    </w:p>
    <w:p w14:paraId="7F0B1D72" w14:textId="77777777" w:rsidR="00471097" w:rsidRPr="00202849" w:rsidRDefault="00471097" w:rsidP="00471097">
      <w:pPr>
        <w:rPr>
          <w:rFonts w:asciiTheme="majorBidi" w:hAnsiTheme="majorBidi" w:cstheme="majorBidi"/>
        </w:rPr>
      </w:pPr>
    </w:p>
    <w:p w14:paraId="68759C11" w14:textId="77777777" w:rsidR="00471097" w:rsidRPr="00202849" w:rsidRDefault="00471097" w:rsidP="00471097">
      <w:pPr>
        <w:rPr>
          <w:rFonts w:asciiTheme="majorBidi" w:hAnsiTheme="majorBidi" w:cstheme="majorBidi"/>
        </w:rPr>
      </w:pPr>
    </w:p>
    <w:p w14:paraId="02F1372F" w14:textId="77777777" w:rsidR="00471097" w:rsidRPr="00202849" w:rsidRDefault="00471097" w:rsidP="00471097">
      <w:pPr>
        <w:rPr>
          <w:rFonts w:asciiTheme="majorBidi" w:hAnsiTheme="majorBidi" w:cstheme="majorBidi"/>
        </w:rPr>
      </w:pPr>
    </w:p>
    <w:p w14:paraId="7ADEB4FA" w14:textId="77777777" w:rsidR="00471097" w:rsidRPr="00202849" w:rsidRDefault="00471097" w:rsidP="00471097">
      <w:pPr>
        <w:rPr>
          <w:rFonts w:asciiTheme="majorBidi" w:hAnsiTheme="majorBidi" w:cstheme="majorBidi"/>
        </w:rPr>
      </w:pPr>
    </w:p>
    <w:p w14:paraId="4CD1CFC9" w14:textId="77777777" w:rsidR="00471097" w:rsidRPr="00202849" w:rsidRDefault="00471097" w:rsidP="00471097">
      <w:pPr>
        <w:rPr>
          <w:rFonts w:asciiTheme="majorBidi" w:hAnsiTheme="majorBidi" w:cstheme="majorBidi"/>
        </w:rPr>
      </w:pPr>
      <w:r w:rsidRPr="00202849">
        <w:rPr>
          <w:rFonts w:asciiTheme="majorBidi" w:hAnsiTheme="majorBidi" w:cstheme="majorBidi"/>
        </w:rPr>
        <w:br w:type="page"/>
      </w:r>
    </w:p>
    <w:p w14:paraId="281D3141" w14:textId="77777777" w:rsidR="00471097" w:rsidRPr="00202849" w:rsidRDefault="00471097" w:rsidP="00471097">
      <w:pPr>
        <w:rPr>
          <w:rFonts w:asciiTheme="majorBidi" w:hAnsiTheme="majorBidi" w:cstheme="majorBidi"/>
        </w:rPr>
      </w:pPr>
      <w:r w:rsidRPr="00202849">
        <w:rPr>
          <w:rFonts w:asciiTheme="majorBidi" w:hAnsiTheme="majorBidi" w:cstheme="majorBidi"/>
        </w:rPr>
        <w:lastRenderedPageBreak/>
        <w:t>LIST OF TABLES</w:t>
      </w:r>
    </w:p>
    <w:p w14:paraId="02F75F49" w14:textId="77777777" w:rsidR="00471097" w:rsidRPr="00202849" w:rsidRDefault="00471097" w:rsidP="00471097">
      <w:pPr>
        <w:rPr>
          <w:rFonts w:asciiTheme="majorBidi" w:hAnsiTheme="majorBidi" w:cstheme="majorBidi"/>
        </w:rPr>
      </w:pPr>
      <w:r w:rsidRPr="00202849">
        <w:rPr>
          <w:rFonts w:asciiTheme="majorBidi" w:hAnsiTheme="majorBidi" w:cstheme="majorBidi"/>
        </w:rPr>
        <w:t>[TO BE AUTO-GENERATED IN WORD - See instructions below]</w:t>
      </w:r>
    </w:p>
    <w:p w14:paraId="670F30BC" w14:textId="77777777" w:rsidR="00471097" w:rsidRPr="00202849" w:rsidRDefault="00471097" w:rsidP="00471097">
      <w:pPr>
        <w:rPr>
          <w:rFonts w:asciiTheme="majorBidi" w:hAnsiTheme="majorBidi" w:cstheme="majorBidi"/>
        </w:rPr>
      </w:pPr>
    </w:p>
    <w:p w14:paraId="4CCD8580" w14:textId="77777777" w:rsidR="00471097" w:rsidRPr="00202849" w:rsidRDefault="00471097" w:rsidP="00471097">
      <w:pPr>
        <w:rPr>
          <w:rFonts w:asciiTheme="majorBidi" w:hAnsiTheme="majorBidi" w:cstheme="majorBidi"/>
        </w:rPr>
      </w:pPr>
    </w:p>
    <w:p w14:paraId="03874AE2" w14:textId="77777777" w:rsidR="00471097" w:rsidRPr="00202849" w:rsidRDefault="00471097" w:rsidP="00471097">
      <w:pPr>
        <w:rPr>
          <w:rFonts w:asciiTheme="majorBidi" w:hAnsiTheme="majorBidi" w:cstheme="majorBidi"/>
        </w:rPr>
      </w:pPr>
    </w:p>
    <w:p w14:paraId="7850693C" w14:textId="77777777" w:rsidR="00471097" w:rsidRPr="00202849" w:rsidRDefault="00471097" w:rsidP="00471097">
      <w:pPr>
        <w:rPr>
          <w:rFonts w:asciiTheme="majorBidi" w:hAnsiTheme="majorBidi" w:cstheme="majorBidi"/>
        </w:rPr>
      </w:pPr>
      <w:r w:rsidRPr="00202849">
        <w:rPr>
          <w:rFonts w:asciiTheme="majorBidi" w:hAnsiTheme="majorBidi" w:cstheme="majorBidi"/>
        </w:rPr>
        <w:br w:type="page"/>
      </w:r>
    </w:p>
    <w:p w14:paraId="3FE21849" w14:textId="77777777" w:rsidR="00471097" w:rsidRPr="00202849" w:rsidRDefault="00471097" w:rsidP="00471097">
      <w:pPr>
        <w:rPr>
          <w:rFonts w:asciiTheme="majorBidi" w:hAnsiTheme="majorBidi" w:cstheme="majorBidi"/>
        </w:rPr>
      </w:pPr>
      <w:r w:rsidRPr="00202849">
        <w:rPr>
          <w:rFonts w:asciiTheme="majorBidi" w:hAnsiTheme="majorBidi" w:cstheme="majorBidi"/>
        </w:rPr>
        <w:lastRenderedPageBreak/>
        <w:t>LIST OF ABBREVIATIONS</w:t>
      </w:r>
    </w:p>
    <w:p w14:paraId="5FCA7B2A" w14:textId="77777777" w:rsidR="00471097" w:rsidRPr="00202849" w:rsidRDefault="00471097" w:rsidP="00471097">
      <w:pPr>
        <w:rPr>
          <w:rFonts w:asciiTheme="majorBidi" w:hAnsiTheme="majorBidi" w:cstheme="majorBidi"/>
        </w:rPr>
      </w:pPr>
      <w:r w:rsidRPr="00202849">
        <w:rPr>
          <w:rFonts w:asciiTheme="majorBidi" w:hAnsiTheme="majorBidi" w:cstheme="majorBidi"/>
        </w:rPr>
        <w:t>API     - Application Programming Interface</w:t>
      </w:r>
    </w:p>
    <w:p w14:paraId="75E3E182" w14:textId="77777777" w:rsidR="00471097" w:rsidRPr="00202849" w:rsidRDefault="00471097" w:rsidP="00471097">
      <w:pPr>
        <w:rPr>
          <w:rFonts w:asciiTheme="majorBidi" w:hAnsiTheme="majorBidi" w:cstheme="majorBidi"/>
        </w:rPr>
      </w:pPr>
      <w:r w:rsidRPr="00202849">
        <w:rPr>
          <w:rFonts w:asciiTheme="majorBidi" w:hAnsiTheme="majorBidi" w:cstheme="majorBidi"/>
        </w:rPr>
        <w:t>DBMS    - Database Management System</w:t>
      </w:r>
    </w:p>
    <w:p w14:paraId="424F1D9B" w14:textId="77777777" w:rsidR="00471097" w:rsidRPr="00202849" w:rsidRDefault="00471097" w:rsidP="00471097">
      <w:pPr>
        <w:rPr>
          <w:rFonts w:asciiTheme="majorBidi" w:hAnsiTheme="majorBidi" w:cstheme="majorBidi"/>
        </w:rPr>
      </w:pPr>
      <w:r w:rsidRPr="00202849">
        <w:rPr>
          <w:rFonts w:asciiTheme="majorBidi" w:hAnsiTheme="majorBidi" w:cstheme="majorBidi"/>
        </w:rPr>
        <w:t>IEEE    - Institute of Electrical and Electronics Engineers</w:t>
      </w:r>
    </w:p>
    <w:p w14:paraId="702F9401" w14:textId="77777777" w:rsidR="00471097" w:rsidRPr="00202849" w:rsidRDefault="00471097" w:rsidP="00471097">
      <w:pPr>
        <w:rPr>
          <w:rFonts w:asciiTheme="majorBidi" w:hAnsiTheme="majorBidi" w:cstheme="majorBidi"/>
        </w:rPr>
      </w:pPr>
      <w:r w:rsidRPr="00202849">
        <w:rPr>
          <w:rFonts w:asciiTheme="majorBidi" w:hAnsiTheme="majorBidi" w:cstheme="majorBidi"/>
        </w:rPr>
        <w:t>NFR     - Non-Functional Requirement</w:t>
      </w:r>
    </w:p>
    <w:p w14:paraId="6C4DDC40" w14:textId="77777777" w:rsidR="00471097" w:rsidRPr="00202849" w:rsidRDefault="00471097" w:rsidP="00471097">
      <w:pPr>
        <w:rPr>
          <w:rFonts w:asciiTheme="majorBidi" w:hAnsiTheme="majorBidi" w:cstheme="majorBidi"/>
        </w:rPr>
      </w:pPr>
      <w:r w:rsidRPr="00202849">
        <w:rPr>
          <w:rFonts w:asciiTheme="majorBidi" w:hAnsiTheme="majorBidi" w:cstheme="majorBidi"/>
        </w:rPr>
        <w:t>UI      - User Interface</w:t>
      </w:r>
    </w:p>
    <w:p w14:paraId="0207870E" w14:textId="77777777" w:rsidR="00471097" w:rsidRPr="00202849" w:rsidRDefault="00471097" w:rsidP="00471097">
      <w:pPr>
        <w:rPr>
          <w:rFonts w:asciiTheme="majorBidi" w:hAnsiTheme="majorBidi" w:cstheme="majorBidi"/>
        </w:rPr>
      </w:pPr>
      <w:r w:rsidRPr="00202849">
        <w:rPr>
          <w:rFonts w:asciiTheme="majorBidi" w:hAnsiTheme="majorBidi" w:cstheme="majorBidi"/>
        </w:rPr>
        <w:t>UX      - User Experience</w:t>
      </w:r>
    </w:p>
    <w:p w14:paraId="75D4C4AD" w14:textId="77777777" w:rsidR="00471097" w:rsidRPr="00202849" w:rsidRDefault="00471097" w:rsidP="00471097">
      <w:pPr>
        <w:rPr>
          <w:rFonts w:asciiTheme="majorBidi" w:hAnsiTheme="majorBidi" w:cstheme="majorBidi"/>
        </w:rPr>
      </w:pPr>
      <w:r w:rsidRPr="00202849">
        <w:rPr>
          <w:rFonts w:asciiTheme="majorBidi" w:hAnsiTheme="majorBidi" w:cstheme="majorBidi"/>
        </w:rPr>
        <w:t>[Add project-specific abbreviations alphabetically]</w:t>
      </w:r>
    </w:p>
    <w:p w14:paraId="7E8A2193" w14:textId="77777777" w:rsidR="00471097" w:rsidRPr="00202849" w:rsidRDefault="00471097" w:rsidP="00471097">
      <w:pPr>
        <w:rPr>
          <w:rFonts w:asciiTheme="majorBidi" w:hAnsiTheme="majorBidi" w:cstheme="majorBidi"/>
        </w:rPr>
      </w:pPr>
    </w:p>
    <w:p w14:paraId="1436F792" w14:textId="77777777" w:rsidR="00471097" w:rsidRPr="00202849" w:rsidRDefault="00471097" w:rsidP="00471097">
      <w:pPr>
        <w:rPr>
          <w:rFonts w:asciiTheme="majorBidi" w:hAnsiTheme="majorBidi" w:cstheme="majorBidi"/>
        </w:rPr>
      </w:pPr>
    </w:p>
    <w:p w14:paraId="1BC45690" w14:textId="77777777" w:rsidR="00471097" w:rsidRPr="00202849" w:rsidRDefault="00471097" w:rsidP="00471097">
      <w:pPr>
        <w:rPr>
          <w:rFonts w:asciiTheme="majorBidi" w:hAnsiTheme="majorBidi" w:cstheme="majorBidi"/>
        </w:rPr>
      </w:pPr>
    </w:p>
    <w:p w14:paraId="56398078" w14:textId="77777777" w:rsidR="00471097" w:rsidRPr="00202849" w:rsidRDefault="00471097" w:rsidP="00471097">
      <w:pPr>
        <w:rPr>
          <w:rFonts w:asciiTheme="majorBidi" w:hAnsiTheme="majorBidi" w:cstheme="majorBidi"/>
        </w:rPr>
      </w:pPr>
    </w:p>
    <w:p w14:paraId="7702513C" w14:textId="77777777" w:rsidR="00471097" w:rsidRPr="00202849" w:rsidRDefault="00471097" w:rsidP="00471097">
      <w:pPr>
        <w:rPr>
          <w:rFonts w:asciiTheme="majorBidi" w:hAnsiTheme="majorBidi" w:cstheme="majorBidi"/>
        </w:rPr>
      </w:pPr>
    </w:p>
    <w:p w14:paraId="2EF35C3D" w14:textId="77777777" w:rsidR="00471097" w:rsidRPr="00202849" w:rsidRDefault="00471097" w:rsidP="00471097">
      <w:pPr>
        <w:rPr>
          <w:rFonts w:asciiTheme="majorBidi" w:hAnsiTheme="majorBidi" w:cstheme="majorBidi"/>
        </w:rPr>
      </w:pPr>
    </w:p>
    <w:p w14:paraId="49266A4C" w14:textId="77777777" w:rsidR="00471097" w:rsidRPr="00202849" w:rsidRDefault="00471097" w:rsidP="00471097">
      <w:pPr>
        <w:rPr>
          <w:rFonts w:asciiTheme="majorBidi" w:hAnsiTheme="majorBidi" w:cstheme="majorBidi"/>
        </w:rPr>
      </w:pPr>
    </w:p>
    <w:p w14:paraId="61C8D327" w14:textId="77777777" w:rsidR="00471097" w:rsidRPr="00202849" w:rsidRDefault="00471097" w:rsidP="00471097">
      <w:pPr>
        <w:rPr>
          <w:rFonts w:asciiTheme="majorBidi" w:hAnsiTheme="majorBidi" w:cstheme="majorBidi"/>
        </w:rPr>
      </w:pPr>
    </w:p>
    <w:p w14:paraId="70596E6F" w14:textId="77777777" w:rsidR="00471097" w:rsidRPr="00202849" w:rsidRDefault="00471097" w:rsidP="00471097">
      <w:pPr>
        <w:rPr>
          <w:rFonts w:asciiTheme="majorBidi" w:hAnsiTheme="majorBidi" w:cstheme="majorBidi"/>
        </w:rPr>
      </w:pPr>
    </w:p>
    <w:p w14:paraId="31EE8E6A" w14:textId="77777777" w:rsidR="00471097" w:rsidRPr="00202849" w:rsidRDefault="00471097" w:rsidP="00471097">
      <w:pPr>
        <w:rPr>
          <w:rFonts w:asciiTheme="majorBidi" w:hAnsiTheme="majorBidi" w:cstheme="majorBidi"/>
        </w:rPr>
      </w:pPr>
    </w:p>
    <w:p w14:paraId="27DA362D" w14:textId="77777777" w:rsidR="00471097" w:rsidRPr="00202849" w:rsidRDefault="00471097" w:rsidP="00471097">
      <w:pPr>
        <w:rPr>
          <w:rFonts w:asciiTheme="majorBidi" w:hAnsiTheme="majorBidi" w:cstheme="majorBidi"/>
        </w:rPr>
      </w:pPr>
    </w:p>
    <w:p w14:paraId="795D22A1" w14:textId="77777777" w:rsidR="00471097" w:rsidRPr="00202849" w:rsidRDefault="00471097" w:rsidP="00471097">
      <w:pPr>
        <w:rPr>
          <w:rFonts w:asciiTheme="majorBidi" w:hAnsiTheme="majorBidi" w:cstheme="majorBidi"/>
        </w:rPr>
      </w:pPr>
    </w:p>
    <w:p w14:paraId="050662DE" w14:textId="77777777" w:rsidR="00471097" w:rsidRPr="00202849" w:rsidRDefault="00471097" w:rsidP="00471097">
      <w:pPr>
        <w:rPr>
          <w:rFonts w:asciiTheme="majorBidi" w:hAnsiTheme="majorBidi" w:cstheme="majorBidi"/>
        </w:rPr>
      </w:pPr>
    </w:p>
    <w:p w14:paraId="610B932C" w14:textId="77777777" w:rsidR="00471097" w:rsidRPr="00202849" w:rsidRDefault="00471097" w:rsidP="00471097">
      <w:pPr>
        <w:rPr>
          <w:rFonts w:asciiTheme="majorBidi" w:hAnsiTheme="majorBidi" w:cstheme="majorBidi"/>
        </w:rPr>
      </w:pPr>
    </w:p>
    <w:p w14:paraId="1419E57D" w14:textId="77777777" w:rsidR="00471097" w:rsidRPr="00202849" w:rsidRDefault="00471097" w:rsidP="00471097">
      <w:pPr>
        <w:rPr>
          <w:rFonts w:asciiTheme="majorBidi" w:hAnsiTheme="majorBidi" w:cstheme="majorBidi"/>
        </w:rPr>
      </w:pPr>
    </w:p>
    <w:p w14:paraId="4085B278" w14:textId="77777777" w:rsidR="00471097" w:rsidRPr="00202849" w:rsidRDefault="00471097" w:rsidP="00471097">
      <w:pPr>
        <w:rPr>
          <w:rFonts w:asciiTheme="majorBidi" w:hAnsiTheme="majorBidi" w:cstheme="majorBidi"/>
        </w:rPr>
      </w:pPr>
    </w:p>
    <w:p w14:paraId="641C7910" w14:textId="77777777" w:rsidR="00471097" w:rsidRDefault="00471097" w:rsidP="00471097">
      <w:pPr>
        <w:rPr>
          <w:rFonts w:asciiTheme="majorBidi" w:hAnsiTheme="majorBidi" w:cstheme="majorBidi"/>
        </w:rPr>
      </w:pPr>
    </w:p>
    <w:p w14:paraId="335D41FD" w14:textId="77777777" w:rsidR="00471097" w:rsidRPr="00202849" w:rsidRDefault="00471097" w:rsidP="00471097">
      <w:pPr>
        <w:rPr>
          <w:rFonts w:asciiTheme="majorBidi" w:hAnsiTheme="majorBidi" w:cstheme="majorBidi"/>
        </w:rPr>
      </w:pPr>
    </w:p>
    <w:p w14:paraId="1BB96553" w14:textId="77777777" w:rsidR="00471097" w:rsidRPr="00202849" w:rsidRDefault="00471097" w:rsidP="00471097">
      <w:pPr>
        <w:rPr>
          <w:rFonts w:asciiTheme="majorBidi" w:hAnsiTheme="majorBidi" w:cstheme="majorBidi"/>
        </w:rPr>
      </w:pPr>
    </w:p>
    <w:p w14:paraId="3270CF89" w14:textId="77777777" w:rsidR="00471097" w:rsidRPr="00202849" w:rsidRDefault="00471097" w:rsidP="00471097">
      <w:pPr>
        <w:rPr>
          <w:rFonts w:asciiTheme="majorBidi" w:hAnsiTheme="majorBidi" w:cstheme="majorBidi"/>
        </w:rPr>
      </w:pPr>
    </w:p>
    <w:p w14:paraId="2CD67EF5" w14:textId="77777777" w:rsidR="00471097" w:rsidRPr="00202849" w:rsidRDefault="00471097" w:rsidP="00471097">
      <w:pPr>
        <w:pStyle w:val="Heading1"/>
        <w:jc w:val="center"/>
        <w:rPr>
          <w:rFonts w:asciiTheme="majorBidi" w:hAnsiTheme="majorBidi"/>
          <w:color w:val="auto"/>
          <w:lang w:bidi="ps-AF"/>
        </w:rPr>
      </w:pPr>
      <w:bookmarkStart w:id="0" w:name="_Toc229173301"/>
      <w:r w:rsidRPr="00202849">
        <w:rPr>
          <w:rFonts w:asciiTheme="majorBidi" w:hAnsiTheme="majorBidi"/>
          <w:color w:val="auto"/>
          <w:lang w:bidi="ps-AF"/>
        </w:rPr>
        <w:lastRenderedPageBreak/>
        <w:t xml:space="preserve">CHAPTER1: </w:t>
      </w:r>
      <w:bookmarkEnd w:id="0"/>
      <w:r w:rsidRPr="00202849">
        <w:rPr>
          <w:rFonts w:asciiTheme="majorBidi" w:hAnsiTheme="majorBidi"/>
          <w:color w:val="auto"/>
          <w:lang w:bidi="ps-AF"/>
        </w:rPr>
        <w:t>INTRODUCTION</w:t>
      </w:r>
    </w:p>
    <w:p w14:paraId="3BD13BB8" w14:textId="77777777" w:rsidR="00471097" w:rsidRPr="00202849" w:rsidRDefault="00471097" w:rsidP="00471097">
      <w:pPr>
        <w:pStyle w:val="Heading1"/>
        <w:rPr>
          <w:rFonts w:asciiTheme="majorBidi" w:hAnsiTheme="majorBidi"/>
          <w:b/>
          <w:bCs/>
          <w:color w:val="auto"/>
          <w:sz w:val="28"/>
          <w:szCs w:val="28"/>
          <w:lang w:bidi="ps-AF"/>
        </w:rPr>
      </w:pPr>
      <w:bookmarkStart w:id="1" w:name="_Toc229173302"/>
      <w:r w:rsidRPr="00202849">
        <w:rPr>
          <w:rFonts w:asciiTheme="majorBidi" w:hAnsiTheme="majorBidi"/>
          <w:b/>
          <w:bCs/>
          <w:color w:val="auto"/>
          <w:sz w:val="28"/>
          <w:szCs w:val="28"/>
          <w:lang w:bidi="ps-AF"/>
        </w:rPr>
        <w:t>1.1 Background</w:t>
      </w:r>
      <w:bookmarkEnd w:id="1"/>
      <w:r w:rsidRPr="00202849">
        <w:rPr>
          <w:rFonts w:asciiTheme="majorBidi" w:hAnsiTheme="majorBidi"/>
          <w:b/>
          <w:bCs/>
          <w:color w:val="auto"/>
          <w:sz w:val="28"/>
          <w:szCs w:val="28"/>
          <w:lang w:bidi="ps-AF"/>
        </w:rPr>
        <w:t xml:space="preserve"> </w:t>
      </w:r>
    </w:p>
    <w:p w14:paraId="64ECDCF4"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Educational institutions worldwide are increasingly adopting information and communication technologies (ICT) to manage academic and administrative work. Private academies, in particular, depend on timely access to student records, attendance data, and financial information to coordinate daily operations. Where processes remain paper-based or spread across separate files, staff spend disproportionate time on data entry and reconciliation rather than on teaching support, </w:t>
      </w:r>
      <w:sdt>
        <w:sdtPr>
          <w:rPr>
            <w:rFonts w:asciiTheme="majorBidi" w:hAnsiTheme="majorBidi" w:cstheme="majorBidi"/>
          </w:rPr>
          <w:tag w:val="MENDELEY_CITATION_v3_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"/>
          <w:id w:val="663052433"/>
          <w:placeholder>
            <w:docPart w:val="E0668BF90A334C63BFFE5CE5008BEA87"/>
          </w:placeholder>
        </w:sdtPr>
        <w:sdtContent>
          <w:r w:rsidRPr="00202849">
            <w:rPr>
              <w:rFonts w:asciiTheme="majorBidi" w:hAnsiTheme="majorBidi" w:cstheme="majorBidi"/>
            </w:rPr>
            <w:t>(</w:t>
          </w:r>
          <w:proofErr w:type="spellStart"/>
          <w:r w:rsidRPr="00202849">
            <w:rPr>
              <w:rFonts w:asciiTheme="majorBidi" w:hAnsiTheme="majorBidi" w:cstheme="majorBidi"/>
            </w:rPr>
            <w:t>Aldowah</w:t>
          </w:r>
          <w:proofErr w:type="spellEnd"/>
          <w:r w:rsidRPr="00202849">
            <w:rPr>
              <w:rFonts w:asciiTheme="majorBidi" w:hAnsiTheme="majorBidi" w:cstheme="majorBidi"/>
            </w:rPr>
            <w:t xml:space="preserve"> et al., 2019).</w:t>
          </w:r>
        </w:sdtContent>
      </w:sdt>
    </w:p>
    <w:p w14:paraId="6DE5780C"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In contexts where digital infrastructure is still developing, the gap between institutional needs and available tools is often wider. Schools and academies may use spreadsheets, messaging applications, or partial software solutions that do not share a common database. Learning analytics research shows that when educational data are collected systematically, institutions can monitor student progress more accurately and respond to academic difficulties at an earlier </w:t>
      </w:r>
      <w:proofErr w:type="gramStart"/>
      <w:r w:rsidRPr="00202849">
        <w:rPr>
          <w:rFonts w:asciiTheme="majorBidi" w:hAnsiTheme="majorBidi" w:cstheme="majorBidi"/>
        </w:rPr>
        <w:t>stage ,</w:t>
      </w:r>
      <w:proofErr w:type="gramEnd"/>
      <w:sdt>
        <w:sdtPr>
          <w:rPr>
            <w:rFonts w:asciiTheme="majorBidi" w:hAnsiTheme="majorBidi" w:cstheme="majorBidi"/>
          </w:rPr>
          <w:tag w:val="MENDELEY_CITATION_v3_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"/>
          <w:id w:val="-615597792"/>
          <w:placeholder>
            <w:docPart w:val="E0668BF90A334C63BFFE5CE5008BEA87"/>
          </w:placeholder>
        </w:sdtPr>
        <w:sdtContent>
          <w:r w:rsidRPr="00202849">
            <w:rPr>
              <w:rFonts w:asciiTheme="majorBidi" w:hAnsiTheme="majorBidi" w:cstheme="majorBidi"/>
            </w:rPr>
            <w:t>(Siemens, 2013)</w:t>
          </w:r>
        </w:sdtContent>
      </w:sdt>
    </w:p>
    <w:p w14:paraId="173B446C"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Manual and fragmented systems also weaken internal communication. Announcements, schedule changes, and performance feedback reach students and teachers through informal channels, which increases the likelihood of missed or inconsistent information. Studies on technology-mediated education confirm that integrated platforms improve coordination among learners, instructors, and </w:t>
      </w:r>
      <w:proofErr w:type="gramStart"/>
      <w:r w:rsidRPr="00202849">
        <w:rPr>
          <w:rFonts w:asciiTheme="majorBidi" w:hAnsiTheme="majorBidi" w:cstheme="majorBidi"/>
        </w:rPr>
        <w:t>administrators ,</w:t>
      </w:r>
      <w:proofErr w:type="gramEnd"/>
      <w:sdt>
        <w:sdtPr>
          <w:rPr>
            <w:rFonts w:asciiTheme="majorBidi" w:hAnsiTheme="majorBidi" w:cstheme="majorBidi"/>
          </w:rPr>
          <w:tag w:val="MENDELEY_CITATION_v3_eyJjaXRhdGlvbklEIjoiTUVOREVMRVlfQ0lUQVRJT05fNDA5NjdmMzItNDA4Mi00ZWFhLTkzNjMtZWM2ZTM2MTQ1Mjc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
          <w:id w:val="1607234840"/>
          <w:placeholder>
            <w:docPart w:val="E0668BF90A334C63BFFE5CE5008BEA87"/>
          </w:placeholder>
        </w:sdtPr>
        <w:sdtContent>
          <w:r w:rsidRPr="00202849">
            <w:rPr>
              <w:rFonts w:asciiTheme="majorBidi" w:hAnsiTheme="majorBidi" w:cstheme="majorBidi"/>
            </w:rPr>
            <w:t>(V. Forrester, 2019a)</w:t>
          </w:r>
        </w:sdtContent>
      </w:sdt>
    </w:p>
    <w:p w14:paraId="57BC919D"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Recent advances in web and mobile development have made it feasible to build unified academic systems at lower cost. Server-side frameworks such as Node.js support concurrent requests from multiple users, while React and Flutter allow responsive web and cross-platform mobile interfaces,</w:t>
      </w:r>
      <w:sdt>
        <w:sdtPr>
          <w:rPr>
            <w:rFonts w:asciiTheme="majorBidi" w:hAnsiTheme="majorBidi" w:cstheme="majorBidi"/>
          </w:rPr>
          <w:tag w:val="MENDELEY_CITATION_v3_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"/>
          <w:id w:val="205995058"/>
          <w:placeholder>
            <w:docPart w:val="E0668BF90A334C63BFFE5CE5008BEA87"/>
          </w:placeholder>
        </w:sdtPr>
        <w:sdtContent>
          <w:r w:rsidRPr="00202849">
            <w:rPr>
              <w:rFonts w:asciiTheme="majorBidi" w:hAnsiTheme="majorBidi" w:cstheme="majorBidi"/>
            </w:rPr>
            <w:t>(</w:t>
          </w:r>
          <w:proofErr w:type="spellStart"/>
          <w:r w:rsidRPr="00202849">
            <w:rPr>
              <w:rFonts w:asciiTheme="majorBidi" w:hAnsiTheme="majorBidi" w:cstheme="majorBidi"/>
            </w:rPr>
            <w:t>Tilkov</w:t>
          </w:r>
          <w:proofErr w:type="spellEnd"/>
          <w:r w:rsidRPr="00202849">
            <w:rPr>
              <w:rFonts w:asciiTheme="majorBidi" w:hAnsiTheme="majorBidi" w:cstheme="majorBidi"/>
            </w:rPr>
            <w:t xml:space="preserve"> et al., 2010).</w:t>
          </w:r>
        </w:sdtContent>
      </w:sdt>
    </w:p>
    <w:p w14:paraId="782B1E95"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 Document-oriented databases such as MongoDB accommodate evolving record structures without frequent schema migrations, which suits institutions whose requirements change over </w:t>
      </w:r>
      <w:proofErr w:type="gramStart"/>
      <w:r w:rsidRPr="00202849">
        <w:rPr>
          <w:rFonts w:asciiTheme="majorBidi" w:hAnsiTheme="majorBidi" w:cstheme="majorBidi"/>
        </w:rPr>
        <w:t>time ,</w:t>
      </w:r>
      <w:proofErr w:type="gramEnd"/>
      <w:sdt>
        <w:sdtPr>
          <w:rPr>
            <w:rFonts w:asciiTheme="majorBidi" w:hAnsiTheme="majorBidi" w:cstheme="majorBidi"/>
          </w:rPr>
          <w:tag w:val="MENDELEY_CITATION_v3_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"/>
          <w:id w:val="-1008440287"/>
          <w:placeholder>
            <w:docPart w:val="E0668BF90A334C63BFFE5CE5008BEA87"/>
          </w:placeholder>
        </w:sdtPr>
        <w:sdtContent>
          <w:r w:rsidRPr="00202849">
            <w:rPr>
              <w:rFonts w:asciiTheme="majorBidi" w:hAnsiTheme="majorBidi" w:cstheme="majorBidi"/>
            </w:rPr>
            <w:t>(Chodorow, 2013)</w:t>
          </w:r>
        </w:sdtContent>
      </w:sdt>
    </w:p>
    <w:p w14:paraId="29411F35"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Educational data mining and performance analytics have further extended what management systems can offer beyond basic record keeping. By examining attendance trends, assessment results, and engagement indicators, institutions can identify students who may need additional support and adjust instructional strategies accordingly,</w:t>
      </w:r>
      <w:sdt>
        <w:sdtPr>
          <w:rPr>
            <w:rFonts w:asciiTheme="majorBidi" w:hAnsiTheme="majorBidi" w:cstheme="majorBidi"/>
          </w:rPr>
          <w:tag w:val="MENDELEY_CITATION_v3_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"/>
          <w:id w:val="-713808549"/>
          <w:placeholder>
            <w:docPart w:val="E0668BF90A334C63BFFE5CE5008BEA87"/>
          </w:placeholder>
        </w:sdtPr>
        <w:sdtContent>
          <w:r w:rsidRPr="00202849">
            <w:rPr>
              <w:rFonts w:asciiTheme="majorBidi" w:hAnsiTheme="majorBidi" w:cstheme="majorBidi"/>
            </w:rPr>
            <w:t>(Romero et al., 2020)</w:t>
          </w:r>
        </w:sdtContent>
      </w:sdt>
    </w:p>
    <w:p w14:paraId="42570F71"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 Nokta Academy currently lacks such a unified environment. The proposed Nokta Academy Management System (NAMS) is intended to combine administrative automation, secure data management, and analytics within a single web-mobile platform tailored to the academy's operational context.</w:t>
      </w:r>
    </w:p>
    <w:p w14:paraId="20F83E11" w14:textId="77777777" w:rsidR="00471097" w:rsidRPr="00202849" w:rsidRDefault="00471097" w:rsidP="00471097">
      <w:pPr>
        <w:pStyle w:val="NormalWeb"/>
        <w:jc w:val="both"/>
        <w:rPr>
          <w:rFonts w:asciiTheme="majorBidi" w:hAnsiTheme="majorBidi" w:cstheme="majorBidi"/>
          <w:rtl/>
        </w:rPr>
      </w:pPr>
    </w:p>
    <w:p w14:paraId="6E71C7BF" w14:textId="77777777" w:rsidR="00471097" w:rsidRPr="00202849" w:rsidRDefault="00471097" w:rsidP="00471097">
      <w:pPr>
        <w:pStyle w:val="Heading1"/>
        <w:rPr>
          <w:rFonts w:asciiTheme="majorBidi" w:hAnsiTheme="majorBidi"/>
          <w:b/>
          <w:bCs/>
          <w:color w:val="auto"/>
          <w:sz w:val="28"/>
          <w:szCs w:val="28"/>
        </w:rPr>
      </w:pPr>
      <w:bookmarkStart w:id="2" w:name="_Toc229173303"/>
      <w:r w:rsidRPr="00202849">
        <w:rPr>
          <w:rFonts w:asciiTheme="majorBidi" w:hAnsiTheme="majorBidi"/>
          <w:b/>
          <w:bCs/>
          <w:color w:val="auto"/>
          <w:sz w:val="28"/>
          <w:szCs w:val="28"/>
        </w:rPr>
        <w:lastRenderedPageBreak/>
        <w:t>1.2 Problem Statement</w:t>
      </w:r>
      <w:bookmarkEnd w:id="2"/>
      <w:r w:rsidRPr="00202849">
        <w:rPr>
          <w:rFonts w:asciiTheme="majorBidi" w:hAnsiTheme="majorBidi"/>
          <w:b/>
          <w:bCs/>
          <w:color w:val="auto"/>
          <w:sz w:val="28"/>
          <w:szCs w:val="28"/>
        </w:rPr>
        <w:t xml:space="preserve"> </w:t>
      </w:r>
    </w:p>
    <w:p w14:paraId="1E08E5B9"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Nokta Academy currently manages its academic and administrative activities through manual procedures and disconnected digital tools. Key processes such as student registration, attendance tracking, grade management, fee collection, and report preparation are maintained across separate records and spreadsheets. This fragmented approach leads to data inconsistencies, duplication of records, delays in information retrieval, and increased risk of human errors. Furthermore, the lack of a centralized academic management system limits effective monitoring of student performance and reduces the efficiency of institutional decision-making. Studies indicate that poor information management and data quality challenges can significantly affect educational administration and service delivery,</w:t>
      </w:r>
      <w:sdt>
        <w:sdtPr>
          <w:rPr>
            <w:rFonts w:asciiTheme="majorBidi" w:hAnsiTheme="majorBidi" w:cstheme="majorBidi"/>
          </w:rPr>
          <w:tag w:val="MENDELEY_CITATION_v3_eyJjaXRhdGlvbklEIjoiTUVOREVMRVlfQ0lUQVRJT05fMjNkYjc3M2EtODgyNS00M2Y1LTllZjItYzQzZDRiZmM4MTY2IiwicHJvcGVydGllcyI6eyJub3RlSW5kZXgiOjB9LCJpc0VkaXRlZCI6ZmFsc2UsIm1hbnVhbE92ZXJyaWRlIjp7ImlzTWFudWFsbHlPdmVycmlkZGVuIjpmYWxzZSwiY2l0ZXByb2NUZXh0IjoiKFYuIEZvcnJlc3RlciwgMjAxOWEpIiwibWFudWFsT3ZlcnJpZGVUZXh0IjoiIn0sImNpdGF0aW9uSXRlbXMiOlt7ImlkIjoiMTdjOWM3ZjYtMGNkZS0zMTM5LWE1M2UtZDRmMGIyMmIyOGNhIiwiaXRlbURhdGEiOnsidHlwZSI6ImFydGljbGUtam91cm5hbCIsImlkIjoiMTdjOWM3ZjYtMGNkZS0zMTM5LWE1M2UtZDRmMGIyMmIyOGNh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"/>
          <w:id w:val="1108462188"/>
          <w:placeholder>
            <w:docPart w:val="E0668BF90A334C63BFFE5CE5008BEA87"/>
          </w:placeholder>
        </w:sdtPr>
        <w:sdtContent>
          <w:r w:rsidRPr="00202849">
            <w:rPr>
              <w:rFonts w:asciiTheme="majorBidi" w:hAnsiTheme="majorBidi" w:cstheme="majorBidi"/>
            </w:rPr>
            <w:t>(V. Forrester, 2019a)</w:t>
          </w:r>
        </w:sdtContent>
      </w:sdt>
    </w:p>
    <w:p w14:paraId="56619D15" w14:textId="77777777" w:rsidR="00471097" w:rsidRPr="00202849" w:rsidRDefault="00471097" w:rsidP="00471097">
      <w:pPr>
        <w:pStyle w:val="NormalWeb"/>
        <w:jc w:val="both"/>
        <w:rPr>
          <w:rFonts w:asciiTheme="majorBidi" w:hAnsiTheme="majorBidi" w:cstheme="majorBidi"/>
          <w:rtl/>
        </w:rPr>
      </w:pPr>
      <w:r w:rsidRPr="00202849">
        <w:rPr>
          <w:rFonts w:asciiTheme="majorBidi" w:hAnsiTheme="majorBidi" w:cstheme="majorBidi"/>
        </w:rPr>
        <w:t>Because academic and administrative records are maintained across separate files and systems, staff often face difficulties accessing accurate and up-to-date information when timely decisions are required. The fragmented management of student, financial, and academic records can result in delays in information retrieval, reduced visibility of institutional performance, and challenges in monitoring academic activities effectively. Research indicates that educational institutions require reliable, timely, and integrated data to support planning, monitoring, and informed decision-making. The absence of such systems can negatively affect administrative efficiency and the quality of educational service delivery,</w:t>
      </w:r>
      <w:sdt>
        <w:sdtPr>
          <w:rPr>
            <w:rFonts w:asciiTheme="majorBidi" w:hAnsiTheme="majorBidi" w:cstheme="majorBidi"/>
          </w:rPr>
          <w:tag w:val="MENDELEY_CITATION_v3_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"/>
          <w:id w:val="1754934893"/>
          <w:placeholder>
            <w:docPart w:val="E0668BF90A334C63BFFE5CE5008BEA87"/>
          </w:placeholder>
        </w:sdtPr>
        <w:sdtContent>
          <w:r w:rsidRPr="00202849">
            <w:rPr>
              <w:rFonts w:asciiTheme="majorBidi" w:hAnsiTheme="majorBidi" w:cstheme="majorBidi"/>
            </w:rPr>
            <w:t>(V. Forrester, 2019b)</w:t>
          </w:r>
        </w:sdtContent>
      </w:sdt>
    </w:p>
    <w:p w14:paraId="79D41547"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 xml:space="preserve">Communication within Nokta Academy is primarily conducted through informal channels, including verbal announcements and personal messaging applications. Important information such as class schedules, fee notifications, examination updates, and institutional announcements may not consistently reach all intended recipients in a timely manner. This creates coordination challenges among students, instructors, and administrative staff, increasing the likelihood of misunderstandings, missed deadlines, and communication gaps. Research indicates that effective communication systems are essential for improving coordination, information sharing, and institutional efficiency within educational </w:t>
      </w:r>
      <w:proofErr w:type="gramStart"/>
      <w:r w:rsidRPr="00202849">
        <w:rPr>
          <w:rFonts w:asciiTheme="majorBidi" w:hAnsiTheme="majorBidi" w:cstheme="majorBidi"/>
        </w:rPr>
        <w:t>environments ,</w:t>
      </w:r>
      <w:proofErr w:type="gramEnd"/>
      <w:r w:rsidRPr="00202849">
        <w:rPr>
          <w:rFonts w:asciiTheme="majorBidi" w:hAnsiTheme="majorBidi" w:cstheme="majorBidi"/>
        </w:rPr>
        <w:t xml:space="preserve"> </w:t>
      </w:r>
      <w:sdt>
        <w:sdtPr>
          <w:rPr>
            <w:rFonts w:asciiTheme="majorBidi" w:hAnsiTheme="majorBidi" w:cstheme="majorBidi"/>
          </w:rPr>
          <w:tag w:val="MENDELEY_CITATION_v3_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"/>
          <w:id w:val="486908464"/>
          <w:placeholder>
            <w:docPart w:val="E0668BF90A334C63BFFE5CE5008BEA87"/>
          </w:placeholder>
        </w:sdtPr>
        <w:sdtContent>
          <w:r w:rsidRPr="00202849">
            <w:rPr>
              <w:rFonts w:asciiTheme="majorBidi" w:hAnsiTheme="majorBidi" w:cstheme="majorBidi"/>
            </w:rPr>
            <w:t>(Ullah et al., 2021)</w:t>
          </w:r>
        </w:sdtContent>
      </w:sdt>
    </w:p>
    <w:p w14:paraId="58413F26"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Nokta Academy lacks a structured reporting and educational analytics mechanism for monitoring student performance and academic progress. Current evaluations are primarily descriptive and provide limited capability to identify performance trends, learning difficulties, or students at academic risk before problems become critical. The absence of systematic data analysis restricts evidence-based decision-making and reduces the effectiveness of academic interventions. Studies in educational data analytics have demonstrated that timely analysis of educational data can support early intervention, improve student outcomes, and enhance institutional decision-making processes,</w:t>
      </w:r>
      <w:sdt>
        <w:sdtPr>
          <w:rPr>
            <w:rFonts w:asciiTheme="majorBidi" w:hAnsiTheme="majorBidi" w:cstheme="majorBidi"/>
          </w:rPr>
          <w:tag w:val="MENDELEY_CITATION_v3_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"/>
          <w:id w:val="-919173877"/>
          <w:placeholder>
            <w:docPart w:val="E0668BF90A334C63BFFE5CE5008BEA87"/>
          </w:placeholder>
        </w:sdtPr>
        <w:sdtContent>
          <w:r w:rsidRPr="00202849">
            <w:rPr>
              <w:rFonts w:asciiTheme="majorBidi" w:hAnsiTheme="majorBidi" w:cstheme="majorBidi"/>
            </w:rPr>
            <w:t>(Romero et al., 2020b)</w:t>
          </w:r>
        </w:sdtContent>
      </w:sdt>
    </w:p>
    <w:p w14:paraId="5A208678"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1.3 Objectives</w:t>
      </w:r>
    </w:p>
    <w:p w14:paraId="2CD3987D"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This study aims to investigate the academic and administrative challenges faced by Nokta Academy and to design an integrated Academic Management System that enhances information management, communication, academic monitoring, operational efficiency, and evidence-based decision-making through a centralized digital platform.</w:t>
      </w:r>
    </w:p>
    <w:p w14:paraId="4C8DC6A8"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1.3.1 Main Objective</w:t>
      </w:r>
    </w:p>
    <w:p w14:paraId="760AED4D" w14:textId="77777777" w:rsidR="00471097" w:rsidRPr="00202849" w:rsidRDefault="00471097" w:rsidP="00471097">
      <w:pPr>
        <w:jc w:val="both"/>
        <w:rPr>
          <w:rFonts w:asciiTheme="majorBidi" w:hAnsiTheme="majorBidi" w:cstheme="majorBidi"/>
          <w:sz w:val="24"/>
          <w:szCs w:val="24"/>
          <w:rtl/>
        </w:rPr>
      </w:pPr>
      <w:r w:rsidRPr="00202849">
        <w:rPr>
          <w:rFonts w:asciiTheme="majorBidi" w:hAnsiTheme="majorBidi" w:cstheme="majorBidi"/>
          <w:sz w:val="24"/>
          <w:szCs w:val="24"/>
        </w:rPr>
        <w:lastRenderedPageBreak/>
        <w:t>To identify the academic and administrative challenges at Nokta Academy and propose an integrated Academic Management System that improves information management, communication, reporting, and student performance monitoring.</w:t>
      </w:r>
    </w:p>
    <w:p w14:paraId="1C3E8DBF"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1.3.2 Specific Objectives</w:t>
      </w:r>
    </w:p>
    <w:p w14:paraId="26D0AC15" w14:textId="77777777" w:rsidR="00471097" w:rsidRPr="00202849" w:rsidRDefault="00471097" w:rsidP="00471097">
      <w:pPr>
        <w:pStyle w:val="ListParagraph"/>
        <w:numPr>
          <w:ilvl w:val="0"/>
          <w:numId w:val="1"/>
        </w:numPr>
        <w:jc w:val="both"/>
        <w:rPr>
          <w:rFonts w:asciiTheme="majorBidi" w:hAnsiTheme="majorBidi" w:cstheme="majorBidi"/>
          <w:sz w:val="24"/>
          <w:szCs w:val="24"/>
        </w:rPr>
      </w:pPr>
      <w:r w:rsidRPr="00202849">
        <w:rPr>
          <w:rFonts w:asciiTheme="majorBidi" w:hAnsiTheme="majorBidi" w:cstheme="majorBidi"/>
          <w:sz w:val="24"/>
          <w:szCs w:val="24"/>
        </w:rPr>
        <w:t>To identify and tackle challenges caused by fragmented academic and administrative records through a centralized information management system.</w:t>
      </w:r>
    </w:p>
    <w:p w14:paraId="2E667759" w14:textId="77777777" w:rsidR="00471097" w:rsidRPr="00202849" w:rsidRDefault="00471097" w:rsidP="00471097">
      <w:pPr>
        <w:pStyle w:val="ListParagraph"/>
        <w:numPr>
          <w:ilvl w:val="0"/>
          <w:numId w:val="1"/>
        </w:numPr>
        <w:jc w:val="both"/>
        <w:rPr>
          <w:rFonts w:asciiTheme="majorBidi" w:hAnsiTheme="majorBidi" w:cstheme="majorBidi"/>
          <w:sz w:val="24"/>
          <w:szCs w:val="24"/>
        </w:rPr>
      </w:pPr>
      <w:r w:rsidRPr="00202849">
        <w:rPr>
          <w:rFonts w:asciiTheme="majorBidi" w:hAnsiTheme="majorBidi" w:cstheme="majorBidi"/>
          <w:sz w:val="24"/>
          <w:szCs w:val="24"/>
        </w:rPr>
        <w:t>To improve access to accurate, timely, and integrated information for effective academic administration and institutional decision-making.</w:t>
      </w:r>
    </w:p>
    <w:p w14:paraId="2BFD6361" w14:textId="77777777" w:rsidR="00471097" w:rsidRPr="00202849" w:rsidRDefault="00471097" w:rsidP="00471097">
      <w:pPr>
        <w:pStyle w:val="ListParagraph"/>
        <w:numPr>
          <w:ilvl w:val="0"/>
          <w:numId w:val="1"/>
        </w:numPr>
        <w:jc w:val="both"/>
        <w:rPr>
          <w:rFonts w:asciiTheme="majorBidi" w:hAnsiTheme="majorBidi" w:cstheme="majorBidi"/>
          <w:sz w:val="24"/>
          <w:szCs w:val="24"/>
        </w:rPr>
      </w:pPr>
      <w:r w:rsidRPr="00202849">
        <w:rPr>
          <w:rFonts w:asciiTheme="majorBidi" w:hAnsiTheme="majorBidi" w:cstheme="majorBidi"/>
          <w:sz w:val="24"/>
          <w:szCs w:val="24"/>
        </w:rPr>
        <w:t>To enhance communication, coordination, and information sharing among students, instructors, parents, and administrative staff through a unified communication platform.</w:t>
      </w:r>
    </w:p>
    <w:p w14:paraId="32DA561B" w14:textId="77777777" w:rsidR="00471097" w:rsidRPr="00202849" w:rsidRDefault="00471097" w:rsidP="00471097">
      <w:pPr>
        <w:pStyle w:val="ListParagraph"/>
        <w:numPr>
          <w:ilvl w:val="0"/>
          <w:numId w:val="1"/>
        </w:numPr>
        <w:jc w:val="both"/>
        <w:rPr>
          <w:rFonts w:asciiTheme="majorBidi" w:hAnsiTheme="majorBidi" w:cstheme="majorBidi"/>
          <w:sz w:val="24"/>
          <w:szCs w:val="24"/>
        </w:rPr>
      </w:pPr>
      <w:r w:rsidRPr="00202849">
        <w:rPr>
          <w:rFonts w:asciiTheme="majorBidi" w:hAnsiTheme="majorBidi" w:cstheme="majorBidi"/>
          <w:sz w:val="24"/>
          <w:szCs w:val="24"/>
        </w:rPr>
        <w:t>To support academic monitoring, student performance evaluation, early identification of academically at-risk students, and evidence-based decision-making through reporting and educational analytics capabilities.</w:t>
      </w:r>
    </w:p>
    <w:p w14:paraId="7D2629CA" w14:textId="77777777" w:rsidR="00471097" w:rsidRPr="00202849" w:rsidRDefault="00471097" w:rsidP="00471097">
      <w:pPr>
        <w:pStyle w:val="ListParagraph"/>
        <w:numPr>
          <w:ilvl w:val="0"/>
          <w:numId w:val="1"/>
        </w:numPr>
        <w:jc w:val="both"/>
        <w:rPr>
          <w:rFonts w:asciiTheme="majorBidi" w:hAnsiTheme="majorBidi" w:cstheme="majorBidi"/>
          <w:sz w:val="24"/>
          <w:szCs w:val="24"/>
        </w:rPr>
      </w:pPr>
      <w:r w:rsidRPr="00202849">
        <w:rPr>
          <w:rFonts w:asciiTheme="majorBidi" w:hAnsiTheme="majorBidi" w:cstheme="majorBidi"/>
          <w:sz w:val="24"/>
          <w:szCs w:val="24"/>
        </w:rPr>
        <w:t>To improve the efficiency and effectiveness of academic and administrative operations by automating key processes such as attendance management, examination management, result processing, and fee management.</w:t>
      </w:r>
    </w:p>
    <w:p w14:paraId="3C1E1E5F"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1.4 Research Questions</w:t>
      </w:r>
    </w:p>
    <w:p w14:paraId="6A80033E"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This section presents the main research question and supporting sub-questions that guide the study in investigating the academic and administrative challenges at Nokta Academy and evaluating the role of an integrated Academic Management System in addressing these challenges.</w:t>
      </w:r>
    </w:p>
    <w:p w14:paraId="4C094E78"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Main Research Question</w:t>
      </w:r>
    </w:p>
    <w:p w14:paraId="1C142F7B"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How can an integrated Academic Management System tackle the academic and administrative challenges at Nokta Academy and improve information management, communication, academic monitoring, operational efficiency, and evidence-based decision-making?</w:t>
      </w:r>
    </w:p>
    <w:p w14:paraId="4D6E4C03"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Sub-Questions</w:t>
      </w:r>
    </w:p>
    <w:p w14:paraId="1B66F020" w14:textId="77777777" w:rsidR="00471097" w:rsidRPr="00202849" w:rsidRDefault="00471097" w:rsidP="00471097">
      <w:pPr>
        <w:pStyle w:val="ListParagraph"/>
        <w:numPr>
          <w:ilvl w:val="0"/>
          <w:numId w:val="2"/>
        </w:numPr>
        <w:jc w:val="both"/>
        <w:rPr>
          <w:rFonts w:asciiTheme="majorBidi" w:hAnsiTheme="majorBidi" w:cstheme="majorBidi"/>
          <w:sz w:val="24"/>
          <w:szCs w:val="24"/>
        </w:rPr>
      </w:pPr>
      <w:r w:rsidRPr="00202849">
        <w:rPr>
          <w:rFonts w:asciiTheme="majorBidi" w:hAnsiTheme="majorBidi" w:cstheme="majorBidi"/>
          <w:sz w:val="24"/>
          <w:szCs w:val="24"/>
        </w:rPr>
        <w:t>SQ1: What challenges are caused by fragmented academic and administrative records at Nokta Academy, and how can a centralized information management system tackle these challenges?</w:t>
      </w:r>
    </w:p>
    <w:p w14:paraId="5716B7B7" w14:textId="77777777" w:rsidR="00471097" w:rsidRPr="00202849" w:rsidRDefault="00471097" w:rsidP="00471097">
      <w:pPr>
        <w:pStyle w:val="ListParagraph"/>
        <w:numPr>
          <w:ilvl w:val="0"/>
          <w:numId w:val="2"/>
        </w:numPr>
        <w:jc w:val="both"/>
        <w:rPr>
          <w:rFonts w:asciiTheme="majorBidi" w:hAnsiTheme="majorBidi" w:cstheme="majorBidi"/>
          <w:sz w:val="24"/>
          <w:szCs w:val="24"/>
        </w:rPr>
      </w:pPr>
      <w:r w:rsidRPr="00202849">
        <w:rPr>
          <w:rFonts w:asciiTheme="majorBidi" w:hAnsiTheme="majorBidi" w:cstheme="majorBidi"/>
          <w:sz w:val="24"/>
          <w:szCs w:val="24"/>
        </w:rPr>
        <w:t>SQ2: To what extent can access to accurate, timely, and integrated information improve academic administration and institutional decision-making at Nokta Academy?</w:t>
      </w:r>
    </w:p>
    <w:p w14:paraId="1D92DB3F" w14:textId="77777777" w:rsidR="00471097" w:rsidRPr="00202849" w:rsidRDefault="00471097" w:rsidP="00471097">
      <w:pPr>
        <w:pStyle w:val="ListParagraph"/>
        <w:numPr>
          <w:ilvl w:val="0"/>
          <w:numId w:val="2"/>
        </w:numPr>
        <w:jc w:val="both"/>
        <w:rPr>
          <w:rFonts w:asciiTheme="majorBidi" w:hAnsiTheme="majorBidi" w:cstheme="majorBidi"/>
          <w:sz w:val="24"/>
          <w:szCs w:val="24"/>
        </w:rPr>
      </w:pPr>
      <w:r w:rsidRPr="00202849">
        <w:rPr>
          <w:rFonts w:asciiTheme="majorBidi" w:hAnsiTheme="majorBidi" w:cstheme="majorBidi"/>
          <w:sz w:val="24"/>
          <w:szCs w:val="24"/>
        </w:rPr>
        <w:t>SQ3: How can a unified communication platform enhance communication, coordination, and information sharing among students, instructors, parents, and administrative staff?</w:t>
      </w:r>
    </w:p>
    <w:p w14:paraId="25F1CBB7" w14:textId="77777777" w:rsidR="00471097" w:rsidRPr="00202849" w:rsidRDefault="00471097" w:rsidP="00471097">
      <w:pPr>
        <w:pStyle w:val="ListParagraph"/>
        <w:numPr>
          <w:ilvl w:val="0"/>
          <w:numId w:val="2"/>
        </w:numPr>
        <w:jc w:val="both"/>
        <w:rPr>
          <w:rFonts w:asciiTheme="majorBidi" w:hAnsiTheme="majorBidi" w:cstheme="majorBidi"/>
          <w:sz w:val="24"/>
          <w:szCs w:val="24"/>
        </w:rPr>
      </w:pPr>
      <w:r w:rsidRPr="00202849">
        <w:rPr>
          <w:rFonts w:asciiTheme="majorBidi" w:hAnsiTheme="majorBidi" w:cstheme="majorBidi"/>
          <w:sz w:val="24"/>
          <w:szCs w:val="24"/>
        </w:rPr>
        <w:t>SQ4: How can reporting and educational analytics capabilities support academic monitoring, student performance evaluation, early identification of academically at-risk students, and evidence-based decision-making?</w:t>
      </w:r>
    </w:p>
    <w:p w14:paraId="4820FE6D" w14:textId="77777777" w:rsidR="00471097" w:rsidRPr="00202849" w:rsidRDefault="00471097" w:rsidP="00471097">
      <w:pPr>
        <w:pStyle w:val="ListParagraph"/>
        <w:numPr>
          <w:ilvl w:val="0"/>
          <w:numId w:val="2"/>
        </w:numPr>
        <w:jc w:val="both"/>
        <w:rPr>
          <w:rFonts w:asciiTheme="majorBidi" w:hAnsiTheme="majorBidi" w:cstheme="majorBidi"/>
          <w:sz w:val="24"/>
          <w:szCs w:val="24"/>
        </w:rPr>
      </w:pPr>
      <w:r w:rsidRPr="00202849">
        <w:rPr>
          <w:rFonts w:asciiTheme="majorBidi" w:hAnsiTheme="majorBidi" w:cstheme="majorBidi"/>
          <w:sz w:val="24"/>
          <w:szCs w:val="24"/>
        </w:rPr>
        <w:t>SQ5: How can the automation of attendance management, examination management, result processing, and fee management improve the efficiency and effectiveness of academic and administrative operations at Nokta Academy?</w:t>
      </w:r>
    </w:p>
    <w:p w14:paraId="34CD785C" w14:textId="77777777" w:rsidR="00471097" w:rsidRPr="00202849" w:rsidRDefault="00471097" w:rsidP="00471097">
      <w:pPr>
        <w:jc w:val="both"/>
        <w:rPr>
          <w:rFonts w:asciiTheme="majorBidi" w:hAnsiTheme="majorBidi" w:cstheme="majorBidi"/>
        </w:rPr>
      </w:pPr>
    </w:p>
    <w:p w14:paraId="498F3651" w14:textId="77777777" w:rsidR="00471097" w:rsidRPr="00202849" w:rsidRDefault="00471097" w:rsidP="00471097">
      <w:pPr>
        <w:pStyle w:val="Heading1"/>
        <w:jc w:val="both"/>
        <w:rPr>
          <w:rFonts w:asciiTheme="majorBidi" w:hAnsiTheme="majorBidi"/>
          <w:b/>
          <w:bCs/>
          <w:color w:val="auto"/>
          <w:sz w:val="28"/>
          <w:szCs w:val="28"/>
        </w:rPr>
      </w:pPr>
      <w:r w:rsidRPr="00202849">
        <w:rPr>
          <w:rFonts w:asciiTheme="majorBidi" w:hAnsiTheme="majorBidi"/>
          <w:b/>
          <w:bCs/>
          <w:color w:val="auto"/>
          <w:sz w:val="28"/>
          <w:szCs w:val="28"/>
        </w:rPr>
        <w:t>1.4 Scope and Limitations</w:t>
      </w:r>
    </w:p>
    <w:p w14:paraId="1623938D"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The scope of this project defines what NAMS will include during design, implementation, and evaluation. It follows directly from the objectives and research questions stated in Sections 1.3 and 1.3.3 and reflects the operational needs of Nokta Academy.</w:t>
      </w:r>
    </w:p>
    <w:p w14:paraId="6DE03EB1" w14:textId="77777777" w:rsidR="00471097" w:rsidRPr="00202849" w:rsidRDefault="00471097" w:rsidP="00471097">
      <w:pPr>
        <w:pStyle w:val="Heading1"/>
        <w:jc w:val="both"/>
        <w:rPr>
          <w:rFonts w:asciiTheme="majorBidi" w:hAnsiTheme="majorBidi"/>
          <w:b/>
          <w:bCs/>
          <w:color w:val="auto"/>
          <w:sz w:val="28"/>
          <w:szCs w:val="28"/>
        </w:rPr>
      </w:pPr>
      <w:r w:rsidRPr="00202849">
        <w:rPr>
          <w:rFonts w:asciiTheme="majorBidi" w:hAnsiTheme="majorBidi"/>
          <w:b/>
          <w:bCs/>
          <w:color w:val="auto"/>
          <w:sz w:val="28"/>
          <w:szCs w:val="28"/>
        </w:rPr>
        <w:t>1.4.1 Scope (Inclusions)</w:t>
      </w:r>
    </w:p>
    <w:p w14:paraId="4ED20E87"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Features: The system will include user authentication and role-based access; student registration and profile management; attendance recording and reporting; grade entry and transcript generation; class and timetable scheduling; fee and payment tracking; institutional announcements and notifications; administrative dashboards; and performance analytics based on collected academic data.</w:t>
      </w:r>
    </w:p>
    <w:p w14:paraId="6B841F31"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Platforms: NAMS will be delivered as a web application for administrators and academic staff (React), a cross-platform mobile application for students and teachers (Flutter for Android and iOS), and a RESTful backend API (Node.js with Express.js) connected to a Mongo Data Base (DB) database.</w:t>
      </w:r>
    </w:p>
    <w:p w14:paraId="46AD85F3"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Users: Primary users are academy administrators, teachers, and enrolled students. Each role will access functions appropriate to its responsibilities, such as record management for administrators, grade and attendance entry for teachers, and schedule and result viewing for students.</w:t>
      </w:r>
    </w:p>
    <w:p w14:paraId="09F88B87"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Data: The system will manage structured records for an estimated 500 to 1,000 active users, including student biodata, attendance logs, assessment results, financial transactions, timetables, and communication history. Data will be stored centrally to support reporting and analytics within the academy.</w:t>
      </w:r>
    </w:p>
    <w:p w14:paraId="1F0D8220" w14:textId="77777777" w:rsidR="00471097" w:rsidRPr="00202849" w:rsidRDefault="00471097" w:rsidP="00471097">
      <w:pPr>
        <w:pStyle w:val="Heading1"/>
        <w:jc w:val="both"/>
        <w:rPr>
          <w:rFonts w:asciiTheme="majorBidi" w:hAnsiTheme="majorBidi"/>
          <w:b/>
          <w:bCs/>
          <w:color w:val="auto"/>
          <w:sz w:val="28"/>
          <w:szCs w:val="28"/>
        </w:rPr>
      </w:pPr>
      <w:r w:rsidRPr="00202849">
        <w:rPr>
          <w:rFonts w:asciiTheme="majorBidi" w:hAnsiTheme="majorBidi"/>
          <w:b/>
          <w:bCs/>
          <w:color w:val="auto"/>
          <w:sz w:val="28"/>
          <w:szCs w:val="28"/>
        </w:rPr>
        <w:t>1.4.2 Limitations (Exclusions)</w:t>
      </w:r>
    </w:p>
    <w:p w14:paraId="6445D56C"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Geographic: The study and deployment scope are limited to Nokta Academy. The system is not designed for multi-campus operation, national education networks, or integration with external government examination or certification authorities.</w:t>
      </w:r>
    </w:p>
    <w:p w14:paraId="66197B3B"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Technical: The project will not implement a full learning management system with video conferencing, online examination proctoring, or offline-first synchronization. Analytics will rely on rule-based and statistical methods rather than advanced machine learning models. Third-party payment gateway integration and biometric authentication are excluded from the initial prototype.</w:t>
      </w:r>
    </w:p>
    <w:p w14:paraId="7A996EF5" w14:textId="77777777" w:rsidR="00471097" w:rsidRPr="00202849" w:rsidRDefault="00471097" w:rsidP="00471097">
      <w:pPr>
        <w:pStyle w:val="NormalWeb"/>
        <w:jc w:val="both"/>
        <w:rPr>
          <w:rFonts w:asciiTheme="majorBidi" w:hAnsiTheme="majorBidi" w:cstheme="majorBidi"/>
        </w:rPr>
      </w:pPr>
      <w:r w:rsidRPr="00202849">
        <w:rPr>
          <w:rFonts w:asciiTheme="majorBidi" w:hAnsiTheme="majorBidi" w:cstheme="majorBidi"/>
        </w:rPr>
        <w:t>Resource: Development is constrained by the duration of a final-year bachelor project, limited team size, and restricted budget for infrastructure and external services. User acceptance testing will be conducted with a sample of academy staff and students rather than a large-scale longitudinal study.</w:t>
      </w:r>
    </w:p>
    <w:p w14:paraId="6B4295C0" w14:textId="77777777" w:rsidR="00471097" w:rsidRPr="00202849" w:rsidRDefault="00471097" w:rsidP="00471097">
      <w:pPr>
        <w:jc w:val="both"/>
        <w:rPr>
          <w:rFonts w:asciiTheme="majorBidi" w:hAnsiTheme="majorBidi" w:cstheme="majorBidi"/>
          <w:b/>
          <w:bCs/>
          <w:sz w:val="24"/>
          <w:szCs w:val="24"/>
        </w:rPr>
      </w:pPr>
      <w:r w:rsidRPr="00202849">
        <w:rPr>
          <w:rFonts w:asciiTheme="majorBidi" w:hAnsiTheme="majorBidi" w:cstheme="majorBidi"/>
          <w:b/>
          <w:bCs/>
          <w:sz w:val="24"/>
          <w:szCs w:val="24"/>
        </w:rPr>
        <w:lastRenderedPageBreak/>
        <w:t>1.5 Significance of the Project</w:t>
      </w:r>
    </w:p>
    <w:p w14:paraId="7477E48D"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 xml:space="preserve">The significance of this project can be understood from multiple perspectives, including academic, practical, social, and personal dimensions. Each of these aspects highlights the value and contribution of the </w:t>
      </w:r>
      <w:proofErr w:type="gramStart"/>
      <w:r w:rsidRPr="00202849">
        <w:rPr>
          <w:rFonts w:asciiTheme="majorBidi" w:hAnsiTheme="majorBidi" w:cstheme="majorBidi"/>
          <w:sz w:val="24"/>
          <w:szCs w:val="24"/>
        </w:rPr>
        <w:t>proposed(</w:t>
      </w:r>
      <w:proofErr w:type="gramEnd"/>
      <w:r w:rsidRPr="00202849">
        <w:rPr>
          <w:rFonts w:asciiTheme="majorBidi" w:hAnsiTheme="majorBidi" w:cstheme="majorBidi"/>
          <w:sz w:val="24"/>
          <w:szCs w:val="24"/>
        </w:rPr>
        <w:t>NAMS) in addressing existing challenges within the institution.</w:t>
      </w:r>
    </w:p>
    <w:p w14:paraId="3687F487"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Academic significance</w:t>
      </w:r>
    </w:p>
    <w:p w14:paraId="18BCA9E6"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 xml:space="preserve">The project applies software engineering principles to a real institutional problem and demonstrates how requirements analysis, architectural design, implementation, and evaluation can be conducted within a defined academic context. It also contributes practical evidence on integrating learning analytics into a small-scale academic management system, a topic that remains under-documented for private academies in developing </w:t>
      </w:r>
      <w:proofErr w:type="gramStart"/>
      <w:r w:rsidRPr="00202849">
        <w:rPr>
          <w:rFonts w:asciiTheme="majorBidi" w:hAnsiTheme="majorBidi" w:cstheme="majorBidi"/>
          <w:sz w:val="24"/>
          <w:szCs w:val="24"/>
        </w:rPr>
        <w:t>countries ,</w:t>
      </w:r>
      <w:proofErr w:type="gramEnd"/>
      <w:r w:rsidRPr="00202849">
        <w:rPr>
          <w:rFonts w:asciiTheme="majorBidi" w:hAnsiTheme="majorBidi" w:cstheme="majorBidi"/>
          <w:sz w:val="24"/>
          <w:szCs w:val="24"/>
        </w:rPr>
        <w:t xml:space="preserve"> </w:t>
      </w:r>
      <w:sdt>
        <w:sdtPr>
          <w:rPr>
            <w:rFonts w:asciiTheme="majorBidi" w:hAnsiTheme="majorBidi" w:cstheme="majorBidi"/>
            <w:sz w:val="24"/>
            <w:szCs w:val="24"/>
          </w:rPr>
          <w:tag w:val="MENDELEY_CITATION_v3_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"/>
          <w:id w:val="-612666626"/>
          <w:placeholder>
            <w:docPart w:val="E0668BF90A334C63BFFE5CE5008BEA87"/>
          </w:placeholder>
        </w:sdtPr>
        <w:sdtContent>
          <w:r w:rsidRPr="00202849">
            <w:rPr>
              <w:rFonts w:asciiTheme="majorBidi" w:hAnsiTheme="majorBidi" w:cstheme="majorBidi"/>
              <w:sz w:val="24"/>
              <w:szCs w:val="24"/>
            </w:rPr>
            <w:t>(Harvey et al., 2016)</w:t>
          </w:r>
        </w:sdtContent>
      </w:sdt>
    </w:p>
    <w:p w14:paraId="18CEA1A4"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Practical significance</w:t>
      </w:r>
    </w:p>
    <w:p w14:paraId="4A1BD630"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For Nokta Academy, the proposed NAMS provides a practical solution to reduce manual paperwork, minimize data redundancy, and shorten the time required for generating academic and administrative reports. The system enables administrators to monitor enrolment, attendance, and fee status through a centralized interface, while teachers are provided with a structured platform for recording grades and communicating with students in an efficient and organized manner.</w:t>
      </w:r>
    </w:p>
    <w:p w14:paraId="28F4BF76"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Social significance</w:t>
      </w:r>
    </w:p>
    <w:p w14:paraId="5061EB68"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Reliable and centralized access to academic information enhances transparency and communication between the institution and its stakeholders, including students, instructors, and administrative staff. In contexts where learners often depend on informal communication channels for academic updates, the proposed system ensures that essential information such as schedules, results, and announcements is distributed consistently and fairly. Improved data management also strengthens institutional accountability toward students, parents, and other stakeholders.</w:t>
      </w:r>
    </w:p>
    <w:p w14:paraId="5790D0F1" w14:textId="77777777" w:rsidR="00471097" w:rsidRPr="00202849" w:rsidRDefault="00471097" w:rsidP="00471097">
      <w:pPr>
        <w:jc w:val="both"/>
        <w:rPr>
          <w:rFonts w:asciiTheme="majorBidi" w:hAnsiTheme="majorBidi" w:cstheme="majorBidi"/>
          <w:b/>
          <w:bCs/>
          <w:sz w:val="28"/>
          <w:szCs w:val="28"/>
        </w:rPr>
      </w:pPr>
      <w:r w:rsidRPr="00202849">
        <w:rPr>
          <w:rFonts w:asciiTheme="majorBidi" w:hAnsiTheme="majorBidi" w:cstheme="majorBidi"/>
          <w:b/>
          <w:bCs/>
          <w:sz w:val="28"/>
          <w:szCs w:val="28"/>
        </w:rPr>
        <w:t>Personal significance</w:t>
      </w:r>
    </w:p>
    <w:p w14:paraId="69AC976C"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This project allows the author to consolidate and apply knowledge gained throughout the Software Engineering program me, particularly in areas such as full-stack web development, database design, mobile application development, and system documentation. Working with a real educational institution provides valuable practical experience in requirements elicitation, stakeholder communication, and iterative system development, extending beyond theoretical classroom learning.</w:t>
      </w:r>
    </w:p>
    <w:p w14:paraId="1D39FD54" w14:textId="77777777" w:rsidR="00471097" w:rsidRPr="00202849" w:rsidRDefault="00471097" w:rsidP="00471097">
      <w:pPr>
        <w:pStyle w:val="Heading1"/>
        <w:rPr>
          <w:rFonts w:asciiTheme="majorBidi" w:hAnsiTheme="majorBidi"/>
          <w:b/>
          <w:bCs/>
          <w:color w:val="auto"/>
          <w:sz w:val="28"/>
          <w:szCs w:val="28"/>
        </w:rPr>
      </w:pPr>
      <w:r w:rsidRPr="00202849">
        <w:rPr>
          <w:rFonts w:asciiTheme="majorBidi" w:hAnsiTheme="majorBidi"/>
          <w:b/>
          <w:bCs/>
          <w:color w:val="auto"/>
          <w:sz w:val="28"/>
          <w:szCs w:val="28"/>
        </w:rPr>
        <w:t>1.6 Organization of the Report</w:t>
      </w:r>
    </w:p>
    <w:p w14:paraId="54B832FE"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 xml:space="preserve">Chapter 2 reviews the relevant literature on academic management systems, learning analytics, and related technologies. It defines key concepts, compares existing systems, examines recent trends, and identifies the research gaps that </w:t>
      </w:r>
      <w:proofErr w:type="gramStart"/>
      <w:r w:rsidRPr="00202849">
        <w:rPr>
          <w:rFonts w:asciiTheme="majorBidi" w:hAnsiTheme="majorBidi" w:cstheme="majorBidi"/>
          <w:sz w:val="24"/>
          <w:szCs w:val="24"/>
        </w:rPr>
        <w:t>the  (</w:t>
      </w:r>
      <w:proofErr w:type="gramEnd"/>
      <w:r w:rsidRPr="00202849">
        <w:rPr>
          <w:rFonts w:asciiTheme="majorBidi" w:hAnsiTheme="majorBidi" w:cstheme="majorBidi"/>
          <w:sz w:val="24"/>
          <w:szCs w:val="24"/>
        </w:rPr>
        <w:t>NAMS) aims to address.</w:t>
      </w:r>
    </w:p>
    <w:p w14:paraId="39890BF2"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lastRenderedPageBreak/>
        <w:t>Chapter 3 presents the requirements analysis of the project. It describes how requirements were collected from academy stakeholders, specifies functional and non-functional requirements, introduces the use case model, and defines the data requirements for the system.</w:t>
      </w:r>
    </w:p>
    <w:p w14:paraId="599C1C4D"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Chapter 4 documents the system design. It explains the selected design methodology and presents the system architecture, database schema, user interface design considerations, security mechanisms, and the testing strategy prepared for implementation.</w:t>
      </w:r>
    </w:p>
    <w:p w14:paraId="54F6AA8F"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Chapter 5 covers implementation and testing. It outlines the development environment, describes the main implementation phases, presents selected code modules, and reports the results of unit, integration, and user acceptance testing, along with the challenges encountered during development.</w:t>
      </w:r>
    </w:p>
    <w:p w14:paraId="15FA2211" w14:textId="77777777" w:rsidR="00471097" w:rsidRPr="00202849"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Chapter 6 discusses the project results. It presents the system outputs through screenshots, evaluates performance against the defined non-functional requirements, compares NAMS with related systems, and interprets the findings in relation to the project objectives.</w:t>
      </w:r>
    </w:p>
    <w:p w14:paraId="37F9B227" w14:textId="77777777" w:rsidR="00471097" w:rsidRDefault="00471097" w:rsidP="00471097">
      <w:pPr>
        <w:jc w:val="both"/>
        <w:rPr>
          <w:rFonts w:asciiTheme="majorBidi" w:hAnsiTheme="majorBidi" w:cstheme="majorBidi"/>
          <w:sz w:val="24"/>
          <w:szCs w:val="24"/>
        </w:rPr>
      </w:pPr>
      <w:r w:rsidRPr="00202849">
        <w:rPr>
          <w:rFonts w:asciiTheme="majorBidi" w:hAnsiTheme="majorBidi" w:cstheme="majorBidi"/>
          <w:sz w:val="24"/>
          <w:szCs w:val="24"/>
        </w:rPr>
        <w:t>Chapter 7 concludes the report. It summarizes the work completed, highlights the main contributions, evaluates the extent to which each objective was achieved, and suggests directions for future improvements of the system.</w:t>
      </w:r>
    </w:p>
    <w:p w14:paraId="19CDC66E" w14:textId="77777777" w:rsidR="001F7BFC" w:rsidRDefault="001F7BFC" w:rsidP="00471097">
      <w:pPr>
        <w:jc w:val="both"/>
        <w:rPr>
          <w:rFonts w:asciiTheme="majorBidi" w:hAnsiTheme="majorBidi" w:cstheme="majorBidi"/>
          <w:sz w:val="24"/>
          <w:szCs w:val="24"/>
        </w:rPr>
      </w:pPr>
    </w:p>
    <w:p w14:paraId="30874DD6" w14:textId="77777777" w:rsidR="001F7BFC" w:rsidRDefault="001F7BFC" w:rsidP="00471097">
      <w:pPr>
        <w:jc w:val="both"/>
        <w:rPr>
          <w:rFonts w:asciiTheme="majorBidi" w:hAnsiTheme="majorBidi" w:cstheme="majorBidi"/>
          <w:sz w:val="24"/>
          <w:szCs w:val="24"/>
        </w:rPr>
      </w:pPr>
    </w:p>
    <w:p w14:paraId="14A1EE5E" w14:textId="77777777" w:rsidR="001F7BFC" w:rsidRDefault="001F7BFC" w:rsidP="00471097">
      <w:pPr>
        <w:jc w:val="both"/>
        <w:rPr>
          <w:rFonts w:asciiTheme="majorBidi" w:hAnsiTheme="majorBidi" w:cstheme="majorBidi"/>
          <w:sz w:val="24"/>
          <w:szCs w:val="24"/>
        </w:rPr>
      </w:pPr>
    </w:p>
    <w:p w14:paraId="3FF44A45" w14:textId="77777777" w:rsidR="001F7BFC" w:rsidRDefault="001F7BFC" w:rsidP="00471097">
      <w:pPr>
        <w:jc w:val="both"/>
        <w:rPr>
          <w:rFonts w:asciiTheme="majorBidi" w:hAnsiTheme="majorBidi" w:cstheme="majorBidi"/>
          <w:sz w:val="24"/>
          <w:szCs w:val="24"/>
        </w:rPr>
      </w:pPr>
    </w:p>
    <w:p w14:paraId="2C7C70D3" w14:textId="77777777" w:rsidR="001F7BFC" w:rsidRDefault="001F7BFC" w:rsidP="00471097">
      <w:pPr>
        <w:jc w:val="both"/>
        <w:rPr>
          <w:rFonts w:asciiTheme="majorBidi" w:hAnsiTheme="majorBidi" w:cstheme="majorBidi"/>
          <w:sz w:val="24"/>
          <w:szCs w:val="24"/>
        </w:rPr>
      </w:pPr>
    </w:p>
    <w:p w14:paraId="6D2581DA" w14:textId="77777777" w:rsidR="001F7BFC" w:rsidRDefault="001F7BFC" w:rsidP="00471097">
      <w:pPr>
        <w:jc w:val="both"/>
        <w:rPr>
          <w:rFonts w:asciiTheme="majorBidi" w:hAnsiTheme="majorBidi" w:cstheme="majorBidi"/>
          <w:sz w:val="24"/>
          <w:szCs w:val="24"/>
        </w:rPr>
      </w:pPr>
    </w:p>
    <w:p w14:paraId="632669D6" w14:textId="77777777" w:rsidR="001F7BFC" w:rsidRDefault="001F7BFC" w:rsidP="00471097">
      <w:pPr>
        <w:jc w:val="both"/>
        <w:rPr>
          <w:rFonts w:asciiTheme="majorBidi" w:hAnsiTheme="majorBidi" w:cstheme="majorBidi"/>
          <w:sz w:val="24"/>
          <w:szCs w:val="24"/>
        </w:rPr>
      </w:pPr>
    </w:p>
    <w:p w14:paraId="362B5A71" w14:textId="77777777" w:rsidR="001F7BFC" w:rsidRDefault="001F7BFC" w:rsidP="00471097">
      <w:pPr>
        <w:jc w:val="both"/>
        <w:rPr>
          <w:rFonts w:asciiTheme="majorBidi" w:hAnsiTheme="majorBidi" w:cstheme="majorBidi"/>
          <w:sz w:val="24"/>
          <w:szCs w:val="24"/>
        </w:rPr>
      </w:pPr>
    </w:p>
    <w:p w14:paraId="0E57C395" w14:textId="77777777" w:rsidR="001F7BFC" w:rsidRDefault="001F7BFC" w:rsidP="00471097">
      <w:pPr>
        <w:jc w:val="both"/>
        <w:rPr>
          <w:rFonts w:asciiTheme="majorBidi" w:hAnsiTheme="majorBidi" w:cstheme="majorBidi"/>
          <w:sz w:val="24"/>
          <w:szCs w:val="24"/>
        </w:rPr>
      </w:pPr>
    </w:p>
    <w:p w14:paraId="37A3B101" w14:textId="77777777" w:rsidR="001F7BFC" w:rsidRDefault="001F7BFC" w:rsidP="00471097">
      <w:pPr>
        <w:jc w:val="both"/>
        <w:rPr>
          <w:rFonts w:asciiTheme="majorBidi" w:hAnsiTheme="majorBidi" w:cstheme="majorBidi"/>
          <w:sz w:val="24"/>
          <w:szCs w:val="24"/>
        </w:rPr>
      </w:pPr>
    </w:p>
    <w:p w14:paraId="72AD9055" w14:textId="77777777" w:rsidR="001F7BFC" w:rsidRDefault="001F7BFC" w:rsidP="00471097">
      <w:pPr>
        <w:jc w:val="both"/>
        <w:rPr>
          <w:rFonts w:asciiTheme="majorBidi" w:hAnsiTheme="majorBidi" w:cstheme="majorBidi"/>
          <w:sz w:val="24"/>
          <w:szCs w:val="24"/>
        </w:rPr>
      </w:pPr>
    </w:p>
    <w:p w14:paraId="5E9883CB" w14:textId="77777777" w:rsidR="001F7BFC" w:rsidRDefault="001F7BFC" w:rsidP="00471097">
      <w:pPr>
        <w:jc w:val="both"/>
        <w:rPr>
          <w:rFonts w:asciiTheme="majorBidi" w:hAnsiTheme="majorBidi" w:cstheme="majorBidi"/>
          <w:sz w:val="24"/>
          <w:szCs w:val="24"/>
        </w:rPr>
      </w:pPr>
    </w:p>
    <w:p w14:paraId="018C584C" w14:textId="77777777" w:rsidR="001F7BFC" w:rsidRDefault="001F7BFC" w:rsidP="00471097">
      <w:pPr>
        <w:jc w:val="both"/>
        <w:rPr>
          <w:rFonts w:asciiTheme="majorBidi" w:hAnsiTheme="majorBidi" w:cstheme="majorBidi"/>
          <w:sz w:val="24"/>
          <w:szCs w:val="24"/>
        </w:rPr>
      </w:pPr>
    </w:p>
    <w:p w14:paraId="02F06A55" w14:textId="77777777" w:rsidR="001F7BFC" w:rsidRDefault="001F7BFC" w:rsidP="00471097">
      <w:pPr>
        <w:jc w:val="both"/>
        <w:rPr>
          <w:rFonts w:asciiTheme="majorBidi" w:hAnsiTheme="majorBidi" w:cstheme="majorBidi"/>
          <w:sz w:val="24"/>
          <w:szCs w:val="24"/>
        </w:rPr>
      </w:pPr>
    </w:p>
    <w:p w14:paraId="1D213900" w14:textId="77777777" w:rsidR="001F7BFC" w:rsidRDefault="001F7BFC" w:rsidP="00471097">
      <w:pPr>
        <w:jc w:val="both"/>
        <w:rPr>
          <w:rFonts w:asciiTheme="majorBidi" w:hAnsiTheme="majorBidi" w:cstheme="majorBidi"/>
          <w:sz w:val="24"/>
          <w:szCs w:val="24"/>
        </w:rPr>
      </w:pPr>
    </w:p>
    <w:p w14:paraId="3DC0EA45" w14:textId="77777777" w:rsidR="001F7BFC" w:rsidRDefault="001F7BFC" w:rsidP="00471097">
      <w:pPr>
        <w:jc w:val="both"/>
        <w:rPr>
          <w:rFonts w:asciiTheme="majorBidi" w:hAnsiTheme="majorBidi" w:cstheme="majorBidi"/>
          <w:sz w:val="24"/>
          <w:szCs w:val="24"/>
        </w:rPr>
      </w:pPr>
    </w:p>
    <w:p w14:paraId="622C8901" w14:textId="77777777" w:rsidR="001F7BFC" w:rsidRPr="00202849" w:rsidRDefault="001F7BFC" w:rsidP="00471097">
      <w:pPr>
        <w:jc w:val="both"/>
        <w:rPr>
          <w:rFonts w:asciiTheme="majorBidi" w:hAnsiTheme="majorBidi" w:cstheme="majorBidi"/>
          <w:sz w:val="24"/>
          <w:szCs w:val="24"/>
        </w:rPr>
      </w:pPr>
    </w:p>
    <w:p w14:paraId="0134630E" w14:textId="77777777" w:rsidR="00471097" w:rsidRPr="00202849" w:rsidRDefault="00471097" w:rsidP="00471097">
      <w:pPr>
        <w:rPr>
          <w:rFonts w:asciiTheme="majorBidi" w:hAnsiTheme="majorBidi" w:cstheme="majorBidi"/>
        </w:rPr>
      </w:pPr>
    </w:p>
    <w:p w14:paraId="29C249E4" w14:textId="77777777" w:rsidR="001F7BFC" w:rsidRPr="009A533B" w:rsidRDefault="001F7BFC" w:rsidP="001F7BFC">
      <w:pPr>
        <w:pStyle w:val="Heading1"/>
      </w:pPr>
      <w:r w:rsidRPr="009A533B">
        <w:lastRenderedPageBreak/>
        <w:t>CHAPTER 2: LITERATURE REVIEW</w:t>
      </w:r>
    </w:p>
    <w:p w14:paraId="1D996D6C" w14:textId="77777777" w:rsidR="001F7BFC" w:rsidRPr="00F35921" w:rsidRDefault="001F7BFC" w:rsidP="001F7BFC">
      <w:pPr>
        <w:jc w:val="both"/>
        <w:rPr>
          <w:rFonts w:asciiTheme="majorBidi" w:hAnsiTheme="majorBidi" w:cstheme="majorBidi"/>
          <w:sz w:val="24"/>
          <w:szCs w:val="24"/>
        </w:rPr>
      </w:pPr>
      <w:r w:rsidRPr="00F35921">
        <w:rPr>
          <w:rFonts w:asciiTheme="majorBidi" w:hAnsiTheme="majorBidi" w:cstheme="majorBidi"/>
          <w:sz w:val="24"/>
          <w:szCs w:val="24"/>
        </w:rPr>
        <w:t>This chapter presents a review of the conceptual, technological, and operational foundations relevant to the (NAMS). It examines key areas including academic management systems, digital learning environments, secure information systems, multilingual interfaces, role-based access control, and reporting mechanisms within modern educational platforms. The chapter also discusses recent advancements in educational technologies and identifies the research gaps that inform the development and design of the proposed system.</w:t>
      </w:r>
    </w:p>
    <w:p w14:paraId="2207878D"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 xml:space="preserve">Academy management systems are digital information systems designed to support academic administration and institutional operations within educational academies and private learning centers. These systems typically manage core functions such as student enrollment, attendance tracking, examinations, scheduling, financial records, communication, and academic reporting through centralized data environments. Research in educational information systems indicates that the use of digital platforms reduces manual workload, minimizes data duplication, and improves the accuracy and availability of institutional </w:t>
      </w:r>
      <w:proofErr w:type="gramStart"/>
      <w:r w:rsidRPr="0042246C">
        <w:rPr>
          <w:rFonts w:asciiTheme="majorBidi" w:hAnsiTheme="majorBidi" w:cstheme="majorBidi"/>
          <w:sz w:val="24"/>
          <w:szCs w:val="24"/>
        </w:rPr>
        <w:t xml:space="preserve">information </w:t>
      </w:r>
      <w:r>
        <w:rPr>
          <w:rFonts w:asciiTheme="majorBidi" w:hAnsiTheme="majorBidi" w:cstheme="majorBidi"/>
          <w:sz w:val="24"/>
          <w:szCs w:val="24"/>
        </w:rPr>
        <w:t>,</w:t>
      </w:r>
      <w:proofErr w:type="gramEnd"/>
      <w:sdt>
        <w:sdtPr>
          <w:rPr>
            <w:rFonts w:ascii="Times New Roman" w:hAnsi="Times New Roman" w:cs="Times New Roman"/>
            <w:color w:val="000000"/>
            <w:sz w:val="24"/>
            <w:szCs w:val="24"/>
          </w:rPr>
          <w:tag w:val="MENDELEY_CITATION_v3_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"/>
          <w:id w:val="-122167292"/>
          <w:placeholder>
            <w:docPart w:val="ECDF191F2B1541F3B70797D905350D5F"/>
          </w:placeholder>
        </w:sdtPr>
        <w:sdtContent>
          <w:r w:rsidRPr="00627695">
            <w:rPr>
              <w:rFonts w:ascii="Times New Roman" w:hAnsi="Times New Roman" w:cs="Times New Roman"/>
              <w:color w:val="000000"/>
              <w:sz w:val="24"/>
              <w:szCs w:val="24"/>
            </w:rPr>
            <w:t>(</w:t>
          </w:r>
          <w:proofErr w:type="spellStart"/>
          <w:r w:rsidRPr="00627695">
            <w:rPr>
              <w:rFonts w:ascii="Times New Roman" w:hAnsi="Times New Roman" w:cs="Times New Roman"/>
              <w:color w:val="000000"/>
              <w:sz w:val="24"/>
              <w:szCs w:val="24"/>
            </w:rPr>
            <w:t>Aldowah</w:t>
          </w:r>
          <w:proofErr w:type="spellEnd"/>
          <w:r w:rsidRPr="00627695">
            <w:rPr>
              <w:rFonts w:ascii="Times New Roman" w:hAnsi="Times New Roman" w:cs="Times New Roman"/>
              <w:color w:val="000000"/>
              <w:sz w:val="24"/>
              <w:szCs w:val="24"/>
            </w:rPr>
            <w:t xml:space="preserve"> et al., 2019)</w:t>
          </w:r>
        </w:sdtContent>
      </w:sdt>
    </w:p>
    <w:p w14:paraId="15E7F25C"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 xml:space="preserve">Modern academy management systems are increasingly designed as integrated platforms that combine academic and administrative functions within a single environment. Instead of separating learning-related activities from administrative processes, these systems provide unified access to communication tools, scheduling systems, reporting dashboards, and academic records. This integration supports improved coordination between students, teachers, and administrators and enhances institutional decision-making through real-time data access </w:t>
      </w:r>
      <w:sdt>
        <w:sdtPr>
          <w:rPr>
            <w:rFonts w:ascii="Times New Roman" w:hAnsi="Times New Roman" w:cs="Times New Roman"/>
            <w:color w:val="000000"/>
            <w:sz w:val="24"/>
            <w:szCs w:val="24"/>
          </w:rPr>
          <w:tag w:val="MENDELEY_CITATION_v3_eyJjaXRhdGlvbklEIjoiTUVOREVMRVlfQ0lUQVRJT05fNDM4OTE0YjAtZWIzMC00ZDlmLWJmNWYtNjRlYzI0MWMwNGQxIiwicHJvcGVydGllcyI6eyJub3RlSW5kZXgiOjB9LCJpc0VkaXRlZCI6ZmFsc2UsIm1hbnVhbE92ZXJyaWRlIjp7ImlzTWFudWFsbHlPdmVycmlkZGVuIjpmYWxzZSwiY2l0ZXByb2NUZXh0IjoiKGRhIENvc3RhIGV0IGFsLiwgMjAyMGEpIiwibWFudWFsT3ZlcnJpZGVUZXh0IjoiIn0sImNpdGF0aW9uSXRlbXMiOlt7ImlkIjoiY2E1NTUxOTYtMDZiZC0zYTNlLWExMzYtNTA5ZjE0MWI3OTBiIiwiaXRlbURhdGEiOnsidHlwZSI6ImFydGljbGUtam91cm5hbCIsImlkIjoiY2E1NTUxOTYtMDZiZC0zYTNlLWExMzYtNTA5ZjE0MWI3OTBi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
          <w:id w:val="1886363424"/>
          <w:placeholder>
            <w:docPart w:val="ECDF191F2B1541F3B70797D905350D5F"/>
          </w:placeholder>
        </w:sdtPr>
        <w:sdtContent>
          <w:r w:rsidRPr="00952317">
            <w:rPr>
              <w:rFonts w:ascii="Times New Roman" w:hAnsi="Times New Roman" w:cs="Times New Roman"/>
              <w:color w:val="000000"/>
              <w:sz w:val="24"/>
              <w:szCs w:val="24"/>
            </w:rPr>
            <w:t>(da Costa et al., 2020a)</w:t>
          </w:r>
        </w:sdtContent>
      </w:sdt>
    </w:p>
    <w:p w14:paraId="7E49677E"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Web-based dashboards represent a fundamental component of contemporary academy management systems. These dashboards provide centralized interfaces for administrators and academic staff to manage student records, attendance, grading, financial operations, and institutional reporting. Studies show that web-based administrative systems improve operational efficiency and enable better data-driven decision-making by providing structured and real-time access to academic information</w:t>
      </w:r>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"/>
          <w:id w:val="-967973221"/>
          <w:placeholder>
            <w:docPart w:val="ECDF191F2B1541F3B70797D905350D5F"/>
          </w:placeholder>
        </w:sdtPr>
        <w:sdtContent>
          <w:r w:rsidRPr="00627695">
            <w:rPr>
              <w:rFonts w:ascii="Times New Roman" w:eastAsia="Times New Roman" w:hAnsi="Times New Roman" w:cs="Times New Roman"/>
              <w:color w:val="000000"/>
              <w:sz w:val="24"/>
            </w:rPr>
            <w:t>(</w:t>
          </w:r>
          <w:proofErr w:type="spellStart"/>
          <w:r w:rsidRPr="00627695">
            <w:rPr>
              <w:rFonts w:ascii="Times New Roman" w:eastAsia="Times New Roman" w:hAnsi="Times New Roman" w:cs="Times New Roman"/>
              <w:color w:val="000000"/>
              <w:sz w:val="24"/>
            </w:rPr>
            <w:t>Ifenthaler</w:t>
          </w:r>
          <w:proofErr w:type="spellEnd"/>
          <w:r w:rsidRPr="00627695">
            <w:rPr>
              <w:rFonts w:ascii="Times New Roman" w:eastAsia="Times New Roman" w:hAnsi="Times New Roman" w:cs="Times New Roman"/>
              <w:color w:val="000000"/>
              <w:sz w:val="24"/>
            </w:rPr>
            <w:t xml:space="preserve"> &amp; Yau, 2020),</w:t>
          </w:r>
        </w:sdtContent>
      </w:sdt>
    </w:p>
    <w:p w14:paraId="61145631" w14:textId="77777777" w:rsidR="001F7BFC" w:rsidRPr="0042246C" w:rsidRDefault="001F7BFC" w:rsidP="001F7BFC">
      <w:pPr>
        <w:jc w:val="both"/>
        <w:rPr>
          <w:rFonts w:asciiTheme="majorBidi" w:hAnsiTheme="majorBidi" w:cstheme="majorBidi"/>
          <w:sz w:val="24"/>
          <w:szCs w:val="24"/>
        </w:rPr>
      </w:pPr>
      <w:r w:rsidRPr="0072452C">
        <w:rPr>
          <w:rFonts w:asciiTheme="majorBidi" w:hAnsiTheme="majorBidi" w:cstheme="majorBidi"/>
          <w:sz w:val="24"/>
          <w:szCs w:val="24"/>
        </w:rPr>
        <w:t xml:space="preserve">Mobile applications have also become an essential part of modern academy management environments. Students, teachers, and parents increasingly rely on mobile platforms to access schedules, notifications, attendance records, and academic results. Research highlights that mobile accessibility improves user engagement and enhances communication between stakeholders in educational environments. However, usability issues, performance limitations, and lack of offline functionality may negatively affect system adoption and user </w:t>
      </w:r>
      <w:proofErr w:type="gramStart"/>
      <w:r w:rsidRPr="0072452C">
        <w:rPr>
          <w:rFonts w:asciiTheme="majorBidi" w:hAnsiTheme="majorBidi" w:cstheme="majorBidi"/>
          <w:sz w:val="24"/>
          <w:szCs w:val="24"/>
        </w:rPr>
        <w:t xml:space="preserve">satisfaction </w:t>
      </w:r>
      <w:r>
        <w:rPr>
          <w:rFonts w:asciiTheme="majorBidi" w:hAnsiTheme="majorBidi" w:cstheme="majorBidi"/>
          <w:sz w:val="24"/>
          <w:szCs w:val="24"/>
        </w:rPr>
        <w:t>,</w:t>
      </w:r>
      <w:proofErr w:type="gramEnd"/>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"/>
          <w:id w:val="-190153875"/>
          <w:placeholder>
            <w:docPart w:val="ECDF191F2B1541F3B70797D905350D5F"/>
          </w:placeholder>
        </w:sdtPr>
        <w:sdtContent>
          <w:r w:rsidRPr="00627695">
            <w:rPr>
              <w:rFonts w:ascii="Times New Roman" w:eastAsia="Times New Roman" w:hAnsi="Times New Roman" w:cs="Times New Roman"/>
              <w:color w:val="000000"/>
              <w:sz w:val="24"/>
            </w:rPr>
            <w:t>(</w:t>
          </w:r>
          <w:r w:rsidRPr="00627695">
            <w:rPr>
              <w:rFonts w:ascii="Times New Roman" w:eastAsia="Times New Roman" w:hAnsi="Times New Roman" w:cs="Times New Roman"/>
              <w:i/>
              <w:iCs/>
              <w:color w:val="000000"/>
              <w:sz w:val="24"/>
            </w:rPr>
            <w:t>International Journal of Emerging Technologies in Learning</w:t>
          </w:r>
          <w:r w:rsidRPr="00627695">
            <w:rPr>
              <w:rFonts w:ascii="Times New Roman" w:eastAsia="Times New Roman" w:hAnsi="Times New Roman" w:cs="Times New Roman"/>
              <w:color w:val="000000"/>
              <w:sz w:val="24"/>
            </w:rPr>
            <w:t>, 2006)</w:t>
          </w:r>
        </w:sdtContent>
      </w:sdt>
    </w:p>
    <w:p w14:paraId="643B74BC"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Role-Based Access Control (RBAC) is widely implemented in academy management systems to ensure secure and structured access to sensitive data. In educational environments, different user roles such as administrators, teachers, students, and parents require different levels of system permissions. RBAC improves system security by restricting unauthorized access to academic, financial, and personal data. This approach is essential in protecting sensitive institutional records such as examination results, attendance data, and financial transactions</w:t>
      </w:r>
      <w:r>
        <w:rPr>
          <w:rFonts w:asciiTheme="majorBidi" w:hAnsiTheme="majorBidi" w:cstheme="majorBidi"/>
          <w:sz w:val="24"/>
          <w:szCs w:val="24"/>
        </w:rPr>
        <w:t xml:space="preserve">, </w:t>
      </w:r>
    </w:p>
    <w:p w14:paraId="57FA2F74"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 xml:space="preserve">In addition to RBAC, secure authentication mechanisms are critical in protecting academy management systems. These mechanisms include password encryption, token-based authentication, session management, and audit logging. Research shows that weak </w:t>
      </w:r>
      <w:r w:rsidRPr="0042246C">
        <w:rPr>
          <w:rFonts w:asciiTheme="majorBidi" w:hAnsiTheme="majorBidi" w:cstheme="majorBidi"/>
          <w:sz w:val="24"/>
          <w:szCs w:val="24"/>
        </w:rPr>
        <w:lastRenderedPageBreak/>
        <w:t>authentication systems increase vulnerability to unauthorized access and data breaches, which can reduce user trust and compromise institutional integrity</w:t>
      </w:r>
      <w:r>
        <w:rPr>
          <w:rFonts w:asciiTheme="majorBidi" w:hAnsiTheme="majorBidi" w:cstheme="majorBidi"/>
          <w:sz w:val="24"/>
          <w:szCs w:val="24"/>
        </w:rPr>
        <w:t>,</w:t>
      </w:r>
      <w:sdt>
        <w:sdtPr>
          <w:rPr>
            <w:rFonts w:ascii="Times New Roman" w:hAnsi="Times New Roman" w:cs="Times New Roman"/>
            <w:color w:val="000000"/>
            <w:sz w:val="24"/>
            <w:szCs w:val="24"/>
          </w:rPr>
          <w:tag w:val="MENDELEY_CITATION_v3_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"/>
          <w:id w:val="-694844910"/>
          <w:placeholder>
            <w:docPart w:val="ECDF191F2B1541F3B70797D905350D5F"/>
          </w:placeholder>
        </w:sdtPr>
        <w:sdtContent>
          <w:r w:rsidRPr="00627695">
            <w:rPr>
              <w:rFonts w:ascii="Times New Roman" w:eastAsia="Times New Roman" w:hAnsi="Times New Roman" w:cs="Times New Roman"/>
              <w:color w:val="000000"/>
              <w:sz w:val="24"/>
            </w:rPr>
            <w:t>(Basheer et al., 2026)</w:t>
          </w:r>
        </w:sdtContent>
      </w:sdt>
    </w:p>
    <w:p w14:paraId="33FB6935"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Modern academy management systems are typically built using modular and scalable system architectures that support integration between web applications, mobile applications, and centralized databases. This architectural approach enables flexibility, easier maintenance, and future system expansion. Modular design is particularly important in educational environments where system requirements evolve over time to include additional functionalities such as analytics, communication tools, and financial modules (</w:t>
      </w:r>
      <w:proofErr w:type="spellStart"/>
      <w:r w:rsidRPr="0042246C">
        <w:rPr>
          <w:rFonts w:asciiTheme="majorBidi" w:hAnsiTheme="majorBidi" w:cstheme="majorBidi"/>
          <w:sz w:val="24"/>
          <w:szCs w:val="24"/>
        </w:rPr>
        <w:t>Tilkov</w:t>
      </w:r>
      <w:proofErr w:type="spellEnd"/>
      <w:r w:rsidRPr="0042246C">
        <w:rPr>
          <w:rFonts w:asciiTheme="majorBidi" w:hAnsiTheme="majorBidi" w:cstheme="majorBidi"/>
          <w:sz w:val="24"/>
          <w:szCs w:val="24"/>
        </w:rPr>
        <w:t xml:space="preserve"> </w:t>
      </w:r>
      <w:r>
        <w:rPr>
          <w:rFonts w:asciiTheme="majorBidi" w:hAnsiTheme="majorBidi" w:cstheme="majorBidi"/>
          <w:sz w:val="24"/>
          <w:szCs w:val="24"/>
        </w:rPr>
        <w:t>et al.</w:t>
      </w:r>
      <w:r w:rsidRPr="0042246C">
        <w:rPr>
          <w:rFonts w:asciiTheme="majorBidi" w:hAnsiTheme="majorBidi" w:cstheme="majorBidi"/>
          <w:sz w:val="24"/>
          <w:szCs w:val="24"/>
        </w:rPr>
        <w:t>, 2010).</w:t>
      </w:r>
    </w:p>
    <w:p w14:paraId="4EFFD797"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Database systems form the backbone of academy management platforms by storing and organizing large volumes of academic and administrative data. These systems manage student records, attendance logs, financial transactions, examination results, and communication data in a structured manner. Research indicates that well-designed database architectures improve system performance, data consistency, and long-term scalability in educational environments (Chodorow, 2013).</w:t>
      </w:r>
    </w:p>
    <w:p w14:paraId="47FEA4AE"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Multilingual support is an important feature in academy management systems, particularly in regions with diverse language preferences. These systems must accommodate users who speak different languages such as local and international languages to ensure accessibility and effective communication. Studies show that multilingual interfaces enhance usability and improve user engagement by reducing language barriers in digital educational platforms</w:t>
      </w:r>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"/>
          <w:id w:val="1500156381"/>
          <w:placeholder>
            <w:docPart w:val="ECDF191F2B1541F3B70797D905350D5F"/>
          </w:placeholder>
        </w:sdtPr>
        <w:sdtContent>
          <w:r w:rsidRPr="00627695">
            <w:rPr>
              <w:rFonts w:ascii="Times New Roman" w:hAnsi="Times New Roman" w:cs="Times New Roman"/>
              <w:color w:val="000000"/>
              <w:sz w:val="24"/>
              <w:szCs w:val="24"/>
            </w:rPr>
            <w:t>(</w:t>
          </w:r>
          <w:proofErr w:type="spellStart"/>
          <w:r w:rsidRPr="00627695">
            <w:rPr>
              <w:rFonts w:ascii="Times New Roman" w:hAnsi="Times New Roman" w:cs="Times New Roman"/>
              <w:color w:val="000000"/>
              <w:sz w:val="24"/>
              <w:szCs w:val="24"/>
            </w:rPr>
            <w:t>Adukaite</w:t>
          </w:r>
          <w:proofErr w:type="spellEnd"/>
          <w:r w:rsidRPr="00627695">
            <w:rPr>
              <w:rFonts w:ascii="Times New Roman" w:hAnsi="Times New Roman" w:cs="Times New Roman"/>
              <w:color w:val="000000"/>
              <w:sz w:val="24"/>
              <w:szCs w:val="24"/>
            </w:rPr>
            <w:t xml:space="preserve"> et al., 2017)</w:t>
          </w:r>
        </w:sdtContent>
      </w:sdt>
    </w:p>
    <w:p w14:paraId="0F008579"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Offline functionality is also an important consideration in academy management systems, especially in areas with unstable internet connectivity. Offline support enables users to access essential academic data such as schedules, attendance, and notifications even without internet access. However, offline systems must include synchronization mechanisms to ensure data consistency and prevent conflicts when reconnecting to the server</w:t>
      </w:r>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"/>
          <w:id w:val="1863786157"/>
          <w:placeholder>
            <w:docPart w:val="ECDF191F2B1541F3B70797D905350D5F"/>
          </w:placeholder>
        </w:sdtPr>
        <w:sdtContent>
          <w:r w:rsidRPr="00627695">
            <w:rPr>
              <w:rFonts w:ascii="Times New Roman" w:hAnsi="Times New Roman" w:cs="Times New Roman"/>
              <w:color w:val="000000"/>
              <w:sz w:val="24"/>
              <w:szCs w:val="24"/>
            </w:rPr>
            <w:t>(</w:t>
          </w:r>
          <w:proofErr w:type="spellStart"/>
          <w:r w:rsidRPr="00627695">
            <w:rPr>
              <w:rFonts w:ascii="Times New Roman" w:hAnsi="Times New Roman" w:cs="Times New Roman"/>
              <w:color w:val="000000"/>
              <w:sz w:val="24"/>
              <w:szCs w:val="24"/>
            </w:rPr>
            <w:t>Kovtaniuk</w:t>
          </w:r>
          <w:proofErr w:type="spellEnd"/>
          <w:r w:rsidRPr="00627695">
            <w:rPr>
              <w:rFonts w:ascii="Times New Roman" w:hAnsi="Times New Roman" w:cs="Times New Roman"/>
              <w:color w:val="000000"/>
              <w:sz w:val="24"/>
              <w:szCs w:val="24"/>
            </w:rPr>
            <w:t xml:space="preserve"> et al., 2025)</w:t>
          </w:r>
        </w:sdtContent>
      </w:sdt>
    </w:p>
    <w:p w14:paraId="220D39C4" w14:textId="77777777" w:rsidR="001F7BFC" w:rsidRPr="0042246C" w:rsidRDefault="001F7BFC" w:rsidP="001F7BFC">
      <w:pPr>
        <w:jc w:val="both"/>
        <w:rPr>
          <w:rFonts w:asciiTheme="majorBidi" w:hAnsiTheme="majorBidi" w:cstheme="majorBidi"/>
          <w:sz w:val="24"/>
          <w:szCs w:val="24"/>
        </w:rPr>
      </w:pPr>
      <w:r w:rsidRPr="0042246C">
        <w:rPr>
          <w:rFonts w:asciiTheme="majorBidi" w:hAnsiTheme="majorBidi" w:cstheme="majorBidi"/>
          <w:sz w:val="24"/>
          <w:szCs w:val="24"/>
        </w:rPr>
        <w:t>Therefore, modern academy management systems require integrated solutions that support academic administration, secure access control, multilingual communication, mobile accessibility, and reliable data management. These requirements align with the design objectives of the Nokta Academy Management System (NAMS), which aims to provide a centralized, secure, and scalable platform for academic and administrative operations.</w:t>
      </w:r>
    </w:p>
    <w:p w14:paraId="706DE0A1"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The development and adoption of academy management systems can be explained through established technology acceptance and information systems success theories. These frameworks provide a theoretical basis for understanding how users adopt and interact with digital academic platforms, particularly in educational environments where multiple user groups with different needs are involved.</w:t>
      </w:r>
    </w:p>
    <w:p w14:paraId="424F64D1" w14:textId="77777777" w:rsidR="001F7BFC"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One of the most widely used models in technology adoption research is the Unified Theory of Acceptance and Use of Technology 2 (UTAUT2). This model explains user adoption behavior through factors such as performance expectancy, effort expectancy, social influence, facilitating conditions, hedonic motivation, price value, and habit</w:t>
      </w:r>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"/>
          <w:id w:val="959999167"/>
          <w:placeholder>
            <w:docPart w:val="ECDF191F2B1541F3B70797D905350D5F"/>
          </w:placeholder>
        </w:sdtPr>
        <w:sdtContent>
          <w:r w:rsidRPr="00627695">
            <w:rPr>
              <w:rFonts w:ascii="Times New Roman" w:hAnsi="Times New Roman" w:cs="Times New Roman"/>
              <w:color w:val="000000"/>
              <w:sz w:val="24"/>
              <w:szCs w:val="24"/>
            </w:rPr>
            <w:t>(Venkatesh et al., 2012)</w:t>
          </w:r>
        </w:sdtContent>
      </w:sdt>
    </w:p>
    <w:p w14:paraId="7ADB8827"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 xml:space="preserve">In the context of academy management systems, these factors determine whether students, teachers, parents, and administrative staff accept and continuously use digital platforms. Systems that improve usability, accessibility, communication efficiency, and operational </w:t>
      </w:r>
      <w:r w:rsidRPr="00D24EDD">
        <w:rPr>
          <w:rFonts w:asciiTheme="majorBidi" w:hAnsiTheme="majorBidi" w:cstheme="majorBidi"/>
          <w:sz w:val="24"/>
          <w:szCs w:val="24"/>
        </w:rPr>
        <w:lastRenderedPageBreak/>
        <w:t>convenience are more likely to achieve higher adoption rates. The design of the Nokta Academy Management System (NAMS), particularly its mobile accessibility and multilingual support, aligns with key principles of UTAUT2 by enhancing perceived usefulness and ease of use for different user groups.</w:t>
      </w:r>
    </w:p>
    <w:p w14:paraId="53034564" w14:textId="77777777" w:rsidR="001F7BFC"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 xml:space="preserve">Another important theoretical foundation is the </w:t>
      </w:r>
      <w:proofErr w:type="spellStart"/>
      <w:r w:rsidRPr="00D24EDD">
        <w:rPr>
          <w:rFonts w:asciiTheme="majorBidi" w:hAnsiTheme="majorBidi" w:cstheme="majorBidi"/>
          <w:sz w:val="24"/>
          <w:szCs w:val="24"/>
        </w:rPr>
        <w:t>DeLone</w:t>
      </w:r>
      <w:proofErr w:type="spellEnd"/>
      <w:r w:rsidRPr="00D24EDD">
        <w:rPr>
          <w:rFonts w:asciiTheme="majorBidi" w:hAnsiTheme="majorBidi" w:cstheme="majorBidi"/>
          <w:sz w:val="24"/>
          <w:szCs w:val="24"/>
        </w:rPr>
        <w:t xml:space="preserve"> and McLean Information Systems Success Model. This model evaluates system success based on six key dimensions: system quality, information quality, service quality, use, user satisfaction, and net organizational benefits</w:t>
      </w:r>
      <w:r>
        <w:rPr>
          <w:rFonts w:asciiTheme="majorBidi" w:hAnsiTheme="majorBidi" w:cstheme="majorBidi"/>
          <w:sz w:val="24"/>
          <w:szCs w:val="24"/>
        </w:rPr>
        <w:t xml:space="preserve">, </w:t>
      </w:r>
      <w:sdt>
        <w:sdtPr>
          <w:rPr>
            <w:rFonts w:ascii="Times New Roman" w:hAnsi="Times New Roman" w:cs="Times New Roman"/>
            <w:color w:val="000000"/>
            <w:sz w:val="24"/>
            <w:szCs w:val="24"/>
          </w:rPr>
          <w:tag w:val="MENDELEY_CITATION_v3_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"/>
          <w:id w:val="-1687896809"/>
          <w:placeholder>
            <w:docPart w:val="ECDF191F2B1541F3B70797D905350D5F"/>
          </w:placeholder>
        </w:sdtPr>
        <w:sdtContent>
          <w:r w:rsidRPr="00627695">
            <w:rPr>
              <w:rFonts w:ascii="Times New Roman" w:hAnsi="Times New Roman" w:cs="Times New Roman"/>
              <w:color w:val="000000"/>
              <w:sz w:val="24"/>
              <w:szCs w:val="24"/>
            </w:rPr>
            <w:t>(Petter et al., 2013)</w:t>
          </w:r>
        </w:sdtContent>
      </w:sdt>
      <w:r>
        <w:rPr>
          <w:rFonts w:asciiTheme="majorBidi" w:hAnsiTheme="majorBidi" w:cstheme="majorBidi"/>
          <w:sz w:val="24"/>
          <w:szCs w:val="24"/>
        </w:rPr>
        <w:t>.</w:t>
      </w:r>
    </w:p>
    <w:p w14:paraId="3F89E5AB"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In academy environments, these dimensions are critical for assessing whether a management system effectively supports academic operations. For instance, reliable reporting mechanisms, accurate academic records, secure access control, and user-friendly interfaces contribute directly to user satisfaction and institutional efficiency.</w:t>
      </w:r>
    </w:p>
    <w:p w14:paraId="283CB0E2" w14:textId="77777777" w:rsidR="001F7BFC"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In addition, digital transformation theory provides a broader conceptual perspective for understanding the evolution of academy management systems. Digital transformation emphasizes the integration of digital technologies into organizational processes to improve efficiency, service delivery, and decision-making</w:t>
      </w:r>
      <w:r>
        <w:rPr>
          <w:rFonts w:asciiTheme="majorBidi" w:hAnsiTheme="majorBidi" w:cstheme="majorBidi"/>
          <w:sz w:val="24"/>
          <w:szCs w:val="24"/>
        </w:rPr>
        <w:t>,</w:t>
      </w:r>
      <w:sdt>
        <w:sdtPr>
          <w:rPr>
            <w:rFonts w:ascii="Times New Roman" w:hAnsi="Times New Roman" w:cs="Times New Roman"/>
            <w:color w:val="000000"/>
            <w:sz w:val="24"/>
            <w:szCs w:val="24"/>
          </w:rPr>
          <w:tag w:val="MENDELEY_CITATION_v3_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"/>
          <w:id w:val="1469479276"/>
          <w:placeholder>
            <w:docPart w:val="ECDF191F2B1541F3B70797D905350D5F"/>
          </w:placeholder>
        </w:sdtPr>
        <w:sdtContent>
          <w:r w:rsidRPr="00627695">
            <w:rPr>
              <w:rFonts w:ascii="Times New Roman" w:hAnsi="Times New Roman" w:cs="Times New Roman"/>
              <w:color w:val="000000"/>
              <w:sz w:val="24"/>
              <w:szCs w:val="24"/>
            </w:rPr>
            <w:t>(Kraus et al., 2022)</w:t>
          </w:r>
        </w:sdtContent>
      </w:sdt>
    </w:p>
    <w:p w14:paraId="3B5A86D3"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In educational institutions, this transformation shifts traditional manual and fragmented administrative processes toward integrated, data-driven, and user-centered digital platforms. The NAMS framework reflects this transformation by replacing disconnected academic and administrative processes with a unified system.</w:t>
      </w:r>
    </w:p>
    <w:p w14:paraId="1AF31363" w14:textId="77777777" w:rsidR="001F7BFC"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 xml:space="preserve">Furthermore, research on digital learning adoption highlights the importance of usability-related factors such as perceived usefulness, ease of use, compatibility, mobility, and system quality in influencing user acceptance of educational </w:t>
      </w:r>
      <w:proofErr w:type="gramStart"/>
      <w:r w:rsidRPr="00D24EDD">
        <w:rPr>
          <w:rFonts w:asciiTheme="majorBidi" w:hAnsiTheme="majorBidi" w:cstheme="majorBidi"/>
          <w:sz w:val="24"/>
          <w:szCs w:val="24"/>
        </w:rPr>
        <w:t xml:space="preserve">technologies </w:t>
      </w:r>
      <w:r>
        <w:rPr>
          <w:rFonts w:asciiTheme="majorBidi" w:hAnsiTheme="majorBidi" w:cstheme="majorBidi"/>
          <w:sz w:val="24"/>
          <w:szCs w:val="24"/>
        </w:rPr>
        <w:t>,</w:t>
      </w:r>
      <w:proofErr w:type="gramEnd"/>
      <w:sdt>
        <w:sdtPr>
          <w:rPr>
            <w:rFonts w:ascii="Times New Roman" w:hAnsi="Times New Roman" w:cs="Times New Roman"/>
            <w:color w:val="000000"/>
            <w:sz w:val="24"/>
            <w:szCs w:val="24"/>
          </w:rPr>
          <w:tag w:val="MENDELEY_CITATION_v3_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"/>
          <w:id w:val="-216896820"/>
          <w:placeholder>
            <w:docPart w:val="ECDF191F2B1541F3B70797D905350D5F"/>
          </w:placeholder>
        </w:sdtPr>
        <w:sdtContent>
          <w:r w:rsidRPr="00627695">
            <w:rPr>
              <w:rFonts w:ascii="Times New Roman" w:hAnsi="Times New Roman" w:cs="Times New Roman"/>
              <w:color w:val="000000"/>
              <w:sz w:val="24"/>
              <w:szCs w:val="24"/>
            </w:rPr>
            <w:t>(Al-Emran et al., 2018).</w:t>
          </w:r>
        </w:sdtContent>
      </w:sdt>
    </w:p>
    <w:p w14:paraId="7A3B826C"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 xml:space="preserve"> These factors are particularly relevant to NAMS because the system is designed to support continuous access for students, teachers, and parents through both web and mobile platforms.</w:t>
      </w:r>
    </w:p>
    <w:p w14:paraId="580751AF"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Collectively, these theoretical perspectives provide a strong foundation for the design and evaluation of NAMS by emphasizing user acceptance, system quality, and digital transformation in educational environments.</w:t>
      </w:r>
    </w:p>
    <w:p w14:paraId="2BD58882"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Figure 2.1</w:t>
      </w:r>
    </w:p>
    <w:p w14:paraId="39E2A637"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Conceptual Framework of the Nokta Academy Management System (NAMS)</w:t>
      </w:r>
    </w:p>
    <w:p w14:paraId="470F4E4B"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Note. This figure illustrates the relationship between institutional challenges, identified research gaps, and the proposed system architecture of NAMS.</w:t>
      </w:r>
    </w:p>
    <w:p w14:paraId="313B6392"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 xml:space="preserve">The conceptual framework shown in Figure 2.1 connects the problem domain identified in Chapter 1 with the system design proposed in this study. On the left side, key institutional challenges such as fragmented records, inefficient communication, delayed reporting, and limited academic analytics are presented. The middle section represents the research gaps identified in the literature, including the lack of integrated web-mobile platforms, insufficient multilingual support, and weak offline accessibility in existing systems. The right side illustrates the proposed NAMS architecture, which includes a React-based web dashboard, Flutter mobile application, Node.js/Express backend, MongoDB database, role-based access control mechanisms, and reporting and analytics modules. This structured relationship </w:t>
      </w:r>
      <w:r w:rsidRPr="00D24EDD">
        <w:rPr>
          <w:rFonts w:asciiTheme="majorBidi" w:hAnsiTheme="majorBidi" w:cstheme="majorBidi"/>
          <w:sz w:val="24"/>
          <w:szCs w:val="24"/>
        </w:rPr>
        <w:lastRenderedPageBreak/>
        <w:t>demonstrates how theoretical foundations and literature findings directly inform the system design.</w:t>
      </w:r>
    </w:p>
    <w:p w14:paraId="4E67A716"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Table 2.1 summarizes the core technological components that form the foundation of the Nokta Academy Management System (NAMS). These components represent the key technical domains required to support academic operations, secure data management, communication, and system scalability. Each component is mapped to its functional role within the system as well as its academic significance in the context of modern academy management systems.</w:t>
      </w:r>
    </w:p>
    <w:p w14:paraId="7981E908" w14:textId="77777777" w:rsidR="001F7BFC" w:rsidRPr="00D24EDD" w:rsidRDefault="001F7BFC" w:rsidP="001F7BFC">
      <w:pPr>
        <w:jc w:val="both"/>
        <w:rPr>
          <w:rFonts w:asciiTheme="majorBidi" w:hAnsiTheme="majorBidi" w:cstheme="majorBidi"/>
          <w:sz w:val="24"/>
          <w:szCs w:val="24"/>
        </w:rPr>
      </w:pPr>
      <w:r w:rsidRPr="00D24EDD">
        <w:rPr>
          <w:rFonts w:ascii="Segoe UI Emoji" w:hAnsi="Segoe UI Emoji" w:cs="Segoe UI Emoji"/>
          <w:sz w:val="24"/>
          <w:szCs w:val="24"/>
        </w:rPr>
        <w:t>📊</w:t>
      </w:r>
      <w:r w:rsidRPr="00D24EDD">
        <w:rPr>
          <w:rFonts w:asciiTheme="majorBidi" w:hAnsiTheme="majorBidi" w:cstheme="majorBidi"/>
          <w:sz w:val="24"/>
          <w:szCs w:val="24"/>
        </w:rPr>
        <w:t xml:space="preserve"> Table 2.1</w:t>
      </w:r>
    </w:p>
    <w:p w14:paraId="07D5C348"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rPr>
        <w:t>Core Technology Areas Relevant to NAMS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gridCol w:w="2336"/>
        <w:gridCol w:w="2850"/>
        <w:gridCol w:w="2346"/>
      </w:tblGrid>
      <w:tr w:rsidR="001F7BFC" w:rsidRPr="00D24EDD" w14:paraId="0FA5C64F" w14:textId="77777777" w:rsidTr="00822C65">
        <w:trPr>
          <w:tblHeader/>
          <w:tblCellSpacing w:w="15" w:type="dxa"/>
        </w:trPr>
        <w:tc>
          <w:tcPr>
            <w:tcW w:w="0" w:type="auto"/>
            <w:tcBorders>
              <w:top w:val="single" w:sz="4" w:space="0" w:color="auto"/>
              <w:bottom w:val="single" w:sz="4" w:space="0" w:color="auto"/>
            </w:tcBorders>
            <w:vAlign w:val="center"/>
            <w:hideMark/>
          </w:tcPr>
          <w:p w14:paraId="2EB15FDF" w14:textId="77777777" w:rsidR="001F7BFC" w:rsidRPr="00D24EDD" w:rsidRDefault="001F7BFC" w:rsidP="00822C65">
            <w:pPr>
              <w:rPr>
                <w:rFonts w:asciiTheme="majorBidi" w:hAnsiTheme="majorBidi" w:cstheme="majorBidi"/>
              </w:rPr>
            </w:pPr>
            <w:r w:rsidRPr="00D24EDD">
              <w:rPr>
                <w:rFonts w:asciiTheme="majorBidi" w:hAnsiTheme="majorBidi" w:cstheme="majorBidi"/>
              </w:rPr>
              <w:t>Area</w:t>
            </w:r>
          </w:p>
        </w:tc>
        <w:tc>
          <w:tcPr>
            <w:tcW w:w="0" w:type="auto"/>
            <w:tcBorders>
              <w:top w:val="single" w:sz="4" w:space="0" w:color="auto"/>
              <w:bottom w:val="single" w:sz="4" w:space="0" w:color="auto"/>
            </w:tcBorders>
            <w:vAlign w:val="center"/>
            <w:hideMark/>
          </w:tcPr>
          <w:p w14:paraId="65B7C91F" w14:textId="77777777" w:rsidR="001F7BFC" w:rsidRPr="00D24EDD" w:rsidRDefault="001F7BFC" w:rsidP="00822C65">
            <w:pPr>
              <w:rPr>
                <w:rFonts w:asciiTheme="majorBidi" w:hAnsiTheme="majorBidi" w:cstheme="majorBidi"/>
              </w:rPr>
            </w:pPr>
            <w:r w:rsidRPr="00D24EDD">
              <w:rPr>
                <w:rFonts w:asciiTheme="majorBidi" w:hAnsiTheme="majorBidi" w:cstheme="majorBidi"/>
              </w:rPr>
              <w:t>Purpose</w:t>
            </w:r>
          </w:p>
        </w:tc>
        <w:tc>
          <w:tcPr>
            <w:tcW w:w="0" w:type="auto"/>
            <w:tcBorders>
              <w:top w:val="single" w:sz="4" w:space="0" w:color="auto"/>
              <w:bottom w:val="single" w:sz="4" w:space="0" w:color="auto"/>
            </w:tcBorders>
            <w:vAlign w:val="center"/>
            <w:hideMark/>
          </w:tcPr>
          <w:p w14:paraId="56ABA5AB" w14:textId="77777777" w:rsidR="001F7BFC" w:rsidRPr="00D24EDD" w:rsidRDefault="001F7BFC" w:rsidP="00822C65">
            <w:pPr>
              <w:rPr>
                <w:rFonts w:asciiTheme="majorBidi" w:hAnsiTheme="majorBidi" w:cstheme="majorBidi"/>
              </w:rPr>
            </w:pPr>
            <w:r w:rsidRPr="00D24EDD">
              <w:rPr>
                <w:rFonts w:asciiTheme="majorBidi" w:hAnsiTheme="majorBidi" w:cstheme="majorBidi"/>
              </w:rPr>
              <w:t>Relevance to NAMS</w:t>
            </w:r>
          </w:p>
        </w:tc>
        <w:tc>
          <w:tcPr>
            <w:tcW w:w="0" w:type="auto"/>
            <w:tcBorders>
              <w:top w:val="single" w:sz="4" w:space="0" w:color="auto"/>
              <w:bottom w:val="single" w:sz="4" w:space="0" w:color="auto"/>
            </w:tcBorders>
            <w:vAlign w:val="center"/>
            <w:hideMark/>
          </w:tcPr>
          <w:p w14:paraId="11FF712F" w14:textId="77777777" w:rsidR="001F7BFC" w:rsidRPr="00D24EDD" w:rsidRDefault="001F7BFC" w:rsidP="00822C65">
            <w:pPr>
              <w:rPr>
                <w:rFonts w:asciiTheme="majorBidi" w:hAnsiTheme="majorBidi" w:cstheme="majorBidi"/>
              </w:rPr>
            </w:pPr>
            <w:r w:rsidRPr="00D24EDD">
              <w:rPr>
                <w:rFonts w:asciiTheme="majorBidi" w:hAnsiTheme="majorBidi" w:cstheme="majorBidi"/>
              </w:rPr>
              <w:t>Academic Significance</w:t>
            </w:r>
          </w:p>
        </w:tc>
      </w:tr>
      <w:tr w:rsidR="001F7BFC" w:rsidRPr="00D24EDD" w14:paraId="763A66D4" w14:textId="77777777" w:rsidTr="00822C65">
        <w:trPr>
          <w:tblCellSpacing w:w="15" w:type="dxa"/>
        </w:trPr>
        <w:tc>
          <w:tcPr>
            <w:tcW w:w="0" w:type="auto"/>
            <w:vAlign w:val="center"/>
            <w:hideMark/>
          </w:tcPr>
          <w:p w14:paraId="65B57AF2" w14:textId="77777777" w:rsidR="001F7BFC" w:rsidRPr="00D24EDD" w:rsidRDefault="001F7BFC" w:rsidP="00822C65">
            <w:pPr>
              <w:rPr>
                <w:rFonts w:asciiTheme="majorBidi" w:hAnsiTheme="majorBidi" w:cstheme="majorBidi"/>
              </w:rPr>
            </w:pPr>
            <w:r w:rsidRPr="00D24EDD">
              <w:rPr>
                <w:rFonts w:asciiTheme="majorBidi" w:hAnsiTheme="majorBidi" w:cstheme="majorBidi"/>
              </w:rPr>
              <w:t>Backend Services</w:t>
            </w:r>
          </w:p>
        </w:tc>
        <w:tc>
          <w:tcPr>
            <w:tcW w:w="0" w:type="auto"/>
            <w:vAlign w:val="center"/>
            <w:hideMark/>
          </w:tcPr>
          <w:p w14:paraId="7E3A833B" w14:textId="77777777" w:rsidR="001F7BFC" w:rsidRPr="00D24EDD" w:rsidRDefault="001F7BFC" w:rsidP="00822C65">
            <w:pPr>
              <w:rPr>
                <w:rFonts w:asciiTheme="majorBidi" w:hAnsiTheme="majorBidi" w:cstheme="majorBidi"/>
              </w:rPr>
            </w:pPr>
            <w:r w:rsidRPr="00D24EDD">
              <w:rPr>
                <w:rFonts w:asciiTheme="majorBidi" w:hAnsiTheme="majorBidi" w:cstheme="majorBidi"/>
              </w:rPr>
              <w:t>Handle business logic and system operations</w:t>
            </w:r>
          </w:p>
        </w:tc>
        <w:tc>
          <w:tcPr>
            <w:tcW w:w="0" w:type="auto"/>
            <w:vAlign w:val="center"/>
            <w:hideMark/>
          </w:tcPr>
          <w:p w14:paraId="25C96F2A"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academic and administrative workflows</w:t>
            </w:r>
          </w:p>
        </w:tc>
        <w:tc>
          <w:tcPr>
            <w:tcW w:w="0" w:type="auto"/>
            <w:vAlign w:val="center"/>
            <w:hideMark/>
          </w:tcPr>
          <w:p w14:paraId="3BBA5422" w14:textId="77777777" w:rsidR="001F7BFC" w:rsidRPr="00D24EDD" w:rsidRDefault="001F7BFC" w:rsidP="00822C65">
            <w:pPr>
              <w:rPr>
                <w:rFonts w:asciiTheme="majorBidi" w:hAnsiTheme="majorBidi" w:cstheme="majorBidi"/>
              </w:rPr>
            </w:pPr>
            <w:r w:rsidRPr="00D24EDD">
              <w:rPr>
                <w:rFonts w:asciiTheme="majorBidi" w:hAnsiTheme="majorBidi" w:cstheme="majorBidi"/>
              </w:rPr>
              <w:t>Enables scalability and modular system design</w:t>
            </w:r>
          </w:p>
        </w:tc>
      </w:tr>
      <w:tr w:rsidR="001F7BFC" w:rsidRPr="00D24EDD" w14:paraId="0FFE18C1" w14:textId="77777777" w:rsidTr="00822C65">
        <w:trPr>
          <w:tblCellSpacing w:w="15" w:type="dxa"/>
        </w:trPr>
        <w:tc>
          <w:tcPr>
            <w:tcW w:w="0" w:type="auto"/>
            <w:vAlign w:val="center"/>
            <w:hideMark/>
          </w:tcPr>
          <w:p w14:paraId="3987C1FC" w14:textId="77777777" w:rsidR="001F7BFC" w:rsidRPr="00D24EDD" w:rsidRDefault="001F7BFC" w:rsidP="00822C65">
            <w:pPr>
              <w:rPr>
                <w:rFonts w:asciiTheme="majorBidi" w:hAnsiTheme="majorBidi" w:cstheme="majorBidi"/>
              </w:rPr>
            </w:pPr>
            <w:r w:rsidRPr="00D24EDD">
              <w:rPr>
                <w:rFonts w:asciiTheme="majorBidi" w:hAnsiTheme="majorBidi" w:cstheme="majorBidi"/>
              </w:rPr>
              <w:t>Database Systems</w:t>
            </w:r>
          </w:p>
        </w:tc>
        <w:tc>
          <w:tcPr>
            <w:tcW w:w="0" w:type="auto"/>
            <w:vAlign w:val="center"/>
            <w:hideMark/>
          </w:tcPr>
          <w:p w14:paraId="2829BAD6" w14:textId="77777777" w:rsidR="001F7BFC" w:rsidRPr="00D24EDD" w:rsidRDefault="001F7BFC" w:rsidP="00822C65">
            <w:pPr>
              <w:rPr>
                <w:rFonts w:asciiTheme="majorBidi" w:hAnsiTheme="majorBidi" w:cstheme="majorBidi"/>
              </w:rPr>
            </w:pPr>
            <w:r w:rsidRPr="00D24EDD">
              <w:rPr>
                <w:rFonts w:asciiTheme="majorBidi" w:hAnsiTheme="majorBidi" w:cstheme="majorBidi"/>
              </w:rPr>
              <w:t>Store and manage institutional data</w:t>
            </w:r>
          </w:p>
        </w:tc>
        <w:tc>
          <w:tcPr>
            <w:tcW w:w="0" w:type="auto"/>
            <w:vAlign w:val="center"/>
            <w:hideMark/>
          </w:tcPr>
          <w:p w14:paraId="63F178DC"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student, attendance, finance, and academic records</w:t>
            </w:r>
          </w:p>
        </w:tc>
        <w:tc>
          <w:tcPr>
            <w:tcW w:w="0" w:type="auto"/>
            <w:vAlign w:val="center"/>
            <w:hideMark/>
          </w:tcPr>
          <w:p w14:paraId="41B676F3" w14:textId="77777777" w:rsidR="001F7BFC" w:rsidRPr="00D24EDD" w:rsidRDefault="001F7BFC" w:rsidP="00822C65">
            <w:pPr>
              <w:rPr>
                <w:rFonts w:asciiTheme="majorBidi" w:hAnsiTheme="majorBidi" w:cstheme="majorBidi"/>
              </w:rPr>
            </w:pPr>
            <w:r w:rsidRPr="00D24EDD">
              <w:rPr>
                <w:rFonts w:asciiTheme="majorBidi" w:hAnsiTheme="majorBidi" w:cstheme="majorBidi"/>
              </w:rPr>
              <w:t>Ensures data consistency and reliable reporting</w:t>
            </w:r>
          </w:p>
        </w:tc>
      </w:tr>
      <w:tr w:rsidR="001F7BFC" w:rsidRPr="00D24EDD" w14:paraId="4124E779" w14:textId="77777777" w:rsidTr="00822C65">
        <w:trPr>
          <w:tblCellSpacing w:w="15" w:type="dxa"/>
        </w:trPr>
        <w:tc>
          <w:tcPr>
            <w:tcW w:w="0" w:type="auto"/>
            <w:vAlign w:val="center"/>
            <w:hideMark/>
          </w:tcPr>
          <w:p w14:paraId="22085ABD" w14:textId="77777777" w:rsidR="001F7BFC" w:rsidRPr="00D24EDD" w:rsidRDefault="001F7BFC" w:rsidP="00822C65">
            <w:pPr>
              <w:rPr>
                <w:rFonts w:asciiTheme="majorBidi" w:hAnsiTheme="majorBidi" w:cstheme="majorBidi"/>
              </w:rPr>
            </w:pPr>
            <w:r w:rsidRPr="00D24EDD">
              <w:rPr>
                <w:rFonts w:asciiTheme="majorBidi" w:hAnsiTheme="majorBidi" w:cstheme="majorBidi"/>
              </w:rPr>
              <w:t>Security Mechanisms</w:t>
            </w:r>
          </w:p>
        </w:tc>
        <w:tc>
          <w:tcPr>
            <w:tcW w:w="0" w:type="auto"/>
            <w:vAlign w:val="center"/>
            <w:hideMark/>
          </w:tcPr>
          <w:p w14:paraId="358DC819" w14:textId="77777777" w:rsidR="001F7BFC" w:rsidRPr="00D24EDD" w:rsidRDefault="001F7BFC" w:rsidP="00822C65">
            <w:pPr>
              <w:rPr>
                <w:rFonts w:asciiTheme="majorBidi" w:hAnsiTheme="majorBidi" w:cstheme="majorBidi"/>
              </w:rPr>
            </w:pPr>
            <w:r w:rsidRPr="00D24EDD">
              <w:rPr>
                <w:rFonts w:asciiTheme="majorBidi" w:hAnsiTheme="majorBidi" w:cstheme="majorBidi"/>
              </w:rPr>
              <w:t>Protect sensitive academic information</w:t>
            </w:r>
          </w:p>
        </w:tc>
        <w:tc>
          <w:tcPr>
            <w:tcW w:w="0" w:type="auto"/>
            <w:vAlign w:val="center"/>
            <w:hideMark/>
          </w:tcPr>
          <w:p w14:paraId="1B422CD8" w14:textId="77777777" w:rsidR="001F7BFC" w:rsidRPr="00D24EDD" w:rsidRDefault="001F7BFC" w:rsidP="00822C65">
            <w:pPr>
              <w:rPr>
                <w:rFonts w:asciiTheme="majorBidi" w:hAnsiTheme="majorBidi" w:cstheme="majorBidi"/>
              </w:rPr>
            </w:pPr>
            <w:r w:rsidRPr="00D24EDD">
              <w:rPr>
                <w:rFonts w:asciiTheme="majorBidi" w:hAnsiTheme="majorBidi" w:cstheme="majorBidi"/>
              </w:rPr>
              <w:t>Enables secure access and data protection</w:t>
            </w:r>
          </w:p>
        </w:tc>
        <w:tc>
          <w:tcPr>
            <w:tcW w:w="0" w:type="auto"/>
            <w:vAlign w:val="center"/>
            <w:hideMark/>
          </w:tcPr>
          <w:p w14:paraId="54BF1211"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privacy and trust in digital systems</w:t>
            </w:r>
          </w:p>
        </w:tc>
      </w:tr>
      <w:tr w:rsidR="001F7BFC" w:rsidRPr="00D24EDD" w14:paraId="35FF4D60" w14:textId="77777777" w:rsidTr="00822C65">
        <w:trPr>
          <w:tblCellSpacing w:w="15" w:type="dxa"/>
        </w:trPr>
        <w:tc>
          <w:tcPr>
            <w:tcW w:w="0" w:type="auto"/>
            <w:vAlign w:val="center"/>
            <w:hideMark/>
          </w:tcPr>
          <w:p w14:paraId="3FD0E9DE" w14:textId="77777777" w:rsidR="001F7BFC" w:rsidRPr="00D24EDD" w:rsidRDefault="001F7BFC" w:rsidP="00822C65">
            <w:pPr>
              <w:rPr>
                <w:rFonts w:asciiTheme="majorBidi" w:hAnsiTheme="majorBidi" w:cstheme="majorBidi"/>
              </w:rPr>
            </w:pPr>
            <w:r w:rsidRPr="00D24EDD">
              <w:rPr>
                <w:rFonts w:asciiTheme="majorBidi" w:hAnsiTheme="majorBidi" w:cstheme="majorBidi"/>
              </w:rPr>
              <w:t>Web Dashboards</w:t>
            </w:r>
          </w:p>
        </w:tc>
        <w:tc>
          <w:tcPr>
            <w:tcW w:w="0" w:type="auto"/>
            <w:vAlign w:val="center"/>
            <w:hideMark/>
          </w:tcPr>
          <w:p w14:paraId="4CA8CC7A" w14:textId="77777777" w:rsidR="001F7BFC" w:rsidRPr="00D24EDD" w:rsidRDefault="001F7BFC" w:rsidP="00822C65">
            <w:pPr>
              <w:rPr>
                <w:rFonts w:asciiTheme="majorBidi" w:hAnsiTheme="majorBidi" w:cstheme="majorBidi"/>
              </w:rPr>
            </w:pPr>
            <w:r w:rsidRPr="00D24EDD">
              <w:rPr>
                <w:rFonts w:asciiTheme="majorBidi" w:hAnsiTheme="majorBidi" w:cstheme="majorBidi"/>
              </w:rPr>
              <w:t>Provide administrative interface</w:t>
            </w:r>
          </w:p>
        </w:tc>
        <w:tc>
          <w:tcPr>
            <w:tcW w:w="0" w:type="auto"/>
            <w:vAlign w:val="center"/>
            <w:hideMark/>
          </w:tcPr>
          <w:p w14:paraId="02B95491"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monitoring and reporting functions</w:t>
            </w:r>
          </w:p>
        </w:tc>
        <w:tc>
          <w:tcPr>
            <w:tcW w:w="0" w:type="auto"/>
            <w:vAlign w:val="center"/>
            <w:hideMark/>
          </w:tcPr>
          <w:p w14:paraId="1AEDF5E7" w14:textId="77777777" w:rsidR="001F7BFC" w:rsidRPr="00D24EDD" w:rsidRDefault="001F7BFC" w:rsidP="00822C65">
            <w:pPr>
              <w:rPr>
                <w:rFonts w:asciiTheme="majorBidi" w:hAnsiTheme="majorBidi" w:cstheme="majorBidi"/>
              </w:rPr>
            </w:pPr>
            <w:r w:rsidRPr="00D24EDD">
              <w:rPr>
                <w:rFonts w:asciiTheme="majorBidi" w:hAnsiTheme="majorBidi" w:cstheme="majorBidi"/>
              </w:rPr>
              <w:t>Enhances decision-making and transparency</w:t>
            </w:r>
          </w:p>
        </w:tc>
      </w:tr>
      <w:tr w:rsidR="001F7BFC" w:rsidRPr="00D24EDD" w14:paraId="01022C10" w14:textId="77777777" w:rsidTr="00822C65">
        <w:trPr>
          <w:tblCellSpacing w:w="15" w:type="dxa"/>
        </w:trPr>
        <w:tc>
          <w:tcPr>
            <w:tcW w:w="0" w:type="auto"/>
            <w:vAlign w:val="center"/>
            <w:hideMark/>
          </w:tcPr>
          <w:p w14:paraId="1E483E09" w14:textId="77777777" w:rsidR="001F7BFC" w:rsidRPr="00D24EDD" w:rsidRDefault="001F7BFC" w:rsidP="00822C65">
            <w:pPr>
              <w:rPr>
                <w:rFonts w:asciiTheme="majorBidi" w:hAnsiTheme="majorBidi" w:cstheme="majorBidi"/>
              </w:rPr>
            </w:pPr>
            <w:r w:rsidRPr="00D24EDD">
              <w:rPr>
                <w:rFonts w:asciiTheme="majorBidi" w:hAnsiTheme="majorBidi" w:cstheme="majorBidi"/>
              </w:rPr>
              <w:t>Mobile Applications</w:t>
            </w:r>
          </w:p>
        </w:tc>
        <w:tc>
          <w:tcPr>
            <w:tcW w:w="0" w:type="auto"/>
            <w:vAlign w:val="center"/>
            <w:hideMark/>
          </w:tcPr>
          <w:p w14:paraId="548090CC" w14:textId="77777777" w:rsidR="001F7BFC" w:rsidRPr="00D24EDD" w:rsidRDefault="001F7BFC" w:rsidP="00822C65">
            <w:pPr>
              <w:rPr>
                <w:rFonts w:asciiTheme="majorBidi" w:hAnsiTheme="majorBidi" w:cstheme="majorBidi"/>
              </w:rPr>
            </w:pPr>
            <w:r w:rsidRPr="00D24EDD">
              <w:rPr>
                <w:rFonts w:asciiTheme="majorBidi" w:hAnsiTheme="majorBidi" w:cstheme="majorBidi"/>
              </w:rPr>
              <w:t>Provide user access via mobile devices</w:t>
            </w:r>
          </w:p>
        </w:tc>
        <w:tc>
          <w:tcPr>
            <w:tcW w:w="0" w:type="auto"/>
            <w:vAlign w:val="center"/>
            <w:hideMark/>
          </w:tcPr>
          <w:p w14:paraId="633FBE6B"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students, teachers, and parents</w:t>
            </w:r>
          </w:p>
        </w:tc>
        <w:tc>
          <w:tcPr>
            <w:tcW w:w="0" w:type="auto"/>
            <w:vAlign w:val="center"/>
            <w:hideMark/>
          </w:tcPr>
          <w:p w14:paraId="1F7906AF" w14:textId="77777777" w:rsidR="001F7BFC" w:rsidRPr="00D24EDD" w:rsidRDefault="001F7BFC" w:rsidP="00822C65">
            <w:pPr>
              <w:rPr>
                <w:rFonts w:asciiTheme="majorBidi" w:hAnsiTheme="majorBidi" w:cstheme="majorBidi"/>
              </w:rPr>
            </w:pPr>
            <w:r w:rsidRPr="00D24EDD">
              <w:rPr>
                <w:rFonts w:asciiTheme="majorBidi" w:hAnsiTheme="majorBidi" w:cstheme="majorBidi"/>
              </w:rPr>
              <w:t>Improves accessibility and engagement</w:t>
            </w:r>
          </w:p>
        </w:tc>
      </w:tr>
      <w:tr w:rsidR="001F7BFC" w:rsidRPr="00D24EDD" w14:paraId="22C52913" w14:textId="77777777" w:rsidTr="00822C65">
        <w:trPr>
          <w:tblCellSpacing w:w="15" w:type="dxa"/>
        </w:trPr>
        <w:tc>
          <w:tcPr>
            <w:tcW w:w="0" w:type="auto"/>
            <w:vAlign w:val="center"/>
            <w:hideMark/>
          </w:tcPr>
          <w:p w14:paraId="4B61160A" w14:textId="77777777" w:rsidR="001F7BFC" w:rsidRPr="00D24EDD" w:rsidRDefault="001F7BFC" w:rsidP="00822C65">
            <w:pPr>
              <w:rPr>
                <w:rFonts w:asciiTheme="majorBidi" w:hAnsiTheme="majorBidi" w:cstheme="majorBidi"/>
              </w:rPr>
            </w:pPr>
            <w:r w:rsidRPr="00D24EDD">
              <w:rPr>
                <w:rFonts w:asciiTheme="majorBidi" w:hAnsiTheme="majorBidi" w:cstheme="majorBidi"/>
              </w:rPr>
              <w:t>Multilingual Support</w:t>
            </w:r>
          </w:p>
        </w:tc>
        <w:tc>
          <w:tcPr>
            <w:tcW w:w="0" w:type="auto"/>
            <w:vAlign w:val="center"/>
            <w:hideMark/>
          </w:tcPr>
          <w:p w14:paraId="66974843"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 multiple languages</w:t>
            </w:r>
          </w:p>
        </w:tc>
        <w:tc>
          <w:tcPr>
            <w:tcW w:w="0" w:type="auto"/>
            <w:vAlign w:val="center"/>
            <w:hideMark/>
          </w:tcPr>
          <w:p w14:paraId="54BC1458" w14:textId="77777777" w:rsidR="001F7BFC" w:rsidRPr="00D24EDD" w:rsidRDefault="001F7BFC" w:rsidP="00822C65">
            <w:pPr>
              <w:rPr>
                <w:rFonts w:asciiTheme="majorBidi" w:hAnsiTheme="majorBidi" w:cstheme="majorBidi"/>
              </w:rPr>
            </w:pPr>
            <w:r w:rsidRPr="00D24EDD">
              <w:rPr>
                <w:rFonts w:asciiTheme="majorBidi" w:hAnsiTheme="majorBidi" w:cstheme="majorBidi"/>
              </w:rPr>
              <w:t>Enables usability in multilingual environments</w:t>
            </w:r>
          </w:p>
        </w:tc>
        <w:tc>
          <w:tcPr>
            <w:tcW w:w="0" w:type="auto"/>
            <w:vAlign w:val="center"/>
            <w:hideMark/>
          </w:tcPr>
          <w:p w14:paraId="4E656449" w14:textId="77777777" w:rsidR="001F7BFC" w:rsidRPr="00D24EDD" w:rsidRDefault="001F7BFC" w:rsidP="00822C65">
            <w:pPr>
              <w:rPr>
                <w:rFonts w:asciiTheme="majorBidi" w:hAnsiTheme="majorBidi" w:cstheme="majorBidi"/>
              </w:rPr>
            </w:pPr>
            <w:r w:rsidRPr="00D24EDD">
              <w:rPr>
                <w:rFonts w:asciiTheme="majorBidi" w:hAnsiTheme="majorBidi" w:cstheme="majorBidi"/>
              </w:rPr>
              <w:t>Enhances inclusivity and accessibility</w:t>
            </w:r>
          </w:p>
        </w:tc>
      </w:tr>
      <w:tr w:rsidR="001F7BFC" w:rsidRPr="00D24EDD" w14:paraId="4183CC03" w14:textId="77777777" w:rsidTr="00822C65">
        <w:trPr>
          <w:tblCellSpacing w:w="15" w:type="dxa"/>
        </w:trPr>
        <w:tc>
          <w:tcPr>
            <w:tcW w:w="0" w:type="auto"/>
            <w:tcBorders>
              <w:top w:val="single" w:sz="4" w:space="0" w:color="auto"/>
              <w:bottom w:val="single" w:sz="4" w:space="0" w:color="auto"/>
            </w:tcBorders>
            <w:vAlign w:val="center"/>
            <w:hideMark/>
          </w:tcPr>
          <w:p w14:paraId="00C58E9B" w14:textId="77777777" w:rsidR="001F7BFC" w:rsidRPr="00D24EDD" w:rsidRDefault="001F7BFC" w:rsidP="00822C65">
            <w:pPr>
              <w:rPr>
                <w:rFonts w:asciiTheme="majorBidi" w:hAnsiTheme="majorBidi" w:cstheme="majorBidi"/>
              </w:rPr>
            </w:pPr>
            <w:r w:rsidRPr="00D24EDD">
              <w:rPr>
                <w:rFonts w:asciiTheme="majorBidi" w:hAnsiTheme="majorBidi" w:cstheme="majorBidi"/>
              </w:rPr>
              <w:t>Offline Support</w:t>
            </w:r>
          </w:p>
        </w:tc>
        <w:tc>
          <w:tcPr>
            <w:tcW w:w="0" w:type="auto"/>
            <w:tcBorders>
              <w:top w:val="single" w:sz="4" w:space="0" w:color="auto"/>
              <w:bottom w:val="single" w:sz="4" w:space="0" w:color="auto"/>
            </w:tcBorders>
            <w:vAlign w:val="center"/>
            <w:hideMark/>
          </w:tcPr>
          <w:p w14:paraId="35FC7579" w14:textId="77777777" w:rsidR="001F7BFC" w:rsidRPr="00D24EDD" w:rsidRDefault="001F7BFC" w:rsidP="00822C65">
            <w:pPr>
              <w:rPr>
                <w:rFonts w:asciiTheme="majorBidi" w:hAnsiTheme="majorBidi" w:cstheme="majorBidi"/>
              </w:rPr>
            </w:pPr>
            <w:r w:rsidRPr="00D24EDD">
              <w:rPr>
                <w:rFonts w:asciiTheme="majorBidi" w:hAnsiTheme="majorBidi" w:cstheme="majorBidi"/>
              </w:rPr>
              <w:t>Enable access without internet</w:t>
            </w:r>
          </w:p>
        </w:tc>
        <w:tc>
          <w:tcPr>
            <w:tcW w:w="0" w:type="auto"/>
            <w:tcBorders>
              <w:top w:val="single" w:sz="4" w:space="0" w:color="auto"/>
              <w:bottom w:val="single" w:sz="4" w:space="0" w:color="auto"/>
            </w:tcBorders>
            <w:vAlign w:val="center"/>
            <w:hideMark/>
          </w:tcPr>
          <w:p w14:paraId="31338065" w14:textId="77777777" w:rsidR="001F7BFC" w:rsidRPr="00D24EDD" w:rsidRDefault="001F7BFC" w:rsidP="00822C65">
            <w:pPr>
              <w:rPr>
                <w:rFonts w:asciiTheme="majorBidi" w:hAnsiTheme="majorBidi" w:cstheme="majorBidi"/>
              </w:rPr>
            </w:pPr>
            <w:r w:rsidRPr="00D24EDD">
              <w:rPr>
                <w:rFonts w:asciiTheme="majorBidi" w:hAnsiTheme="majorBidi" w:cstheme="majorBidi"/>
              </w:rPr>
              <w:t>Supports unstable connectivity environments</w:t>
            </w:r>
          </w:p>
        </w:tc>
        <w:tc>
          <w:tcPr>
            <w:tcW w:w="0" w:type="auto"/>
            <w:tcBorders>
              <w:top w:val="single" w:sz="4" w:space="0" w:color="auto"/>
              <w:bottom w:val="single" w:sz="4" w:space="0" w:color="auto"/>
            </w:tcBorders>
            <w:vAlign w:val="center"/>
            <w:hideMark/>
          </w:tcPr>
          <w:p w14:paraId="1FD1750A" w14:textId="77777777" w:rsidR="001F7BFC" w:rsidRPr="00D24EDD" w:rsidRDefault="001F7BFC" w:rsidP="00822C65">
            <w:pPr>
              <w:rPr>
                <w:rFonts w:asciiTheme="majorBidi" w:hAnsiTheme="majorBidi" w:cstheme="majorBidi"/>
              </w:rPr>
            </w:pPr>
            <w:r w:rsidRPr="00D24EDD">
              <w:rPr>
                <w:rFonts w:asciiTheme="majorBidi" w:hAnsiTheme="majorBidi" w:cstheme="majorBidi"/>
              </w:rPr>
              <w:t>Ensures system reliability and continuity</w:t>
            </w:r>
          </w:p>
        </w:tc>
      </w:tr>
    </w:tbl>
    <w:p w14:paraId="78365E96" w14:textId="77777777" w:rsidR="001F7BFC" w:rsidRPr="00D24EDD" w:rsidRDefault="001F7BFC" w:rsidP="001F7BFC">
      <w:pPr>
        <w:rPr>
          <w:rFonts w:asciiTheme="majorBidi" w:hAnsiTheme="majorBidi" w:cstheme="majorBidi"/>
        </w:rPr>
      </w:pPr>
      <w:r w:rsidRPr="00D24EDD">
        <w:rPr>
          <w:rFonts w:asciiTheme="majorBidi" w:hAnsiTheme="majorBidi" w:cstheme="majorBidi"/>
        </w:rPr>
        <w:t>Note. This table outlines the key technological domains required for implementing a scalable and integrated academy management system.</w:t>
      </w:r>
    </w:p>
    <w:p w14:paraId="58D795FB" w14:textId="77777777" w:rsidR="001F7BFC" w:rsidRPr="00D24EDD" w:rsidRDefault="001F7BFC" w:rsidP="001F7BFC">
      <w:pPr>
        <w:jc w:val="both"/>
        <w:rPr>
          <w:rFonts w:asciiTheme="majorBidi" w:hAnsiTheme="majorBidi" w:cstheme="majorBidi"/>
          <w:sz w:val="24"/>
          <w:szCs w:val="24"/>
        </w:rPr>
      </w:pPr>
      <w:r w:rsidRPr="00D24EDD">
        <w:rPr>
          <w:rFonts w:asciiTheme="majorBidi" w:hAnsiTheme="majorBidi" w:cstheme="majorBidi"/>
          <w:sz w:val="24"/>
          <w:szCs w:val="24"/>
          <w:highlight w:val="yellow"/>
        </w:rPr>
        <w:t>As presented in Table 2.1, t</w:t>
      </w:r>
      <w:r w:rsidRPr="00D24EDD">
        <w:rPr>
          <w:rFonts w:asciiTheme="majorBidi" w:hAnsiTheme="majorBidi" w:cstheme="majorBidi"/>
          <w:sz w:val="24"/>
          <w:szCs w:val="24"/>
        </w:rPr>
        <w:t>he core technological components of NAMS are directly aligned with both functional requirements and academic objectives of modern academy management systems. Backend services and database systems form the structural foundation of the platform by enabling secure data processing and storage. Security mechanisms ensure protection of sensitive academic and financial information, while web dashboards and mobile applications provide role-based access for different user groups. In addition, multilingual support and offline functionality address contextual challenges such as language diversity and unstable internet connectivity, which are particularly relevant in private academy environments. Together, these components define a comprehensive architecture that supports operational efficiency, usability, and long-term system sustainability.</w:t>
      </w:r>
    </w:p>
    <w:p w14:paraId="61A190D4"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 xml:space="preserve">A number of digital learning platforms and academy management systems have been developed to support educational institutions in managing instructional and administrative </w:t>
      </w:r>
      <w:r w:rsidRPr="006B6BC0">
        <w:rPr>
          <w:rFonts w:asciiTheme="majorBidi" w:hAnsiTheme="majorBidi" w:cstheme="majorBidi"/>
          <w:sz w:val="24"/>
          <w:szCs w:val="24"/>
        </w:rPr>
        <w:lastRenderedPageBreak/>
        <w:t>activities. These systems differ in their focus, functionality, and level of integration. While some platforms emphasize learning delivery, others focus on administrative operations or communication features. However, existing literature indicates that many of these systems do not fully address the integrated operational requirements of private academies, particularly in terms of centralized management, multilingual support, and unified reporting mechanisms (</w:t>
      </w:r>
      <w:r w:rsidRPr="00F63C74">
        <w:rPr>
          <w:rFonts w:asciiTheme="majorBidi" w:hAnsiTheme="majorBidi" w:cstheme="majorBidi"/>
          <w:color w:val="EE0000"/>
          <w:sz w:val="24"/>
          <w:szCs w:val="24"/>
          <w:highlight w:val="yellow"/>
        </w:rPr>
        <w:t>Costa et al., 2020; Rahman &amp; Saha, 2019</w:t>
      </w:r>
      <w:r w:rsidRPr="006B6BC0">
        <w:rPr>
          <w:rFonts w:asciiTheme="majorBidi" w:hAnsiTheme="majorBidi" w:cstheme="majorBidi"/>
          <w:sz w:val="24"/>
          <w:szCs w:val="24"/>
        </w:rPr>
        <w:t>).</w:t>
      </w:r>
    </w:p>
    <w:p w14:paraId="0E3DFC45"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Moodle is one of the most widely used open-source learning management systems in educational environments. It provides strong support for instructional activities such as course delivery, assignment submission, quizzes, grading, and communication between instructors and learners. Although Moodle offers flexibility and extensibility, its primary focus remains centered on teaching and learning processes rather than full academy-wide management. As a result, institutions often require additional plugins or external systems to support administrative functions such as financial management, branch coordination, and comprehensive reporting (</w:t>
      </w:r>
      <w:sdt>
        <w:sdtPr>
          <w:rPr>
            <w:rFonts w:ascii="Times New Roman" w:hAnsi="Times New Roman" w:cs="Times New Roman"/>
            <w:color w:val="000000"/>
            <w:sz w:val="24"/>
            <w:szCs w:val="24"/>
          </w:rPr>
          <w:tag w:val="MENDELEY_CITATION_v3_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"/>
          <w:id w:val="-1931114755"/>
          <w:placeholder>
            <w:docPart w:val="ECDF191F2B1541F3B70797D905350D5F"/>
          </w:placeholder>
        </w:sdtPr>
        <w:sdtContent>
          <w:r w:rsidRPr="00952317">
            <w:rPr>
              <w:rFonts w:ascii="Times New Roman" w:hAnsi="Times New Roman" w:cs="Times New Roman"/>
              <w:color w:val="000000"/>
              <w:sz w:val="24"/>
              <w:szCs w:val="24"/>
            </w:rPr>
            <w:t>(da Costa et al., 2020b)</w:t>
          </w:r>
        </w:sdtContent>
      </w:sdt>
      <w:r w:rsidRPr="006B6BC0">
        <w:rPr>
          <w:rFonts w:asciiTheme="majorBidi" w:hAnsiTheme="majorBidi" w:cstheme="majorBidi"/>
          <w:sz w:val="24"/>
          <w:szCs w:val="24"/>
        </w:rPr>
        <w:t>)</w:t>
      </w:r>
      <w:r>
        <w:rPr>
          <w:rFonts w:asciiTheme="majorBidi" w:hAnsiTheme="majorBidi" w:cstheme="majorBidi"/>
          <w:sz w:val="24"/>
          <w:szCs w:val="24"/>
        </w:rPr>
        <w:t>,</w:t>
      </w:r>
      <w:r w:rsidRPr="006B6BC0">
        <w:rPr>
          <w:rFonts w:asciiTheme="majorBidi" w:hAnsiTheme="majorBidi" w:cstheme="majorBidi"/>
          <w:sz w:val="24"/>
          <w:szCs w:val="24"/>
        </w:rPr>
        <w:t xml:space="preserve"> This limitation highlights the need for more integrated academy-oriented solutions.</w:t>
      </w:r>
    </w:p>
    <w:p w14:paraId="7B03A214" w14:textId="77777777" w:rsidR="001F7BFC"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Similarly, Google Classroom is widely adopted due to its simplicity and ease of use in managing assignments and classroom communication. However, research indicates that it provides limited support for broader administrative functions such as financial tracking, institutional reporting, and advanced academic monitoring (Al-Rahmi et al., 2021).</w:t>
      </w:r>
    </w:p>
    <w:p w14:paraId="556DD040"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 xml:space="preserve"> Consequently, educational institutions often rely on supplementary systems, which may lead to fragmented workflows and reduced operational efficiency.</w:t>
      </w:r>
    </w:p>
    <w:p w14:paraId="70DB122C" w14:textId="77777777" w:rsidR="001F7BFC"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Educational ERP systems are designed to integrate academic and administrative processes within a unified platform. These systems typically support student information management, attendance tracking, examinations, fee management, and institutional reporting. Despite their comprehensive functionality, ERP systems are often associated with high implementation costs, rigid architectures, and limited adaptability for smaller private academies (Rahman &amp; Saha, 2019).</w:t>
      </w:r>
    </w:p>
    <w:p w14:paraId="1F55038B"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 xml:space="preserve"> In addition, some ERP solutions lack sufficient support for mobile accessibility and multilingual environments, which are critical requirements in diverse educational settings.</w:t>
      </w:r>
    </w:p>
    <w:p w14:paraId="1B75B228"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Enterprise learning platforms such as Blackboard and Canvas provide advanced tools for content delivery, assessment, and collaboration. These systems are widely used in universities and large institutions due to their scalability and feature richness. However, their complexity and institutional-level design often make them less suitable for private academies that require simpler workflows, localized management, and integrated administrative functionalities (Al-Maroof et al., 2021).</w:t>
      </w:r>
    </w:p>
    <w:p w14:paraId="0D406706"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In addition, parent communication portals have gained importance in modern educational environments by improving transparency and enabling parents to monitor student performance and attendance. However, many of these portals operate as standalone systems and lack integration with core academic and administrative functions such as finance, scheduling, and reporting. This limitation reduces their effectiveness as comprehensive academy management solutions (Rahman &amp; Saha, 2019).</w:t>
      </w:r>
    </w:p>
    <w:p w14:paraId="7ABD1762"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lastRenderedPageBreak/>
        <w:t xml:space="preserve">Overall, the reviewed literature suggests that while existing platforms provide strong capabilities in specific domains, they often lack full integration across academic, administrative, and communication functions. This fragmentation highlights the need for unified systems capable of supporting comprehensive academy operations. Table 2.2 summarizes and compares the key characteristics of these systems in relation to their strengths, limitations, and relevance to </w:t>
      </w:r>
      <w:proofErr w:type="gramStart"/>
      <w:r w:rsidRPr="006B6BC0">
        <w:rPr>
          <w:rFonts w:asciiTheme="majorBidi" w:hAnsiTheme="majorBidi" w:cstheme="majorBidi"/>
          <w:sz w:val="24"/>
          <w:szCs w:val="24"/>
        </w:rPr>
        <w:t>the  (</w:t>
      </w:r>
      <w:proofErr w:type="gramEnd"/>
      <w:r w:rsidRPr="006B6BC0">
        <w:rPr>
          <w:rFonts w:asciiTheme="majorBidi" w:hAnsiTheme="majorBidi" w:cstheme="majorBidi"/>
          <w:sz w:val="24"/>
          <w:szCs w:val="24"/>
        </w:rPr>
        <w:t>NAMS).</w:t>
      </w:r>
    </w:p>
    <w:p w14:paraId="4337125F" w14:textId="77777777" w:rsidR="001F7BFC" w:rsidRPr="006B6BC0" w:rsidRDefault="001F7BFC" w:rsidP="001F7BFC">
      <w:pPr>
        <w:jc w:val="both"/>
        <w:rPr>
          <w:rFonts w:asciiTheme="majorBidi" w:hAnsiTheme="majorBidi" w:cstheme="majorBidi"/>
          <w:sz w:val="24"/>
          <w:szCs w:val="24"/>
        </w:rPr>
      </w:pPr>
    </w:p>
    <w:p w14:paraId="32C8A572" w14:textId="77777777" w:rsidR="001F7BFC" w:rsidRPr="006B6BC0" w:rsidRDefault="001F7BFC" w:rsidP="001F7BFC">
      <w:pPr>
        <w:jc w:val="both"/>
        <w:rPr>
          <w:rFonts w:asciiTheme="majorBidi" w:hAnsiTheme="majorBidi" w:cstheme="majorBidi"/>
          <w:sz w:val="24"/>
          <w:szCs w:val="24"/>
        </w:rPr>
      </w:pPr>
      <w:r w:rsidRPr="006B6BC0">
        <w:rPr>
          <w:rFonts w:ascii="Segoe UI Emoji" w:hAnsi="Segoe UI Emoji" w:cs="Segoe UI Emoji"/>
          <w:sz w:val="24"/>
          <w:szCs w:val="24"/>
        </w:rPr>
        <w:t>📊</w:t>
      </w:r>
      <w:r w:rsidRPr="006B6BC0">
        <w:rPr>
          <w:rFonts w:asciiTheme="majorBidi" w:hAnsiTheme="majorBidi" w:cstheme="majorBidi"/>
          <w:sz w:val="24"/>
          <w:szCs w:val="24"/>
        </w:rPr>
        <w:t xml:space="preserve"> Table 2.2 (APA Standard + Improved Logic)</w:t>
      </w:r>
    </w:p>
    <w:p w14:paraId="567FE592" w14:textId="77777777" w:rsidR="001F7BFC" w:rsidRPr="006B6BC0" w:rsidRDefault="001F7BFC" w:rsidP="001F7BFC">
      <w:pPr>
        <w:jc w:val="both"/>
        <w:rPr>
          <w:rFonts w:asciiTheme="majorBidi" w:hAnsiTheme="majorBidi" w:cstheme="majorBidi"/>
          <w:sz w:val="24"/>
          <w:szCs w:val="24"/>
        </w:rPr>
      </w:pPr>
      <w:r w:rsidRPr="006B6BC0">
        <w:rPr>
          <w:rFonts w:asciiTheme="majorBidi" w:hAnsiTheme="majorBidi" w:cstheme="majorBidi"/>
          <w:sz w:val="24"/>
          <w:szCs w:val="24"/>
        </w:rPr>
        <w:t>Table 2.2 presents a comparative analysis of widely used educational platforms and systems based on their primary focus, strengths, limitations, and relevance to academy management requirements. The purpose of this comparison is to identify functional gaps in existing solutions and to justify the need for an integrated academy management system such as NAMS.</w:t>
      </w:r>
    </w:p>
    <w:p w14:paraId="0397061B" w14:textId="77777777" w:rsidR="001F7BFC" w:rsidRPr="006B6BC0" w:rsidRDefault="001F7BFC" w:rsidP="001F7BFC">
      <w:pPr>
        <w:jc w:val="both"/>
        <w:rPr>
          <w:rFonts w:asciiTheme="majorBidi" w:hAnsiTheme="majorBidi" w:cstheme="majorBidi"/>
        </w:rPr>
      </w:pPr>
      <w:r w:rsidRPr="006B6BC0">
        <w:rPr>
          <w:rFonts w:ascii="Segoe UI Emoji" w:hAnsi="Segoe UI Emoji" w:cs="Segoe UI Emoji"/>
        </w:rPr>
        <w:t>📊</w:t>
      </w:r>
      <w:r w:rsidRPr="006B6BC0">
        <w:rPr>
          <w:rFonts w:asciiTheme="majorBidi" w:hAnsiTheme="majorBidi" w:cstheme="majorBidi"/>
        </w:rPr>
        <w:t xml:space="preserve"> Table 2.2</w:t>
      </w:r>
    </w:p>
    <w:p w14:paraId="53D1FB25" w14:textId="77777777" w:rsidR="001F7BFC" w:rsidRPr="006B6BC0" w:rsidRDefault="001F7BFC" w:rsidP="001F7BFC">
      <w:pPr>
        <w:jc w:val="both"/>
        <w:rPr>
          <w:rFonts w:asciiTheme="majorBidi" w:hAnsiTheme="majorBidi" w:cstheme="majorBidi"/>
        </w:rPr>
      </w:pPr>
      <w:r w:rsidRPr="006B6BC0">
        <w:rPr>
          <w:rFonts w:asciiTheme="majorBidi" w:hAnsiTheme="majorBidi" w:cstheme="majorBidi"/>
        </w:rPr>
        <w:t>Comparison of Educational Systems</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1323"/>
        <w:gridCol w:w="1777"/>
        <w:gridCol w:w="2257"/>
        <w:gridCol w:w="1947"/>
        <w:gridCol w:w="1722"/>
      </w:tblGrid>
      <w:tr w:rsidR="001F7BFC" w:rsidRPr="006B6BC0" w14:paraId="510A6106" w14:textId="77777777" w:rsidTr="00822C65">
        <w:trPr>
          <w:tblHeader/>
          <w:tblCellSpacing w:w="15" w:type="dxa"/>
          <w:jc w:val="right"/>
        </w:trPr>
        <w:tc>
          <w:tcPr>
            <w:tcW w:w="0" w:type="auto"/>
            <w:tcBorders>
              <w:top w:val="single" w:sz="4" w:space="0" w:color="auto"/>
              <w:bottom w:val="single" w:sz="4" w:space="0" w:color="auto"/>
            </w:tcBorders>
            <w:vAlign w:val="center"/>
            <w:hideMark/>
          </w:tcPr>
          <w:p w14:paraId="399CA344"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System</w:t>
            </w:r>
          </w:p>
        </w:tc>
        <w:tc>
          <w:tcPr>
            <w:tcW w:w="0" w:type="auto"/>
            <w:tcBorders>
              <w:top w:val="single" w:sz="4" w:space="0" w:color="auto"/>
              <w:bottom w:val="single" w:sz="4" w:space="0" w:color="auto"/>
            </w:tcBorders>
            <w:vAlign w:val="center"/>
            <w:hideMark/>
          </w:tcPr>
          <w:p w14:paraId="493045F6"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Main Focus</w:t>
            </w:r>
          </w:p>
        </w:tc>
        <w:tc>
          <w:tcPr>
            <w:tcW w:w="0" w:type="auto"/>
            <w:tcBorders>
              <w:top w:val="single" w:sz="4" w:space="0" w:color="auto"/>
              <w:bottom w:val="single" w:sz="4" w:space="0" w:color="auto"/>
            </w:tcBorders>
            <w:vAlign w:val="center"/>
            <w:hideMark/>
          </w:tcPr>
          <w:p w14:paraId="5BF8DB89"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Strengths</w:t>
            </w:r>
          </w:p>
        </w:tc>
        <w:tc>
          <w:tcPr>
            <w:tcW w:w="0" w:type="auto"/>
            <w:tcBorders>
              <w:top w:val="single" w:sz="4" w:space="0" w:color="auto"/>
              <w:bottom w:val="single" w:sz="4" w:space="0" w:color="auto"/>
            </w:tcBorders>
            <w:vAlign w:val="center"/>
            <w:hideMark/>
          </w:tcPr>
          <w:p w14:paraId="750B098F"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Limitations</w:t>
            </w:r>
          </w:p>
        </w:tc>
        <w:tc>
          <w:tcPr>
            <w:tcW w:w="0" w:type="auto"/>
            <w:tcBorders>
              <w:top w:val="single" w:sz="4" w:space="0" w:color="auto"/>
              <w:bottom w:val="single" w:sz="4" w:space="0" w:color="auto"/>
            </w:tcBorders>
            <w:vAlign w:val="center"/>
            <w:hideMark/>
          </w:tcPr>
          <w:p w14:paraId="437A9747"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Relevance to NAMS</w:t>
            </w:r>
          </w:p>
        </w:tc>
      </w:tr>
      <w:tr w:rsidR="001F7BFC" w:rsidRPr="006B6BC0" w14:paraId="7B176183" w14:textId="77777777" w:rsidTr="00822C65">
        <w:trPr>
          <w:tblCellSpacing w:w="15" w:type="dxa"/>
          <w:jc w:val="right"/>
        </w:trPr>
        <w:tc>
          <w:tcPr>
            <w:tcW w:w="0" w:type="auto"/>
            <w:vAlign w:val="center"/>
            <w:hideMark/>
          </w:tcPr>
          <w:p w14:paraId="1639020B"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Moodle</w:t>
            </w:r>
          </w:p>
        </w:tc>
        <w:tc>
          <w:tcPr>
            <w:tcW w:w="0" w:type="auto"/>
            <w:vAlign w:val="center"/>
            <w:hideMark/>
          </w:tcPr>
          <w:p w14:paraId="241011D3"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Learning management</w:t>
            </w:r>
          </w:p>
        </w:tc>
        <w:tc>
          <w:tcPr>
            <w:tcW w:w="0" w:type="auto"/>
            <w:vAlign w:val="center"/>
            <w:hideMark/>
          </w:tcPr>
          <w:p w14:paraId="17889D7A"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Flexible course delivery and open-source flexibility</w:t>
            </w:r>
          </w:p>
        </w:tc>
        <w:tc>
          <w:tcPr>
            <w:tcW w:w="0" w:type="auto"/>
            <w:vAlign w:val="center"/>
            <w:hideMark/>
          </w:tcPr>
          <w:p w14:paraId="6F0E1248"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Limited support for academy-wide administration</w:t>
            </w:r>
          </w:p>
        </w:tc>
        <w:tc>
          <w:tcPr>
            <w:tcW w:w="0" w:type="auto"/>
            <w:vAlign w:val="center"/>
            <w:hideMark/>
          </w:tcPr>
          <w:p w14:paraId="09E04082"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Indicates need for integrated academy systems</w:t>
            </w:r>
          </w:p>
        </w:tc>
      </w:tr>
      <w:tr w:rsidR="001F7BFC" w:rsidRPr="006B6BC0" w14:paraId="1D938B40" w14:textId="77777777" w:rsidTr="00822C65">
        <w:trPr>
          <w:tblCellSpacing w:w="15" w:type="dxa"/>
          <w:jc w:val="right"/>
        </w:trPr>
        <w:tc>
          <w:tcPr>
            <w:tcW w:w="0" w:type="auto"/>
            <w:vAlign w:val="center"/>
            <w:hideMark/>
          </w:tcPr>
          <w:p w14:paraId="4B04D7D3"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Google Classroom</w:t>
            </w:r>
          </w:p>
        </w:tc>
        <w:tc>
          <w:tcPr>
            <w:tcW w:w="0" w:type="auto"/>
            <w:vAlign w:val="center"/>
            <w:hideMark/>
          </w:tcPr>
          <w:p w14:paraId="13D88F99"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Classroom communication</w:t>
            </w:r>
          </w:p>
        </w:tc>
        <w:tc>
          <w:tcPr>
            <w:tcW w:w="0" w:type="auto"/>
            <w:vAlign w:val="center"/>
            <w:hideMark/>
          </w:tcPr>
          <w:p w14:paraId="7609A12B"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Simple and user-friendly interface</w:t>
            </w:r>
          </w:p>
        </w:tc>
        <w:tc>
          <w:tcPr>
            <w:tcW w:w="0" w:type="auto"/>
            <w:vAlign w:val="center"/>
            <w:hideMark/>
          </w:tcPr>
          <w:p w14:paraId="6A78DE7D"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Limited administrative and financial management</w:t>
            </w:r>
          </w:p>
        </w:tc>
        <w:tc>
          <w:tcPr>
            <w:tcW w:w="0" w:type="auto"/>
            <w:vAlign w:val="center"/>
            <w:hideMark/>
          </w:tcPr>
          <w:p w14:paraId="39FC4298"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Highlights risk of fragmented systems</w:t>
            </w:r>
          </w:p>
        </w:tc>
      </w:tr>
      <w:tr w:rsidR="001F7BFC" w:rsidRPr="006B6BC0" w14:paraId="0DE9FC20" w14:textId="77777777" w:rsidTr="00822C65">
        <w:trPr>
          <w:tblCellSpacing w:w="15" w:type="dxa"/>
          <w:jc w:val="right"/>
        </w:trPr>
        <w:tc>
          <w:tcPr>
            <w:tcW w:w="0" w:type="auto"/>
            <w:vAlign w:val="center"/>
            <w:hideMark/>
          </w:tcPr>
          <w:p w14:paraId="4051DB69"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Blackboard</w:t>
            </w:r>
          </w:p>
        </w:tc>
        <w:tc>
          <w:tcPr>
            <w:tcW w:w="0" w:type="auto"/>
            <w:vAlign w:val="center"/>
            <w:hideMark/>
          </w:tcPr>
          <w:p w14:paraId="1F5B17B9"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Enterprise learning</w:t>
            </w:r>
          </w:p>
        </w:tc>
        <w:tc>
          <w:tcPr>
            <w:tcW w:w="0" w:type="auto"/>
            <w:vAlign w:val="center"/>
            <w:hideMark/>
          </w:tcPr>
          <w:p w14:paraId="04A9E01D"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Advanced academic and collaboration tools</w:t>
            </w:r>
          </w:p>
        </w:tc>
        <w:tc>
          <w:tcPr>
            <w:tcW w:w="0" w:type="auto"/>
            <w:vAlign w:val="center"/>
            <w:hideMark/>
          </w:tcPr>
          <w:p w14:paraId="04076C17"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Complex and costly for small institutions</w:t>
            </w:r>
          </w:p>
        </w:tc>
        <w:tc>
          <w:tcPr>
            <w:tcW w:w="0" w:type="auto"/>
            <w:vAlign w:val="center"/>
            <w:hideMark/>
          </w:tcPr>
          <w:p w14:paraId="2BCA60A2"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Less suitable for private academies</w:t>
            </w:r>
          </w:p>
        </w:tc>
      </w:tr>
      <w:tr w:rsidR="001F7BFC" w:rsidRPr="006B6BC0" w14:paraId="3C402B9C" w14:textId="77777777" w:rsidTr="00822C65">
        <w:trPr>
          <w:tblCellSpacing w:w="15" w:type="dxa"/>
          <w:jc w:val="right"/>
        </w:trPr>
        <w:tc>
          <w:tcPr>
            <w:tcW w:w="0" w:type="auto"/>
            <w:vAlign w:val="center"/>
            <w:hideMark/>
          </w:tcPr>
          <w:p w14:paraId="6479FFDC"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Canvas LMS</w:t>
            </w:r>
          </w:p>
        </w:tc>
        <w:tc>
          <w:tcPr>
            <w:tcW w:w="0" w:type="auto"/>
            <w:vAlign w:val="center"/>
            <w:hideMark/>
          </w:tcPr>
          <w:p w14:paraId="37598984"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Online learning platform</w:t>
            </w:r>
          </w:p>
        </w:tc>
        <w:tc>
          <w:tcPr>
            <w:tcW w:w="0" w:type="auto"/>
            <w:vAlign w:val="center"/>
            <w:hideMark/>
          </w:tcPr>
          <w:p w14:paraId="00FD6AB1"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Modern interface and usability</w:t>
            </w:r>
          </w:p>
        </w:tc>
        <w:tc>
          <w:tcPr>
            <w:tcW w:w="0" w:type="auto"/>
            <w:vAlign w:val="center"/>
            <w:hideMark/>
          </w:tcPr>
          <w:p w14:paraId="14F2C4B2"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Limited operational and administrative integration</w:t>
            </w:r>
          </w:p>
        </w:tc>
        <w:tc>
          <w:tcPr>
            <w:tcW w:w="0" w:type="auto"/>
            <w:vAlign w:val="center"/>
            <w:hideMark/>
          </w:tcPr>
          <w:p w14:paraId="4070A394"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Requires localization for academy use</w:t>
            </w:r>
          </w:p>
        </w:tc>
      </w:tr>
      <w:tr w:rsidR="001F7BFC" w:rsidRPr="006B6BC0" w14:paraId="463EACC6" w14:textId="77777777" w:rsidTr="00822C65">
        <w:trPr>
          <w:tblCellSpacing w:w="15" w:type="dxa"/>
          <w:jc w:val="right"/>
        </w:trPr>
        <w:tc>
          <w:tcPr>
            <w:tcW w:w="0" w:type="auto"/>
            <w:vAlign w:val="center"/>
            <w:hideMark/>
          </w:tcPr>
          <w:p w14:paraId="04D5E2BB"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Educational ERP Systems</w:t>
            </w:r>
          </w:p>
        </w:tc>
        <w:tc>
          <w:tcPr>
            <w:tcW w:w="0" w:type="auto"/>
            <w:vAlign w:val="center"/>
            <w:hideMark/>
          </w:tcPr>
          <w:p w14:paraId="1C67D85B"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Institutional administration</w:t>
            </w:r>
          </w:p>
        </w:tc>
        <w:tc>
          <w:tcPr>
            <w:tcW w:w="0" w:type="auto"/>
            <w:vAlign w:val="center"/>
            <w:hideMark/>
          </w:tcPr>
          <w:p w14:paraId="56E3EC48"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Strong administrative integration</w:t>
            </w:r>
          </w:p>
        </w:tc>
        <w:tc>
          <w:tcPr>
            <w:tcW w:w="0" w:type="auto"/>
            <w:vAlign w:val="center"/>
            <w:hideMark/>
          </w:tcPr>
          <w:p w14:paraId="00EC5C1A"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High cost and limited flexibility</w:t>
            </w:r>
          </w:p>
        </w:tc>
        <w:tc>
          <w:tcPr>
            <w:tcW w:w="0" w:type="auto"/>
            <w:vAlign w:val="center"/>
            <w:hideMark/>
          </w:tcPr>
          <w:p w14:paraId="0696120A"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Needs adaptation for small academies</w:t>
            </w:r>
          </w:p>
        </w:tc>
      </w:tr>
      <w:tr w:rsidR="001F7BFC" w:rsidRPr="006B6BC0" w14:paraId="4BA3EBC5" w14:textId="77777777" w:rsidTr="00822C65">
        <w:trPr>
          <w:tblCellSpacing w:w="15" w:type="dxa"/>
          <w:jc w:val="right"/>
        </w:trPr>
        <w:tc>
          <w:tcPr>
            <w:tcW w:w="0" w:type="auto"/>
            <w:vAlign w:val="center"/>
            <w:hideMark/>
          </w:tcPr>
          <w:p w14:paraId="6D771488"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Parent Portals</w:t>
            </w:r>
          </w:p>
        </w:tc>
        <w:tc>
          <w:tcPr>
            <w:tcW w:w="0" w:type="auto"/>
            <w:vAlign w:val="center"/>
            <w:hideMark/>
          </w:tcPr>
          <w:p w14:paraId="0C5B95E1"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Parent monitoring</w:t>
            </w:r>
          </w:p>
        </w:tc>
        <w:tc>
          <w:tcPr>
            <w:tcW w:w="0" w:type="auto"/>
            <w:vAlign w:val="center"/>
            <w:hideMark/>
          </w:tcPr>
          <w:p w14:paraId="30917E94"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Improves transparency and communication</w:t>
            </w:r>
          </w:p>
        </w:tc>
        <w:tc>
          <w:tcPr>
            <w:tcW w:w="0" w:type="auto"/>
            <w:vAlign w:val="center"/>
            <w:hideMark/>
          </w:tcPr>
          <w:p w14:paraId="58B1C330"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Not integrated with core academic systems</w:t>
            </w:r>
          </w:p>
        </w:tc>
        <w:tc>
          <w:tcPr>
            <w:tcW w:w="0" w:type="auto"/>
            <w:vAlign w:val="center"/>
            <w:hideMark/>
          </w:tcPr>
          <w:p w14:paraId="3699F6F5"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Requires integration with full management system</w:t>
            </w:r>
          </w:p>
        </w:tc>
      </w:tr>
      <w:tr w:rsidR="001F7BFC" w:rsidRPr="006B6BC0" w14:paraId="443C8D4E" w14:textId="77777777" w:rsidTr="00822C65">
        <w:trPr>
          <w:tblCellSpacing w:w="15" w:type="dxa"/>
          <w:jc w:val="right"/>
        </w:trPr>
        <w:tc>
          <w:tcPr>
            <w:tcW w:w="0" w:type="auto"/>
            <w:tcBorders>
              <w:top w:val="single" w:sz="4" w:space="0" w:color="auto"/>
              <w:bottom w:val="single" w:sz="4" w:space="0" w:color="auto"/>
            </w:tcBorders>
            <w:vAlign w:val="center"/>
            <w:hideMark/>
          </w:tcPr>
          <w:p w14:paraId="6A98CB71"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NAMS</w:t>
            </w:r>
          </w:p>
        </w:tc>
        <w:tc>
          <w:tcPr>
            <w:tcW w:w="0" w:type="auto"/>
            <w:tcBorders>
              <w:top w:val="single" w:sz="4" w:space="0" w:color="auto"/>
              <w:bottom w:val="single" w:sz="4" w:space="0" w:color="auto"/>
            </w:tcBorders>
            <w:vAlign w:val="center"/>
            <w:hideMark/>
          </w:tcPr>
          <w:p w14:paraId="02C196F4"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Integrated academy management system</w:t>
            </w:r>
          </w:p>
        </w:tc>
        <w:tc>
          <w:tcPr>
            <w:tcW w:w="0" w:type="auto"/>
            <w:tcBorders>
              <w:top w:val="single" w:sz="4" w:space="0" w:color="auto"/>
              <w:bottom w:val="single" w:sz="4" w:space="0" w:color="auto"/>
            </w:tcBorders>
            <w:vAlign w:val="center"/>
            <w:hideMark/>
          </w:tcPr>
          <w:p w14:paraId="57C8CD81"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 xml:space="preserve">Combines administration, communication, </w:t>
            </w:r>
            <w:r w:rsidRPr="006B6BC0">
              <w:rPr>
                <w:rFonts w:asciiTheme="majorBidi" w:hAnsiTheme="majorBidi" w:cstheme="majorBidi"/>
              </w:rPr>
              <w:lastRenderedPageBreak/>
              <w:t>reporting, and mobile access</w:t>
            </w:r>
          </w:p>
        </w:tc>
        <w:tc>
          <w:tcPr>
            <w:tcW w:w="0" w:type="auto"/>
            <w:tcBorders>
              <w:top w:val="single" w:sz="4" w:space="0" w:color="auto"/>
              <w:bottom w:val="single" w:sz="4" w:space="0" w:color="auto"/>
            </w:tcBorders>
            <w:vAlign w:val="center"/>
            <w:hideMark/>
          </w:tcPr>
          <w:p w14:paraId="4D80B6EA"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lastRenderedPageBreak/>
              <w:t>Some advanced analytics features are future enhancements</w:t>
            </w:r>
          </w:p>
        </w:tc>
        <w:tc>
          <w:tcPr>
            <w:tcW w:w="0" w:type="auto"/>
            <w:tcBorders>
              <w:top w:val="single" w:sz="4" w:space="0" w:color="auto"/>
              <w:bottom w:val="single" w:sz="4" w:space="0" w:color="auto"/>
            </w:tcBorders>
            <w:vAlign w:val="center"/>
            <w:hideMark/>
          </w:tcPr>
          <w:p w14:paraId="5DF612D0" w14:textId="77777777" w:rsidR="001F7BFC" w:rsidRPr="006B6BC0" w:rsidRDefault="001F7BFC" w:rsidP="00822C65">
            <w:pPr>
              <w:jc w:val="both"/>
              <w:rPr>
                <w:rFonts w:asciiTheme="majorBidi" w:hAnsiTheme="majorBidi" w:cstheme="majorBidi"/>
              </w:rPr>
            </w:pPr>
            <w:r w:rsidRPr="006B6BC0">
              <w:rPr>
                <w:rFonts w:asciiTheme="majorBidi" w:hAnsiTheme="majorBidi" w:cstheme="majorBidi"/>
              </w:rPr>
              <w:t>Proposed solution addressing identified gaps</w:t>
            </w:r>
          </w:p>
        </w:tc>
      </w:tr>
    </w:tbl>
    <w:p w14:paraId="6205B7B6" w14:textId="77777777" w:rsidR="001F7BFC" w:rsidRPr="006B6BC0" w:rsidRDefault="001F7BFC" w:rsidP="001F7BFC">
      <w:pPr>
        <w:jc w:val="both"/>
        <w:rPr>
          <w:rFonts w:asciiTheme="majorBidi" w:hAnsiTheme="majorBidi" w:cstheme="majorBidi"/>
        </w:rPr>
      </w:pPr>
      <w:r w:rsidRPr="006B6BC0">
        <w:rPr>
          <w:rFonts w:asciiTheme="majorBidi" w:hAnsiTheme="majorBidi" w:cstheme="majorBidi"/>
        </w:rPr>
        <w:t>Note. This table compares existing educational systems and highlights their limitations in relation to integrated academy management requirements.</w:t>
      </w:r>
    </w:p>
    <w:p w14:paraId="10659ACF" w14:textId="77777777" w:rsidR="001F7BFC" w:rsidRPr="00585175" w:rsidRDefault="001F7BFC" w:rsidP="001F7BFC">
      <w:pPr>
        <w:jc w:val="both"/>
        <w:rPr>
          <w:rFonts w:asciiTheme="majorBidi" w:hAnsiTheme="majorBidi" w:cstheme="majorBidi"/>
          <w:sz w:val="24"/>
          <w:szCs w:val="24"/>
        </w:rPr>
      </w:pPr>
      <w:r w:rsidRPr="00585175">
        <w:rPr>
          <w:rFonts w:asciiTheme="majorBidi" w:hAnsiTheme="majorBidi" w:cstheme="majorBidi"/>
          <w:sz w:val="24"/>
          <w:szCs w:val="24"/>
        </w:rPr>
        <w:t>As illustrated in Table 2.2, existing educational systems vary significantly in their scope and functionality. Learning management systems such as Moodle, Blackboard, and Canvas primarily focus on instructional delivery, while tools like Google Classroom emphasize communication and classroom organization. In contrast, ERP systems provide stronger administrative capabilities but often lack flexibility and accessibility for smaller educational institutions. Parent portals enhance communication but remain disconnected from core academic and operational systems.</w:t>
      </w:r>
    </w:p>
    <w:p w14:paraId="24F0BAF0" w14:textId="77777777" w:rsidR="001F7BFC" w:rsidRPr="009A533B" w:rsidRDefault="001F7BFC" w:rsidP="001F7BFC">
      <w:pPr>
        <w:jc w:val="both"/>
        <w:rPr>
          <w:rFonts w:asciiTheme="majorBidi" w:hAnsiTheme="majorBidi" w:cstheme="majorBidi"/>
          <w:sz w:val="24"/>
          <w:szCs w:val="24"/>
        </w:rPr>
      </w:pPr>
      <w:r w:rsidRPr="00585175">
        <w:rPr>
          <w:rFonts w:asciiTheme="majorBidi" w:hAnsiTheme="majorBidi" w:cstheme="majorBidi"/>
          <w:sz w:val="24"/>
          <w:szCs w:val="24"/>
        </w:rPr>
        <w:t>The analysis demonstrates that none of the reviewed systems fully integrate academic, administrative, communication, and reporting functions within a single unified platform. This fragmentation creates operational inefficiencies and increases dependency on multiple disconnected systems. The Nokta Academy Management System (NAMS) is therefore positioned as an integrated solution designed to address these limitations by combining academic management, administrative control, communication tools, and reporting mechanisms within a unified and scalable architecture.</w:t>
      </w:r>
    </w:p>
    <w:p w14:paraId="42404475"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Recent developments in digital academy management systems demonstrate a clear transition from traditional manual administrative procedures toward fully integrated and connected digital platforms. Academic institutions and private learning centers are increasingly adopting centralized systems that support administrative management, communication, reporting, and institutional coordination within unified environments. This transformation is part of a broader digital shift in educational management, where information systems are used to enhance operational efficiency, improve data accessibility, and support evidence-based decision-making processes (</w:t>
      </w:r>
      <w:proofErr w:type="spellStart"/>
      <w:r w:rsidRPr="00C43552">
        <w:rPr>
          <w:rFonts w:ascii="Times New Roman" w:eastAsia="Calibri" w:hAnsi="Times New Roman" w:cs="Times New Roman"/>
          <w:sz w:val="24"/>
          <w:szCs w:val="24"/>
        </w:rPr>
        <w:t>Aldowah</w:t>
      </w:r>
      <w:proofErr w:type="spellEnd"/>
      <w:r w:rsidRPr="00C43552">
        <w:rPr>
          <w:rFonts w:ascii="Times New Roman" w:eastAsia="Calibri" w:hAnsi="Times New Roman" w:cs="Times New Roman"/>
          <w:sz w:val="24"/>
          <w:szCs w:val="24"/>
        </w:rPr>
        <w:t xml:space="preserve"> et al., 2019; Kraus et al., 2022).</w:t>
      </w:r>
    </w:p>
    <w:p w14:paraId="368F09FB"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Another major trend is the increasing adoption of web–mobile architectural models. In modern academy environments, administrative functions are typically handled through web-based dashboards, while students, teachers, and parents access academic services through mobile or cross-platform applications. This dual-layer architecture improves usability and accessibility by allowing different user groups to interact with the system based on their specific needs. However, successful implementation requires careful attention to system integration, real-time data synchronization, and consistent user experience across platforms (Traxler, 2018; Al-Emran et al., 2018).</w:t>
      </w:r>
    </w:p>
    <w:p w14:paraId="287EB4FB"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Scalability and maintainability are also critical concerns in contemporary academy systems. As institutions expand, they require systems capable of handling increasing volumes of academic data, multiple user roles, and evolving functional requirements. The literature strongly supports modular and service-oriented system architectures, as these approaches allow incremental development, reduce system complexity, and support long-term maintainability without requiring complete system redesign (</w:t>
      </w:r>
      <w:proofErr w:type="spellStart"/>
      <w:r w:rsidRPr="00C43552">
        <w:rPr>
          <w:rFonts w:ascii="Times New Roman" w:eastAsia="Calibri" w:hAnsi="Times New Roman" w:cs="Times New Roman"/>
          <w:sz w:val="24"/>
          <w:szCs w:val="24"/>
        </w:rPr>
        <w:t>Tilkov</w:t>
      </w:r>
      <w:proofErr w:type="spellEnd"/>
      <w:r w:rsidRPr="00C43552">
        <w:rPr>
          <w:rFonts w:ascii="Times New Roman" w:eastAsia="Calibri" w:hAnsi="Times New Roman" w:cs="Times New Roman"/>
          <w:sz w:val="24"/>
          <w:szCs w:val="24"/>
        </w:rPr>
        <w:t xml:space="preserve"> &amp; Vinoski, 2010; Rahman &amp; Saha, 2019).</w:t>
      </w:r>
    </w:p>
    <w:p w14:paraId="1FF1D003"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lastRenderedPageBreak/>
        <w:t>In addition, cross-platform accessibility has become a standard expectation in modern educational systems. Users increasingly demand consistent access to academic services across desktops, tablets, and mobile devices. Research indicates that system reliability, interface consistency, and accessibility significantly influence user adoption and long-term engagement with digital platforms (Venkatesh et al., 2012; Al-Emran et al., 2018).</w:t>
      </w:r>
    </w:p>
    <w:p w14:paraId="1AC5B9DD"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Multilingual support is another important trend, particularly in regions with diverse linguistic populations. Providing system interfaces in multiple languages enhances usability, reduces communication barriers, and improves accessibility for students, parents, and staff. In private academies, multilingual functionality also strengthens communication effectiveness and increases parental involvement in academic processes (Al-Maroof et al., 2021).</w:t>
      </w:r>
    </w:p>
    <w:p w14:paraId="2E7824A9"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Security remains a foundational requirement in digital academy systems due to the sensitive nature of academic, financial, and personal data. Current research emphasizes the importance of implementing authentication mechanisms, role-based access control, encryption techniques, and audit logging systems to ensure data protection and system integrity. Security is therefore not an optional feature but a core architectural requirement in educational system design (Basheer et al., 2021).</w:t>
      </w:r>
    </w:p>
    <w:p w14:paraId="522324E9"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Furthermore, reporting and learning analytics have become essential components of modern academy platforms. These systems increasingly incorporate dashboards and analytical tools to monitor attendance, academic performance, and institutional operations. When properly implemented, such tools enable data-driven decision-making and enhance institutional transparency and efficiency (</w:t>
      </w:r>
      <w:proofErr w:type="spellStart"/>
      <w:r w:rsidRPr="00C43552">
        <w:rPr>
          <w:rFonts w:ascii="Times New Roman" w:eastAsia="Calibri" w:hAnsi="Times New Roman" w:cs="Times New Roman"/>
          <w:sz w:val="24"/>
          <w:szCs w:val="24"/>
        </w:rPr>
        <w:t>Ifenthaler</w:t>
      </w:r>
      <w:proofErr w:type="spellEnd"/>
      <w:r w:rsidRPr="00C43552">
        <w:rPr>
          <w:rFonts w:ascii="Times New Roman" w:eastAsia="Calibri" w:hAnsi="Times New Roman" w:cs="Times New Roman"/>
          <w:sz w:val="24"/>
          <w:szCs w:val="24"/>
        </w:rPr>
        <w:t xml:space="preserve"> &amp; Yau, 2020; Romero &amp; Ventura, 2020).</w:t>
      </w:r>
    </w:p>
    <w:p w14:paraId="294BDD5B"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Offline functionality is also gaining importance, especially in environments with unstable internet connectivity. Offline-capable systems ensure continuous access to academic services and improve system reliability during network interruptions. However, they introduce technical challenges such as data synchronization, conflict resolution, and secure local data storage management (Traxler, 2018; Al-Emran et al., 2018).</w:t>
      </w:r>
    </w:p>
    <w:p w14:paraId="5E77B650"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From a system development perspective, academic literature emphasizes the importance of distinguishing between fully implemented features and those planned for future development. This distinction improves transparency and allows for a more accurate evaluation of system maturity. In the context of NAMS, core operational features are implemented, while advanced analytics and full production deployment remain under development (Peffers et al., 2012).</w:t>
      </w:r>
    </w:p>
    <w:p w14:paraId="3199F521"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Overall, current technological trends indicate that modern academy management systems are evolving toward secure, scalable, multilingual, and mobile-accessible platforms. These developments highlight the need for integrated systems that go beyond basic instructional functions to also support administrative operations, communication, reporting, and institutional decision-making.</w:t>
      </w:r>
    </w:p>
    <w:p w14:paraId="7A5DB333" w14:textId="77777777" w:rsidR="001F7BFC" w:rsidRPr="00C43552" w:rsidRDefault="001F7BFC" w:rsidP="001F7BFC">
      <w:pPr>
        <w:rPr>
          <w:rFonts w:ascii="Times New Roman" w:eastAsia="Calibri" w:hAnsi="Times New Roman" w:cs="Times New Roman"/>
        </w:rPr>
      </w:pPr>
      <w:r w:rsidRPr="00C43552">
        <w:rPr>
          <w:rFonts w:ascii="Times New Roman" w:eastAsia="Calibri" w:hAnsi="Times New Roman" w:cs="Times New Roman"/>
        </w:rPr>
        <w:t>Table 2.3</w:t>
      </w:r>
      <w:r w:rsidRPr="00C43552">
        <w:rPr>
          <w:rFonts w:ascii="Times New Roman" w:eastAsia="Calibri" w:hAnsi="Times New Roman" w:cs="Times New Roman"/>
        </w:rPr>
        <w:br/>
        <w:t>Implementation Status and Development Stages of NAMS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7"/>
        <w:gridCol w:w="2868"/>
        <w:gridCol w:w="4521"/>
      </w:tblGrid>
      <w:tr w:rsidR="001F7BFC" w:rsidRPr="00C43552" w14:paraId="4DF4FB73" w14:textId="77777777" w:rsidTr="00822C65">
        <w:trPr>
          <w:tblHeader/>
          <w:tblCellSpacing w:w="15" w:type="dxa"/>
        </w:trPr>
        <w:tc>
          <w:tcPr>
            <w:tcW w:w="0" w:type="auto"/>
            <w:vAlign w:val="center"/>
            <w:hideMark/>
          </w:tcPr>
          <w:p w14:paraId="77B09EEA"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Status</w:t>
            </w:r>
          </w:p>
        </w:tc>
        <w:tc>
          <w:tcPr>
            <w:tcW w:w="0" w:type="auto"/>
            <w:vAlign w:val="center"/>
            <w:hideMark/>
          </w:tcPr>
          <w:p w14:paraId="4DCD6CB8"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System Component</w:t>
            </w:r>
          </w:p>
        </w:tc>
        <w:tc>
          <w:tcPr>
            <w:tcW w:w="0" w:type="auto"/>
            <w:vAlign w:val="center"/>
            <w:hideMark/>
          </w:tcPr>
          <w:p w14:paraId="5CD0B678"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Academic Interpretation</w:t>
            </w:r>
          </w:p>
        </w:tc>
      </w:tr>
      <w:tr w:rsidR="001F7BFC" w:rsidRPr="00C43552" w14:paraId="25DAB9CE" w14:textId="77777777" w:rsidTr="00822C65">
        <w:trPr>
          <w:tblCellSpacing w:w="15" w:type="dxa"/>
        </w:trPr>
        <w:tc>
          <w:tcPr>
            <w:tcW w:w="0" w:type="auto"/>
            <w:vAlign w:val="center"/>
            <w:hideMark/>
          </w:tcPr>
          <w:p w14:paraId="4A5F4D28"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Implemented</w:t>
            </w:r>
          </w:p>
        </w:tc>
        <w:tc>
          <w:tcPr>
            <w:tcW w:w="0" w:type="auto"/>
            <w:vAlign w:val="center"/>
            <w:hideMark/>
          </w:tcPr>
          <w:p w14:paraId="451FE454"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Academic and operational management modules</w:t>
            </w:r>
          </w:p>
        </w:tc>
        <w:tc>
          <w:tcPr>
            <w:tcW w:w="0" w:type="auto"/>
            <w:vAlign w:val="center"/>
            <w:hideMark/>
          </w:tcPr>
          <w:p w14:paraId="73873A76"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Supports core administrative and academic functions within the academy</w:t>
            </w:r>
          </w:p>
        </w:tc>
      </w:tr>
      <w:tr w:rsidR="001F7BFC" w:rsidRPr="00C43552" w14:paraId="6A813201" w14:textId="77777777" w:rsidTr="00822C65">
        <w:trPr>
          <w:tblCellSpacing w:w="15" w:type="dxa"/>
        </w:trPr>
        <w:tc>
          <w:tcPr>
            <w:tcW w:w="0" w:type="auto"/>
            <w:vAlign w:val="center"/>
            <w:hideMark/>
          </w:tcPr>
          <w:p w14:paraId="5316CDE8"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lastRenderedPageBreak/>
              <w:t>Implemented</w:t>
            </w:r>
          </w:p>
        </w:tc>
        <w:tc>
          <w:tcPr>
            <w:tcW w:w="0" w:type="auto"/>
            <w:vAlign w:val="center"/>
            <w:hideMark/>
          </w:tcPr>
          <w:p w14:paraId="2CE60E5B"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Security and access control mechanisms</w:t>
            </w:r>
          </w:p>
        </w:tc>
        <w:tc>
          <w:tcPr>
            <w:tcW w:w="0" w:type="auto"/>
            <w:vAlign w:val="center"/>
            <w:hideMark/>
          </w:tcPr>
          <w:p w14:paraId="10C18111"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Ensures secure authentication, authorization, and data protection</w:t>
            </w:r>
          </w:p>
        </w:tc>
      </w:tr>
      <w:tr w:rsidR="001F7BFC" w:rsidRPr="00C43552" w14:paraId="77B967F1" w14:textId="77777777" w:rsidTr="00822C65">
        <w:trPr>
          <w:tblCellSpacing w:w="15" w:type="dxa"/>
        </w:trPr>
        <w:tc>
          <w:tcPr>
            <w:tcW w:w="0" w:type="auto"/>
            <w:vAlign w:val="center"/>
            <w:hideMark/>
          </w:tcPr>
          <w:p w14:paraId="79683F7B"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Implemented</w:t>
            </w:r>
          </w:p>
        </w:tc>
        <w:tc>
          <w:tcPr>
            <w:tcW w:w="0" w:type="auto"/>
            <w:vAlign w:val="center"/>
            <w:hideMark/>
          </w:tcPr>
          <w:p w14:paraId="2F5839D6"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Multilingual support</w:t>
            </w:r>
          </w:p>
        </w:tc>
        <w:tc>
          <w:tcPr>
            <w:tcW w:w="0" w:type="auto"/>
            <w:vAlign w:val="center"/>
            <w:hideMark/>
          </w:tcPr>
          <w:p w14:paraId="66AF8CCC"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Enhances system accessibility for users with different language preferences</w:t>
            </w:r>
          </w:p>
        </w:tc>
      </w:tr>
      <w:tr w:rsidR="001F7BFC" w:rsidRPr="00C43552" w14:paraId="26F8758A" w14:textId="77777777" w:rsidTr="00822C65">
        <w:trPr>
          <w:tblCellSpacing w:w="15" w:type="dxa"/>
        </w:trPr>
        <w:tc>
          <w:tcPr>
            <w:tcW w:w="0" w:type="auto"/>
            <w:vAlign w:val="center"/>
            <w:hideMark/>
          </w:tcPr>
          <w:p w14:paraId="1ED56FBB"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Implemented</w:t>
            </w:r>
          </w:p>
        </w:tc>
        <w:tc>
          <w:tcPr>
            <w:tcW w:w="0" w:type="auto"/>
            <w:vAlign w:val="center"/>
            <w:hideMark/>
          </w:tcPr>
          <w:p w14:paraId="7D2C110D"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Mobile access and interaction features</w:t>
            </w:r>
          </w:p>
        </w:tc>
        <w:tc>
          <w:tcPr>
            <w:tcW w:w="0" w:type="auto"/>
            <w:vAlign w:val="center"/>
            <w:hideMark/>
          </w:tcPr>
          <w:p w14:paraId="1E9721CD"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Enables continuous access to academic services through mobile devices</w:t>
            </w:r>
          </w:p>
        </w:tc>
      </w:tr>
      <w:tr w:rsidR="001F7BFC" w:rsidRPr="00C43552" w14:paraId="1CC91814" w14:textId="77777777" w:rsidTr="00822C65">
        <w:trPr>
          <w:tblCellSpacing w:w="15" w:type="dxa"/>
        </w:trPr>
        <w:tc>
          <w:tcPr>
            <w:tcW w:w="0" w:type="auto"/>
            <w:vAlign w:val="center"/>
            <w:hideMark/>
          </w:tcPr>
          <w:p w14:paraId="24C1EE39"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Partially Implemented</w:t>
            </w:r>
          </w:p>
        </w:tc>
        <w:tc>
          <w:tcPr>
            <w:tcW w:w="0" w:type="auto"/>
            <w:vAlign w:val="center"/>
            <w:hideMark/>
          </w:tcPr>
          <w:p w14:paraId="3EDCD84C"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Communication and messaging features</w:t>
            </w:r>
          </w:p>
        </w:tc>
        <w:tc>
          <w:tcPr>
            <w:tcW w:w="0" w:type="auto"/>
            <w:vAlign w:val="center"/>
            <w:hideMark/>
          </w:tcPr>
          <w:p w14:paraId="3962C269"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Provides basic interaction capabilities; requires deeper system integration</w:t>
            </w:r>
          </w:p>
        </w:tc>
      </w:tr>
      <w:tr w:rsidR="001F7BFC" w:rsidRPr="00C43552" w14:paraId="6F439B48" w14:textId="77777777" w:rsidTr="00822C65">
        <w:trPr>
          <w:tblCellSpacing w:w="15" w:type="dxa"/>
        </w:trPr>
        <w:tc>
          <w:tcPr>
            <w:tcW w:w="0" w:type="auto"/>
            <w:vAlign w:val="center"/>
            <w:hideMark/>
          </w:tcPr>
          <w:p w14:paraId="69AD7A40"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Partially Implemented</w:t>
            </w:r>
          </w:p>
        </w:tc>
        <w:tc>
          <w:tcPr>
            <w:tcW w:w="0" w:type="auto"/>
            <w:vAlign w:val="center"/>
            <w:hideMark/>
          </w:tcPr>
          <w:p w14:paraId="3F37D1ED"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Advanced analytics and reporting</w:t>
            </w:r>
          </w:p>
        </w:tc>
        <w:tc>
          <w:tcPr>
            <w:tcW w:w="0" w:type="auto"/>
            <w:vAlign w:val="center"/>
            <w:hideMark/>
          </w:tcPr>
          <w:p w14:paraId="5B7D416B"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Supports initial analytical functions; requires expansion for decision-support capabilities</w:t>
            </w:r>
          </w:p>
        </w:tc>
      </w:tr>
      <w:tr w:rsidR="001F7BFC" w:rsidRPr="00C43552" w14:paraId="645437DB" w14:textId="77777777" w:rsidTr="00822C65">
        <w:trPr>
          <w:tblCellSpacing w:w="15" w:type="dxa"/>
        </w:trPr>
        <w:tc>
          <w:tcPr>
            <w:tcW w:w="0" w:type="auto"/>
            <w:vAlign w:val="center"/>
            <w:hideMark/>
          </w:tcPr>
          <w:p w14:paraId="0FA90B33"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Future Development</w:t>
            </w:r>
          </w:p>
        </w:tc>
        <w:tc>
          <w:tcPr>
            <w:tcW w:w="0" w:type="auto"/>
            <w:vAlign w:val="center"/>
            <w:hideMark/>
          </w:tcPr>
          <w:p w14:paraId="631F68AF"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Production deployment infrastructure</w:t>
            </w:r>
          </w:p>
        </w:tc>
        <w:tc>
          <w:tcPr>
            <w:tcW w:w="0" w:type="auto"/>
            <w:vAlign w:val="center"/>
            <w:hideMark/>
          </w:tcPr>
          <w:p w14:paraId="46FFF484" w14:textId="77777777" w:rsidR="001F7BFC" w:rsidRPr="00C43552" w:rsidRDefault="001F7BFC" w:rsidP="00822C65">
            <w:pPr>
              <w:rPr>
                <w:rFonts w:ascii="Times New Roman" w:eastAsia="Calibri" w:hAnsi="Times New Roman" w:cs="Times New Roman"/>
              </w:rPr>
            </w:pPr>
            <w:r w:rsidRPr="00C43552">
              <w:rPr>
                <w:rFonts w:ascii="Times New Roman" w:eastAsia="Calibri" w:hAnsi="Times New Roman" w:cs="Times New Roman"/>
              </w:rPr>
              <w:t>Planned for scalability, optimization, and real-world institutional deployment</w:t>
            </w:r>
          </w:p>
        </w:tc>
      </w:tr>
    </w:tbl>
    <w:p w14:paraId="0DEFA67A" w14:textId="77777777" w:rsidR="001F7BFC" w:rsidRPr="00C43552" w:rsidRDefault="001F7BFC" w:rsidP="001F7BFC">
      <w:pPr>
        <w:rPr>
          <w:rFonts w:ascii="Times New Roman" w:eastAsia="Calibri" w:hAnsi="Times New Roman" w:cs="Times New Roman"/>
        </w:rPr>
      </w:pPr>
      <w:r w:rsidRPr="00C43552">
        <w:rPr>
          <w:rFonts w:ascii="Times New Roman" w:eastAsia="Calibri" w:hAnsi="Times New Roman" w:cs="Times New Roman"/>
        </w:rPr>
        <w:t>Note. This table categorizes system components based on their current development status to ensure a transparent and accurate representation of system maturity.</w:t>
      </w:r>
    </w:p>
    <w:p w14:paraId="3DD24899"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As presented in Table 2.3, the Nokta Academy Management System (NAMS) is currently composed of multiple functional layers with different levels of implementation maturity. Core components, including academic and operational management, security mechanisms, multilingual support, and mobile access features, are fully implemented and form the operational foundation of the system. These modules directly support daily academic and administrative activities within the academy environment.</w:t>
      </w:r>
    </w:p>
    <w:p w14:paraId="4737EADA"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In contrast, communication and messaging features, along with advanced analytics and reporting capabilities, are partially implemented. This indicates that while foundational functionality exists, further development is required to achieve full system integration and enhanced decision-support capabilities. These components represent important future enhancements that will improve interaction, data utilization, and institutional intelligence.</w:t>
      </w:r>
    </w:p>
    <w:p w14:paraId="47397BCC" w14:textId="77777777" w:rsidR="001F7BFC" w:rsidRPr="00C43552" w:rsidRDefault="001F7BFC" w:rsidP="001F7BFC">
      <w:pPr>
        <w:jc w:val="both"/>
        <w:rPr>
          <w:rFonts w:ascii="Times New Roman" w:eastAsia="Calibri" w:hAnsi="Times New Roman" w:cs="Times New Roman"/>
          <w:sz w:val="24"/>
          <w:szCs w:val="24"/>
        </w:rPr>
      </w:pPr>
      <w:r w:rsidRPr="00C43552">
        <w:rPr>
          <w:rFonts w:ascii="Times New Roman" w:eastAsia="Calibri" w:hAnsi="Times New Roman" w:cs="Times New Roman"/>
          <w:sz w:val="24"/>
          <w:szCs w:val="24"/>
        </w:rPr>
        <w:t>Finally, production deployment infrastructure remains in the future development phase. This reflects the intention to scale and optimize the system for real-world institutional deployment beyond the current prototype stage. Overall, this structured classification provides a realistic and transparent representation of system maturity and ensures alignment with software engineering research standards.</w:t>
      </w:r>
    </w:p>
    <w:p w14:paraId="034F0958"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The existing literature on academy management systems indicates that many private academies and educational institutions continue to experience significant operational and technological limitations. These challenges are primarily related to fragmented information systems, insufficient integration between academic and administrative processes, delayed reporting mechanisms, limited visibility for parents, and weak coordination between academic and financial operations. In many cases, reliance on manual processes or disconnected digital tools reduces efficiency and negatively affects institutional decision-making and communication effectiveness (</w:t>
      </w:r>
      <w:proofErr w:type="spellStart"/>
      <w:r w:rsidRPr="00BF160E">
        <w:rPr>
          <w:rFonts w:asciiTheme="majorBidi" w:hAnsiTheme="majorBidi" w:cstheme="majorBidi"/>
          <w:sz w:val="24"/>
          <w:szCs w:val="24"/>
        </w:rPr>
        <w:t>Aldowah</w:t>
      </w:r>
      <w:proofErr w:type="spellEnd"/>
      <w:r w:rsidRPr="00BF160E">
        <w:rPr>
          <w:rFonts w:asciiTheme="majorBidi" w:hAnsiTheme="majorBidi" w:cstheme="majorBidi"/>
          <w:sz w:val="24"/>
          <w:szCs w:val="24"/>
        </w:rPr>
        <w:t xml:space="preserve"> et al., 2019; Rahman &amp; Saha, 2019).</w:t>
      </w:r>
    </w:p>
    <w:p w14:paraId="0A262C58"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lastRenderedPageBreak/>
        <w:t>A major research gap identified in the literature is the lack of fully integrated systems specifically designed for private academies. Most existing platforms are either focused on learning management or administrative operations, but few provide a comprehensive solution that combines academic management, communication, reporting, financial tracking, multilingual support, and user interaction within a single unified system. This limitation is particularly critical for academies that require centralized control of attendance, fee management, student performance tracking, and parent engagement functionalities (Rahman &amp; Saha, 2019; Costa et al., 2020).</w:t>
      </w:r>
    </w:p>
    <w:p w14:paraId="757FE85C"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Another important gap relates to the limited availability of academy-oriented platforms that support multilingual access, offline functionality, and role-based management in a cohesive architecture. Existing systems often address these features individually rather than integrating them into a single framework. As a result, private academies operating in multilingual and connectivity-constrained environments face usability and accessibility challenges that reduce system effectiveness and user satisfaction (Al-Emran et al., 2018; Al-Maroof et al., 2021).</w:t>
      </w:r>
    </w:p>
    <w:p w14:paraId="470211B1"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The literature also highlights a gap in integrated web–mobile ERP-style architectures for academy environments. While some systems provide administrative dashboards and others offer mobile learning applications, few platforms successfully integrate secure academic management, financial operations, communication tools, and mobile accessibility in a consistent and synchronized environment. This separation often leads to system fragmentation and reduces operational efficiency (Rahman &amp; Saha, 2019).</w:t>
      </w:r>
    </w:p>
    <w:p w14:paraId="356D7CCE"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Furthermore, there is a noticeable gap between institutional-level systems and user-centered design approaches. Many existing academy platforms are designed primarily for administrative use and provide limited interactive functionality for students, teachers, and parents. This creates a usability gap, as modern users increasingly expect real-time access to academic information and services through mobile devices and intuitive interfaces (Traxler, 2018; Al-Emran et al., 2018).</w:t>
      </w:r>
    </w:p>
    <w:p w14:paraId="4459CBF1"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Language accessibility remains another under-addressed issue in many academy systems. A significant number of existing platforms are developed primarily for English-speaking environments and do not adequately support multilingual user bases. This limitation can hinder communication and reduce accessibility for stakeholders in diverse linguistic contexts. Research suggests that multilingual support significantly improves usability, engagement, and communication efficiency in educational systems (Al-Maroof et al., 2021).</w:t>
      </w:r>
    </w:p>
    <w:p w14:paraId="43F1C5FA"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In addition, unstable internet connectivity continues to be a practical challenge in many private academies, particularly in developing regions. Interruptions in network availability can negatively impact attendance tracking, communication, and access to academic resources. Although some systems provide online functionality, limited offline support remains a key gap in ensuring continuous system usability under unstable network conditions (Traxler, 2018; Al-Emran et al., 2018).</w:t>
      </w:r>
    </w:p>
    <w:p w14:paraId="2D44D11A"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t>Another important gap identified in system development research is the lack of clear distinction between implemented features and future enhancements in many academic system studies. Without this distinction, it becomes difficult to accurately evaluate system maturity and practical applicability. Therefore, transparent classification of system components is essential for improving research reliability and clarity (Peffers et al., 2012).</w:t>
      </w:r>
    </w:p>
    <w:p w14:paraId="44169EA6" w14:textId="77777777" w:rsidR="001F7BFC" w:rsidRPr="00BF160E" w:rsidRDefault="001F7BFC" w:rsidP="001F7BFC">
      <w:pPr>
        <w:jc w:val="both"/>
        <w:rPr>
          <w:rFonts w:asciiTheme="majorBidi" w:hAnsiTheme="majorBidi" w:cstheme="majorBidi"/>
          <w:sz w:val="24"/>
          <w:szCs w:val="24"/>
        </w:rPr>
      </w:pPr>
      <w:r w:rsidRPr="00BF160E">
        <w:rPr>
          <w:rFonts w:asciiTheme="majorBidi" w:hAnsiTheme="majorBidi" w:cstheme="majorBidi"/>
          <w:sz w:val="24"/>
          <w:szCs w:val="24"/>
        </w:rPr>
        <w:lastRenderedPageBreak/>
        <w:t>Overall, the literature suggests a strong need for integrated academy management systems that combine administrative efficiency, secure role-based access, multilingual interfaces, mobile accessibility, reporting and analytics, and operational stability under limited connectivity. These requirements highlight the necessity of unified digital platforms that move beyond isolated learning or administrative tools. In response to these identified gaps, the Nokta Academy Management System (NAMS) has been designed as an integrated solution that supports academic management, communication, multilingual interaction, secure access control, and structured reporting within a single cohesive platform.</w:t>
      </w:r>
    </w:p>
    <w:p w14:paraId="32D115BB" w14:textId="77777777" w:rsidR="001F7BFC" w:rsidRPr="00BF160E" w:rsidRDefault="001F7BFC" w:rsidP="001F7BFC">
      <w:pPr>
        <w:jc w:val="both"/>
        <w:rPr>
          <w:rFonts w:asciiTheme="majorBidi" w:hAnsiTheme="majorBidi" w:cstheme="majorBidi"/>
          <w:sz w:val="24"/>
          <w:szCs w:val="24"/>
        </w:rPr>
      </w:pPr>
    </w:p>
    <w:p w14:paraId="1A3B6F18" w14:textId="77777777" w:rsidR="001F7BFC" w:rsidRDefault="001F7BFC" w:rsidP="001F7BFC"/>
    <w:p w14:paraId="0D927BB7" w14:textId="77777777" w:rsidR="005E1C6A" w:rsidRDefault="005E1C6A"/>
    <w:sectPr w:rsidR="005E1C6A" w:rsidSect="0047109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157A"/>
    <w:multiLevelType w:val="hybridMultilevel"/>
    <w:tmpl w:val="1D128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066A39"/>
    <w:multiLevelType w:val="hybridMultilevel"/>
    <w:tmpl w:val="CD26D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9194247">
    <w:abstractNumId w:val="0"/>
  </w:num>
  <w:num w:numId="2" w16cid:durableId="538275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097"/>
    <w:rsid w:val="0016101A"/>
    <w:rsid w:val="001F7BFC"/>
    <w:rsid w:val="00271A04"/>
    <w:rsid w:val="00301953"/>
    <w:rsid w:val="00471097"/>
    <w:rsid w:val="004860C0"/>
    <w:rsid w:val="004A3198"/>
    <w:rsid w:val="004B3B75"/>
    <w:rsid w:val="00512B8E"/>
    <w:rsid w:val="00541C6C"/>
    <w:rsid w:val="005A523C"/>
    <w:rsid w:val="005B6BF6"/>
    <w:rsid w:val="005E1C6A"/>
    <w:rsid w:val="005F5689"/>
    <w:rsid w:val="00623C8E"/>
    <w:rsid w:val="0094011B"/>
    <w:rsid w:val="0097607E"/>
    <w:rsid w:val="009C2E08"/>
    <w:rsid w:val="00B50BA2"/>
    <w:rsid w:val="00B56C69"/>
    <w:rsid w:val="00C521CF"/>
    <w:rsid w:val="00CB0423"/>
    <w:rsid w:val="00CB2A05"/>
    <w:rsid w:val="00F61C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CF501"/>
  <w15:chartTrackingRefBased/>
  <w15:docId w15:val="{05C9D3B2-BDD7-4B9D-A3A5-1E397339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097"/>
  </w:style>
  <w:style w:type="paragraph" w:styleId="Heading1">
    <w:name w:val="heading 1"/>
    <w:basedOn w:val="Normal"/>
    <w:next w:val="Normal"/>
    <w:link w:val="Heading1Char"/>
    <w:uiPriority w:val="9"/>
    <w:qFormat/>
    <w:rsid w:val="00512B8E"/>
    <w:pPr>
      <w:keepNext/>
      <w:keepLines/>
      <w:spacing w:before="400" w:after="40" w:line="240" w:lineRule="auto"/>
      <w:outlineLvl w:val="0"/>
    </w:pPr>
    <w:rPr>
      <w:rFonts w:asciiTheme="majorHAnsi" w:eastAsiaTheme="majorEastAsia" w:hAnsiTheme="majorHAnsi" w:cstheme="majorBidi"/>
      <w:color w:val="0D5672" w:themeColor="accent1" w:themeShade="80"/>
      <w:sz w:val="36"/>
      <w:szCs w:val="36"/>
    </w:rPr>
  </w:style>
  <w:style w:type="paragraph" w:styleId="Heading2">
    <w:name w:val="heading 2"/>
    <w:basedOn w:val="Normal"/>
    <w:next w:val="Normal"/>
    <w:link w:val="Heading2Char"/>
    <w:uiPriority w:val="9"/>
    <w:semiHidden/>
    <w:unhideWhenUsed/>
    <w:qFormat/>
    <w:rsid w:val="00512B8E"/>
    <w:pPr>
      <w:keepNext/>
      <w:keepLines/>
      <w:spacing w:before="40" w:after="0" w:line="240" w:lineRule="auto"/>
      <w:outlineLvl w:val="1"/>
    </w:pPr>
    <w:rPr>
      <w:rFonts w:asciiTheme="majorHAnsi" w:eastAsiaTheme="majorEastAsia" w:hAnsiTheme="majorHAnsi" w:cstheme="majorBidi"/>
      <w:color w:val="1481AB" w:themeColor="accent1" w:themeShade="BF"/>
      <w:sz w:val="32"/>
      <w:szCs w:val="32"/>
    </w:rPr>
  </w:style>
  <w:style w:type="paragraph" w:styleId="Heading3">
    <w:name w:val="heading 3"/>
    <w:basedOn w:val="Normal"/>
    <w:next w:val="Normal"/>
    <w:link w:val="Heading3Char"/>
    <w:uiPriority w:val="9"/>
    <w:semiHidden/>
    <w:unhideWhenUsed/>
    <w:qFormat/>
    <w:rsid w:val="00512B8E"/>
    <w:pPr>
      <w:keepNext/>
      <w:keepLines/>
      <w:spacing w:before="40" w:after="0" w:line="240" w:lineRule="auto"/>
      <w:outlineLvl w:val="2"/>
    </w:pPr>
    <w:rPr>
      <w:rFonts w:asciiTheme="majorHAnsi" w:eastAsiaTheme="majorEastAsia" w:hAnsiTheme="majorHAnsi" w:cstheme="majorBidi"/>
      <w:color w:val="1481AB" w:themeColor="accent1" w:themeShade="BF"/>
      <w:sz w:val="28"/>
      <w:szCs w:val="28"/>
    </w:rPr>
  </w:style>
  <w:style w:type="paragraph" w:styleId="Heading4">
    <w:name w:val="heading 4"/>
    <w:basedOn w:val="Normal"/>
    <w:next w:val="Normal"/>
    <w:link w:val="Heading4Char"/>
    <w:uiPriority w:val="9"/>
    <w:semiHidden/>
    <w:unhideWhenUsed/>
    <w:qFormat/>
    <w:rsid w:val="00512B8E"/>
    <w:pPr>
      <w:keepNext/>
      <w:keepLines/>
      <w:spacing w:before="40" w:after="0"/>
      <w:outlineLvl w:val="3"/>
    </w:pPr>
    <w:rPr>
      <w:rFonts w:asciiTheme="majorHAnsi" w:eastAsiaTheme="majorEastAsia" w:hAnsiTheme="majorHAnsi" w:cstheme="majorBidi"/>
      <w:color w:val="1481AB" w:themeColor="accent1" w:themeShade="BF"/>
      <w:sz w:val="24"/>
      <w:szCs w:val="24"/>
    </w:rPr>
  </w:style>
  <w:style w:type="paragraph" w:styleId="Heading5">
    <w:name w:val="heading 5"/>
    <w:basedOn w:val="Normal"/>
    <w:next w:val="Normal"/>
    <w:link w:val="Heading5Char"/>
    <w:uiPriority w:val="9"/>
    <w:semiHidden/>
    <w:unhideWhenUsed/>
    <w:qFormat/>
    <w:rsid w:val="00512B8E"/>
    <w:pPr>
      <w:keepNext/>
      <w:keepLines/>
      <w:spacing w:before="40" w:after="0"/>
      <w:outlineLvl w:val="4"/>
    </w:pPr>
    <w:rPr>
      <w:rFonts w:asciiTheme="majorHAnsi" w:eastAsiaTheme="majorEastAsia" w:hAnsiTheme="majorHAnsi" w:cstheme="majorBidi"/>
      <w:caps/>
      <w:color w:val="1481AB" w:themeColor="accent1" w:themeShade="BF"/>
    </w:rPr>
  </w:style>
  <w:style w:type="paragraph" w:styleId="Heading6">
    <w:name w:val="heading 6"/>
    <w:basedOn w:val="Normal"/>
    <w:next w:val="Normal"/>
    <w:link w:val="Heading6Char"/>
    <w:uiPriority w:val="9"/>
    <w:semiHidden/>
    <w:unhideWhenUsed/>
    <w:qFormat/>
    <w:rsid w:val="00512B8E"/>
    <w:pPr>
      <w:keepNext/>
      <w:keepLines/>
      <w:spacing w:before="40" w:after="0"/>
      <w:outlineLvl w:val="5"/>
    </w:pPr>
    <w:rPr>
      <w:rFonts w:asciiTheme="majorHAnsi" w:eastAsiaTheme="majorEastAsia" w:hAnsiTheme="majorHAnsi" w:cstheme="majorBidi"/>
      <w:i/>
      <w:iCs/>
      <w:caps/>
      <w:color w:val="0D5672" w:themeColor="accent1" w:themeShade="80"/>
    </w:rPr>
  </w:style>
  <w:style w:type="paragraph" w:styleId="Heading7">
    <w:name w:val="heading 7"/>
    <w:basedOn w:val="Normal"/>
    <w:next w:val="Normal"/>
    <w:link w:val="Heading7Char"/>
    <w:uiPriority w:val="9"/>
    <w:semiHidden/>
    <w:unhideWhenUsed/>
    <w:qFormat/>
    <w:rsid w:val="00512B8E"/>
    <w:pPr>
      <w:keepNext/>
      <w:keepLines/>
      <w:spacing w:before="40" w:after="0"/>
      <w:outlineLvl w:val="6"/>
    </w:pPr>
    <w:rPr>
      <w:rFonts w:asciiTheme="majorHAnsi" w:eastAsiaTheme="majorEastAsia" w:hAnsiTheme="majorHAnsi" w:cstheme="majorBidi"/>
      <w:b/>
      <w:bCs/>
      <w:color w:val="0D5672" w:themeColor="accent1" w:themeShade="80"/>
    </w:rPr>
  </w:style>
  <w:style w:type="paragraph" w:styleId="Heading8">
    <w:name w:val="heading 8"/>
    <w:basedOn w:val="Normal"/>
    <w:next w:val="Normal"/>
    <w:link w:val="Heading8Char"/>
    <w:uiPriority w:val="9"/>
    <w:semiHidden/>
    <w:unhideWhenUsed/>
    <w:qFormat/>
    <w:rsid w:val="00512B8E"/>
    <w:pPr>
      <w:keepNext/>
      <w:keepLines/>
      <w:spacing w:before="40" w:after="0"/>
      <w:outlineLvl w:val="7"/>
    </w:pPr>
    <w:rPr>
      <w:rFonts w:asciiTheme="majorHAnsi" w:eastAsiaTheme="majorEastAsia" w:hAnsiTheme="majorHAnsi" w:cstheme="majorBidi"/>
      <w:b/>
      <w:bCs/>
      <w:i/>
      <w:iCs/>
      <w:color w:val="0D5672" w:themeColor="accent1" w:themeShade="80"/>
    </w:rPr>
  </w:style>
  <w:style w:type="paragraph" w:styleId="Heading9">
    <w:name w:val="heading 9"/>
    <w:basedOn w:val="Normal"/>
    <w:next w:val="Normal"/>
    <w:link w:val="Heading9Char"/>
    <w:uiPriority w:val="9"/>
    <w:semiHidden/>
    <w:unhideWhenUsed/>
    <w:qFormat/>
    <w:rsid w:val="00512B8E"/>
    <w:pPr>
      <w:keepNext/>
      <w:keepLines/>
      <w:spacing w:before="40" w:after="0"/>
      <w:outlineLvl w:val="8"/>
    </w:pPr>
    <w:rPr>
      <w:rFonts w:asciiTheme="majorHAnsi" w:eastAsiaTheme="majorEastAsia" w:hAnsiTheme="majorHAnsi" w:cstheme="majorBidi"/>
      <w:i/>
      <w:iCs/>
      <w:color w:val="0D5672"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B8E"/>
    <w:rPr>
      <w:rFonts w:asciiTheme="majorHAnsi" w:eastAsiaTheme="majorEastAsia" w:hAnsiTheme="majorHAnsi" w:cstheme="majorBidi"/>
      <w:color w:val="0D5672" w:themeColor="accent1" w:themeShade="80"/>
      <w:sz w:val="36"/>
      <w:szCs w:val="36"/>
    </w:rPr>
  </w:style>
  <w:style w:type="character" w:customStyle="1" w:styleId="Heading2Char">
    <w:name w:val="Heading 2 Char"/>
    <w:basedOn w:val="DefaultParagraphFont"/>
    <w:link w:val="Heading2"/>
    <w:uiPriority w:val="9"/>
    <w:semiHidden/>
    <w:rsid w:val="00512B8E"/>
    <w:rPr>
      <w:rFonts w:asciiTheme="majorHAnsi" w:eastAsiaTheme="majorEastAsia" w:hAnsiTheme="majorHAnsi" w:cstheme="majorBidi"/>
      <w:color w:val="1481AB" w:themeColor="accent1" w:themeShade="BF"/>
      <w:sz w:val="32"/>
      <w:szCs w:val="32"/>
    </w:rPr>
  </w:style>
  <w:style w:type="character" w:customStyle="1" w:styleId="Heading3Char">
    <w:name w:val="Heading 3 Char"/>
    <w:basedOn w:val="DefaultParagraphFont"/>
    <w:link w:val="Heading3"/>
    <w:uiPriority w:val="9"/>
    <w:semiHidden/>
    <w:rsid w:val="00512B8E"/>
    <w:rPr>
      <w:rFonts w:asciiTheme="majorHAnsi" w:eastAsiaTheme="majorEastAsia" w:hAnsiTheme="majorHAnsi" w:cstheme="majorBidi"/>
      <w:color w:val="1481AB" w:themeColor="accent1" w:themeShade="BF"/>
      <w:sz w:val="28"/>
      <w:szCs w:val="28"/>
    </w:rPr>
  </w:style>
  <w:style w:type="character" w:customStyle="1" w:styleId="Heading4Char">
    <w:name w:val="Heading 4 Char"/>
    <w:basedOn w:val="DefaultParagraphFont"/>
    <w:link w:val="Heading4"/>
    <w:uiPriority w:val="9"/>
    <w:semiHidden/>
    <w:rsid w:val="00512B8E"/>
    <w:rPr>
      <w:rFonts w:asciiTheme="majorHAnsi" w:eastAsiaTheme="majorEastAsia" w:hAnsiTheme="majorHAnsi" w:cstheme="majorBidi"/>
      <w:color w:val="1481AB" w:themeColor="accent1" w:themeShade="BF"/>
      <w:sz w:val="24"/>
      <w:szCs w:val="24"/>
    </w:rPr>
  </w:style>
  <w:style w:type="character" w:customStyle="1" w:styleId="Heading5Char">
    <w:name w:val="Heading 5 Char"/>
    <w:basedOn w:val="DefaultParagraphFont"/>
    <w:link w:val="Heading5"/>
    <w:uiPriority w:val="9"/>
    <w:semiHidden/>
    <w:rsid w:val="00512B8E"/>
    <w:rPr>
      <w:rFonts w:asciiTheme="majorHAnsi" w:eastAsiaTheme="majorEastAsia" w:hAnsiTheme="majorHAnsi" w:cstheme="majorBidi"/>
      <w:caps/>
      <w:color w:val="1481AB" w:themeColor="accent1" w:themeShade="BF"/>
    </w:rPr>
  </w:style>
  <w:style w:type="character" w:customStyle="1" w:styleId="Heading6Char">
    <w:name w:val="Heading 6 Char"/>
    <w:basedOn w:val="DefaultParagraphFont"/>
    <w:link w:val="Heading6"/>
    <w:uiPriority w:val="9"/>
    <w:semiHidden/>
    <w:rsid w:val="00512B8E"/>
    <w:rPr>
      <w:rFonts w:asciiTheme="majorHAnsi" w:eastAsiaTheme="majorEastAsia" w:hAnsiTheme="majorHAnsi" w:cstheme="majorBidi"/>
      <w:i/>
      <w:iCs/>
      <w:caps/>
      <w:color w:val="0D5672" w:themeColor="accent1" w:themeShade="80"/>
    </w:rPr>
  </w:style>
  <w:style w:type="character" w:customStyle="1" w:styleId="Heading7Char">
    <w:name w:val="Heading 7 Char"/>
    <w:basedOn w:val="DefaultParagraphFont"/>
    <w:link w:val="Heading7"/>
    <w:uiPriority w:val="9"/>
    <w:semiHidden/>
    <w:rsid w:val="00512B8E"/>
    <w:rPr>
      <w:rFonts w:asciiTheme="majorHAnsi" w:eastAsiaTheme="majorEastAsia" w:hAnsiTheme="majorHAnsi" w:cstheme="majorBidi"/>
      <w:b/>
      <w:bCs/>
      <w:color w:val="0D5672" w:themeColor="accent1" w:themeShade="80"/>
    </w:rPr>
  </w:style>
  <w:style w:type="character" w:customStyle="1" w:styleId="Heading8Char">
    <w:name w:val="Heading 8 Char"/>
    <w:basedOn w:val="DefaultParagraphFont"/>
    <w:link w:val="Heading8"/>
    <w:uiPriority w:val="9"/>
    <w:semiHidden/>
    <w:rsid w:val="00512B8E"/>
    <w:rPr>
      <w:rFonts w:asciiTheme="majorHAnsi" w:eastAsiaTheme="majorEastAsia" w:hAnsiTheme="majorHAnsi" w:cstheme="majorBidi"/>
      <w:b/>
      <w:bCs/>
      <w:i/>
      <w:iCs/>
      <w:color w:val="0D5672" w:themeColor="accent1" w:themeShade="80"/>
    </w:rPr>
  </w:style>
  <w:style w:type="character" w:customStyle="1" w:styleId="Heading9Char">
    <w:name w:val="Heading 9 Char"/>
    <w:basedOn w:val="DefaultParagraphFont"/>
    <w:link w:val="Heading9"/>
    <w:uiPriority w:val="9"/>
    <w:semiHidden/>
    <w:rsid w:val="00512B8E"/>
    <w:rPr>
      <w:rFonts w:asciiTheme="majorHAnsi" w:eastAsiaTheme="majorEastAsia" w:hAnsiTheme="majorHAnsi" w:cstheme="majorBidi"/>
      <w:i/>
      <w:iCs/>
      <w:color w:val="0D5672" w:themeColor="accent1" w:themeShade="80"/>
    </w:rPr>
  </w:style>
  <w:style w:type="paragraph" w:styleId="Caption">
    <w:name w:val="caption"/>
    <w:basedOn w:val="Normal"/>
    <w:next w:val="Normal"/>
    <w:uiPriority w:val="35"/>
    <w:semiHidden/>
    <w:unhideWhenUsed/>
    <w:qFormat/>
    <w:rsid w:val="00512B8E"/>
    <w:pPr>
      <w:spacing w:line="240" w:lineRule="auto"/>
    </w:pPr>
    <w:rPr>
      <w:b/>
      <w:bCs/>
      <w:smallCaps/>
      <w:color w:val="335B74" w:themeColor="text2"/>
    </w:rPr>
  </w:style>
  <w:style w:type="paragraph" w:styleId="Title">
    <w:name w:val="Title"/>
    <w:basedOn w:val="Normal"/>
    <w:next w:val="Normal"/>
    <w:link w:val="TitleChar"/>
    <w:uiPriority w:val="10"/>
    <w:qFormat/>
    <w:rsid w:val="00512B8E"/>
    <w:pPr>
      <w:spacing w:after="0" w:line="204" w:lineRule="auto"/>
      <w:contextualSpacing/>
    </w:pPr>
    <w:rPr>
      <w:rFonts w:asciiTheme="majorHAnsi" w:eastAsiaTheme="majorEastAsia" w:hAnsiTheme="majorHAnsi" w:cstheme="majorBidi"/>
      <w:caps/>
      <w:color w:val="335B74" w:themeColor="text2"/>
      <w:spacing w:val="-15"/>
      <w:sz w:val="72"/>
      <w:szCs w:val="72"/>
    </w:rPr>
  </w:style>
  <w:style w:type="character" w:customStyle="1" w:styleId="TitleChar">
    <w:name w:val="Title Char"/>
    <w:basedOn w:val="DefaultParagraphFont"/>
    <w:link w:val="Title"/>
    <w:uiPriority w:val="10"/>
    <w:rsid w:val="00512B8E"/>
    <w:rPr>
      <w:rFonts w:asciiTheme="majorHAnsi" w:eastAsiaTheme="majorEastAsia" w:hAnsiTheme="majorHAnsi" w:cstheme="majorBidi"/>
      <w:caps/>
      <w:color w:val="335B74" w:themeColor="text2"/>
      <w:spacing w:val="-15"/>
      <w:sz w:val="72"/>
      <w:szCs w:val="72"/>
    </w:rPr>
  </w:style>
  <w:style w:type="paragraph" w:styleId="Subtitle">
    <w:name w:val="Subtitle"/>
    <w:basedOn w:val="Normal"/>
    <w:next w:val="Normal"/>
    <w:link w:val="SubtitleChar"/>
    <w:uiPriority w:val="11"/>
    <w:qFormat/>
    <w:rsid w:val="00512B8E"/>
    <w:pPr>
      <w:numPr>
        <w:ilvl w:val="1"/>
      </w:numPr>
      <w:spacing w:after="240" w:line="240" w:lineRule="auto"/>
    </w:pPr>
    <w:rPr>
      <w:rFonts w:asciiTheme="majorHAnsi" w:eastAsiaTheme="majorEastAsia" w:hAnsiTheme="majorHAnsi" w:cstheme="majorBidi"/>
      <w:color w:val="1CADE4" w:themeColor="accent1"/>
      <w:sz w:val="28"/>
      <w:szCs w:val="28"/>
    </w:rPr>
  </w:style>
  <w:style w:type="character" w:customStyle="1" w:styleId="SubtitleChar">
    <w:name w:val="Subtitle Char"/>
    <w:basedOn w:val="DefaultParagraphFont"/>
    <w:link w:val="Subtitle"/>
    <w:uiPriority w:val="11"/>
    <w:rsid w:val="00512B8E"/>
    <w:rPr>
      <w:rFonts w:asciiTheme="majorHAnsi" w:eastAsiaTheme="majorEastAsia" w:hAnsiTheme="majorHAnsi" w:cstheme="majorBidi"/>
      <w:color w:val="1CADE4" w:themeColor="accent1"/>
      <w:sz w:val="28"/>
      <w:szCs w:val="28"/>
    </w:rPr>
  </w:style>
  <w:style w:type="character" w:styleId="Strong">
    <w:name w:val="Strong"/>
    <w:basedOn w:val="DefaultParagraphFont"/>
    <w:uiPriority w:val="22"/>
    <w:qFormat/>
    <w:rsid w:val="00512B8E"/>
    <w:rPr>
      <w:b/>
      <w:bCs/>
    </w:rPr>
  </w:style>
  <w:style w:type="character" w:styleId="Emphasis">
    <w:name w:val="Emphasis"/>
    <w:basedOn w:val="DefaultParagraphFont"/>
    <w:uiPriority w:val="20"/>
    <w:qFormat/>
    <w:rsid w:val="00512B8E"/>
    <w:rPr>
      <w:i/>
      <w:iCs/>
    </w:rPr>
  </w:style>
  <w:style w:type="paragraph" w:styleId="NoSpacing">
    <w:name w:val="No Spacing"/>
    <w:link w:val="NoSpacingChar"/>
    <w:uiPriority w:val="1"/>
    <w:qFormat/>
    <w:rsid w:val="00512B8E"/>
    <w:pPr>
      <w:spacing w:after="0" w:line="240" w:lineRule="auto"/>
    </w:pPr>
  </w:style>
  <w:style w:type="paragraph" w:styleId="ListParagraph">
    <w:name w:val="List Paragraph"/>
    <w:basedOn w:val="Normal"/>
    <w:uiPriority w:val="34"/>
    <w:qFormat/>
    <w:rsid w:val="00512B8E"/>
    <w:pPr>
      <w:ind w:left="720"/>
      <w:contextualSpacing/>
    </w:pPr>
  </w:style>
  <w:style w:type="paragraph" w:styleId="Quote">
    <w:name w:val="Quote"/>
    <w:basedOn w:val="Normal"/>
    <w:next w:val="Normal"/>
    <w:link w:val="QuoteChar"/>
    <w:uiPriority w:val="29"/>
    <w:qFormat/>
    <w:rsid w:val="00512B8E"/>
    <w:pPr>
      <w:spacing w:before="120" w:after="120"/>
      <w:ind w:left="720"/>
    </w:pPr>
    <w:rPr>
      <w:color w:val="335B74" w:themeColor="text2"/>
      <w:sz w:val="24"/>
      <w:szCs w:val="24"/>
    </w:rPr>
  </w:style>
  <w:style w:type="character" w:customStyle="1" w:styleId="QuoteChar">
    <w:name w:val="Quote Char"/>
    <w:basedOn w:val="DefaultParagraphFont"/>
    <w:link w:val="Quote"/>
    <w:uiPriority w:val="29"/>
    <w:rsid w:val="00512B8E"/>
    <w:rPr>
      <w:color w:val="335B74" w:themeColor="text2"/>
      <w:sz w:val="24"/>
      <w:szCs w:val="24"/>
    </w:rPr>
  </w:style>
  <w:style w:type="paragraph" w:styleId="IntenseQuote">
    <w:name w:val="Intense Quote"/>
    <w:basedOn w:val="Normal"/>
    <w:next w:val="Normal"/>
    <w:link w:val="IntenseQuoteChar"/>
    <w:uiPriority w:val="30"/>
    <w:qFormat/>
    <w:rsid w:val="00512B8E"/>
    <w:pPr>
      <w:spacing w:before="100" w:beforeAutospacing="1" w:after="240" w:line="240" w:lineRule="auto"/>
      <w:ind w:left="720"/>
      <w:jc w:val="center"/>
    </w:pPr>
    <w:rPr>
      <w:rFonts w:asciiTheme="majorHAnsi" w:eastAsiaTheme="majorEastAsia" w:hAnsiTheme="majorHAnsi" w:cstheme="majorBidi"/>
      <w:color w:val="335B74" w:themeColor="text2"/>
      <w:spacing w:val="-6"/>
      <w:sz w:val="32"/>
      <w:szCs w:val="32"/>
    </w:rPr>
  </w:style>
  <w:style w:type="character" w:customStyle="1" w:styleId="IntenseQuoteChar">
    <w:name w:val="Intense Quote Char"/>
    <w:basedOn w:val="DefaultParagraphFont"/>
    <w:link w:val="IntenseQuote"/>
    <w:uiPriority w:val="30"/>
    <w:rsid w:val="00512B8E"/>
    <w:rPr>
      <w:rFonts w:asciiTheme="majorHAnsi" w:eastAsiaTheme="majorEastAsia" w:hAnsiTheme="majorHAnsi" w:cstheme="majorBidi"/>
      <w:color w:val="335B74" w:themeColor="text2"/>
      <w:spacing w:val="-6"/>
      <w:sz w:val="32"/>
      <w:szCs w:val="32"/>
    </w:rPr>
  </w:style>
  <w:style w:type="character" w:styleId="SubtleEmphasis">
    <w:name w:val="Subtle Emphasis"/>
    <w:basedOn w:val="DefaultParagraphFont"/>
    <w:uiPriority w:val="19"/>
    <w:qFormat/>
    <w:rsid w:val="00512B8E"/>
    <w:rPr>
      <w:i/>
      <w:iCs/>
      <w:color w:val="595959" w:themeColor="text1" w:themeTint="A6"/>
    </w:rPr>
  </w:style>
  <w:style w:type="character" w:styleId="IntenseEmphasis">
    <w:name w:val="Intense Emphasis"/>
    <w:basedOn w:val="DefaultParagraphFont"/>
    <w:uiPriority w:val="21"/>
    <w:qFormat/>
    <w:rsid w:val="00512B8E"/>
    <w:rPr>
      <w:b/>
      <w:bCs/>
      <w:i/>
      <w:iCs/>
    </w:rPr>
  </w:style>
  <w:style w:type="character" w:styleId="SubtleReference">
    <w:name w:val="Subtle Reference"/>
    <w:basedOn w:val="DefaultParagraphFont"/>
    <w:uiPriority w:val="31"/>
    <w:qFormat/>
    <w:rsid w:val="00512B8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2B8E"/>
    <w:rPr>
      <w:b/>
      <w:bCs/>
      <w:smallCaps/>
      <w:color w:val="335B74" w:themeColor="text2"/>
      <w:u w:val="single"/>
    </w:rPr>
  </w:style>
  <w:style w:type="character" w:styleId="BookTitle">
    <w:name w:val="Book Title"/>
    <w:basedOn w:val="DefaultParagraphFont"/>
    <w:uiPriority w:val="33"/>
    <w:qFormat/>
    <w:rsid w:val="00512B8E"/>
    <w:rPr>
      <w:b/>
      <w:bCs/>
      <w:smallCaps/>
      <w:spacing w:val="10"/>
    </w:rPr>
  </w:style>
  <w:style w:type="paragraph" w:styleId="TOCHeading">
    <w:name w:val="TOC Heading"/>
    <w:basedOn w:val="Heading1"/>
    <w:next w:val="Normal"/>
    <w:uiPriority w:val="39"/>
    <w:unhideWhenUsed/>
    <w:qFormat/>
    <w:rsid w:val="00512B8E"/>
    <w:pPr>
      <w:outlineLvl w:val="9"/>
    </w:pPr>
  </w:style>
  <w:style w:type="character" w:customStyle="1" w:styleId="NoSpacingChar">
    <w:name w:val="No Spacing Char"/>
    <w:basedOn w:val="DefaultParagraphFont"/>
    <w:link w:val="NoSpacing"/>
    <w:uiPriority w:val="1"/>
    <w:rsid w:val="00512B8E"/>
  </w:style>
  <w:style w:type="paragraph" w:styleId="NormalWeb">
    <w:name w:val="Normal (Web)"/>
    <w:basedOn w:val="Normal"/>
    <w:uiPriority w:val="99"/>
    <w:semiHidden/>
    <w:unhideWhenUsed/>
    <w:rsid w:val="00471097"/>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471097"/>
    <w:pPr>
      <w:spacing w:after="100"/>
    </w:pPr>
  </w:style>
  <w:style w:type="character" w:styleId="Hyperlink">
    <w:name w:val="Hyperlink"/>
    <w:basedOn w:val="DefaultParagraphFont"/>
    <w:uiPriority w:val="99"/>
    <w:unhideWhenUsed/>
    <w:rsid w:val="00471097"/>
    <w:rPr>
      <w:color w:val="6EAC1C"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0668BF90A334C63BFFE5CE5008BEA87"/>
        <w:category>
          <w:name w:val="General"/>
          <w:gallery w:val="placeholder"/>
        </w:category>
        <w:types>
          <w:type w:val="bbPlcHdr"/>
        </w:types>
        <w:behaviors>
          <w:behavior w:val="content"/>
        </w:behaviors>
        <w:guid w:val="{E25894B1-7DBA-4C88-9479-5A96C5694BF5}"/>
      </w:docPartPr>
      <w:docPartBody>
        <w:p w:rsidR="00405ED3" w:rsidRDefault="009C0E66" w:rsidP="009C0E66">
          <w:pPr>
            <w:pStyle w:val="E0668BF90A334C63BFFE5CE5008BEA87"/>
          </w:pPr>
          <w:r w:rsidRPr="001C433C">
            <w:rPr>
              <w:rStyle w:val="PlaceholderText"/>
            </w:rPr>
            <w:t>Click or tap here to enter text.</w:t>
          </w:r>
        </w:p>
      </w:docPartBody>
    </w:docPart>
    <w:docPart>
      <w:docPartPr>
        <w:name w:val="ECDF191F2B1541F3B70797D905350D5F"/>
        <w:category>
          <w:name w:val="General"/>
          <w:gallery w:val="placeholder"/>
        </w:category>
        <w:types>
          <w:type w:val="bbPlcHdr"/>
        </w:types>
        <w:behaviors>
          <w:behavior w:val="content"/>
        </w:behaviors>
        <w:guid w:val="{7B62CF0D-ABC4-49F5-A5E3-5FD535722E04}"/>
      </w:docPartPr>
      <w:docPartBody>
        <w:p w:rsidR="00000000" w:rsidRDefault="00405ED3" w:rsidP="00405ED3">
          <w:pPr>
            <w:pStyle w:val="ECDF191F2B1541F3B70797D905350D5F"/>
          </w:pPr>
          <w:r w:rsidRPr="001C433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E66"/>
    <w:rsid w:val="0022531E"/>
    <w:rsid w:val="00301953"/>
    <w:rsid w:val="00405ED3"/>
    <w:rsid w:val="0088726D"/>
    <w:rsid w:val="009C0E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5ED3"/>
    <w:rPr>
      <w:color w:val="666666"/>
    </w:rPr>
  </w:style>
  <w:style w:type="paragraph" w:customStyle="1" w:styleId="E0668BF90A334C63BFFE5CE5008BEA87">
    <w:name w:val="E0668BF90A334C63BFFE5CE5008BEA87"/>
    <w:rsid w:val="009C0E66"/>
  </w:style>
  <w:style w:type="paragraph" w:customStyle="1" w:styleId="ECDF191F2B1541F3B70797D905350D5F">
    <w:name w:val="ECDF191F2B1541F3B70797D905350D5F"/>
    <w:rsid w:val="00405E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lue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24</Pages>
  <Words>7569</Words>
  <Characters>43147</Characters>
  <Application>Microsoft Office Word</Application>
  <DocSecurity>0</DocSecurity>
  <Lines>359</Lines>
  <Paragraphs>101</Paragraphs>
  <ScaleCrop>false</ScaleCrop>
  <Company/>
  <LinksUpToDate>false</LinksUpToDate>
  <CharactersWithSpaces>50615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Maihan</dc:creator>
  <cp:keywords/>
  <dc:description/>
  <cp:lastModifiedBy>Maihan</cp:lastModifiedBy>
  <cp:revision>2</cp:revision>
  <dcterms:created xsi:type="dcterms:W3CDTF">2026-07-17T19:42:00Z</dcterms:created>
  <dcterms:modified xsi:type="dcterms:W3CDTF">2026-07-17T19:44:00Z</dcterms:modified>
</cp:coreProperties>
</file>