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844"/>
        <w:rPr>
          <w:sz w:val="20"/>
        </w:rPr>
      </w:pPr>
      <w:r>
        <w:rPr>
          <w:sz w:val="20"/>
        </w:rPr>
        <mc:AlternateContent>
          <mc:Choice Requires="wps">
            <w:drawing>
              <wp:inline distT="0" distB="0" distL="0" distR="0">
                <wp:extent cx="6172200" cy="1109980"/>
                <wp:effectExtent l="0" t="0" r="0" b="4444"/>
                <wp:docPr id="2" name="Group 2"/>
                <wp:cNvGraphicFramePr>
                  <a:graphicFrameLocks/>
                </wp:cNvGraphicFramePr>
                <a:graphic>
                  <a:graphicData uri="http://schemas.microsoft.com/office/word/2010/wordprocessingGroup">
                    <wpg:wgp>
                      <wpg:cNvPr id="2" name="Group 2"/>
                      <wpg:cNvGrpSpPr/>
                      <wpg:grpSpPr>
                        <a:xfrm>
                          <a:off x="0" y="0"/>
                          <a:ext cx="6172200" cy="1109980"/>
                          <a:chExt cx="6172200" cy="1109980"/>
                        </a:xfrm>
                      </wpg:grpSpPr>
                      <pic:pic>
                        <pic:nvPicPr>
                          <pic:cNvPr id="3" name="Image 3"/>
                          <pic:cNvPicPr/>
                        </pic:nvPicPr>
                        <pic:blipFill>
                          <a:blip r:embed="rId6" cstate="print"/>
                          <a:stretch>
                            <a:fillRect/>
                          </a:stretch>
                        </pic:blipFill>
                        <pic:spPr>
                          <a:xfrm>
                            <a:off x="0" y="0"/>
                            <a:ext cx="6172200" cy="1109471"/>
                          </a:xfrm>
                          <a:prstGeom prst="rect">
                            <a:avLst/>
                          </a:prstGeom>
                        </pic:spPr>
                      </pic:pic>
                      <wps:wsp>
                        <wps:cNvPr id="4" name="Textbox 4"/>
                        <wps:cNvSpPr txBox="1"/>
                        <wps:spPr>
                          <a:xfrm>
                            <a:off x="0" y="0"/>
                            <a:ext cx="6172200" cy="1109980"/>
                          </a:xfrm>
                          <a:prstGeom prst="rect">
                            <a:avLst/>
                          </a:prstGeom>
                        </wps:spPr>
                        <wps:txbx>
                          <w:txbxContent>
                            <w:p>
                              <w:pPr>
                                <w:spacing w:line="274" w:lineRule="exact" w:before="68"/>
                                <w:ind w:left="0" w:right="24" w:firstLine="0"/>
                                <w:jc w:val="center"/>
                                <w:rPr>
                                  <w:b/>
                                  <w:sz w:val="24"/>
                                </w:rPr>
                              </w:pPr>
                              <w:r>
                                <w:rPr>
                                  <w:b/>
                                  <w:sz w:val="24"/>
                                </w:rPr>
                                <w:t>U.P.</w:t>
                              </w:r>
                              <w:r>
                                <w:rPr>
                                  <w:b/>
                                  <w:spacing w:val="-12"/>
                                  <w:sz w:val="24"/>
                                </w:rPr>
                                <w:t> </w:t>
                              </w:r>
                              <w:r>
                                <w:rPr>
                                  <w:b/>
                                  <w:sz w:val="24"/>
                                </w:rPr>
                                <w:t>Electronics</w:t>
                              </w:r>
                              <w:r>
                                <w:rPr>
                                  <w:b/>
                                  <w:spacing w:val="-12"/>
                                  <w:sz w:val="24"/>
                                </w:rPr>
                                <w:t> </w:t>
                              </w:r>
                              <w:r>
                                <w:rPr>
                                  <w:b/>
                                  <w:sz w:val="24"/>
                                </w:rPr>
                                <w:t>Corporation</w:t>
                              </w:r>
                              <w:r>
                                <w:rPr>
                                  <w:b/>
                                  <w:spacing w:val="-9"/>
                                  <w:sz w:val="24"/>
                                </w:rPr>
                                <w:t> </w:t>
                              </w:r>
                              <w:r>
                                <w:rPr>
                                  <w:b/>
                                  <w:spacing w:val="-2"/>
                                  <w:sz w:val="24"/>
                                </w:rPr>
                                <w:t>Limited</w:t>
                              </w:r>
                            </w:p>
                            <w:p>
                              <w:pPr>
                                <w:spacing w:line="240" w:lineRule="auto" w:before="0"/>
                                <w:ind w:left="3184" w:right="3205" w:hanging="4"/>
                                <w:jc w:val="center"/>
                                <w:rPr>
                                  <w:sz w:val="24"/>
                                </w:rPr>
                              </w:pPr>
                              <w:r>
                                <w:rPr>
                                  <w:sz w:val="24"/>
                                </w:rPr>
                                <w:t>(U.P. Government Undertaking) 10</w:t>
                              </w:r>
                              <w:r>
                                <w:rPr>
                                  <w:spacing w:val="-15"/>
                                  <w:sz w:val="24"/>
                                </w:rPr>
                                <w:t> </w:t>
                              </w:r>
                              <w:r>
                                <w:rPr>
                                  <w:sz w:val="24"/>
                                </w:rPr>
                                <w:t>Ashok</w:t>
                              </w:r>
                              <w:r>
                                <w:rPr>
                                  <w:spacing w:val="-15"/>
                                  <w:sz w:val="24"/>
                                </w:rPr>
                                <w:t> </w:t>
                              </w:r>
                              <w:r>
                                <w:rPr>
                                  <w:sz w:val="24"/>
                                </w:rPr>
                                <w:t>Marg,</w:t>
                              </w:r>
                              <w:r>
                                <w:rPr>
                                  <w:spacing w:val="-13"/>
                                  <w:sz w:val="24"/>
                                </w:rPr>
                                <w:t> </w:t>
                              </w:r>
                              <w:r>
                                <w:rPr>
                                  <w:sz w:val="24"/>
                                </w:rPr>
                                <w:t>Lucknow-</w:t>
                              </w:r>
                              <w:r>
                                <w:rPr>
                                  <w:sz w:val="24"/>
                                </w:rPr>
                                <w:t>226001</w:t>
                              </w:r>
                            </w:p>
                            <w:p>
                              <w:pPr>
                                <w:spacing w:before="4"/>
                                <w:ind w:left="0" w:right="1309" w:firstLine="0"/>
                                <w:jc w:val="right"/>
                                <w:rPr>
                                  <w:b/>
                                  <w:sz w:val="24"/>
                                </w:rPr>
                              </w:pPr>
                              <w:r>
                                <w:rPr>
                                  <w:b/>
                                  <w:spacing w:val="-2"/>
                                  <w:position w:val="2"/>
                                  <w:sz w:val="24"/>
                                </w:rPr>
                                <w:t>Telephones:</w:t>
                              </w:r>
                              <w:r>
                                <w:rPr>
                                  <w:b/>
                                  <w:spacing w:val="-13"/>
                                  <w:position w:val="2"/>
                                  <w:sz w:val="24"/>
                                </w:rPr>
                                <w:t> </w:t>
                              </w:r>
                              <w:r>
                                <w:rPr>
                                  <w:b/>
                                  <w:spacing w:val="-2"/>
                                  <w:position w:val="2"/>
                                  <w:sz w:val="24"/>
                                </w:rPr>
                                <w:t>(0522)</w:t>
                              </w:r>
                              <w:r>
                                <w:rPr>
                                  <w:b/>
                                  <w:spacing w:val="-13"/>
                                  <w:position w:val="2"/>
                                  <w:sz w:val="24"/>
                                </w:rPr>
                                <w:t> </w:t>
                              </w:r>
                              <w:r>
                                <w:rPr>
                                  <w:b/>
                                  <w:spacing w:val="-2"/>
                                  <w:position w:val="2"/>
                                  <w:sz w:val="24"/>
                                </w:rPr>
                                <w:t>2286808,</w:t>
                              </w:r>
                              <w:r>
                                <w:rPr>
                                  <w:b/>
                                  <w:spacing w:val="-13"/>
                                  <w:position w:val="2"/>
                                  <w:sz w:val="24"/>
                                </w:rPr>
                                <w:t> </w:t>
                              </w:r>
                              <w:r>
                                <w:rPr>
                                  <w:b/>
                                  <w:spacing w:val="-2"/>
                                  <w:position w:val="2"/>
                                  <w:sz w:val="24"/>
                                </w:rPr>
                                <w:t>4130303,</w:t>
                              </w:r>
                              <w:r>
                                <w:rPr>
                                  <w:b/>
                                  <w:spacing w:val="-13"/>
                                  <w:position w:val="2"/>
                                  <w:sz w:val="24"/>
                                </w:rPr>
                                <w:t> </w:t>
                              </w:r>
                              <w:r>
                                <w:rPr>
                                  <w:b/>
                                  <w:spacing w:val="-2"/>
                                  <w:position w:val="2"/>
                                  <w:sz w:val="24"/>
                                </w:rPr>
                                <w:t>(Extn.</w:t>
                              </w:r>
                              <w:r>
                                <w:rPr>
                                  <w:b/>
                                  <w:spacing w:val="-13"/>
                                  <w:position w:val="2"/>
                                  <w:sz w:val="24"/>
                                </w:rPr>
                                <w:t> </w:t>
                              </w:r>
                              <w:r>
                                <w:rPr>
                                  <w:b/>
                                  <w:spacing w:val="-2"/>
                                  <w:position w:val="2"/>
                                  <w:sz w:val="24"/>
                                </w:rPr>
                                <w:t>311)</w:t>
                              </w:r>
                              <w:r>
                                <w:rPr>
                                  <w:b/>
                                  <w:spacing w:val="75"/>
                                  <w:position w:val="2"/>
                                  <w:sz w:val="24"/>
                                </w:rPr>
                                <w:t> </w:t>
                              </w:r>
                              <w:r>
                                <w:rPr>
                                  <w:b/>
                                  <w:spacing w:val="-2"/>
                                  <w:sz w:val="24"/>
                                </w:rPr>
                                <w:t>Fax:</w:t>
                              </w:r>
                              <w:r>
                                <w:rPr>
                                  <w:b/>
                                  <w:spacing w:val="-13"/>
                                  <w:sz w:val="24"/>
                                </w:rPr>
                                <w:t> </w:t>
                              </w:r>
                              <w:r>
                                <w:rPr>
                                  <w:b/>
                                  <w:spacing w:val="-2"/>
                                  <w:sz w:val="24"/>
                                </w:rPr>
                                <w:t>(0522)</w:t>
                              </w:r>
                              <w:r>
                                <w:rPr>
                                  <w:b/>
                                  <w:spacing w:val="-13"/>
                                  <w:sz w:val="24"/>
                                </w:rPr>
                                <w:t> </w:t>
                              </w:r>
                              <w:r>
                                <w:rPr>
                                  <w:b/>
                                  <w:spacing w:val="-2"/>
                                  <w:sz w:val="24"/>
                                </w:rPr>
                                <w:t>2288583</w:t>
                              </w:r>
                            </w:p>
                            <w:p>
                              <w:pPr>
                                <w:tabs>
                                  <w:tab w:pos="4817" w:val="left" w:leader="none"/>
                                </w:tabs>
                                <w:spacing w:before="58"/>
                                <w:ind w:left="0" w:right="1397" w:firstLine="0"/>
                                <w:jc w:val="right"/>
                                <w:rPr>
                                  <w:b/>
                                  <w:sz w:val="24"/>
                                </w:rPr>
                              </w:pPr>
                              <w:r>
                                <w:rPr>
                                  <w:b/>
                                  <w:spacing w:val="-2"/>
                                  <w:sz w:val="24"/>
                                </w:rPr>
                                <w:t>Website</w:t>
                              </w:r>
                              <w:r>
                                <w:rPr>
                                  <w:b/>
                                  <w:spacing w:val="-10"/>
                                  <w:sz w:val="24"/>
                                </w:rPr>
                                <w:t> </w:t>
                              </w:r>
                              <w:r>
                                <w:rPr>
                                  <w:b/>
                                  <w:spacing w:val="-2"/>
                                  <w:sz w:val="24"/>
                                </w:rPr>
                                <w:t>:</w:t>
                              </w:r>
                              <w:r>
                                <w:rPr>
                                  <w:b/>
                                  <w:spacing w:val="-11"/>
                                  <w:sz w:val="24"/>
                                </w:rPr>
                                <w:t> </w:t>
                              </w:r>
                              <w:hyperlink r:id="rId7">
                                <w:r>
                                  <w:rPr>
                                    <w:b/>
                                    <w:color w:val="0000FF"/>
                                    <w:spacing w:val="-2"/>
                                    <w:sz w:val="24"/>
                                    <w:u w:val="single" w:color="0000FF"/>
                                  </w:rPr>
                                  <w:t>www.uplc.in</w:t>
                                </w:r>
                              </w:hyperlink>
                              <w:r>
                                <w:rPr>
                                  <w:b/>
                                  <w:color w:val="0000FF"/>
                                  <w:sz w:val="24"/>
                                </w:rPr>
                                <w:tab/>
                              </w:r>
                              <w:r>
                                <w:rPr>
                                  <w:b/>
                                  <w:spacing w:val="-4"/>
                                  <w:sz w:val="24"/>
                                </w:rPr>
                                <w:t>E-mail</w:t>
                              </w:r>
                              <w:r>
                                <w:rPr>
                                  <w:b/>
                                  <w:spacing w:val="-5"/>
                                  <w:sz w:val="24"/>
                                </w:rPr>
                                <w:t> </w:t>
                              </w:r>
                              <w:hyperlink r:id="rId8">
                                <w:r>
                                  <w:rPr>
                                    <w:b/>
                                    <w:spacing w:val="-4"/>
                                    <w:sz w:val="24"/>
                                  </w:rPr>
                                  <w:t>:</w:t>
                                </w:r>
                                <w:r>
                                  <w:rPr>
                                    <w:b/>
                                    <w:color w:val="0000FF"/>
                                    <w:spacing w:val="-4"/>
                                    <w:sz w:val="24"/>
                                    <w:u w:val="single" w:color="0000FF"/>
                                  </w:rPr>
                                  <w:t>uplclko@gmail.com</w:t>
                                </w:r>
                              </w:hyperlink>
                            </w:p>
                          </w:txbxContent>
                        </wps:txbx>
                        <wps:bodyPr wrap="square" lIns="0" tIns="0" rIns="0" bIns="0" rtlCol="0">
                          <a:noAutofit/>
                        </wps:bodyPr>
                      </wps:wsp>
                    </wpg:wgp>
                  </a:graphicData>
                </a:graphic>
              </wp:inline>
            </w:drawing>
          </mc:Choice>
          <mc:Fallback>
            <w:pict>
              <v:group style="width:486pt;height:87.4pt;mso-position-horizontal-relative:char;mso-position-vertical-relative:line" id="docshapegroup2" coordorigin="0,0" coordsize="9720,1748">
                <v:shape style="position:absolute;left:0;top:0;width:9720;height:1748" type="#_x0000_t75" id="docshape3" stroked="false">
                  <v:imagedata r:id="rId6" o:title=""/>
                </v:shape>
                <v:shape style="position:absolute;left:0;top:0;width:9720;height:1748" type="#_x0000_t202" id="docshape4" filled="false" stroked="false">
                  <v:textbox inset="0,0,0,0">
                    <w:txbxContent>
                      <w:p>
                        <w:pPr>
                          <w:spacing w:line="274" w:lineRule="exact" w:before="68"/>
                          <w:ind w:left="0" w:right="24" w:firstLine="0"/>
                          <w:jc w:val="center"/>
                          <w:rPr>
                            <w:b/>
                            <w:sz w:val="24"/>
                          </w:rPr>
                        </w:pPr>
                        <w:r>
                          <w:rPr>
                            <w:b/>
                            <w:sz w:val="24"/>
                          </w:rPr>
                          <w:t>U.P.</w:t>
                        </w:r>
                        <w:r>
                          <w:rPr>
                            <w:b/>
                            <w:spacing w:val="-12"/>
                            <w:sz w:val="24"/>
                          </w:rPr>
                          <w:t> </w:t>
                        </w:r>
                        <w:r>
                          <w:rPr>
                            <w:b/>
                            <w:sz w:val="24"/>
                          </w:rPr>
                          <w:t>Electronics</w:t>
                        </w:r>
                        <w:r>
                          <w:rPr>
                            <w:b/>
                            <w:spacing w:val="-12"/>
                            <w:sz w:val="24"/>
                          </w:rPr>
                          <w:t> </w:t>
                        </w:r>
                        <w:r>
                          <w:rPr>
                            <w:b/>
                            <w:sz w:val="24"/>
                          </w:rPr>
                          <w:t>Corporation</w:t>
                        </w:r>
                        <w:r>
                          <w:rPr>
                            <w:b/>
                            <w:spacing w:val="-9"/>
                            <w:sz w:val="24"/>
                          </w:rPr>
                          <w:t> </w:t>
                        </w:r>
                        <w:r>
                          <w:rPr>
                            <w:b/>
                            <w:spacing w:val="-2"/>
                            <w:sz w:val="24"/>
                          </w:rPr>
                          <w:t>Limited</w:t>
                        </w:r>
                      </w:p>
                      <w:p>
                        <w:pPr>
                          <w:spacing w:line="240" w:lineRule="auto" w:before="0"/>
                          <w:ind w:left="3184" w:right="3205" w:hanging="4"/>
                          <w:jc w:val="center"/>
                          <w:rPr>
                            <w:sz w:val="24"/>
                          </w:rPr>
                        </w:pPr>
                        <w:r>
                          <w:rPr>
                            <w:sz w:val="24"/>
                          </w:rPr>
                          <w:t>(U.P. Government Undertaking) 10</w:t>
                        </w:r>
                        <w:r>
                          <w:rPr>
                            <w:spacing w:val="-15"/>
                            <w:sz w:val="24"/>
                          </w:rPr>
                          <w:t> </w:t>
                        </w:r>
                        <w:r>
                          <w:rPr>
                            <w:sz w:val="24"/>
                          </w:rPr>
                          <w:t>Ashok</w:t>
                        </w:r>
                        <w:r>
                          <w:rPr>
                            <w:spacing w:val="-15"/>
                            <w:sz w:val="24"/>
                          </w:rPr>
                          <w:t> </w:t>
                        </w:r>
                        <w:r>
                          <w:rPr>
                            <w:sz w:val="24"/>
                          </w:rPr>
                          <w:t>Marg,</w:t>
                        </w:r>
                        <w:r>
                          <w:rPr>
                            <w:spacing w:val="-13"/>
                            <w:sz w:val="24"/>
                          </w:rPr>
                          <w:t> </w:t>
                        </w:r>
                        <w:r>
                          <w:rPr>
                            <w:sz w:val="24"/>
                          </w:rPr>
                          <w:t>Lucknow-</w:t>
                        </w:r>
                        <w:r>
                          <w:rPr>
                            <w:sz w:val="24"/>
                          </w:rPr>
                          <w:t>226001</w:t>
                        </w:r>
                      </w:p>
                      <w:p>
                        <w:pPr>
                          <w:spacing w:before="4"/>
                          <w:ind w:left="0" w:right="1309" w:firstLine="0"/>
                          <w:jc w:val="right"/>
                          <w:rPr>
                            <w:b/>
                            <w:sz w:val="24"/>
                          </w:rPr>
                        </w:pPr>
                        <w:r>
                          <w:rPr>
                            <w:b/>
                            <w:spacing w:val="-2"/>
                            <w:position w:val="2"/>
                            <w:sz w:val="24"/>
                          </w:rPr>
                          <w:t>Telephones:</w:t>
                        </w:r>
                        <w:r>
                          <w:rPr>
                            <w:b/>
                            <w:spacing w:val="-13"/>
                            <w:position w:val="2"/>
                            <w:sz w:val="24"/>
                          </w:rPr>
                          <w:t> </w:t>
                        </w:r>
                        <w:r>
                          <w:rPr>
                            <w:b/>
                            <w:spacing w:val="-2"/>
                            <w:position w:val="2"/>
                            <w:sz w:val="24"/>
                          </w:rPr>
                          <w:t>(0522)</w:t>
                        </w:r>
                        <w:r>
                          <w:rPr>
                            <w:b/>
                            <w:spacing w:val="-13"/>
                            <w:position w:val="2"/>
                            <w:sz w:val="24"/>
                          </w:rPr>
                          <w:t> </w:t>
                        </w:r>
                        <w:r>
                          <w:rPr>
                            <w:b/>
                            <w:spacing w:val="-2"/>
                            <w:position w:val="2"/>
                            <w:sz w:val="24"/>
                          </w:rPr>
                          <w:t>2286808,</w:t>
                        </w:r>
                        <w:r>
                          <w:rPr>
                            <w:b/>
                            <w:spacing w:val="-13"/>
                            <w:position w:val="2"/>
                            <w:sz w:val="24"/>
                          </w:rPr>
                          <w:t> </w:t>
                        </w:r>
                        <w:r>
                          <w:rPr>
                            <w:b/>
                            <w:spacing w:val="-2"/>
                            <w:position w:val="2"/>
                            <w:sz w:val="24"/>
                          </w:rPr>
                          <w:t>4130303,</w:t>
                        </w:r>
                        <w:r>
                          <w:rPr>
                            <w:b/>
                            <w:spacing w:val="-13"/>
                            <w:position w:val="2"/>
                            <w:sz w:val="24"/>
                          </w:rPr>
                          <w:t> </w:t>
                        </w:r>
                        <w:r>
                          <w:rPr>
                            <w:b/>
                            <w:spacing w:val="-2"/>
                            <w:position w:val="2"/>
                            <w:sz w:val="24"/>
                          </w:rPr>
                          <w:t>(Extn.</w:t>
                        </w:r>
                        <w:r>
                          <w:rPr>
                            <w:b/>
                            <w:spacing w:val="-13"/>
                            <w:position w:val="2"/>
                            <w:sz w:val="24"/>
                          </w:rPr>
                          <w:t> </w:t>
                        </w:r>
                        <w:r>
                          <w:rPr>
                            <w:b/>
                            <w:spacing w:val="-2"/>
                            <w:position w:val="2"/>
                            <w:sz w:val="24"/>
                          </w:rPr>
                          <w:t>311)</w:t>
                        </w:r>
                        <w:r>
                          <w:rPr>
                            <w:b/>
                            <w:spacing w:val="75"/>
                            <w:position w:val="2"/>
                            <w:sz w:val="24"/>
                          </w:rPr>
                          <w:t> </w:t>
                        </w:r>
                        <w:r>
                          <w:rPr>
                            <w:b/>
                            <w:spacing w:val="-2"/>
                            <w:sz w:val="24"/>
                          </w:rPr>
                          <w:t>Fax:</w:t>
                        </w:r>
                        <w:r>
                          <w:rPr>
                            <w:b/>
                            <w:spacing w:val="-13"/>
                            <w:sz w:val="24"/>
                          </w:rPr>
                          <w:t> </w:t>
                        </w:r>
                        <w:r>
                          <w:rPr>
                            <w:b/>
                            <w:spacing w:val="-2"/>
                            <w:sz w:val="24"/>
                          </w:rPr>
                          <w:t>(0522)</w:t>
                        </w:r>
                        <w:r>
                          <w:rPr>
                            <w:b/>
                            <w:spacing w:val="-13"/>
                            <w:sz w:val="24"/>
                          </w:rPr>
                          <w:t> </w:t>
                        </w:r>
                        <w:r>
                          <w:rPr>
                            <w:b/>
                            <w:spacing w:val="-2"/>
                            <w:sz w:val="24"/>
                          </w:rPr>
                          <w:t>2288583</w:t>
                        </w:r>
                      </w:p>
                      <w:p>
                        <w:pPr>
                          <w:tabs>
                            <w:tab w:pos="4817" w:val="left" w:leader="none"/>
                          </w:tabs>
                          <w:spacing w:before="58"/>
                          <w:ind w:left="0" w:right="1397" w:firstLine="0"/>
                          <w:jc w:val="right"/>
                          <w:rPr>
                            <w:b/>
                            <w:sz w:val="24"/>
                          </w:rPr>
                        </w:pPr>
                        <w:r>
                          <w:rPr>
                            <w:b/>
                            <w:spacing w:val="-2"/>
                            <w:sz w:val="24"/>
                          </w:rPr>
                          <w:t>Website</w:t>
                        </w:r>
                        <w:r>
                          <w:rPr>
                            <w:b/>
                            <w:spacing w:val="-10"/>
                            <w:sz w:val="24"/>
                          </w:rPr>
                          <w:t> </w:t>
                        </w:r>
                        <w:r>
                          <w:rPr>
                            <w:b/>
                            <w:spacing w:val="-2"/>
                            <w:sz w:val="24"/>
                          </w:rPr>
                          <w:t>:</w:t>
                        </w:r>
                        <w:r>
                          <w:rPr>
                            <w:b/>
                            <w:spacing w:val="-11"/>
                            <w:sz w:val="24"/>
                          </w:rPr>
                          <w:t> </w:t>
                        </w:r>
                        <w:hyperlink r:id="rId7">
                          <w:r>
                            <w:rPr>
                              <w:b/>
                              <w:color w:val="0000FF"/>
                              <w:spacing w:val="-2"/>
                              <w:sz w:val="24"/>
                              <w:u w:val="single" w:color="0000FF"/>
                            </w:rPr>
                            <w:t>www.uplc.in</w:t>
                          </w:r>
                        </w:hyperlink>
                        <w:r>
                          <w:rPr>
                            <w:b/>
                            <w:color w:val="0000FF"/>
                            <w:sz w:val="24"/>
                          </w:rPr>
                          <w:tab/>
                        </w:r>
                        <w:r>
                          <w:rPr>
                            <w:b/>
                            <w:spacing w:val="-4"/>
                            <w:sz w:val="24"/>
                          </w:rPr>
                          <w:t>E-mail</w:t>
                        </w:r>
                        <w:r>
                          <w:rPr>
                            <w:b/>
                            <w:spacing w:val="-5"/>
                            <w:sz w:val="24"/>
                          </w:rPr>
                          <w:t> </w:t>
                        </w:r>
                        <w:hyperlink r:id="rId8">
                          <w:r>
                            <w:rPr>
                              <w:b/>
                              <w:spacing w:val="-4"/>
                              <w:sz w:val="24"/>
                            </w:rPr>
                            <w:t>:</w:t>
                          </w:r>
                          <w:r>
                            <w:rPr>
                              <w:b/>
                              <w:color w:val="0000FF"/>
                              <w:spacing w:val="-4"/>
                              <w:sz w:val="24"/>
                              <w:u w:val="single" w:color="0000FF"/>
                            </w:rPr>
                            <w:t>uplclko@gmail.com</w:t>
                          </w:r>
                        </w:hyperlink>
                      </w:p>
                    </w:txbxContent>
                  </v:textbox>
                  <w10:wrap type="none"/>
                </v:shape>
              </v:group>
            </w:pict>
          </mc:Fallback>
        </mc:AlternateContent>
      </w:r>
      <w:r>
        <w:rPr>
          <w:sz w:val="20"/>
        </w:rPr>
      </w:r>
    </w:p>
    <w:p>
      <w:pPr>
        <w:spacing w:before="271"/>
        <w:ind w:left="887" w:right="869" w:firstLine="0"/>
        <w:jc w:val="center"/>
        <w:rPr>
          <w:b/>
          <w:sz w:val="24"/>
        </w:rPr>
      </w:pPr>
      <w:r>
        <w:rPr>
          <w:b/>
          <w:sz w:val="24"/>
        </w:rPr>
        <mc:AlternateContent>
          <mc:Choice Requires="wps">
            <w:drawing>
              <wp:anchor distT="0" distB="0" distL="0" distR="0" allowOverlap="1" layoutInCell="1" locked="0" behindDoc="1" simplePos="0" relativeHeight="486415872">
                <wp:simplePos x="0" y="0"/>
                <wp:positionH relativeFrom="page">
                  <wp:posOffset>1447800</wp:posOffset>
                </wp:positionH>
                <wp:positionV relativeFrom="paragraph">
                  <wp:posOffset>-982419</wp:posOffset>
                </wp:positionV>
                <wp:extent cx="3101975" cy="12636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101975" cy="126364"/>
                        </a:xfrm>
                        <a:prstGeom prst="rect">
                          <a:avLst/>
                        </a:prstGeom>
                      </wps:spPr>
                      <wps:txbx>
                        <w:txbxContent>
                          <w:p>
                            <w:pPr>
                              <w:spacing w:line="199" w:lineRule="exact" w:before="0"/>
                              <w:ind w:left="0" w:right="0" w:firstLine="0"/>
                              <w:jc w:val="left"/>
                              <w:rPr>
                                <w:rFonts w:ascii="Calibri"/>
                                <w:sz w:val="20"/>
                              </w:rPr>
                            </w:pPr>
                            <w:r>
                              <w:rPr>
                                <w:rFonts w:ascii="Calibri"/>
                                <w:sz w:val="20"/>
                              </w:rPr>
                              <w:t>Annual</w:t>
                            </w:r>
                            <w:r>
                              <w:rPr>
                                <w:rFonts w:ascii="Calibri"/>
                                <w:spacing w:val="-5"/>
                                <w:sz w:val="20"/>
                              </w:rPr>
                              <w:t> </w:t>
                            </w:r>
                            <w:r>
                              <w:rPr>
                                <w:rFonts w:ascii="Calibri"/>
                                <w:sz w:val="20"/>
                              </w:rPr>
                              <w:t>maintenance</w:t>
                            </w:r>
                            <w:r>
                              <w:rPr>
                                <w:rFonts w:ascii="Calibri"/>
                                <w:spacing w:val="-5"/>
                                <w:sz w:val="20"/>
                              </w:rPr>
                              <w:t> </w:t>
                            </w:r>
                            <w:r>
                              <w:rPr>
                                <w:rFonts w:ascii="Calibri"/>
                                <w:sz w:val="20"/>
                              </w:rPr>
                              <w:t>Charges</w:t>
                            </w:r>
                            <w:r>
                              <w:rPr>
                                <w:rFonts w:ascii="Calibri"/>
                                <w:spacing w:val="-2"/>
                                <w:sz w:val="20"/>
                              </w:rPr>
                              <w:t> </w:t>
                            </w:r>
                            <w:r>
                              <w:rPr>
                                <w:rFonts w:ascii="Calibri"/>
                                <w:sz w:val="20"/>
                              </w:rPr>
                              <w:t>of</w:t>
                            </w:r>
                            <w:r>
                              <w:rPr>
                                <w:rFonts w:ascii="Calibri"/>
                                <w:spacing w:val="-5"/>
                                <w:sz w:val="20"/>
                              </w:rPr>
                              <w:t> </w:t>
                            </w:r>
                            <w:r>
                              <w:rPr>
                                <w:rFonts w:ascii="Calibri"/>
                                <w:sz w:val="20"/>
                              </w:rPr>
                              <w:t>Serial</w:t>
                            </w:r>
                            <w:r>
                              <w:rPr>
                                <w:rFonts w:ascii="Calibri"/>
                                <w:spacing w:val="-5"/>
                                <w:sz w:val="20"/>
                              </w:rPr>
                              <w:t> </w:t>
                            </w:r>
                            <w:r>
                              <w:rPr>
                                <w:rFonts w:ascii="Calibri"/>
                                <w:sz w:val="20"/>
                              </w:rPr>
                              <w:t>no</w:t>
                            </w:r>
                            <w:r>
                              <w:rPr>
                                <w:rFonts w:ascii="Calibri"/>
                                <w:spacing w:val="-2"/>
                                <w:sz w:val="20"/>
                              </w:rPr>
                              <w:t> </w:t>
                            </w:r>
                            <w:r>
                              <w:rPr>
                                <w:rFonts w:ascii="Calibri"/>
                                <w:sz w:val="20"/>
                              </w:rPr>
                              <w:t>1.1,1.2,1.3</w:t>
                            </w:r>
                            <w:r>
                              <w:rPr>
                                <w:rFonts w:ascii="Calibri"/>
                                <w:spacing w:val="-6"/>
                                <w:sz w:val="20"/>
                              </w:rPr>
                              <w:t> </w:t>
                            </w:r>
                            <w:r>
                              <w:rPr>
                                <w:rFonts w:ascii="Calibri"/>
                                <w:sz w:val="20"/>
                              </w:rPr>
                              <w:t>and</w:t>
                            </w:r>
                            <w:r>
                              <w:rPr>
                                <w:rFonts w:ascii="Calibri"/>
                                <w:spacing w:val="-2"/>
                                <w:sz w:val="20"/>
                              </w:rPr>
                              <w:t> </w:t>
                            </w:r>
                            <w:r>
                              <w:rPr>
                                <w:rFonts w:ascii="Calibri"/>
                                <w:spacing w:val="-5"/>
                                <w:sz w:val="20"/>
                              </w:rPr>
                              <w:t>1.7</w:t>
                            </w:r>
                          </w:p>
                        </w:txbxContent>
                      </wps:txbx>
                      <wps:bodyPr wrap="square" lIns="0" tIns="0" rIns="0" bIns="0" rtlCol="0">
                        <a:noAutofit/>
                      </wps:bodyPr>
                    </wps:wsp>
                  </a:graphicData>
                </a:graphic>
              </wp:anchor>
            </w:drawing>
          </mc:Choice>
          <mc:Fallback>
            <w:pict>
              <v:shape style="position:absolute;margin-left:114pt;margin-top:-77.355827pt;width:244.25pt;height:9.950pt;mso-position-horizontal-relative:page;mso-position-vertical-relative:paragraph;z-index:-16900608" type="#_x0000_t202" id="docshape5" filled="false" stroked="false">
                <v:textbox inset="0,0,0,0">
                  <w:txbxContent>
                    <w:p>
                      <w:pPr>
                        <w:spacing w:line="199" w:lineRule="exact" w:before="0"/>
                        <w:ind w:left="0" w:right="0" w:firstLine="0"/>
                        <w:jc w:val="left"/>
                        <w:rPr>
                          <w:rFonts w:ascii="Calibri"/>
                          <w:sz w:val="20"/>
                        </w:rPr>
                      </w:pPr>
                      <w:r>
                        <w:rPr>
                          <w:rFonts w:ascii="Calibri"/>
                          <w:sz w:val="20"/>
                        </w:rPr>
                        <w:t>Annual</w:t>
                      </w:r>
                      <w:r>
                        <w:rPr>
                          <w:rFonts w:ascii="Calibri"/>
                          <w:spacing w:val="-5"/>
                          <w:sz w:val="20"/>
                        </w:rPr>
                        <w:t> </w:t>
                      </w:r>
                      <w:r>
                        <w:rPr>
                          <w:rFonts w:ascii="Calibri"/>
                          <w:sz w:val="20"/>
                        </w:rPr>
                        <w:t>maintenance</w:t>
                      </w:r>
                      <w:r>
                        <w:rPr>
                          <w:rFonts w:ascii="Calibri"/>
                          <w:spacing w:val="-5"/>
                          <w:sz w:val="20"/>
                        </w:rPr>
                        <w:t> </w:t>
                      </w:r>
                      <w:r>
                        <w:rPr>
                          <w:rFonts w:ascii="Calibri"/>
                          <w:sz w:val="20"/>
                        </w:rPr>
                        <w:t>Charges</w:t>
                      </w:r>
                      <w:r>
                        <w:rPr>
                          <w:rFonts w:ascii="Calibri"/>
                          <w:spacing w:val="-2"/>
                          <w:sz w:val="20"/>
                        </w:rPr>
                        <w:t> </w:t>
                      </w:r>
                      <w:r>
                        <w:rPr>
                          <w:rFonts w:ascii="Calibri"/>
                          <w:sz w:val="20"/>
                        </w:rPr>
                        <w:t>of</w:t>
                      </w:r>
                      <w:r>
                        <w:rPr>
                          <w:rFonts w:ascii="Calibri"/>
                          <w:spacing w:val="-5"/>
                          <w:sz w:val="20"/>
                        </w:rPr>
                        <w:t> </w:t>
                      </w:r>
                      <w:r>
                        <w:rPr>
                          <w:rFonts w:ascii="Calibri"/>
                          <w:sz w:val="20"/>
                        </w:rPr>
                        <w:t>Serial</w:t>
                      </w:r>
                      <w:r>
                        <w:rPr>
                          <w:rFonts w:ascii="Calibri"/>
                          <w:spacing w:val="-5"/>
                          <w:sz w:val="20"/>
                        </w:rPr>
                        <w:t> </w:t>
                      </w:r>
                      <w:r>
                        <w:rPr>
                          <w:rFonts w:ascii="Calibri"/>
                          <w:sz w:val="20"/>
                        </w:rPr>
                        <w:t>no</w:t>
                      </w:r>
                      <w:r>
                        <w:rPr>
                          <w:rFonts w:ascii="Calibri"/>
                          <w:spacing w:val="-2"/>
                          <w:sz w:val="20"/>
                        </w:rPr>
                        <w:t> </w:t>
                      </w:r>
                      <w:r>
                        <w:rPr>
                          <w:rFonts w:ascii="Calibri"/>
                          <w:sz w:val="20"/>
                        </w:rPr>
                        <w:t>1.1,1.2,1.3</w:t>
                      </w:r>
                      <w:r>
                        <w:rPr>
                          <w:rFonts w:ascii="Calibri"/>
                          <w:spacing w:val="-6"/>
                          <w:sz w:val="20"/>
                        </w:rPr>
                        <w:t> </w:t>
                      </w:r>
                      <w:r>
                        <w:rPr>
                          <w:rFonts w:ascii="Calibri"/>
                          <w:sz w:val="20"/>
                        </w:rPr>
                        <w:t>and</w:t>
                      </w:r>
                      <w:r>
                        <w:rPr>
                          <w:rFonts w:ascii="Calibri"/>
                          <w:spacing w:val="-2"/>
                          <w:sz w:val="20"/>
                        </w:rPr>
                        <w:t> </w:t>
                      </w:r>
                      <w:r>
                        <w:rPr>
                          <w:rFonts w:ascii="Calibri"/>
                          <w:spacing w:val="-5"/>
                          <w:sz w:val="20"/>
                        </w:rPr>
                        <w:t>1.7</w:t>
                      </w:r>
                    </w:p>
                  </w:txbxContent>
                </v:textbox>
                <w10:wrap type="none"/>
              </v:shape>
            </w:pict>
          </mc:Fallback>
        </mc:AlternateContent>
      </w:r>
      <w:r>
        <w:rPr>
          <w:b/>
          <w:spacing w:val="-5"/>
          <w:sz w:val="24"/>
        </w:rPr>
        <w:t>FOR</w:t>
      </w:r>
    </w:p>
    <w:p>
      <w:pPr>
        <w:spacing w:before="272"/>
        <w:ind w:left="873" w:right="869" w:firstLine="0"/>
        <w:jc w:val="center"/>
        <w:rPr>
          <w:rFonts w:ascii="Cambria"/>
          <w:b/>
          <w:sz w:val="24"/>
        </w:rPr>
      </w:pPr>
      <w:r>
        <w:rPr>
          <w:rFonts w:ascii="Cambria"/>
          <w:b/>
          <w:sz w:val="22"/>
          <w:u w:val="single"/>
        </w:rPr>
        <w:t>Design </w:t>
      </w:r>
      <w:r>
        <w:rPr>
          <w:rFonts w:ascii="Cambria"/>
          <w:b/>
          <w:sz w:val="24"/>
          <w:u w:val="single"/>
        </w:rPr>
        <w:t>Development</w:t>
      </w:r>
      <w:r>
        <w:rPr>
          <w:rFonts w:ascii="Cambria"/>
          <w:b/>
          <w:spacing w:val="-6"/>
          <w:sz w:val="24"/>
          <w:u w:val="single"/>
        </w:rPr>
        <w:t> </w:t>
      </w:r>
      <w:r>
        <w:rPr>
          <w:rFonts w:ascii="Cambria"/>
          <w:b/>
          <w:sz w:val="24"/>
          <w:u w:val="single"/>
        </w:rPr>
        <w:t>and</w:t>
      </w:r>
      <w:r>
        <w:rPr>
          <w:rFonts w:ascii="Cambria"/>
          <w:b/>
          <w:spacing w:val="40"/>
          <w:sz w:val="24"/>
          <w:u w:val="single"/>
        </w:rPr>
        <w:t> </w:t>
      </w:r>
      <w:r>
        <w:rPr>
          <w:rFonts w:ascii="Cambria"/>
          <w:b/>
          <w:sz w:val="24"/>
          <w:u w:val="single"/>
        </w:rPr>
        <w:t>Implementation</w:t>
      </w:r>
      <w:r>
        <w:rPr>
          <w:rFonts w:ascii="Cambria"/>
          <w:b/>
          <w:spacing w:val="-6"/>
          <w:sz w:val="24"/>
          <w:u w:val="single"/>
        </w:rPr>
        <w:t> </w:t>
      </w:r>
      <w:r>
        <w:rPr>
          <w:rFonts w:ascii="Cambria"/>
          <w:b/>
          <w:sz w:val="24"/>
          <w:u w:val="single"/>
        </w:rPr>
        <w:t>of</w:t>
      </w:r>
      <w:r>
        <w:rPr>
          <w:rFonts w:ascii="Cambria"/>
          <w:b/>
          <w:spacing w:val="-6"/>
          <w:sz w:val="24"/>
          <w:u w:val="single"/>
        </w:rPr>
        <w:t> </w:t>
      </w:r>
      <w:r>
        <w:rPr>
          <w:rFonts w:ascii="Cambria"/>
          <w:b/>
          <w:sz w:val="24"/>
          <w:u w:val="single"/>
        </w:rPr>
        <w:t>Web</w:t>
      </w:r>
      <w:r>
        <w:rPr>
          <w:rFonts w:ascii="Cambria"/>
          <w:b/>
          <w:spacing w:val="-6"/>
          <w:sz w:val="24"/>
          <w:u w:val="single"/>
        </w:rPr>
        <w:t> </w:t>
      </w:r>
      <w:r>
        <w:rPr>
          <w:rFonts w:ascii="Cambria"/>
          <w:b/>
          <w:sz w:val="24"/>
          <w:u w:val="single"/>
        </w:rPr>
        <w:t>Based</w:t>
      </w:r>
      <w:r>
        <w:rPr>
          <w:rFonts w:ascii="Cambria"/>
          <w:b/>
          <w:spacing w:val="-5"/>
          <w:sz w:val="24"/>
          <w:u w:val="single"/>
        </w:rPr>
        <w:t> </w:t>
      </w:r>
      <w:r>
        <w:rPr>
          <w:rFonts w:ascii="Cambria"/>
          <w:b/>
          <w:sz w:val="24"/>
          <w:u w:val="single"/>
        </w:rPr>
        <w:t>Project</w:t>
      </w:r>
      <w:r>
        <w:rPr>
          <w:rFonts w:ascii="Cambria"/>
          <w:b/>
          <w:spacing w:val="40"/>
          <w:sz w:val="24"/>
          <w:u w:val="single"/>
        </w:rPr>
        <w:t> </w:t>
      </w:r>
      <w:r>
        <w:rPr>
          <w:rFonts w:ascii="Cambria"/>
          <w:b/>
          <w:sz w:val="24"/>
          <w:u w:val="single"/>
        </w:rPr>
        <w:t>of</w:t>
      </w:r>
      <w:r>
        <w:rPr>
          <w:rFonts w:ascii="Cambria"/>
          <w:b/>
          <w:spacing w:val="-5"/>
          <w:sz w:val="24"/>
          <w:u w:val="single"/>
        </w:rPr>
        <w:t> </w:t>
      </w:r>
      <w:r>
        <w:rPr>
          <w:rFonts w:ascii="Cambria"/>
          <w:b/>
          <w:sz w:val="24"/>
          <w:u w:val="single"/>
        </w:rPr>
        <w:t>Remote</w:t>
      </w:r>
      <w:r>
        <w:rPr>
          <w:rFonts w:ascii="Cambria"/>
          <w:b/>
          <w:spacing w:val="-5"/>
          <w:sz w:val="24"/>
          <w:u w:val="single"/>
        </w:rPr>
        <w:t> </w:t>
      </w:r>
      <w:r>
        <w:rPr>
          <w:rFonts w:ascii="Cambria"/>
          <w:b/>
          <w:sz w:val="24"/>
          <w:u w:val="single"/>
        </w:rPr>
        <w:t>sensing</w:t>
      </w:r>
      <w:r>
        <w:rPr>
          <w:rFonts w:ascii="Cambria"/>
          <w:b/>
          <w:sz w:val="24"/>
        </w:rPr>
        <w:t> </w:t>
      </w:r>
      <w:r>
        <w:rPr>
          <w:rFonts w:ascii="Cambria"/>
          <w:b/>
          <w:sz w:val="24"/>
          <w:u w:val="single"/>
        </w:rPr>
        <w:t>Application Center</w:t>
      </w:r>
    </w:p>
    <w:p>
      <w:pPr>
        <w:pStyle w:val="BodyText"/>
        <w:spacing w:before="223"/>
        <w:rPr>
          <w:rFonts w:ascii="Cambria"/>
          <w:b/>
        </w:rPr>
      </w:pPr>
    </w:p>
    <w:p>
      <w:pPr>
        <w:tabs>
          <w:tab w:pos="5160" w:val="left" w:leader="none"/>
        </w:tabs>
        <w:spacing w:before="0"/>
        <w:ind w:left="1200" w:right="0" w:firstLine="0"/>
        <w:jc w:val="left"/>
        <w:rPr>
          <w:b/>
          <w:sz w:val="24"/>
        </w:rPr>
      </w:pPr>
      <w:r>
        <w:rPr>
          <w:b/>
          <w:sz w:val="24"/>
        </w:rPr>
        <w:t>Bid</w:t>
      </w:r>
      <w:r>
        <w:rPr>
          <w:b/>
          <w:spacing w:val="-1"/>
          <w:sz w:val="24"/>
        </w:rPr>
        <w:t> </w:t>
      </w:r>
      <w:r>
        <w:rPr>
          <w:b/>
          <w:spacing w:val="-2"/>
          <w:sz w:val="24"/>
        </w:rPr>
        <w:t>REFERENCE</w:t>
      </w:r>
      <w:r>
        <w:rPr>
          <w:b/>
          <w:sz w:val="24"/>
        </w:rPr>
        <w:tab/>
      </w:r>
      <w:r>
        <w:rPr>
          <w:sz w:val="24"/>
        </w:rPr>
        <w:t>:</w:t>
      </w:r>
      <w:r>
        <w:rPr>
          <w:spacing w:val="45"/>
          <w:sz w:val="24"/>
        </w:rPr>
        <w:t> </w:t>
      </w:r>
      <w:r>
        <w:rPr>
          <w:b/>
          <w:sz w:val="24"/>
        </w:rPr>
        <w:t>UPLC/Software</w:t>
      </w:r>
      <w:r>
        <w:rPr>
          <w:b/>
          <w:spacing w:val="-11"/>
          <w:sz w:val="24"/>
        </w:rPr>
        <w:t> </w:t>
      </w:r>
      <w:r>
        <w:rPr>
          <w:b/>
          <w:sz w:val="24"/>
        </w:rPr>
        <w:t>/2024-</w:t>
      </w:r>
      <w:r>
        <w:rPr>
          <w:b/>
          <w:spacing w:val="-2"/>
          <w:sz w:val="24"/>
        </w:rPr>
        <w:t>25/180</w:t>
      </w:r>
    </w:p>
    <w:p>
      <w:pPr>
        <w:pStyle w:val="BodyText"/>
        <w:tabs>
          <w:tab w:pos="5157" w:val="left" w:leader="none"/>
        </w:tabs>
        <w:spacing w:line="720" w:lineRule="auto"/>
        <w:ind w:left="1200" w:right="3577"/>
      </w:pPr>
      <w:r>
        <w:rPr/>
        <mc:AlternateContent>
          <mc:Choice Requires="wps">
            <w:drawing>
              <wp:anchor distT="0" distB="0" distL="0" distR="0" allowOverlap="1" layoutInCell="1" locked="0" behindDoc="0" simplePos="0" relativeHeight="15729664">
                <wp:simplePos x="0" y="0"/>
                <wp:positionH relativeFrom="page">
                  <wp:posOffset>1184148</wp:posOffset>
                </wp:positionH>
                <wp:positionV relativeFrom="paragraph">
                  <wp:posOffset>706593</wp:posOffset>
                </wp:positionV>
                <wp:extent cx="5643880" cy="11995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643880" cy="11995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3269"/>
                              <w:gridCol w:w="2580"/>
                              <w:gridCol w:w="1829"/>
                            </w:tblGrid>
                            <w:tr>
                              <w:trPr>
                                <w:trHeight w:val="438" w:hRule="atLeast"/>
                              </w:trPr>
                              <w:tc>
                                <w:tcPr>
                                  <w:tcW w:w="1080" w:type="dxa"/>
                                </w:tcPr>
                                <w:p>
                                  <w:pPr>
                                    <w:pStyle w:val="TableParagraph"/>
                                    <w:spacing w:line="268" w:lineRule="exact"/>
                                    <w:ind w:left="20" w:right="12"/>
                                    <w:jc w:val="center"/>
                                    <w:rPr>
                                      <w:sz w:val="24"/>
                                    </w:rPr>
                                  </w:pPr>
                                  <w:r>
                                    <w:rPr>
                                      <w:spacing w:val="-5"/>
                                      <w:sz w:val="24"/>
                                    </w:rPr>
                                    <w:t>SN</w:t>
                                  </w:r>
                                </w:p>
                              </w:tc>
                              <w:tc>
                                <w:tcPr>
                                  <w:tcW w:w="3269" w:type="dxa"/>
                                </w:tcPr>
                                <w:p>
                                  <w:pPr>
                                    <w:pStyle w:val="TableParagraph"/>
                                    <w:spacing w:line="268" w:lineRule="exact"/>
                                    <w:ind w:left="1300"/>
                                    <w:rPr>
                                      <w:sz w:val="24"/>
                                    </w:rPr>
                                  </w:pPr>
                                  <w:r>
                                    <w:rPr>
                                      <w:spacing w:val="-2"/>
                                      <w:sz w:val="24"/>
                                    </w:rPr>
                                    <w:t>Particulars</w:t>
                                  </w:r>
                                </w:p>
                              </w:tc>
                              <w:tc>
                                <w:tcPr>
                                  <w:tcW w:w="2580" w:type="dxa"/>
                                </w:tcPr>
                                <w:p>
                                  <w:pPr>
                                    <w:pStyle w:val="TableParagraph"/>
                                    <w:spacing w:line="268" w:lineRule="exact"/>
                                    <w:ind w:left="28" w:right="1"/>
                                    <w:jc w:val="center"/>
                                    <w:rPr>
                                      <w:sz w:val="24"/>
                                    </w:rPr>
                                  </w:pPr>
                                  <w:r>
                                    <w:rPr>
                                      <w:spacing w:val="-4"/>
                                      <w:sz w:val="24"/>
                                    </w:rPr>
                                    <w:t>Date</w:t>
                                  </w:r>
                                </w:p>
                              </w:tc>
                              <w:tc>
                                <w:tcPr>
                                  <w:tcW w:w="1829" w:type="dxa"/>
                                </w:tcPr>
                                <w:p>
                                  <w:pPr>
                                    <w:pStyle w:val="TableParagraph"/>
                                    <w:spacing w:line="268" w:lineRule="exact"/>
                                    <w:ind w:left="38" w:right="36"/>
                                    <w:jc w:val="center"/>
                                    <w:rPr>
                                      <w:sz w:val="24"/>
                                    </w:rPr>
                                  </w:pPr>
                                  <w:r>
                                    <w:rPr>
                                      <w:spacing w:val="-4"/>
                                      <w:sz w:val="24"/>
                                    </w:rPr>
                                    <w:t>Time</w:t>
                                  </w:r>
                                </w:p>
                              </w:tc>
                            </w:tr>
                            <w:tr>
                              <w:trPr>
                                <w:trHeight w:val="280" w:hRule="atLeast"/>
                              </w:trPr>
                              <w:tc>
                                <w:tcPr>
                                  <w:tcW w:w="1080" w:type="dxa"/>
                                </w:tcPr>
                                <w:p>
                                  <w:pPr>
                                    <w:pStyle w:val="TableParagraph"/>
                                    <w:spacing w:line="260" w:lineRule="exact"/>
                                    <w:ind w:left="8" w:right="20"/>
                                    <w:jc w:val="center"/>
                                    <w:rPr>
                                      <w:sz w:val="24"/>
                                    </w:rPr>
                                  </w:pPr>
                                  <w:r>
                                    <w:rPr>
                                      <w:spacing w:val="-10"/>
                                      <w:sz w:val="24"/>
                                    </w:rPr>
                                    <w:t>1</w:t>
                                  </w:r>
                                </w:p>
                              </w:tc>
                              <w:tc>
                                <w:tcPr>
                                  <w:tcW w:w="3269" w:type="dxa"/>
                                </w:tcPr>
                                <w:p>
                                  <w:pPr>
                                    <w:pStyle w:val="TableParagraph"/>
                                    <w:spacing w:line="260" w:lineRule="exact"/>
                                    <w:ind w:left="520"/>
                                    <w:rPr>
                                      <w:sz w:val="24"/>
                                    </w:rPr>
                                  </w:pPr>
                                  <w:r>
                                    <w:rPr>
                                      <w:sz w:val="24"/>
                                    </w:rPr>
                                    <w:t>Publishing</w:t>
                                  </w:r>
                                  <w:r>
                                    <w:rPr>
                                      <w:spacing w:val="-12"/>
                                      <w:sz w:val="24"/>
                                    </w:rPr>
                                    <w:t> </w:t>
                                  </w:r>
                                  <w:r>
                                    <w:rPr>
                                      <w:spacing w:val="-4"/>
                                      <w:sz w:val="24"/>
                                    </w:rPr>
                                    <w:t>Date</w:t>
                                  </w:r>
                                </w:p>
                              </w:tc>
                              <w:tc>
                                <w:tcPr>
                                  <w:tcW w:w="2580" w:type="dxa"/>
                                </w:tcPr>
                                <w:p>
                                  <w:pPr>
                                    <w:pStyle w:val="TableParagraph"/>
                                    <w:spacing w:line="260" w:lineRule="exact"/>
                                    <w:ind w:left="27" w:right="28"/>
                                    <w:jc w:val="center"/>
                                    <w:rPr>
                                      <w:sz w:val="24"/>
                                    </w:rPr>
                                  </w:pPr>
                                  <w:r>
                                    <w:rPr>
                                      <w:sz w:val="24"/>
                                    </w:rPr>
                                    <w:t>27</w:t>
                                  </w:r>
                                  <w:r>
                                    <w:rPr>
                                      <w:spacing w:val="-8"/>
                                      <w:sz w:val="24"/>
                                    </w:rPr>
                                    <w:t> </w:t>
                                  </w:r>
                                  <w:r>
                                    <w:rPr>
                                      <w:sz w:val="24"/>
                                    </w:rPr>
                                    <w:t>March</w:t>
                                  </w:r>
                                  <w:r>
                                    <w:rPr>
                                      <w:spacing w:val="-7"/>
                                      <w:sz w:val="24"/>
                                    </w:rPr>
                                    <w:t> </w:t>
                                  </w:r>
                                  <w:r>
                                    <w:rPr>
                                      <w:spacing w:val="-4"/>
                                      <w:sz w:val="24"/>
                                    </w:rPr>
                                    <w:t>2025</w:t>
                                  </w:r>
                                </w:p>
                              </w:tc>
                              <w:tc>
                                <w:tcPr>
                                  <w:tcW w:w="1829" w:type="dxa"/>
                                </w:tcPr>
                                <w:p>
                                  <w:pPr>
                                    <w:pStyle w:val="TableParagraph"/>
                                    <w:spacing w:line="260" w:lineRule="exact"/>
                                    <w:ind w:left="2" w:right="36"/>
                                    <w:jc w:val="center"/>
                                    <w:rPr>
                                      <w:sz w:val="24"/>
                                    </w:rPr>
                                  </w:pPr>
                                  <w:r>
                                    <w:rPr>
                                      <w:sz w:val="24"/>
                                    </w:rPr>
                                    <w:t>06:55</w:t>
                                  </w:r>
                                  <w:r>
                                    <w:rPr>
                                      <w:spacing w:val="-5"/>
                                      <w:sz w:val="24"/>
                                    </w:rPr>
                                    <w:t> PM</w:t>
                                  </w:r>
                                </w:p>
                              </w:tc>
                            </w:tr>
                            <w:tr>
                              <w:trPr>
                                <w:trHeight w:val="551" w:hRule="atLeast"/>
                              </w:trPr>
                              <w:tc>
                                <w:tcPr>
                                  <w:tcW w:w="1080" w:type="dxa"/>
                                </w:tcPr>
                                <w:p>
                                  <w:pPr>
                                    <w:pStyle w:val="TableParagraph"/>
                                    <w:spacing w:line="268" w:lineRule="exact"/>
                                    <w:ind w:left="8" w:right="20"/>
                                    <w:jc w:val="center"/>
                                    <w:rPr>
                                      <w:sz w:val="24"/>
                                    </w:rPr>
                                  </w:pPr>
                                  <w:r>
                                    <w:rPr>
                                      <w:spacing w:val="-10"/>
                                      <w:sz w:val="24"/>
                                    </w:rPr>
                                    <w:t>2</w:t>
                                  </w:r>
                                </w:p>
                              </w:tc>
                              <w:tc>
                                <w:tcPr>
                                  <w:tcW w:w="3269" w:type="dxa"/>
                                </w:tcPr>
                                <w:p>
                                  <w:pPr>
                                    <w:pStyle w:val="TableParagraph"/>
                                    <w:spacing w:line="268" w:lineRule="exact"/>
                                    <w:ind w:left="520"/>
                                    <w:rPr>
                                      <w:sz w:val="24"/>
                                    </w:rPr>
                                  </w:pPr>
                                  <w:r>
                                    <w:rPr>
                                      <w:sz w:val="24"/>
                                    </w:rPr>
                                    <w:t>Bid</w:t>
                                  </w:r>
                                  <w:r>
                                    <w:rPr>
                                      <w:spacing w:val="-8"/>
                                      <w:sz w:val="24"/>
                                    </w:rPr>
                                    <w:t> </w:t>
                                  </w:r>
                                  <w:r>
                                    <w:rPr>
                                      <w:sz w:val="24"/>
                                    </w:rPr>
                                    <w:t>Submission</w:t>
                                  </w:r>
                                  <w:r>
                                    <w:rPr>
                                      <w:spacing w:val="-8"/>
                                      <w:sz w:val="24"/>
                                    </w:rPr>
                                    <w:t> </w:t>
                                  </w:r>
                                  <w:r>
                                    <w:rPr>
                                      <w:sz w:val="24"/>
                                    </w:rPr>
                                    <w:t>Start</w:t>
                                  </w:r>
                                  <w:r>
                                    <w:rPr>
                                      <w:spacing w:val="-5"/>
                                      <w:sz w:val="24"/>
                                    </w:rPr>
                                    <w:t> </w:t>
                                  </w:r>
                                  <w:r>
                                    <w:rPr>
                                      <w:spacing w:val="-4"/>
                                      <w:sz w:val="24"/>
                                    </w:rPr>
                                    <w:t>Date</w:t>
                                  </w:r>
                                </w:p>
                              </w:tc>
                              <w:tc>
                                <w:tcPr>
                                  <w:tcW w:w="2580" w:type="dxa"/>
                                </w:tcPr>
                                <w:p>
                                  <w:pPr>
                                    <w:pStyle w:val="TableParagraph"/>
                                    <w:spacing w:line="268" w:lineRule="exact"/>
                                    <w:ind w:left="27" w:right="28"/>
                                    <w:jc w:val="center"/>
                                    <w:rPr>
                                      <w:sz w:val="24"/>
                                    </w:rPr>
                                  </w:pPr>
                                  <w:r>
                                    <w:rPr>
                                      <w:sz w:val="24"/>
                                    </w:rPr>
                                    <w:t>27</w:t>
                                  </w:r>
                                  <w:r>
                                    <w:rPr>
                                      <w:spacing w:val="-6"/>
                                      <w:sz w:val="24"/>
                                    </w:rPr>
                                    <w:t> </w:t>
                                  </w:r>
                                  <w:r>
                                    <w:rPr>
                                      <w:sz w:val="24"/>
                                    </w:rPr>
                                    <w:t>March</w:t>
                                  </w:r>
                                  <w:r>
                                    <w:rPr>
                                      <w:spacing w:val="-7"/>
                                      <w:sz w:val="24"/>
                                    </w:rPr>
                                    <w:t> </w:t>
                                  </w:r>
                                  <w:r>
                                    <w:rPr>
                                      <w:spacing w:val="-4"/>
                                      <w:sz w:val="24"/>
                                    </w:rPr>
                                    <w:t>2025</w:t>
                                  </w:r>
                                </w:p>
                              </w:tc>
                              <w:tc>
                                <w:tcPr>
                                  <w:tcW w:w="1829" w:type="dxa"/>
                                </w:tcPr>
                                <w:p>
                                  <w:pPr>
                                    <w:pStyle w:val="TableParagraph"/>
                                    <w:spacing w:line="268" w:lineRule="exact"/>
                                    <w:ind w:left="470"/>
                                    <w:rPr>
                                      <w:sz w:val="24"/>
                                    </w:rPr>
                                  </w:pPr>
                                  <w:r>
                                    <w:rPr>
                                      <w:sz w:val="24"/>
                                    </w:rPr>
                                    <w:t>6:55</w:t>
                                  </w:r>
                                  <w:r>
                                    <w:rPr>
                                      <w:spacing w:val="-4"/>
                                      <w:sz w:val="24"/>
                                    </w:rPr>
                                    <w:t> </w:t>
                                  </w:r>
                                  <w:r>
                                    <w:rPr>
                                      <w:spacing w:val="-5"/>
                                      <w:sz w:val="24"/>
                                    </w:rPr>
                                    <w:t>PM</w:t>
                                  </w:r>
                                </w:p>
                                <w:p>
                                  <w:pPr>
                                    <w:pStyle w:val="TableParagraph"/>
                                    <w:spacing w:line="264" w:lineRule="exact"/>
                                    <w:ind w:left="462"/>
                                    <w:rPr>
                                      <w:sz w:val="24"/>
                                    </w:rPr>
                                  </w:pPr>
                                  <w:r>
                                    <w:rPr>
                                      <w:spacing w:val="-2"/>
                                      <w:sz w:val="24"/>
                                    </w:rPr>
                                    <w:t>Onwards</w:t>
                                  </w:r>
                                </w:p>
                              </w:tc>
                            </w:tr>
                            <w:tr>
                              <w:trPr>
                                <w:trHeight w:val="280" w:hRule="atLeast"/>
                              </w:trPr>
                              <w:tc>
                                <w:tcPr>
                                  <w:tcW w:w="1080" w:type="dxa"/>
                                </w:tcPr>
                                <w:p>
                                  <w:pPr>
                                    <w:pStyle w:val="TableParagraph"/>
                                    <w:spacing w:line="260" w:lineRule="exact"/>
                                    <w:ind w:left="8" w:right="20"/>
                                    <w:jc w:val="center"/>
                                    <w:rPr>
                                      <w:sz w:val="24"/>
                                    </w:rPr>
                                  </w:pPr>
                                  <w:r>
                                    <w:rPr>
                                      <w:spacing w:val="-10"/>
                                      <w:sz w:val="24"/>
                                    </w:rPr>
                                    <w:t>3</w:t>
                                  </w:r>
                                </w:p>
                              </w:tc>
                              <w:tc>
                                <w:tcPr>
                                  <w:tcW w:w="3269" w:type="dxa"/>
                                </w:tcPr>
                                <w:p>
                                  <w:pPr>
                                    <w:pStyle w:val="TableParagraph"/>
                                    <w:spacing w:line="260" w:lineRule="exact"/>
                                    <w:ind w:left="520"/>
                                    <w:rPr>
                                      <w:sz w:val="24"/>
                                    </w:rPr>
                                  </w:pPr>
                                  <w:r>
                                    <w:rPr>
                                      <w:sz w:val="24"/>
                                    </w:rPr>
                                    <w:t>Bid</w:t>
                                  </w:r>
                                  <w:r>
                                    <w:rPr>
                                      <w:spacing w:val="-7"/>
                                      <w:sz w:val="24"/>
                                    </w:rPr>
                                    <w:t> </w:t>
                                  </w:r>
                                  <w:r>
                                    <w:rPr>
                                      <w:sz w:val="24"/>
                                    </w:rPr>
                                    <w:t>Submission</w:t>
                                  </w:r>
                                  <w:r>
                                    <w:rPr>
                                      <w:spacing w:val="-7"/>
                                      <w:sz w:val="24"/>
                                    </w:rPr>
                                    <w:t> </w:t>
                                  </w:r>
                                  <w:r>
                                    <w:rPr>
                                      <w:sz w:val="24"/>
                                    </w:rPr>
                                    <w:t>End</w:t>
                                  </w:r>
                                  <w:r>
                                    <w:rPr>
                                      <w:spacing w:val="-6"/>
                                      <w:sz w:val="24"/>
                                    </w:rPr>
                                    <w:t> </w:t>
                                  </w:r>
                                  <w:r>
                                    <w:rPr>
                                      <w:spacing w:val="-4"/>
                                      <w:sz w:val="24"/>
                                    </w:rPr>
                                    <w:t>Date</w:t>
                                  </w:r>
                                </w:p>
                              </w:tc>
                              <w:tc>
                                <w:tcPr>
                                  <w:tcW w:w="2580" w:type="dxa"/>
                                </w:tcPr>
                                <w:p>
                                  <w:pPr>
                                    <w:pStyle w:val="TableParagraph"/>
                                    <w:spacing w:line="260" w:lineRule="exact"/>
                                    <w:ind w:left="27" w:right="27"/>
                                    <w:jc w:val="center"/>
                                    <w:rPr>
                                      <w:sz w:val="24"/>
                                    </w:rPr>
                                  </w:pPr>
                                  <w:r>
                                    <w:rPr>
                                      <w:sz w:val="24"/>
                                    </w:rPr>
                                    <w:t>02</w:t>
                                  </w:r>
                                  <w:r>
                                    <w:rPr>
                                      <w:spacing w:val="-6"/>
                                      <w:sz w:val="24"/>
                                    </w:rPr>
                                    <w:t> </w:t>
                                  </w:r>
                                  <w:r>
                                    <w:rPr>
                                      <w:sz w:val="24"/>
                                    </w:rPr>
                                    <w:t>April</w:t>
                                  </w:r>
                                  <w:r>
                                    <w:rPr>
                                      <w:spacing w:val="-2"/>
                                      <w:sz w:val="24"/>
                                    </w:rPr>
                                    <w:t> </w:t>
                                  </w:r>
                                  <w:r>
                                    <w:rPr>
                                      <w:spacing w:val="-4"/>
                                      <w:sz w:val="24"/>
                                    </w:rPr>
                                    <w:t>2025</w:t>
                                  </w:r>
                                </w:p>
                              </w:tc>
                              <w:tc>
                                <w:tcPr>
                                  <w:tcW w:w="1829" w:type="dxa"/>
                                </w:tcPr>
                                <w:p>
                                  <w:pPr>
                                    <w:pStyle w:val="TableParagraph"/>
                                    <w:spacing w:line="260" w:lineRule="exact"/>
                                    <w:ind w:left="2" w:right="38"/>
                                    <w:jc w:val="center"/>
                                    <w:rPr>
                                      <w:sz w:val="24"/>
                                    </w:rPr>
                                  </w:pPr>
                                  <w:r>
                                    <w:rPr>
                                      <w:sz w:val="24"/>
                                    </w:rPr>
                                    <w:t>12:30</w:t>
                                  </w:r>
                                  <w:r>
                                    <w:rPr>
                                      <w:spacing w:val="-5"/>
                                      <w:sz w:val="24"/>
                                    </w:rPr>
                                    <w:t> PM</w:t>
                                  </w:r>
                                </w:p>
                              </w:tc>
                            </w:tr>
                            <w:tr>
                              <w:trPr>
                                <w:trHeight w:val="280" w:hRule="atLeast"/>
                              </w:trPr>
                              <w:tc>
                                <w:tcPr>
                                  <w:tcW w:w="1080" w:type="dxa"/>
                                </w:tcPr>
                                <w:p>
                                  <w:pPr>
                                    <w:pStyle w:val="TableParagraph"/>
                                    <w:spacing w:line="260" w:lineRule="exact"/>
                                    <w:ind w:left="8" w:right="20"/>
                                    <w:jc w:val="center"/>
                                    <w:rPr>
                                      <w:sz w:val="24"/>
                                    </w:rPr>
                                  </w:pPr>
                                  <w:r>
                                    <w:rPr>
                                      <w:spacing w:val="-10"/>
                                      <w:sz w:val="24"/>
                                    </w:rPr>
                                    <w:t>4</w:t>
                                  </w:r>
                                </w:p>
                              </w:tc>
                              <w:tc>
                                <w:tcPr>
                                  <w:tcW w:w="3269" w:type="dxa"/>
                                </w:tcPr>
                                <w:p>
                                  <w:pPr>
                                    <w:pStyle w:val="TableParagraph"/>
                                    <w:spacing w:line="260" w:lineRule="exact"/>
                                    <w:ind w:left="520"/>
                                    <w:rPr>
                                      <w:sz w:val="24"/>
                                    </w:rPr>
                                  </w:pPr>
                                  <w:r>
                                    <w:rPr>
                                      <w:sz w:val="24"/>
                                    </w:rPr>
                                    <w:t>Bid</w:t>
                                  </w:r>
                                  <w:r>
                                    <w:rPr>
                                      <w:spacing w:val="-7"/>
                                      <w:sz w:val="24"/>
                                    </w:rPr>
                                    <w:t> </w:t>
                                  </w:r>
                                  <w:r>
                                    <w:rPr>
                                      <w:sz w:val="24"/>
                                    </w:rPr>
                                    <w:t>Opening</w:t>
                                  </w:r>
                                  <w:r>
                                    <w:rPr>
                                      <w:spacing w:val="-9"/>
                                      <w:sz w:val="24"/>
                                    </w:rPr>
                                    <w:t> </w:t>
                                  </w:r>
                                  <w:r>
                                    <w:rPr>
                                      <w:spacing w:val="-4"/>
                                      <w:sz w:val="24"/>
                                    </w:rPr>
                                    <w:t>Date</w:t>
                                  </w:r>
                                </w:p>
                              </w:tc>
                              <w:tc>
                                <w:tcPr>
                                  <w:tcW w:w="2580" w:type="dxa"/>
                                </w:tcPr>
                                <w:p>
                                  <w:pPr>
                                    <w:pStyle w:val="TableParagraph"/>
                                    <w:spacing w:line="260" w:lineRule="exact"/>
                                    <w:ind w:left="27" w:right="26"/>
                                    <w:jc w:val="center"/>
                                    <w:rPr>
                                      <w:sz w:val="24"/>
                                    </w:rPr>
                                  </w:pPr>
                                  <w:r>
                                    <w:rPr>
                                      <w:sz w:val="24"/>
                                    </w:rPr>
                                    <w:t>02</w:t>
                                  </w:r>
                                  <w:r>
                                    <w:rPr>
                                      <w:spacing w:val="-5"/>
                                      <w:sz w:val="24"/>
                                    </w:rPr>
                                    <w:t> </w:t>
                                  </w:r>
                                  <w:r>
                                    <w:rPr>
                                      <w:sz w:val="24"/>
                                    </w:rPr>
                                    <w:t>April</w:t>
                                  </w:r>
                                  <w:r>
                                    <w:rPr>
                                      <w:spacing w:val="-5"/>
                                      <w:sz w:val="24"/>
                                    </w:rPr>
                                    <w:t> </w:t>
                                  </w:r>
                                  <w:r>
                                    <w:rPr>
                                      <w:spacing w:val="-4"/>
                                      <w:sz w:val="24"/>
                                    </w:rPr>
                                    <w:t>2025</w:t>
                                  </w:r>
                                </w:p>
                              </w:tc>
                              <w:tc>
                                <w:tcPr>
                                  <w:tcW w:w="1829" w:type="dxa"/>
                                </w:tcPr>
                                <w:p>
                                  <w:pPr>
                                    <w:pStyle w:val="TableParagraph"/>
                                    <w:spacing w:line="260" w:lineRule="exact"/>
                                    <w:ind w:left="2" w:right="37"/>
                                    <w:jc w:val="center"/>
                                    <w:rPr>
                                      <w:sz w:val="24"/>
                                    </w:rPr>
                                  </w:pPr>
                                  <w:r>
                                    <w:rPr>
                                      <w:sz w:val="24"/>
                                    </w:rPr>
                                    <w:t>01:30</w:t>
                                  </w:r>
                                  <w:r>
                                    <w:rPr>
                                      <w:spacing w:val="-7"/>
                                      <w:sz w:val="24"/>
                                    </w:rPr>
                                    <w:t> </w:t>
                                  </w:r>
                                  <w:r>
                                    <w:rPr>
                                      <w:spacing w:val="-5"/>
                                      <w:sz w:val="24"/>
                                    </w:rPr>
                                    <w:t>PM</w:t>
                                  </w:r>
                                </w:p>
                              </w:tc>
                            </w:tr>
                          </w:tbl>
                          <w:p>
                            <w:pPr>
                              <w:pStyle w:val="BodyText"/>
                            </w:pPr>
                          </w:p>
                        </w:txbxContent>
                      </wps:txbx>
                      <wps:bodyPr wrap="square" lIns="0" tIns="0" rIns="0" bIns="0" rtlCol="0">
                        <a:noAutofit/>
                      </wps:bodyPr>
                    </wps:wsp>
                  </a:graphicData>
                </a:graphic>
              </wp:anchor>
            </w:drawing>
          </mc:Choice>
          <mc:Fallback>
            <w:pict>
              <v:shape style="position:absolute;margin-left:93.240005pt;margin-top:55.637257pt;width:444.4pt;height:94.45pt;mso-position-horizontal-relative:page;mso-position-vertical-relative:paragraph;z-index:1572966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3269"/>
                        <w:gridCol w:w="2580"/>
                        <w:gridCol w:w="1829"/>
                      </w:tblGrid>
                      <w:tr>
                        <w:trPr>
                          <w:trHeight w:val="438" w:hRule="atLeast"/>
                        </w:trPr>
                        <w:tc>
                          <w:tcPr>
                            <w:tcW w:w="1080" w:type="dxa"/>
                          </w:tcPr>
                          <w:p>
                            <w:pPr>
                              <w:pStyle w:val="TableParagraph"/>
                              <w:spacing w:line="268" w:lineRule="exact"/>
                              <w:ind w:left="20" w:right="12"/>
                              <w:jc w:val="center"/>
                              <w:rPr>
                                <w:sz w:val="24"/>
                              </w:rPr>
                            </w:pPr>
                            <w:r>
                              <w:rPr>
                                <w:spacing w:val="-5"/>
                                <w:sz w:val="24"/>
                              </w:rPr>
                              <w:t>SN</w:t>
                            </w:r>
                          </w:p>
                        </w:tc>
                        <w:tc>
                          <w:tcPr>
                            <w:tcW w:w="3269" w:type="dxa"/>
                          </w:tcPr>
                          <w:p>
                            <w:pPr>
                              <w:pStyle w:val="TableParagraph"/>
                              <w:spacing w:line="268" w:lineRule="exact"/>
                              <w:ind w:left="1300"/>
                              <w:rPr>
                                <w:sz w:val="24"/>
                              </w:rPr>
                            </w:pPr>
                            <w:r>
                              <w:rPr>
                                <w:spacing w:val="-2"/>
                                <w:sz w:val="24"/>
                              </w:rPr>
                              <w:t>Particulars</w:t>
                            </w:r>
                          </w:p>
                        </w:tc>
                        <w:tc>
                          <w:tcPr>
                            <w:tcW w:w="2580" w:type="dxa"/>
                          </w:tcPr>
                          <w:p>
                            <w:pPr>
                              <w:pStyle w:val="TableParagraph"/>
                              <w:spacing w:line="268" w:lineRule="exact"/>
                              <w:ind w:left="28" w:right="1"/>
                              <w:jc w:val="center"/>
                              <w:rPr>
                                <w:sz w:val="24"/>
                              </w:rPr>
                            </w:pPr>
                            <w:r>
                              <w:rPr>
                                <w:spacing w:val="-4"/>
                                <w:sz w:val="24"/>
                              </w:rPr>
                              <w:t>Date</w:t>
                            </w:r>
                          </w:p>
                        </w:tc>
                        <w:tc>
                          <w:tcPr>
                            <w:tcW w:w="1829" w:type="dxa"/>
                          </w:tcPr>
                          <w:p>
                            <w:pPr>
                              <w:pStyle w:val="TableParagraph"/>
                              <w:spacing w:line="268" w:lineRule="exact"/>
                              <w:ind w:left="38" w:right="36"/>
                              <w:jc w:val="center"/>
                              <w:rPr>
                                <w:sz w:val="24"/>
                              </w:rPr>
                            </w:pPr>
                            <w:r>
                              <w:rPr>
                                <w:spacing w:val="-4"/>
                                <w:sz w:val="24"/>
                              </w:rPr>
                              <w:t>Time</w:t>
                            </w:r>
                          </w:p>
                        </w:tc>
                      </w:tr>
                      <w:tr>
                        <w:trPr>
                          <w:trHeight w:val="280" w:hRule="atLeast"/>
                        </w:trPr>
                        <w:tc>
                          <w:tcPr>
                            <w:tcW w:w="1080" w:type="dxa"/>
                          </w:tcPr>
                          <w:p>
                            <w:pPr>
                              <w:pStyle w:val="TableParagraph"/>
                              <w:spacing w:line="260" w:lineRule="exact"/>
                              <w:ind w:left="8" w:right="20"/>
                              <w:jc w:val="center"/>
                              <w:rPr>
                                <w:sz w:val="24"/>
                              </w:rPr>
                            </w:pPr>
                            <w:r>
                              <w:rPr>
                                <w:spacing w:val="-10"/>
                                <w:sz w:val="24"/>
                              </w:rPr>
                              <w:t>1</w:t>
                            </w:r>
                          </w:p>
                        </w:tc>
                        <w:tc>
                          <w:tcPr>
                            <w:tcW w:w="3269" w:type="dxa"/>
                          </w:tcPr>
                          <w:p>
                            <w:pPr>
                              <w:pStyle w:val="TableParagraph"/>
                              <w:spacing w:line="260" w:lineRule="exact"/>
                              <w:ind w:left="520"/>
                              <w:rPr>
                                <w:sz w:val="24"/>
                              </w:rPr>
                            </w:pPr>
                            <w:r>
                              <w:rPr>
                                <w:sz w:val="24"/>
                              </w:rPr>
                              <w:t>Publishing</w:t>
                            </w:r>
                            <w:r>
                              <w:rPr>
                                <w:spacing w:val="-12"/>
                                <w:sz w:val="24"/>
                              </w:rPr>
                              <w:t> </w:t>
                            </w:r>
                            <w:r>
                              <w:rPr>
                                <w:spacing w:val="-4"/>
                                <w:sz w:val="24"/>
                              </w:rPr>
                              <w:t>Date</w:t>
                            </w:r>
                          </w:p>
                        </w:tc>
                        <w:tc>
                          <w:tcPr>
                            <w:tcW w:w="2580" w:type="dxa"/>
                          </w:tcPr>
                          <w:p>
                            <w:pPr>
                              <w:pStyle w:val="TableParagraph"/>
                              <w:spacing w:line="260" w:lineRule="exact"/>
                              <w:ind w:left="27" w:right="28"/>
                              <w:jc w:val="center"/>
                              <w:rPr>
                                <w:sz w:val="24"/>
                              </w:rPr>
                            </w:pPr>
                            <w:r>
                              <w:rPr>
                                <w:sz w:val="24"/>
                              </w:rPr>
                              <w:t>27</w:t>
                            </w:r>
                            <w:r>
                              <w:rPr>
                                <w:spacing w:val="-8"/>
                                <w:sz w:val="24"/>
                              </w:rPr>
                              <w:t> </w:t>
                            </w:r>
                            <w:r>
                              <w:rPr>
                                <w:sz w:val="24"/>
                              </w:rPr>
                              <w:t>March</w:t>
                            </w:r>
                            <w:r>
                              <w:rPr>
                                <w:spacing w:val="-7"/>
                                <w:sz w:val="24"/>
                              </w:rPr>
                              <w:t> </w:t>
                            </w:r>
                            <w:r>
                              <w:rPr>
                                <w:spacing w:val="-4"/>
                                <w:sz w:val="24"/>
                              </w:rPr>
                              <w:t>2025</w:t>
                            </w:r>
                          </w:p>
                        </w:tc>
                        <w:tc>
                          <w:tcPr>
                            <w:tcW w:w="1829" w:type="dxa"/>
                          </w:tcPr>
                          <w:p>
                            <w:pPr>
                              <w:pStyle w:val="TableParagraph"/>
                              <w:spacing w:line="260" w:lineRule="exact"/>
                              <w:ind w:left="2" w:right="36"/>
                              <w:jc w:val="center"/>
                              <w:rPr>
                                <w:sz w:val="24"/>
                              </w:rPr>
                            </w:pPr>
                            <w:r>
                              <w:rPr>
                                <w:sz w:val="24"/>
                              </w:rPr>
                              <w:t>06:55</w:t>
                            </w:r>
                            <w:r>
                              <w:rPr>
                                <w:spacing w:val="-5"/>
                                <w:sz w:val="24"/>
                              </w:rPr>
                              <w:t> PM</w:t>
                            </w:r>
                          </w:p>
                        </w:tc>
                      </w:tr>
                      <w:tr>
                        <w:trPr>
                          <w:trHeight w:val="551" w:hRule="atLeast"/>
                        </w:trPr>
                        <w:tc>
                          <w:tcPr>
                            <w:tcW w:w="1080" w:type="dxa"/>
                          </w:tcPr>
                          <w:p>
                            <w:pPr>
                              <w:pStyle w:val="TableParagraph"/>
                              <w:spacing w:line="268" w:lineRule="exact"/>
                              <w:ind w:left="8" w:right="20"/>
                              <w:jc w:val="center"/>
                              <w:rPr>
                                <w:sz w:val="24"/>
                              </w:rPr>
                            </w:pPr>
                            <w:r>
                              <w:rPr>
                                <w:spacing w:val="-10"/>
                                <w:sz w:val="24"/>
                              </w:rPr>
                              <w:t>2</w:t>
                            </w:r>
                          </w:p>
                        </w:tc>
                        <w:tc>
                          <w:tcPr>
                            <w:tcW w:w="3269" w:type="dxa"/>
                          </w:tcPr>
                          <w:p>
                            <w:pPr>
                              <w:pStyle w:val="TableParagraph"/>
                              <w:spacing w:line="268" w:lineRule="exact"/>
                              <w:ind w:left="520"/>
                              <w:rPr>
                                <w:sz w:val="24"/>
                              </w:rPr>
                            </w:pPr>
                            <w:r>
                              <w:rPr>
                                <w:sz w:val="24"/>
                              </w:rPr>
                              <w:t>Bid</w:t>
                            </w:r>
                            <w:r>
                              <w:rPr>
                                <w:spacing w:val="-8"/>
                                <w:sz w:val="24"/>
                              </w:rPr>
                              <w:t> </w:t>
                            </w:r>
                            <w:r>
                              <w:rPr>
                                <w:sz w:val="24"/>
                              </w:rPr>
                              <w:t>Submission</w:t>
                            </w:r>
                            <w:r>
                              <w:rPr>
                                <w:spacing w:val="-8"/>
                                <w:sz w:val="24"/>
                              </w:rPr>
                              <w:t> </w:t>
                            </w:r>
                            <w:r>
                              <w:rPr>
                                <w:sz w:val="24"/>
                              </w:rPr>
                              <w:t>Start</w:t>
                            </w:r>
                            <w:r>
                              <w:rPr>
                                <w:spacing w:val="-5"/>
                                <w:sz w:val="24"/>
                              </w:rPr>
                              <w:t> </w:t>
                            </w:r>
                            <w:r>
                              <w:rPr>
                                <w:spacing w:val="-4"/>
                                <w:sz w:val="24"/>
                              </w:rPr>
                              <w:t>Date</w:t>
                            </w:r>
                          </w:p>
                        </w:tc>
                        <w:tc>
                          <w:tcPr>
                            <w:tcW w:w="2580" w:type="dxa"/>
                          </w:tcPr>
                          <w:p>
                            <w:pPr>
                              <w:pStyle w:val="TableParagraph"/>
                              <w:spacing w:line="268" w:lineRule="exact"/>
                              <w:ind w:left="27" w:right="28"/>
                              <w:jc w:val="center"/>
                              <w:rPr>
                                <w:sz w:val="24"/>
                              </w:rPr>
                            </w:pPr>
                            <w:r>
                              <w:rPr>
                                <w:sz w:val="24"/>
                              </w:rPr>
                              <w:t>27</w:t>
                            </w:r>
                            <w:r>
                              <w:rPr>
                                <w:spacing w:val="-6"/>
                                <w:sz w:val="24"/>
                              </w:rPr>
                              <w:t> </w:t>
                            </w:r>
                            <w:r>
                              <w:rPr>
                                <w:sz w:val="24"/>
                              </w:rPr>
                              <w:t>March</w:t>
                            </w:r>
                            <w:r>
                              <w:rPr>
                                <w:spacing w:val="-7"/>
                                <w:sz w:val="24"/>
                              </w:rPr>
                              <w:t> </w:t>
                            </w:r>
                            <w:r>
                              <w:rPr>
                                <w:spacing w:val="-4"/>
                                <w:sz w:val="24"/>
                              </w:rPr>
                              <w:t>2025</w:t>
                            </w:r>
                          </w:p>
                        </w:tc>
                        <w:tc>
                          <w:tcPr>
                            <w:tcW w:w="1829" w:type="dxa"/>
                          </w:tcPr>
                          <w:p>
                            <w:pPr>
                              <w:pStyle w:val="TableParagraph"/>
                              <w:spacing w:line="268" w:lineRule="exact"/>
                              <w:ind w:left="470"/>
                              <w:rPr>
                                <w:sz w:val="24"/>
                              </w:rPr>
                            </w:pPr>
                            <w:r>
                              <w:rPr>
                                <w:sz w:val="24"/>
                              </w:rPr>
                              <w:t>6:55</w:t>
                            </w:r>
                            <w:r>
                              <w:rPr>
                                <w:spacing w:val="-4"/>
                                <w:sz w:val="24"/>
                              </w:rPr>
                              <w:t> </w:t>
                            </w:r>
                            <w:r>
                              <w:rPr>
                                <w:spacing w:val="-5"/>
                                <w:sz w:val="24"/>
                              </w:rPr>
                              <w:t>PM</w:t>
                            </w:r>
                          </w:p>
                          <w:p>
                            <w:pPr>
                              <w:pStyle w:val="TableParagraph"/>
                              <w:spacing w:line="264" w:lineRule="exact"/>
                              <w:ind w:left="462"/>
                              <w:rPr>
                                <w:sz w:val="24"/>
                              </w:rPr>
                            </w:pPr>
                            <w:r>
                              <w:rPr>
                                <w:spacing w:val="-2"/>
                                <w:sz w:val="24"/>
                              </w:rPr>
                              <w:t>Onwards</w:t>
                            </w:r>
                          </w:p>
                        </w:tc>
                      </w:tr>
                      <w:tr>
                        <w:trPr>
                          <w:trHeight w:val="280" w:hRule="atLeast"/>
                        </w:trPr>
                        <w:tc>
                          <w:tcPr>
                            <w:tcW w:w="1080" w:type="dxa"/>
                          </w:tcPr>
                          <w:p>
                            <w:pPr>
                              <w:pStyle w:val="TableParagraph"/>
                              <w:spacing w:line="260" w:lineRule="exact"/>
                              <w:ind w:left="8" w:right="20"/>
                              <w:jc w:val="center"/>
                              <w:rPr>
                                <w:sz w:val="24"/>
                              </w:rPr>
                            </w:pPr>
                            <w:r>
                              <w:rPr>
                                <w:spacing w:val="-10"/>
                                <w:sz w:val="24"/>
                              </w:rPr>
                              <w:t>3</w:t>
                            </w:r>
                          </w:p>
                        </w:tc>
                        <w:tc>
                          <w:tcPr>
                            <w:tcW w:w="3269" w:type="dxa"/>
                          </w:tcPr>
                          <w:p>
                            <w:pPr>
                              <w:pStyle w:val="TableParagraph"/>
                              <w:spacing w:line="260" w:lineRule="exact"/>
                              <w:ind w:left="520"/>
                              <w:rPr>
                                <w:sz w:val="24"/>
                              </w:rPr>
                            </w:pPr>
                            <w:r>
                              <w:rPr>
                                <w:sz w:val="24"/>
                              </w:rPr>
                              <w:t>Bid</w:t>
                            </w:r>
                            <w:r>
                              <w:rPr>
                                <w:spacing w:val="-7"/>
                                <w:sz w:val="24"/>
                              </w:rPr>
                              <w:t> </w:t>
                            </w:r>
                            <w:r>
                              <w:rPr>
                                <w:sz w:val="24"/>
                              </w:rPr>
                              <w:t>Submission</w:t>
                            </w:r>
                            <w:r>
                              <w:rPr>
                                <w:spacing w:val="-7"/>
                                <w:sz w:val="24"/>
                              </w:rPr>
                              <w:t> </w:t>
                            </w:r>
                            <w:r>
                              <w:rPr>
                                <w:sz w:val="24"/>
                              </w:rPr>
                              <w:t>End</w:t>
                            </w:r>
                            <w:r>
                              <w:rPr>
                                <w:spacing w:val="-6"/>
                                <w:sz w:val="24"/>
                              </w:rPr>
                              <w:t> </w:t>
                            </w:r>
                            <w:r>
                              <w:rPr>
                                <w:spacing w:val="-4"/>
                                <w:sz w:val="24"/>
                              </w:rPr>
                              <w:t>Date</w:t>
                            </w:r>
                          </w:p>
                        </w:tc>
                        <w:tc>
                          <w:tcPr>
                            <w:tcW w:w="2580" w:type="dxa"/>
                          </w:tcPr>
                          <w:p>
                            <w:pPr>
                              <w:pStyle w:val="TableParagraph"/>
                              <w:spacing w:line="260" w:lineRule="exact"/>
                              <w:ind w:left="27" w:right="27"/>
                              <w:jc w:val="center"/>
                              <w:rPr>
                                <w:sz w:val="24"/>
                              </w:rPr>
                            </w:pPr>
                            <w:r>
                              <w:rPr>
                                <w:sz w:val="24"/>
                              </w:rPr>
                              <w:t>02</w:t>
                            </w:r>
                            <w:r>
                              <w:rPr>
                                <w:spacing w:val="-6"/>
                                <w:sz w:val="24"/>
                              </w:rPr>
                              <w:t> </w:t>
                            </w:r>
                            <w:r>
                              <w:rPr>
                                <w:sz w:val="24"/>
                              </w:rPr>
                              <w:t>April</w:t>
                            </w:r>
                            <w:r>
                              <w:rPr>
                                <w:spacing w:val="-2"/>
                                <w:sz w:val="24"/>
                              </w:rPr>
                              <w:t> </w:t>
                            </w:r>
                            <w:r>
                              <w:rPr>
                                <w:spacing w:val="-4"/>
                                <w:sz w:val="24"/>
                              </w:rPr>
                              <w:t>2025</w:t>
                            </w:r>
                          </w:p>
                        </w:tc>
                        <w:tc>
                          <w:tcPr>
                            <w:tcW w:w="1829" w:type="dxa"/>
                          </w:tcPr>
                          <w:p>
                            <w:pPr>
                              <w:pStyle w:val="TableParagraph"/>
                              <w:spacing w:line="260" w:lineRule="exact"/>
                              <w:ind w:left="2" w:right="38"/>
                              <w:jc w:val="center"/>
                              <w:rPr>
                                <w:sz w:val="24"/>
                              </w:rPr>
                            </w:pPr>
                            <w:r>
                              <w:rPr>
                                <w:sz w:val="24"/>
                              </w:rPr>
                              <w:t>12:30</w:t>
                            </w:r>
                            <w:r>
                              <w:rPr>
                                <w:spacing w:val="-5"/>
                                <w:sz w:val="24"/>
                              </w:rPr>
                              <w:t> PM</w:t>
                            </w:r>
                          </w:p>
                        </w:tc>
                      </w:tr>
                      <w:tr>
                        <w:trPr>
                          <w:trHeight w:val="280" w:hRule="atLeast"/>
                        </w:trPr>
                        <w:tc>
                          <w:tcPr>
                            <w:tcW w:w="1080" w:type="dxa"/>
                          </w:tcPr>
                          <w:p>
                            <w:pPr>
                              <w:pStyle w:val="TableParagraph"/>
                              <w:spacing w:line="260" w:lineRule="exact"/>
                              <w:ind w:left="8" w:right="20"/>
                              <w:jc w:val="center"/>
                              <w:rPr>
                                <w:sz w:val="24"/>
                              </w:rPr>
                            </w:pPr>
                            <w:r>
                              <w:rPr>
                                <w:spacing w:val="-10"/>
                                <w:sz w:val="24"/>
                              </w:rPr>
                              <w:t>4</w:t>
                            </w:r>
                          </w:p>
                        </w:tc>
                        <w:tc>
                          <w:tcPr>
                            <w:tcW w:w="3269" w:type="dxa"/>
                          </w:tcPr>
                          <w:p>
                            <w:pPr>
                              <w:pStyle w:val="TableParagraph"/>
                              <w:spacing w:line="260" w:lineRule="exact"/>
                              <w:ind w:left="520"/>
                              <w:rPr>
                                <w:sz w:val="24"/>
                              </w:rPr>
                            </w:pPr>
                            <w:r>
                              <w:rPr>
                                <w:sz w:val="24"/>
                              </w:rPr>
                              <w:t>Bid</w:t>
                            </w:r>
                            <w:r>
                              <w:rPr>
                                <w:spacing w:val="-7"/>
                                <w:sz w:val="24"/>
                              </w:rPr>
                              <w:t> </w:t>
                            </w:r>
                            <w:r>
                              <w:rPr>
                                <w:sz w:val="24"/>
                              </w:rPr>
                              <w:t>Opening</w:t>
                            </w:r>
                            <w:r>
                              <w:rPr>
                                <w:spacing w:val="-9"/>
                                <w:sz w:val="24"/>
                              </w:rPr>
                              <w:t> </w:t>
                            </w:r>
                            <w:r>
                              <w:rPr>
                                <w:spacing w:val="-4"/>
                                <w:sz w:val="24"/>
                              </w:rPr>
                              <w:t>Date</w:t>
                            </w:r>
                          </w:p>
                        </w:tc>
                        <w:tc>
                          <w:tcPr>
                            <w:tcW w:w="2580" w:type="dxa"/>
                          </w:tcPr>
                          <w:p>
                            <w:pPr>
                              <w:pStyle w:val="TableParagraph"/>
                              <w:spacing w:line="260" w:lineRule="exact"/>
                              <w:ind w:left="27" w:right="26"/>
                              <w:jc w:val="center"/>
                              <w:rPr>
                                <w:sz w:val="24"/>
                              </w:rPr>
                            </w:pPr>
                            <w:r>
                              <w:rPr>
                                <w:sz w:val="24"/>
                              </w:rPr>
                              <w:t>02</w:t>
                            </w:r>
                            <w:r>
                              <w:rPr>
                                <w:spacing w:val="-5"/>
                                <w:sz w:val="24"/>
                              </w:rPr>
                              <w:t> </w:t>
                            </w:r>
                            <w:r>
                              <w:rPr>
                                <w:sz w:val="24"/>
                              </w:rPr>
                              <w:t>April</w:t>
                            </w:r>
                            <w:r>
                              <w:rPr>
                                <w:spacing w:val="-5"/>
                                <w:sz w:val="24"/>
                              </w:rPr>
                              <w:t> </w:t>
                            </w:r>
                            <w:r>
                              <w:rPr>
                                <w:spacing w:val="-4"/>
                                <w:sz w:val="24"/>
                              </w:rPr>
                              <w:t>2025</w:t>
                            </w:r>
                          </w:p>
                        </w:tc>
                        <w:tc>
                          <w:tcPr>
                            <w:tcW w:w="1829" w:type="dxa"/>
                          </w:tcPr>
                          <w:p>
                            <w:pPr>
                              <w:pStyle w:val="TableParagraph"/>
                              <w:spacing w:line="260" w:lineRule="exact"/>
                              <w:ind w:left="2" w:right="37"/>
                              <w:jc w:val="center"/>
                              <w:rPr>
                                <w:sz w:val="24"/>
                              </w:rPr>
                            </w:pPr>
                            <w:r>
                              <w:rPr>
                                <w:sz w:val="24"/>
                              </w:rPr>
                              <w:t>01:30</w:t>
                            </w:r>
                            <w:r>
                              <w:rPr>
                                <w:spacing w:val="-7"/>
                                <w:sz w:val="24"/>
                              </w:rPr>
                              <w:t> </w:t>
                            </w:r>
                            <w:r>
                              <w:rPr>
                                <w:spacing w:val="-5"/>
                                <w:sz w:val="24"/>
                              </w:rPr>
                              <w:t>PM</w:t>
                            </w:r>
                          </w:p>
                        </w:tc>
                      </w:tr>
                    </w:tbl>
                    <w:p>
                      <w:pPr>
                        <w:pStyle w:val="BodyText"/>
                      </w:pPr>
                    </w:p>
                  </w:txbxContent>
                </v:textbox>
                <w10:wrap type="none"/>
              </v:shape>
            </w:pict>
          </mc:Fallback>
        </mc:AlternateContent>
      </w:r>
      <w:r>
        <w:rPr/>
        <w:t>E-tender Portal</w:t>
        <w:tab/>
        <w:t>:</w:t>
      </w:r>
      <w:r>
        <w:rPr>
          <w:spacing w:val="79"/>
        </w:rPr>
        <w:t> </w:t>
      </w:r>
      <w:hyperlink r:id="rId9">
        <w:r>
          <w:rPr/>
          <w:t>http://etender.up.nic.in</w:t>
        </w:r>
      </w:hyperlink>
      <w:r>
        <w:rPr/>
        <w:t> Critical Dates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1"/>
      </w:pPr>
    </w:p>
    <w:p>
      <w:pPr>
        <w:pStyle w:val="Heading1"/>
        <w:tabs>
          <w:tab w:pos="5157" w:val="left" w:leader="none"/>
        </w:tabs>
        <w:ind w:left="5334" w:right="2505" w:hanging="4135"/>
        <w:jc w:val="left"/>
      </w:pPr>
      <w:r>
        <w:rPr/>
        <w:t>Place of Opening e-Bids</w:t>
        <w:tab/>
        <w:t>:</w:t>
      </w:r>
      <w:r>
        <w:rPr>
          <w:spacing w:val="40"/>
        </w:rPr>
        <w:t> </w:t>
      </w:r>
      <w:r>
        <w:rPr/>
        <w:t>UP</w:t>
      </w:r>
      <w:r>
        <w:rPr>
          <w:spacing w:val="-11"/>
        </w:rPr>
        <w:t> </w:t>
      </w:r>
      <w:r>
        <w:rPr/>
        <w:t>Electronics</w:t>
      </w:r>
      <w:r>
        <w:rPr>
          <w:spacing w:val="-9"/>
        </w:rPr>
        <w:t> </w:t>
      </w:r>
      <w:r>
        <w:rPr/>
        <w:t>Corporation</w:t>
      </w:r>
      <w:r>
        <w:rPr>
          <w:spacing w:val="-6"/>
        </w:rPr>
        <w:t> </w:t>
      </w:r>
      <w:r>
        <w:rPr/>
        <w:t>Ltd 10-Ashok Marg,</w:t>
      </w:r>
    </w:p>
    <w:p>
      <w:pPr>
        <w:spacing w:before="0"/>
        <w:ind w:left="5332" w:right="0" w:firstLine="0"/>
        <w:jc w:val="left"/>
        <w:rPr>
          <w:b/>
          <w:sz w:val="24"/>
        </w:rPr>
      </w:pPr>
      <w:r>
        <w:rPr>
          <w:b/>
          <w:spacing w:val="-2"/>
          <w:sz w:val="24"/>
        </w:rPr>
        <w:t>Lucknow-226001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1"/>
        <w:rPr>
          <w:b/>
        </w:rPr>
      </w:pPr>
    </w:p>
    <w:p>
      <w:pPr>
        <w:pStyle w:val="BodyText"/>
        <w:spacing w:line="720" w:lineRule="auto"/>
        <w:ind w:left="4089" w:right="1331" w:hanging="1988"/>
      </w:pPr>
      <w:r>
        <w:rPr>
          <w:w w:val="200"/>
        </w:rPr>
        <w:t>This</w:t>
      </w:r>
      <w:r>
        <w:rPr>
          <w:spacing w:val="-7"/>
          <w:w w:val="200"/>
        </w:rPr>
        <w:t> </w:t>
      </w:r>
      <w:r>
        <w:rPr>
          <w:w w:val="200"/>
        </w:rPr>
        <w:t>Document</w:t>
      </w:r>
      <w:r>
        <w:rPr>
          <w:spacing w:val="-12"/>
          <w:w w:val="200"/>
        </w:rPr>
        <w:t> </w:t>
      </w:r>
      <w:r>
        <w:rPr>
          <w:w w:val="200"/>
        </w:rPr>
        <w:t>Contains</w:t>
      </w:r>
      <w:r>
        <w:rPr>
          <w:spacing w:val="-7"/>
          <w:w w:val="200"/>
        </w:rPr>
        <w:t> </w:t>
      </w:r>
      <w:r>
        <w:rPr>
          <w:w w:val="200"/>
        </w:rPr>
        <w:t>–</w:t>
      </w:r>
      <w:r>
        <w:rPr>
          <w:spacing w:val="-8"/>
          <w:w w:val="200"/>
        </w:rPr>
        <w:t> </w:t>
      </w:r>
      <w:r>
        <w:rPr>
          <w:w w:val="200"/>
        </w:rPr>
        <w:t>37</w:t>
      </w:r>
      <w:r>
        <w:rPr>
          <w:spacing w:val="-3"/>
          <w:w w:val="200"/>
        </w:rPr>
        <w:t> </w:t>
      </w:r>
      <w:r>
        <w:rPr>
          <w:w w:val="200"/>
        </w:rPr>
        <w:t>pages Limited</w:t>
      </w:r>
      <w:r>
        <w:rPr>
          <w:w w:val="200"/>
        </w:rPr>
        <w:t> Tender</w:t>
      </w:r>
    </w:p>
    <w:p>
      <w:pPr>
        <w:pStyle w:val="BodyText"/>
        <w:spacing w:after="0" w:line="720" w:lineRule="auto"/>
        <w:sectPr>
          <w:footerReference w:type="default" r:id="rId5"/>
          <w:type w:val="continuous"/>
          <w:pgSz w:w="12240" w:h="15840"/>
          <w:pgMar w:header="0" w:footer="530" w:top="840" w:bottom="720" w:left="720" w:right="360"/>
          <w:pgNumType w:start="1"/>
        </w:sectPr>
      </w:pPr>
    </w:p>
    <w:p>
      <w:pPr>
        <w:pStyle w:val="Title"/>
        <w:rPr>
          <w:u w:val="none"/>
        </w:rPr>
      </w:pPr>
      <w:r>
        <w:rPr>
          <w:spacing w:val="-2"/>
          <w:u w:val="single"/>
        </w:rPr>
        <w:t>Index</w:t>
      </w:r>
    </w:p>
    <w:p>
      <w:pPr>
        <w:pStyle w:val="BodyText"/>
        <w:spacing w:before="49" w:after="1"/>
        <w:rPr>
          <w:b/>
          <w:sz w:val="20"/>
        </w:rPr>
      </w:pPr>
    </w:p>
    <w:tbl>
      <w:tblPr>
        <w:tblW w:w="0" w:type="auto"/>
        <w:jc w:val="left"/>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8558"/>
        <w:gridCol w:w="784"/>
      </w:tblGrid>
      <w:tr>
        <w:trPr>
          <w:trHeight w:val="551" w:hRule="atLeast"/>
        </w:trPr>
        <w:tc>
          <w:tcPr>
            <w:tcW w:w="576" w:type="dxa"/>
          </w:tcPr>
          <w:p>
            <w:pPr>
              <w:pStyle w:val="TableParagraph"/>
              <w:spacing w:line="273" w:lineRule="exact"/>
              <w:ind w:left="9" w:right="1"/>
              <w:jc w:val="center"/>
              <w:rPr>
                <w:b/>
                <w:sz w:val="24"/>
              </w:rPr>
            </w:pPr>
            <w:r>
              <w:rPr>
                <w:b/>
                <w:spacing w:val="-5"/>
                <w:sz w:val="24"/>
              </w:rPr>
              <w:t>SN</w:t>
            </w:r>
          </w:p>
        </w:tc>
        <w:tc>
          <w:tcPr>
            <w:tcW w:w="8558" w:type="dxa"/>
          </w:tcPr>
          <w:p>
            <w:pPr>
              <w:pStyle w:val="TableParagraph"/>
              <w:spacing w:line="273" w:lineRule="exact"/>
              <w:ind w:left="6"/>
              <w:jc w:val="center"/>
              <w:rPr>
                <w:b/>
                <w:sz w:val="24"/>
              </w:rPr>
            </w:pPr>
            <w:r>
              <w:rPr>
                <w:b/>
                <w:spacing w:val="-2"/>
                <w:sz w:val="24"/>
              </w:rPr>
              <w:t>Contents</w:t>
            </w:r>
          </w:p>
        </w:tc>
        <w:tc>
          <w:tcPr>
            <w:tcW w:w="784" w:type="dxa"/>
          </w:tcPr>
          <w:p>
            <w:pPr>
              <w:pStyle w:val="TableParagraph"/>
              <w:spacing w:line="276" w:lineRule="exact"/>
              <w:ind w:left="199" w:right="132" w:hanging="55"/>
              <w:rPr>
                <w:b/>
                <w:sz w:val="24"/>
              </w:rPr>
            </w:pPr>
            <w:r>
              <w:rPr>
                <w:b/>
                <w:spacing w:val="-4"/>
                <w:sz w:val="24"/>
              </w:rPr>
              <w:t>Page Nos</w:t>
            </w:r>
          </w:p>
        </w:tc>
      </w:tr>
      <w:tr>
        <w:trPr>
          <w:trHeight w:val="275" w:hRule="atLeast"/>
        </w:trPr>
        <w:tc>
          <w:tcPr>
            <w:tcW w:w="576" w:type="dxa"/>
          </w:tcPr>
          <w:p>
            <w:pPr>
              <w:pStyle w:val="TableParagraph"/>
              <w:spacing w:line="255" w:lineRule="exact"/>
              <w:ind w:left="9"/>
              <w:jc w:val="center"/>
              <w:rPr>
                <w:sz w:val="24"/>
              </w:rPr>
            </w:pPr>
            <w:r>
              <w:rPr>
                <w:spacing w:val="-10"/>
                <w:sz w:val="24"/>
              </w:rPr>
              <w:t>1</w:t>
            </w:r>
          </w:p>
        </w:tc>
        <w:tc>
          <w:tcPr>
            <w:tcW w:w="8558" w:type="dxa"/>
          </w:tcPr>
          <w:p>
            <w:pPr>
              <w:pStyle w:val="TableParagraph"/>
              <w:spacing w:line="255" w:lineRule="exact"/>
              <w:ind w:left="106"/>
              <w:rPr>
                <w:sz w:val="24"/>
              </w:rPr>
            </w:pPr>
            <w:r>
              <w:rPr>
                <w:sz w:val="24"/>
              </w:rPr>
              <w:t>e-Bid</w:t>
            </w:r>
            <w:r>
              <w:rPr>
                <w:spacing w:val="-9"/>
                <w:sz w:val="24"/>
              </w:rPr>
              <w:t> </w:t>
            </w:r>
            <w:r>
              <w:rPr>
                <w:spacing w:val="-2"/>
                <w:sz w:val="24"/>
              </w:rPr>
              <w:t>Notice</w:t>
            </w:r>
          </w:p>
        </w:tc>
        <w:tc>
          <w:tcPr>
            <w:tcW w:w="784" w:type="dxa"/>
          </w:tcPr>
          <w:p>
            <w:pPr>
              <w:pStyle w:val="TableParagraph"/>
              <w:spacing w:line="255" w:lineRule="exact"/>
              <w:ind w:left="12" w:right="9"/>
              <w:jc w:val="center"/>
              <w:rPr>
                <w:sz w:val="24"/>
              </w:rPr>
            </w:pPr>
            <w:r>
              <w:rPr>
                <w:spacing w:val="-10"/>
                <w:sz w:val="24"/>
              </w:rPr>
              <w:t>3</w:t>
            </w:r>
          </w:p>
        </w:tc>
      </w:tr>
      <w:tr>
        <w:trPr>
          <w:trHeight w:val="275" w:hRule="atLeast"/>
        </w:trPr>
        <w:tc>
          <w:tcPr>
            <w:tcW w:w="576" w:type="dxa"/>
          </w:tcPr>
          <w:p>
            <w:pPr>
              <w:pStyle w:val="TableParagraph"/>
              <w:spacing w:line="256" w:lineRule="exact"/>
              <w:ind w:left="9"/>
              <w:jc w:val="center"/>
              <w:rPr>
                <w:sz w:val="24"/>
              </w:rPr>
            </w:pPr>
            <w:r>
              <w:rPr>
                <w:spacing w:val="-10"/>
                <w:sz w:val="24"/>
              </w:rPr>
              <w:t>2</w:t>
            </w:r>
          </w:p>
        </w:tc>
        <w:tc>
          <w:tcPr>
            <w:tcW w:w="8558" w:type="dxa"/>
          </w:tcPr>
          <w:p>
            <w:pPr>
              <w:pStyle w:val="TableParagraph"/>
              <w:spacing w:line="256" w:lineRule="exact"/>
              <w:ind w:left="106"/>
              <w:rPr>
                <w:sz w:val="24"/>
              </w:rPr>
            </w:pPr>
            <w:r>
              <w:rPr>
                <w:sz w:val="24"/>
              </w:rPr>
              <w:t>SECTION</w:t>
            </w:r>
            <w:r>
              <w:rPr>
                <w:spacing w:val="-2"/>
                <w:sz w:val="24"/>
              </w:rPr>
              <w:t> </w:t>
            </w:r>
            <w:r>
              <w:rPr>
                <w:sz w:val="24"/>
              </w:rPr>
              <w:t>I</w:t>
            </w:r>
            <w:r>
              <w:rPr>
                <w:spacing w:val="-8"/>
                <w:sz w:val="24"/>
              </w:rPr>
              <w:t> </w:t>
            </w:r>
            <w:r>
              <w:rPr>
                <w:sz w:val="24"/>
              </w:rPr>
              <w:t>:</w:t>
            </w:r>
            <w:r>
              <w:rPr>
                <w:spacing w:val="-3"/>
                <w:sz w:val="24"/>
              </w:rPr>
              <w:t> </w:t>
            </w:r>
            <w:r>
              <w:rPr>
                <w:sz w:val="24"/>
              </w:rPr>
              <w:t>Letter</w:t>
            </w:r>
            <w:r>
              <w:rPr>
                <w:spacing w:val="-6"/>
                <w:sz w:val="24"/>
              </w:rPr>
              <w:t> </w:t>
            </w:r>
            <w:r>
              <w:rPr>
                <w:sz w:val="24"/>
              </w:rPr>
              <w:t>of</w:t>
            </w:r>
            <w:r>
              <w:rPr>
                <w:spacing w:val="-3"/>
                <w:sz w:val="24"/>
              </w:rPr>
              <w:t> </w:t>
            </w:r>
            <w:r>
              <w:rPr>
                <w:spacing w:val="-2"/>
                <w:sz w:val="24"/>
              </w:rPr>
              <w:t>Invitation</w:t>
            </w:r>
          </w:p>
        </w:tc>
        <w:tc>
          <w:tcPr>
            <w:tcW w:w="784" w:type="dxa"/>
          </w:tcPr>
          <w:p>
            <w:pPr>
              <w:pStyle w:val="TableParagraph"/>
              <w:spacing w:line="256" w:lineRule="exact"/>
              <w:ind w:left="9" w:right="9"/>
              <w:jc w:val="center"/>
              <w:rPr>
                <w:sz w:val="24"/>
              </w:rPr>
            </w:pPr>
            <w:r>
              <w:rPr>
                <w:spacing w:val="-10"/>
                <w:sz w:val="24"/>
              </w:rPr>
              <w:t>5</w:t>
            </w:r>
          </w:p>
        </w:tc>
      </w:tr>
      <w:tr>
        <w:trPr>
          <w:trHeight w:val="275" w:hRule="atLeast"/>
        </w:trPr>
        <w:tc>
          <w:tcPr>
            <w:tcW w:w="576" w:type="dxa"/>
          </w:tcPr>
          <w:p>
            <w:pPr>
              <w:pStyle w:val="TableParagraph"/>
              <w:spacing w:line="256" w:lineRule="exact"/>
              <w:ind w:left="9"/>
              <w:jc w:val="center"/>
              <w:rPr>
                <w:sz w:val="24"/>
              </w:rPr>
            </w:pPr>
            <w:r>
              <w:rPr>
                <w:spacing w:val="-10"/>
                <w:sz w:val="24"/>
              </w:rPr>
              <w:t>3</w:t>
            </w:r>
          </w:p>
        </w:tc>
        <w:tc>
          <w:tcPr>
            <w:tcW w:w="8558" w:type="dxa"/>
          </w:tcPr>
          <w:p>
            <w:pPr>
              <w:pStyle w:val="TableParagraph"/>
              <w:spacing w:line="256" w:lineRule="exact"/>
              <w:ind w:left="106"/>
              <w:rPr>
                <w:sz w:val="24"/>
              </w:rPr>
            </w:pPr>
            <w:r>
              <w:rPr>
                <w:sz w:val="24"/>
              </w:rPr>
              <w:t>SECTION</w:t>
            </w:r>
            <w:r>
              <w:rPr>
                <w:spacing w:val="-7"/>
                <w:sz w:val="24"/>
              </w:rPr>
              <w:t> </w:t>
            </w:r>
            <w:r>
              <w:rPr>
                <w:sz w:val="24"/>
              </w:rPr>
              <w:t>II:</w:t>
            </w:r>
            <w:r>
              <w:rPr>
                <w:spacing w:val="-9"/>
                <w:sz w:val="24"/>
              </w:rPr>
              <w:t> </w:t>
            </w:r>
            <w:r>
              <w:rPr>
                <w:sz w:val="24"/>
              </w:rPr>
              <w:t>INSTRUCTIONS</w:t>
            </w:r>
            <w:r>
              <w:rPr>
                <w:spacing w:val="-11"/>
                <w:sz w:val="24"/>
              </w:rPr>
              <w:t> </w:t>
            </w:r>
            <w:r>
              <w:rPr>
                <w:sz w:val="24"/>
              </w:rPr>
              <w:t>TO</w:t>
            </w:r>
            <w:r>
              <w:rPr>
                <w:spacing w:val="-13"/>
                <w:sz w:val="24"/>
              </w:rPr>
              <w:t> </w:t>
            </w:r>
            <w:r>
              <w:rPr>
                <w:sz w:val="24"/>
              </w:rPr>
              <w:t>BIDDERS</w:t>
            </w:r>
            <w:r>
              <w:rPr>
                <w:spacing w:val="-8"/>
                <w:sz w:val="24"/>
              </w:rPr>
              <w:t> </w:t>
            </w:r>
            <w:r>
              <w:rPr>
                <w:spacing w:val="-4"/>
                <w:sz w:val="24"/>
              </w:rPr>
              <w:t>(ITB)</w:t>
            </w:r>
          </w:p>
        </w:tc>
        <w:tc>
          <w:tcPr>
            <w:tcW w:w="784" w:type="dxa"/>
          </w:tcPr>
          <w:p>
            <w:pPr>
              <w:pStyle w:val="TableParagraph"/>
              <w:spacing w:line="256" w:lineRule="exact"/>
              <w:ind w:left="7" w:right="9"/>
              <w:jc w:val="center"/>
              <w:rPr>
                <w:sz w:val="24"/>
              </w:rPr>
            </w:pPr>
            <w:r>
              <w:rPr>
                <w:spacing w:val="-5"/>
                <w:sz w:val="24"/>
              </w:rPr>
              <w:t>11</w:t>
            </w:r>
          </w:p>
        </w:tc>
      </w:tr>
      <w:tr>
        <w:trPr>
          <w:trHeight w:val="275" w:hRule="atLeast"/>
        </w:trPr>
        <w:tc>
          <w:tcPr>
            <w:tcW w:w="576" w:type="dxa"/>
          </w:tcPr>
          <w:p>
            <w:pPr>
              <w:pStyle w:val="TableParagraph"/>
              <w:spacing w:line="256" w:lineRule="exact"/>
              <w:ind w:left="9"/>
              <w:jc w:val="center"/>
              <w:rPr>
                <w:sz w:val="24"/>
              </w:rPr>
            </w:pPr>
            <w:r>
              <w:rPr>
                <w:spacing w:val="-10"/>
                <w:sz w:val="24"/>
              </w:rPr>
              <w:t>4</w:t>
            </w:r>
          </w:p>
        </w:tc>
        <w:tc>
          <w:tcPr>
            <w:tcW w:w="8558" w:type="dxa"/>
          </w:tcPr>
          <w:p>
            <w:pPr>
              <w:pStyle w:val="TableParagraph"/>
              <w:spacing w:line="256" w:lineRule="exact"/>
              <w:ind w:left="106"/>
              <w:rPr>
                <w:sz w:val="24"/>
              </w:rPr>
            </w:pPr>
            <w:r>
              <w:rPr>
                <w:sz w:val="24"/>
              </w:rPr>
              <w:t>SECTION</w:t>
            </w:r>
            <w:r>
              <w:rPr>
                <w:spacing w:val="-4"/>
                <w:sz w:val="24"/>
              </w:rPr>
              <w:t> </w:t>
            </w:r>
            <w:r>
              <w:rPr>
                <w:sz w:val="24"/>
              </w:rPr>
              <w:t>III:</w:t>
            </w:r>
            <w:r>
              <w:rPr>
                <w:spacing w:val="-6"/>
                <w:sz w:val="24"/>
              </w:rPr>
              <w:t> </w:t>
            </w:r>
            <w:r>
              <w:rPr>
                <w:sz w:val="24"/>
              </w:rPr>
              <w:t>TERMS</w:t>
            </w:r>
            <w:r>
              <w:rPr>
                <w:spacing w:val="-8"/>
                <w:sz w:val="24"/>
              </w:rPr>
              <w:t> </w:t>
            </w:r>
            <w:r>
              <w:rPr>
                <w:sz w:val="24"/>
              </w:rPr>
              <w:t>OF</w:t>
            </w:r>
            <w:r>
              <w:rPr>
                <w:spacing w:val="-9"/>
                <w:sz w:val="24"/>
              </w:rPr>
              <w:t> </w:t>
            </w:r>
            <w:r>
              <w:rPr>
                <w:sz w:val="24"/>
              </w:rPr>
              <w:t>REFERENCE</w:t>
            </w:r>
            <w:r>
              <w:rPr>
                <w:spacing w:val="-8"/>
                <w:sz w:val="24"/>
              </w:rPr>
              <w:t> </w:t>
            </w:r>
            <w:r>
              <w:rPr>
                <w:sz w:val="24"/>
              </w:rPr>
              <w:t>(TOR)</w:t>
            </w:r>
            <w:r>
              <w:rPr>
                <w:spacing w:val="-6"/>
                <w:sz w:val="24"/>
              </w:rPr>
              <w:t> </w:t>
            </w:r>
            <w:r>
              <w:rPr>
                <w:sz w:val="24"/>
              </w:rPr>
              <w:t>AND</w:t>
            </w:r>
            <w:r>
              <w:rPr>
                <w:spacing w:val="-10"/>
                <w:sz w:val="24"/>
              </w:rPr>
              <w:t> </w:t>
            </w:r>
            <w:r>
              <w:rPr>
                <w:sz w:val="24"/>
              </w:rPr>
              <w:t>SCOPE</w:t>
            </w:r>
            <w:r>
              <w:rPr>
                <w:spacing w:val="-8"/>
                <w:sz w:val="24"/>
              </w:rPr>
              <w:t> </w:t>
            </w:r>
            <w:r>
              <w:rPr>
                <w:sz w:val="24"/>
              </w:rPr>
              <w:t>OF</w:t>
            </w:r>
            <w:r>
              <w:rPr>
                <w:spacing w:val="-9"/>
                <w:sz w:val="24"/>
              </w:rPr>
              <w:t> </w:t>
            </w:r>
            <w:r>
              <w:rPr>
                <w:spacing w:val="-4"/>
                <w:sz w:val="24"/>
              </w:rPr>
              <w:t>WORK</w:t>
            </w:r>
          </w:p>
        </w:tc>
        <w:tc>
          <w:tcPr>
            <w:tcW w:w="784" w:type="dxa"/>
          </w:tcPr>
          <w:p>
            <w:pPr>
              <w:pStyle w:val="TableParagraph"/>
              <w:spacing w:line="256" w:lineRule="exact"/>
              <w:ind w:left="3" w:right="12"/>
              <w:jc w:val="center"/>
              <w:rPr>
                <w:sz w:val="24"/>
              </w:rPr>
            </w:pPr>
            <w:r>
              <w:rPr>
                <w:spacing w:val="-2"/>
                <w:sz w:val="24"/>
              </w:rPr>
              <w:t>12-</w:t>
            </w:r>
            <w:r>
              <w:rPr>
                <w:spacing w:val="-7"/>
                <w:sz w:val="24"/>
              </w:rPr>
              <w:t>32</w:t>
            </w:r>
          </w:p>
        </w:tc>
      </w:tr>
      <w:tr>
        <w:trPr>
          <w:trHeight w:val="277" w:hRule="atLeast"/>
        </w:trPr>
        <w:tc>
          <w:tcPr>
            <w:tcW w:w="576" w:type="dxa"/>
          </w:tcPr>
          <w:p>
            <w:pPr>
              <w:pStyle w:val="TableParagraph"/>
              <w:spacing w:line="258" w:lineRule="exact"/>
              <w:ind w:left="9"/>
              <w:jc w:val="center"/>
              <w:rPr>
                <w:sz w:val="24"/>
              </w:rPr>
            </w:pPr>
            <w:r>
              <w:rPr>
                <w:spacing w:val="-10"/>
                <w:sz w:val="24"/>
              </w:rPr>
              <w:t>5</w:t>
            </w:r>
          </w:p>
        </w:tc>
        <w:tc>
          <w:tcPr>
            <w:tcW w:w="8558" w:type="dxa"/>
          </w:tcPr>
          <w:p>
            <w:pPr>
              <w:pStyle w:val="TableParagraph"/>
              <w:spacing w:line="258" w:lineRule="exact"/>
              <w:ind w:left="106"/>
              <w:rPr>
                <w:sz w:val="24"/>
              </w:rPr>
            </w:pPr>
            <w:r>
              <w:rPr>
                <w:sz w:val="24"/>
              </w:rPr>
              <w:t>SECTION</w:t>
            </w:r>
            <w:r>
              <w:rPr>
                <w:spacing w:val="-9"/>
                <w:sz w:val="24"/>
              </w:rPr>
              <w:t> </w:t>
            </w:r>
            <w:r>
              <w:rPr>
                <w:sz w:val="24"/>
              </w:rPr>
              <w:t>IV:</w:t>
            </w:r>
            <w:r>
              <w:rPr>
                <w:spacing w:val="-12"/>
                <w:sz w:val="24"/>
              </w:rPr>
              <w:t> </w:t>
            </w:r>
            <w:r>
              <w:rPr>
                <w:sz w:val="24"/>
              </w:rPr>
              <w:t>BIDDER'S</w:t>
            </w:r>
            <w:r>
              <w:rPr>
                <w:spacing w:val="-13"/>
                <w:sz w:val="24"/>
              </w:rPr>
              <w:t> </w:t>
            </w:r>
            <w:r>
              <w:rPr>
                <w:sz w:val="24"/>
              </w:rPr>
              <w:t>ELIGIBILITY</w:t>
            </w:r>
            <w:r>
              <w:rPr>
                <w:spacing w:val="-14"/>
                <w:sz w:val="24"/>
              </w:rPr>
              <w:t> </w:t>
            </w:r>
            <w:r>
              <w:rPr>
                <w:spacing w:val="-2"/>
                <w:sz w:val="24"/>
              </w:rPr>
              <w:t>CRITERIA</w:t>
            </w:r>
          </w:p>
        </w:tc>
        <w:tc>
          <w:tcPr>
            <w:tcW w:w="784" w:type="dxa"/>
          </w:tcPr>
          <w:p>
            <w:pPr>
              <w:pStyle w:val="TableParagraph"/>
              <w:spacing w:line="258" w:lineRule="exact"/>
              <w:ind w:left="9" w:right="9"/>
              <w:jc w:val="center"/>
              <w:rPr>
                <w:sz w:val="24"/>
              </w:rPr>
            </w:pPr>
            <w:r>
              <w:rPr>
                <w:spacing w:val="-5"/>
                <w:sz w:val="24"/>
              </w:rPr>
              <w:t>33</w:t>
            </w:r>
          </w:p>
        </w:tc>
      </w:tr>
      <w:tr>
        <w:trPr>
          <w:trHeight w:val="275" w:hRule="atLeast"/>
        </w:trPr>
        <w:tc>
          <w:tcPr>
            <w:tcW w:w="576" w:type="dxa"/>
          </w:tcPr>
          <w:p>
            <w:pPr>
              <w:pStyle w:val="TableParagraph"/>
              <w:spacing w:line="256" w:lineRule="exact"/>
              <w:ind w:left="9"/>
              <w:jc w:val="center"/>
              <w:rPr>
                <w:sz w:val="24"/>
              </w:rPr>
            </w:pPr>
            <w:r>
              <w:rPr>
                <w:spacing w:val="-10"/>
                <w:sz w:val="24"/>
              </w:rPr>
              <w:t>6</w:t>
            </w:r>
          </w:p>
        </w:tc>
        <w:tc>
          <w:tcPr>
            <w:tcW w:w="8558" w:type="dxa"/>
          </w:tcPr>
          <w:p>
            <w:pPr>
              <w:pStyle w:val="TableParagraph"/>
              <w:spacing w:line="256" w:lineRule="exact"/>
              <w:ind w:left="106"/>
              <w:rPr>
                <w:sz w:val="24"/>
              </w:rPr>
            </w:pPr>
            <w:r>
              <w:rPr>
                <w:sz w:val="24"/>
              </w:rPr>
              <w:t>SECTION</w:t>
            </w:r>
            <w:r>
              <w:rPr>
                <w:spacing w:val="-8"/>
                <w:sz w:val="24"/>
              </w:rPr>
              <w:t> </w:t>
            </w:r>
            <w:r>
              <w:rPr>
                <w:sz w:val="24"/>
              </w:rPr>
              <w:t>V</w:t>
            </w:r>
            <w:r>
              <w:rPr>
                <w:spacing w:val="-7"/>
                <w:sz w:val="24"/>
              </w:rPr>
              <w:t> </w:t>
            </w:r>
            <w:r>
              <w:rPr>
                <w:sz w:val="24"/>
              </w:rPr>
              <w:t>:</w:t>
            </w:r>
            <w:r>
              <w:rPr>
                <w:spacing w:val="-8"/>
                <w:sz w:val="24"/>
              </w:rPr>
              <w:t> </w:t>
            </w:r>
            <w:r>
              <w:rPr>
                <w:sz w:val="24"/>
              </w:rPr>
              <w:t>STANDARD</w:t>
            </w:r>
            <w:r>
              <w:rPr>
                <w:spacing w:val="-7"/>
                <w:sz w:val="24"/>
              </w:rPr>
              <w:t> </w:t>
            </w:r>
            <w:r>
              <w:rPr>
                <w:sz w:val="24"/>
              </w:rPr>
              <w:t>TERMS</w:t>
            </w:r>
            <w:r>
              <w:rPr>
                <w:spacing w:val="-5"/>
                <w:sz w:val="24"/>
              </w:rPr>
              <w:t> </w:t>
            </w:r>
            <w:r>
              <w:rPr>
                <w:sz w:val="24"/>
              </w:rPr>
              <w:t>AND</w:t>
            </w:r>
            <w:r>
              <w:rPr>
                <w:spacing w:val="-10"/>
                <w:sz w:val="24"/>
              </w:rPr>
              <w:t> </w:t>
            </w:r>
            <w:r>
              <w:rPr>
                <w:spacing w:val="-2"/>
                <w:sz w:val="24"/>
              </w:rPr>
              <w:t>CONDITIONS</w:t>
            </w:r>
          </w:p>
        </w:tc>
        <w:tc>
          <w:tcPr>
            <w:tcW w:w="784" w:type="dxa"/>
          </w:tcPr>
          <w:p>
            <w:pPr>
              <w:pStyle w:val="TableParagraph"/>
              <w:spacing w:line="256" w:lineRule="exact"/>
              <w:ind w:left="7" w:right="9"/>
              <w:jc w:val="center"/>
              <w:rPr>
                <w:sz w:val="24"/>
              </w:rPr>
            </w:pPr>
            <w:r>
              <w:rPr>
                <w:spacing w:val="-2"/>
                <w:sz w:val="24"/>
              </w:rPr>
              <w:t>34-</w:t>
            </w:r>
            <w:r>
              <w:rPr>
                <w:spacing w:val="-7"/>
                <w:sz w:val="24"/>
              </w:rPr>
              <w:t>41</w:t>
            </w:r>
          </w:p>
        </w:tc>
      </w:tr>
      <w:tr>
        <w:trPr>
          <w:trHeight w:val="275" w:hRule="atLeast"/>
        </w:trPr>
        <w:tc>
          <w:tcPr>
            <w:tcW w:w="576" w:type="dxa"/>
          </w:tcPr>
          <w:p>
            <w:pPr>
              <w:pStyle w:val="TableParagraph"/>
              <w:spacing w:line="256" w:lineRule="exact"/>
              <w:ind w:left="9"/>
              <w:jc w:val="center"/>
              <w:rPr>
                <w:sz w:val="24"/>
              </w:rPr>
            </w:pPr>
            <w:r>
              <w:rPr>
                <w:spacing w:val="-10"/>
                <w:sz w:val="24"/>
              </w:rPr>
              <w:t>7</w:t>
            </w:r>
          </w:p>
        </w:tc>
        <w:tc>
          <w:tcPr>
            <w:tcW w:w="8558" w:type="dxa"/>
          </w:tcPr>
          <w:p>
            <w:pPr>
              <w:pStyle w:val="TableParagraph"/>
              <w:spacing w:line="256" w:lineRule="exact"/>
              <w:ind w:left="106"/>
              <w:rPr>
                <w:sz w:val="24"/>
              </w:rPr>
            </w:pPr>
            <w:r>
              <w:rPr>
                <w:sz w:val="24"/>
              </w:rPr>
              <w:t>SECTION</w:t>
            </w:r>
            <w:r>
              <w:rPr>
                <w:spacing w:val="-8"/>
                <w:sz w:val="24"/>
              </w:rPr>
              <w:t> </w:t>
            </w:r>
            <w:r>
              <w:rPr>
                <w:sz w:val="24"/>
              </w:rPr>
              <w:t>VI:</w:t>
            </w:r>
            <w:r>
              <w:rPr>
                <w:spacing w:val="45"/>
                <w:sz w:val="24"/>
              </w:rPr>
              <w:t> </w:t>
            </w:r>
            <w:r>
              <w:rPr>
                <w:sz w:val="24"/>
              </w:rPr>
              <w:t>TECHNICAL</w:t>
            </w:r>
            <w:r>
              <w:rPr>
                <w:spacing w:val="-9"/>
                <w:sz w:val="24"/>
              </w:rPr>
              <w:t> </w:t>
            </w:r>
            <w:r>
              <w:rPr>
                <w:sz w:val="24"/>
              </w:rPr>
              <w:t>PROPOSAL</w:t>
            </w:r>
            <w:r>
              <w:rPr>
                <w:spacing w:val="-12"/>
                <w:sz w:val="24"/>
              </w:rPr>
              <w:t> </w:t>
            </w:r>
            <w:r>
              <w:rPr>
                <w:sz w:val="24"/>
              </w:rPr>
              <w:t>SUBMISSION</w:t>
            </w:r>
            <w:r>
              <w:rPr>
                <w:spacing w:val="-8"/>
                <w:sz w:val="24"/>
              </w:rPr>
              <w:t> </w:t>
            </w:r>
            <w:r>
              <w:rPr>
                <w:sz w:val="24"/>
              </w:rPr>
              <w:t>FORM</w:t>
            </w:r>
            <w:r>
              <w:rPr>
                <w:spacing w:val="-8"/>
                <w:sz w:val="24"/>
              </w:rPr>
              <w:t> </w:t>
            </w:r>
            <w:r>
              <w:rPr>
                <w:sz w:val="24"/>
              </w:rPr>
              <w:t>(Annexure</w:t>
            </w:r>
            <w:r>
              <w:rPr>
                <w:spacing w:val="-8"/>
                <w:sz w:val="24"/>
              </w:rPr>
              <w:t> </w:t>
            </w:r>
            <w:r>
              <w:rPr>
                <w:sz w:val="24"/>
              </w:rPr>
              <w:t>I</w:t>
            </w:r>
            <w:r>
              <w:rPr>
                <w:spacing w:val="-10"/>
                <w:sz w:val="24"/>
              </w:rPr>
              <w:t> </w:t>
            </w:r>
            <w:r>
              <w:rPr>
                <w:sz w:val="24"/>
              </w:rPr>
              <w:t>&amp;</w:t>
            </w:r>
            <w:r>
              <w:rPr>
                <w:spacing w:val="-7"/>
                <w:sz w:val="24"/>
              </w:rPr>
              <w:t> </w:t>
            </w:r>
            <w:r>
              <w:rPr>
                <w:spacing w:val="-5"/>
                <w:sz w:val="24"/>
              </w:rPr>
              <w:t>II)</w:t>
            </w:r>
          </w:p>
        </w:tc>
        <w:tc>
          <w:tcPr>
            <w:tcW w:w="784" w:type="dxa"/>
          </w:tcPr>
          <w:p>
            <w:pPr>
              <w:pStyle w:val="TableParagraph"/>
              <w:spacing w:line="256" w:lineRule="exact"/>
              <w:ind w:left="3" w:right="10"/>
              <w:jc w:val="center"/>
              <w:rPr>
                <w:sz w:val="24"/>
              </w:rPr>
            </w:pPr>
            <w:r>
              <w:rPr>
                <w:spacing w:val="-2"/>
                <w:sz w:val="24"/>
              </w:rPr>
              <w:t>42-</w:t>
            </w:r>
            <w:r>
              <w:rPr>
                <w:spacing w:val="-7"/>
                <w:sz w:val="24"/>
              </w:rPr>
              <w:t>45</w:t>
            </w:r>
          </w:p>
        </w:tc>
      </w:tr>
      <w:tr>
        <w:trPr>
          <w:trHeight w:val="275" w:hRule="atLeast"/>
        </w:trPr>
        <w:tc>
          <w:tcPr>
            <w:tcW w:w="576" w:type="dxa"/>
          </w:tcPr>
          <w:p>
            <w:pPr>
              <w:pStyle w:val="TableParagraph"/>
              <w:spacing w:line="256" w:lineRule="exact"/>
              <w:ind w:left="9"/>
              <w:jc w:val="center"/>
              <w:rPr>
                <w:sz w:val="24"/>
              </w:rPr>
            </w:pPr>
            <w:r>
              <w:rPr>
                <w:spacing w:val="-10"/>
                <w:sz w:val="24"/>
              </w:rPr>
              <w:t>8</w:t>
            </w:r>
          </w:p>
        </w:tc>
        <w:tc>
          <w:tcPr>
            <w:tcW w:w="8558" w:type="dxa"/>
          </w:tcPr>
          <w:p>
            <w:pPr>
              <w:pStyle w:val="TableParagraph"/>
              <w:spacing w:line="256" w:lineRule="exact"/>
              <w:ind w:left="106"/>
              <w:rPr>
                <w:sz w:val="24"/>
              </w:rPr>
            </w:pPr>
            <w:r>
              <w:rPr>
                <w:sz w:val="24"/>
              </w:rPr>
              <w:t>DECLARATION</w:t>
            </w:r>
            <w:r>
              <w:rPr>
                <w:spacing w:val="-12"/>
                <w:sz w:val="24"/>
              </w:rPr>
              <w:t> </w:t>
            </w:r>
            <w:r>
              <w:rPr>
                <w:sz w:val="24"/>
              </w:rPr>
              <w:t>FOR</w:t>
            </w:r>
            <w:r>
              <w:rPr>
                <w:spacing w:val="-12"/>
                <w:sz w:val="24"/>
              </w:rPr>
              <w:t> </w:t>
            </w:r>
            <w:r>
              <w:rPr>
                <w:sz w:val="24"/>
              </w:rPr>
              <w:t>PROPOSAL</w:t>
            </w:r>
            <w:r>
              <w:rPr>
                <w:spacing w:val="-15"/>
                <w:sz w:val="24"/>
              </w:rPr>
              <w:t> </w:t>
            </w:r>
            <w:r>
              <w:rPr>
                <w:sz w:val="24"/>
              </w:rPr>
              <w:t>SUBMISSION</w:t>
            </w:r>
            <w:r>
              <w:rPr>
                <w:spacing w:val="-13"/>
                <w:sz w:val="24"/>
              </w:rPr>
              <w:t> </w:t>
            </w:r>
            <w:r>
              <w:rPr>
                <w:sz w:val="24"/>
              </w:rPr>
              <w:t>FORM</w:t>
            </w:r>
            <w:r>
              <w:rPr>
                <w:spacing w:val="-12"/>
                <w:sz w:val="24"/>
              </w:rPr>
              <w:t> </w:t>
            </w:r>
            <w:r>
              <w:rPr>
                <w:sz w:val="24"/>
              </w:rPr>
              <w:t>(Annexure</w:t>
            </w:r>
            <w:r>
              <w:rPr>
                <w:spacing w:val="-10"/>
                <w:sz w:val="24"/>
              </w:rPr>
              <w:t> </w:t>
            </w:r>
            <w:r>
              <w:rPr>
                <w:spacing w:val="-4"/>
                <w:sz w:val="24"/>
              </w:rPr>
              <w:t>III)</w:t>
            </w:r>
          </w:p>
        </w:tc>
        <w:tc>
          <w:tcPr>
            <w:tcW w:w="784" w:type="dxa"/>
          </w:tcPr>
          <w:p>
            <w:pPr>
              <w:pStyle w:val="TableParagraph"/>
              <w:spacing w:line="256" w:lineRule="exact"/>
              <w:ind w:left="6" w:right="9"/>
              <w:jc w:val="center"/>
              <w:rPr>
                <w:sz w:val="24"/>
              </w:rPr>
            </w:pPr>
            <w:r>
              <w:rPr>
                <w:spacing w:val="-5"/>
                <w:sz w:val="24"/>
              </w:rPr>
              <w:t>46</w:t>
            </w:r>
          </w:p>
        </w:tc>
      </w:tr>
      <w:tr>
        <w:trPr>
          <w:trHeight w:val="275" w:hRule="atLeast"/>
        </w:trPr>
        <w:tc>
          <w:tcPr>
            <w:tcW w:w="576" w:type="dxa"/>
          </w:tcPr>
          <w:p>
            <w:pPr>
              <w:pStyle w:val="TableParagraph"/>
              <w:spacing w:line="256" w:lineRule="exact"/>
              <w:ind w:left="9"/>
              <w:jc w:val="center"/>
              <w:rPr>
                <w:sz w:val="24"/>
              </w:rPr>
            </w:pPr>
            <w:r>
              <w:rPr>
                <w:spacing w:val="-10"/>
                <w:sz w:val="24"/>
              </w:rPr>
              <w:t>9</w:t>
            </w:r>
          </w:p>
        </w:tc>
        <w:tc>
          <w:tcPr>
            <w:tcW w:w="8558" w:type="dxa"/>
          </w:tcPr>
          <w:p>
            <w:pPr>
              <w:pStyle w:val="TableParagraph"/>
              <w:spacing w:line="256" w:lineRule="exact"/>
              <w:ind w:left="106"/>
              <w:rPr>
                <w:sz w:val="24"/>
              </w:rPr>
            </w:pPr>
            <w:r>
              <w:rPr>
                <w:sz w:val="24"/>
              </w:rPr>
              <w:t>FINANCIAL</w:t>
            </w:r>
            <w:r>
              <w:rPr>
                <w:spacing w:val="-14"/>
                <w:sz w:val="24"/>
              </w:rPr>
              <w:t> </w:t>
            </w:r>
            <w:r>
              <w:rPr>
                <w:sz w:val="24"/>
              </w:rPr>
              <w:t>PROPOSAL</w:t>
            </w:r>
            <w:r>
              <w:rPr>
                <w:spacing w:val="-13"/>
                <w:sz w:val="24"/>
              </w:rPr>
              <w:t> </w:t>
            </w:r>
            <w:r>
              <w:rPr>
                <w:sz w:val="24"/>
              </w:rPr>
              <w:t>SUBMISSION</w:t>
            </w:r>
            <w:r>
              <w:rPr>
                <w:spacing w:val="-11"/>
                <w:sz w:val="24"/>
              </w:rPr>
              <w:t> </w:t>
            </w:r>
            <w:r>
              <w:rPr>
                <w:sz w:val="24"/>
              </w:rPr>
              <w:t>FORM</w:t>
            </w:r>
            <w:r>
              <w:rPr>
                <w:spacing w:val="-12"/>
                <w:sz w:val="24"/>
              </w:rPr>
              <w:t> </w:t>
            </w:r>
            <w:r>
              <w:rPr>
                <w:sz w:val="24"/>
              </w:rPr>
              <w:t>(Annexure</w:t>
            </w:r>
            <w:r>
              <w:rPr>
                <w:spacing w:val="-12"/>
                <w:sz w:val="24"/>
              </w:rPr>
              <w:t> </w:t>
            </w:r>
            <w:r>
              <w:rPr>
                <w:spacing w:val="-5"/>
                <w:sz w:val="24"/>
              </w:rPr>
              <w:t>IV)</w:t>
            </w:r>
          </w:p>
        </w:tc>
        <w:tc>
          <w:tcPr>
            <w:tcW w:w="784" w:type="dxa"/>
          </w:tcPr>
          <w:p>
            <w:pPr>
              <w:pStyle w:val="TableParagraph"/>
              <w:spacing w:line="256" w:lineRule="exact"/>
              <w:ind w:left="8" w:right="9"/>
              <w:jc w:val="center"/>
              <w:rPr>
                <w:sz w:val="24"/>
              </w:rPr>
            </w:pPr>
            <w:r>
              <w:rPr>
                <w:spacing w:val="-5"/>
                <w:sz w:val="24"/>
              </w:rPr>
              <w:t>47</w:t>
            </w:r>
          </w:p>
        </w:tc>
      </w:tr>
    </w:tbl>
    <w:p>
      <w:pPr>
        <w:pStyle w:val="TableParagraph"/>
        <w:spacing w:after="0" w:line="256" w:lineRule="exact"/>
        <w:jc w:val="center"/>
        <w:rPr>
          <w:sz w:val="24"/>
        </w:rPr>
        <w:sectPr>
          <w:pgSz w:w="12240" w:h="15840"/>
          <w:pgMar w:header="0" w:footer="530" w:top="1740" w:bottom="720" w:left="720" w:right="360"/>
        </w:sectPr>
      </w:pPr>
    </w:p>
    <w:p>
      <w:pPr>
        <w:pStyle w:val="BodyText"/>
        <w:spacing w:before="53"/>
        <w:rPr>
          <w:b/>
        </w:rPr>
      </w:pPr>
    </w:p>
    <w:p>
      <w:pPr>
        <w:spacing w:before="0"/>
        <w:ind w:left="137" w:right="0" w:firstLine="0"/>
        <w:jc w:val="center"/>
        <w:rPr>
          <w:b/>
          <w:sz w:val="24"/>
        </w:rPr>
      </w:pPr>
      <w:r>
        <w:rPr>
          <w:b/>
          <w:w w:val="200"/>
          <w:sz w:val="24"/>
        </w:rPr>
        <w:t>e-Bid</w:t>
      </w:r>
      <w:r>
        <w:rPr>
          <w:b/>
          <w:spacing w:val="-5"/>
          <w:w w:val="200"/>
          <w:sz w:val="24"/>
        </w:rPr>
        <w:t> </w:t>
      </w:r>
      <w:r>
        <w:rPr>
          <w:b/>
          <w:spacing w:val="-2"/>
          <w:w w:val="200"/>
          <w:sz w:val="24"/>
        </w:rPr>
        <w:t>Notice</w:t>
      </w:r>
    </w:p>
    <w:p>
      <w:pPr>
        <w:spacing w:before="240"/>
        <w:ind w:left="887" w:right="869" w:firstLine="0"/>
        <w:jc w:val="center"/>
        <w:rPr>
          <w:b/>
          <w:sz w:val="24"/>
        </w:rPr>
      </w:pPr>
      <w:r>
        <w:rPr>
          <w:b/>
          <w:spacing w:val="-5"/>
          <w:sz w:val="24"/>
        </w:rPr>
        <w:t>FOR</w:t>
      </w:r>
    </w:p>
    <w:p>
      <w:pPr>
        <w:pStyle w:val="BodyText"/>
        <w:rPr>
          <w:b/>
        </w:rPr>
      </w:pPr>
    </w:p>
    <w:p>
      <w:pPr>
        <w:pStyle w:val="BodyText"/>
        <w:spacing w:before="253"/>
        <w:rPr>
          <w:b/>
        </w:rPr>
      </w:pPr>
    </w:p>
    <w:p>
      <w:pPr>
        <w:spacing w:before="0"/>
        <w:ind w:left="873" w:right="869" w:firstLine="0"/>
        <w:jc w:val="center"/>
        <w:rPr>
          <w:rFonts w:ascii="Cambria"/>
          <w:b/>
          <w:sz w:val="24"/>
        </w:rPr>
      </w:pPr>
      <w:r>
        <w:rPr>
          <w:rFonts w:ascii="Cambria"/>
          <w:b/>
          <w:sz w:val="22"/>
          <w:u w:val="single"/>
        </w:rPr>
        <w:t>Design </w:t>
      </w:r>
      <w:r>
        <w:rPr>
          <w:rFonts w:ascii="Cambria"/>
          <w:b/>
          <w:sz w:val="24"/>
          <w:u w:val="single"/>
        </w:rPr>
        <w:t>Development</w:t>
      </w:r>
      <w:r>
        <w:rPr>
          <w:rFonts w:ascii="Cambria"/>
          <w:b/>
          <w:spacing w:val="-6"/>
          <w:sz w:val="24"/>
          <w:u w:val="single"/>
        </w:rPr>
        <w:t> </w:t>
      </w:r>
      <w:r>
        <w:rPr>
          <w:rFonts w:ascii="Cambria"/>
          <w:b/>
          <w:sz w:val="24"/>
          <w:u w:val="single"/>
        </w:rPr>
        <w:t>and</w:t>
      </w:r>
      <w:r>
        <w:rPr>
          <w:rFonts w:ascii="Cambria"/>
          <w:b/>
          <w:spacing w:val="40"/>
          <w:sz w:val="24"/>
          <w:u w:val="single"/>
        </w:rPr>
        <w:t> </w:t>
      </w:r>
      <w:r>
        <w:rPr>
          <w:rFonts w:ascii="Cambria"/>
          <w:b/>
          <w:sz w:val="24"/>
          <w:u w:val="single"/>
        </w:rPr>
        <w:t>Implementation</w:t>
      </w:r>
      <w:r>
        <w:rPr>
          <w:rFonts w:ascii="Cambria"/>
          <w:b/>
          <w:spacing w:val="-6"/>
          <w:sz w:val="24"/>
          <w:u w:val="single"/>
        </w:rPr>
        <w:t> </w:t>
      </w:r>
      <w:r>
        <w:rPr>
          <w:rFonts w:ascii="Cambria"/>
          <w:b/>
          <w:sz w:val="24"/>
          <w:u w:val="single"/>
        </w:rPr>
        <w:t>of</w:t>
      </w:r>
      <w:r>
        <w:rPr>
          <w:rFonts w:ascii="Cambria"/>
          <w:b/>
          <w:spacing w:val="-6"/>
          <w:sz w:val="24"/>
          <w:u w:val="single"/>
        </w:rPr>
        <w:t> </w:t>
      </w:r>
      <w:r>
        <w:rPr>
          <w:rFonts w:ascii="Cambria"/>
          <w:b/>
          <w:sz w:val="24"/>
          <w:u w:val="single"/>
        </w:rPr>
        <w:t>Web</w:t>
      </w:r>
      <w:r>
        <w:rPr>
          <w:rFonts w:ascii="Cambria"/>
          <w:b/>
          <w:spacing w:val="-6"/>
          <w:sz w:val="24"/>
          <w:u w:val="single"/>
        </w:rPr>
        <w:t> </w:t>
      </w:r>
      <w:r>
        <w:rPr>
          <w:rFonts w:ascii="Cambria"/>
          <w:b/>
          <w:sz w:val="24"/>
          <w:u w:val="single"/>
        </w:rPr>
        <w:t>Based</w:t>
      </w:r>
      <w:r>
        <w:rPr>
          <w:rFonts w:ascii="Cambria"/>
          <w:b/>
          <w:spacing w:val="-5"/>
          <w:sz w:val="24"/>
          <w:u w:val="single"/>
        </w:rPr>
        <w:t> </w:t>
      </w:r>
      <w:r>
        <w:rPr>
          <w:rFonts w:ascii="Cambria"/>
          <w:b/>
          <w:sz w:val="24"/>
          <w:u w:val="single"/>
        </w:rPr>
        <w:t>Project</w:t>
      </w:r>
      <w:r>
        <w:rPr>
          <w:rFonts w:ascii="Cambria"/>
          <w:b/>
          <w:spacing w:val="40"/>
          <w:sz w:val="24"/>
          <w:u w:val="single"/>
        </w:rPr>
        <w:t> </w:t>
      </w:r>
      <w:r>
        <w:rPr>
          <w:rFonts w:ascii="Cambria"/>
          <w:b/>
          <w:sz w:val="24"/>
          <w:u w:val="single"/>
        </w:rPr>
        <w:t>of</w:t>
      </w:r>
      <w:r>
        <w:rPr>
          <w:rFonts w:ascii="Cambria"/>
          <w:b/>
          <w:spacing w:val="-5"/>
          <w:sz w:val="24"/>
          <w:u w:val="single"/>
        </w:rPr>
        <w:t> </w:t>
      </w:r>
      <w:r>
        <w:rPr>
          <w:rFonts w:ascii="Cambria"/>
          <w:b/>
          <w:sz w:val="24"/>
          <w:u w:val="single"/>
        </w:rPr>
        <w:t>Remote</w:t>
      </w:r>
      <w:r>
        <w:rPr>
          <w:rFonts w:ascii="Cambria"/>
          <w:b/>
          <w:spacing w:val="-5"/>
          <w:sz w:val="24"/>
          <w:u w:val="single"/>
        </w:rPr>
        <w:t> </w:t>
      </w:r>
      <w:r>
        <w:rPr>
          <w:rFonts w:ascii="Cambria"/>
          <w:b/>
          <w:sz w:val="24"/>
          <w:u w:val="single"/>
        </w:rPr>
        <w:t>sensing</w:t>
      </w:r>
      <w:r>
        <w:rPr>
          <w:rFonts w:ascii="Cambria"/>
          <w:b/>
          <w:sz w:val="24"/>
        </w:rPr>
        <w:t> </w:t>
      </w:r>
      <w:r>
        <w:rPr>
          <w:rFonts w:ascii="Cambria"/>
          <w:b/>
          <w:sz w:val="24"/>
          <w:u w:val="single"/>
        </w:rPr>
        <w:t>Application Center</w:t>
      </w:r>
    </w:p>
    <w:p>
      <w:pPr>
        <w:pStyle w:val="BodyText"/>
        <w:rPr>
          <w:rFonts w:ascii="Cambria"/>
          <w:b/>
          <w:sz w:val="20"/>
        </w:rPr>
      </w:pPr>
    </w:p>
    <w:p>
      <w:pPr>
        <w:pStyle w:val="BodyText"/>
        <w:spacing w:before="84"/>
        <w:rPr>
          <w:rFonts w:ascii="Cambria"/>
          <w:b/>
          <w:sz w:val="20"/>
        </w:rPr>
      </w:pPr>
    </w:p>
    <w:p>
      <w:pPr>
        <w:spacing w:line="240" w:lineRule="auto" w:before="0"/>
        <w:ind w:left="849" w:right="842" w:firstLine="1"/>
        <w:jc w:val="center"/>
        <w:rPr>
          <w:rFonts w:ascii="Cambria" w:hAnsi="Cambria"/>
          <w:b/>
          <w:sz w:val="24"/>
        </w:rPr>
      </w:pPr>
      <w:r>
        <w:rPr>
          <w:rFonts w:ascii="Arial MT" w:hAnsi="Arial MT"/>
          <w:sz w:val="20"/>
          <w:u w:val="single"/>
        </w:rPr>
        <w:t>Online e-bids are invited from experienced Service Providers, who are already empanelled with U.P.</w:t>
      </w:r>
      <w:r>
        <w:rPr>
          <w:rFonts w:ascii="Arial MT" w:hAnsi="Arial MT"/>
          <w:sz w:val="20"/>
        </w:rPr>
        <w:t> </w:t>
      </w:r>
      <w:r>
        <w:rPr>
          <w:rFonts w:ascii="Arial MT" w:hAnsi="Arial MT"/>
          <w:sz w:val="20"/>
          <w:u w:val="single"/>
        </w:rPr>
        <w:t>Electronics Corporation Limited under Job Category-I</w:t>
      </w:r>
      <w:r>
        <w:rPr>
          <w:rFonts w:ascii="Arial MT" w:hAnsi="Arial MT"/>
          <w:spacing w:val="40"/>
          <w:sz w:val="20"/>
          <w:u w:val="single"/>
        </w:rPr>
        <w:t> </w:t>
      </w:r>
      <w:r>
        <w:rPr>
          <w:rFonts w:ascii="Arial MT" w:hAnsi="Arial MT"/>
          <w:sz w:val="20"/>
          <w:u w:val="single"/>
        </w:rPr>
        <w:t>(Software Development ) and Service Provider</w:t>
      </w:r>
      <w:r>
        <w:rPr>
          <w:rFonts w:ascii="Arial MT" w:hAnsi="Arial MT"/>
          <w:sz w:val="20"/>
        </w:rPr>
        <w:t> </w:t>
      </w:r>
      <w:r>
        <w:rPr>
          <w:rFonts w:ascii="Arial MT" w:hAnsi="Arial MT"/>
          <w:sz w:val="20"/>
          <w:u w:val="single"/>
        </w:rPr>
        <w:t>Category</w:t>
      </w:r>
      <w:r>
        <w:rPr>
          <w:rFonts w:ascii="Arial MT" w:hAnsi="Arial MT"/>
          <w:spacing w:val="-7"/>
          <w:sz w:val="20"/>
          <w:u w:val="single"/>
        </w:rPr>
        <w:t> </w:t>
      </w:r>
      <w:r>
        <w:rPr>
          <w:rFonts w:ascii="Arial" w:hAnsi="Arial"/>
          <w:b/>
          <w:sz w:val="20"/>
          <w:u w:val="single"/>
        </w:rPr>
        <w:t>(“B”</w:t>
      </w:r>
      <w:r>
        <w:rPr>
          <w:rFonts w:ascii="Arial MT" w:hAnsi="Arial MT"/>
          <w:sz w:val="20"/>
          <w:u w:val="single"/>
        </w:rPr>
        <w:t>“</w:t>
      </w:r>
      <w:r>
        <w:rPr>
          <w:rFonts w:ascii="Arial MT" w:hAnsi="Arial MT"/>
          <w:spacing w:val="-2"/>
          <w:sz w:val="20"/>
          <w:u w:val="single"/>
        </w:rPr>
        <w:t> </w:t>
      </w:r>
      <w:r>
        <w:rPr>
          <w:rFonts w:ascii="Arial MT" w:hAnsi="Arial MT"/>
          <w:sz w:val="20"/>
          <w:u w:val="single"/>
        </w:rPr>
        <w:t>C”</w:t>
      </w:r>
      <w:r>
        <w:rPr>
          <w:rFonts w:ascii="Arial" w:hAnsi="Arial"/>
          <w:b/>
          <w:sz w:val="20"/>
          <w:u w:val="single"/>
        </w:rPr>
        <w:t>)</w:t>
      </w:r>
      <w:r>
        <w:rPr>
          <w:rFonts w:ascii="Arial" w:hAnsi="Arial"/>
          <w:b/>
          <w:spacing w:val="-3"/>
          <w:sz w:val="20"/>
          <w:u w:val="single"/>
        </w:rPr>
        <w:t> </w:t>
      </w:r>
      <w:r>
        <w:rPr>
          <w:rFonts w:ascii="Arial MT" w:hAnsi="Arial MT"/>
          <w:sz w:val="20"/>
          <w:u w:val="single"/>
        </w:rPr>
        <w:t>only</w:t>
      </w:r>
      <w:r>
        <w:rPr>
          <w:rFonts w:ascii="Arial MT" w:hAnsi="Arial MT"/>
          <w:spacing w:val="-7"/>
          <w:sz w:val="20"/>
          <w:u w:val="single"/>
        </w:rPr>
        <w:t> </w:t>
      </w:r>
      <w:r>
        <w:rPr>
          <w:rFonts w:ascii="Arial MT" w:hAnsi="Arial MT"/>
          <w:sz w:val="20"/>
          <w:u w:val="single"/>
        </w:rPr>
        <w:t>for</w:t>
      </w:r>
      <w:r>
        <w:rPr>
          <w:rFonts w:ascii="Arial MT" w:hAnsi="Arial MT"/>
          <w:spacing w:val="40"/>
          <w:sz w:val="20"/>
          <w:u w:val="single"/>
        </w:rPr>
        <w:t> </w:t>
      </w:r>
      <w:r>
        <w:rPr>
          <w:rFonts w:ascii="Cambria" w:hAnsi="Cambria"/>
          <w:b/>
          <w:sz w:val="22"/>
          <w:u w:val="single"/>
        </w:rPr>
        <w:t>Design </w:t>
      </w:r>
      <w:r>
        <w:rPr>
          <w:rFonts w:ascii="Cambria" w:hAnsi="Cambria"/>
          <w:b/>
          <w:sz w:val="24"/>
          <w:u w:val="single"/>
        </w:rPr>
        <w:t>Development</w:t>
      </w:r>
      <w:r>
        <w:rPr>
          <w:rFonts w:ascii="Cambria" w:hAnsi="Cambria"/>
          <w:b/>
          <w:spacing w:val="-4"/>
          <w:sz w:val="24"/>
          <w:u w:val="single"/>
        </w:rPr>
        <w:t> </w:t>
      </w:r>
      <w:r>
        <w:rPr>
          <w:rFonts w:ascii="Cambria" w:hAnsi="Cambria"/>
          <w:b/>
          <w:sz w:val="24"/>
          <w:u w:val="single"/>
        </w:rPr>
        <w:t>and</w:t>
      </w:r>
      <w:r>
        <w:rPr>
          <w:rFonts w:ascii="Cambria" w:hAnsi="Cambria"/>
          <w:b/>
          <w:spacing w:val="40"/>
          <w:sz w:val="24"/>
          <w:u w:val="single"/>
        </w:rPr>
        <w:t> </w:t>
      </w:r>
      <w:r>
        <w:rPr>
          <w:rFonts w:ascii="Cambria" w:hAnsi="Cambria"/>
          <w:b/>
          <w:sz w:val="24"/>
          <w:u w:val="single"/>
        </w:rPr>
        <w:t>Implementation</w:t>
      </w:r>
      <w:r>
        <w:rPr>
          <w:rFonts w:ascii="Cambria" w:hAnsi="Cambria"/>
          <w:b/>
          <w:spacing w:val="-5"/>
          <w:sz w:val="24"/>
          <w:u w:val="single"/>
        </w:rPr>
        <w:t> </w:t>
      </w:r>
      <w:r>
        <w:rPr>
          <w:rFonts w:ascii="Cambria" w:hAnsi="Cambria"/>
          <w:b/>
          <w:sz w:val="24"/>
          <w:u w:val="single"/>
        </w:rPr>
        <w:t>of</w:t>
      </w:r>
      <w:r>
        <w:rPr>
          <w:rFonts w:ascii="Cambria" w:hAnsi="Cambria"/>
          <w:b/>
          <w:spacing w:val="-1"/>
          <w:sz w:val="24"/>
          <w:u w:val="single"/>
        </w:rPr>
        <w:t> </w:t>
      </w:r>
      <w:r>
        <w:rPr>
          <w:rFonts w:ascii="Cambria" w:hAnsi="Cambria"/>
          <w:b/>
          <w:sz w:val="24"/>
          <w:u w:val="single"/>
        </w:rPr>
        <w:t>Web</w:t>
      </w:r>
      <w:r>
        <w:rPr>
          <w:rFonts w:ascii="Cambria" w:hAnsi="Cambria"/>
          <w:b/>
          <w:spacing w:val="-5"/>
          <w:sz w:val="24"/>
          <w:u w:val="single"/>
        </w:rPr>
        <w:t> </w:t>
      </w:r>
      <w:r>
        <w:rPr>
          <w:rFonts w:ascii="Cambria" w:hAnsi="Cambria"/>
          <w:b/>
          <w:sz w:val="24"/>
          <w:u w:val="single"/>
        </w:rPr>
        <w:t>Based</w:t>
      </w:r>
      <w:r>
        <w:rPr>
          <w:rFonts w:ascii="Cambria" w:hAnsi="Cambria"/>
          <w:b/>
          <w:spacing w:val="-4"/>
          <w:sz w:val="24"/>
          <w:u w:val="single"/>
        </w:rPr>
        <w:t> </w:t>
      </w:r>
      <w:r>
        <w:rPr>
          <w:rFonts w:ascii="Cambria" w:hAnsi="Cambria"/>
          <w:b/>
          <w:sz w:val="24"/>
          <w:u w:val="single"/>
        </w:rPr>
        <w:t>Project</w:t>
      </w:r>
      <w:r>
        <w:rPr>
          <w:rFonts w:ascii="Cambria" w:hAnsi="Cambria"/>
          <w:b/>
          <w:sz w:val="24"/>
        </w:rPr>
        <w:t> </w:t>
      </w:r>
      <w:r>
        <w:rPr>
          <w:rFonts w:ascii="Cambria" w:hAnsi="Cambria"/>
          <w:b/>
          <w:sz w:val="24"/>
          <w:u w:val="single"/>
        </w:rPr>
        <w:t>of Remote sensing Application Center</w:t>
      </w:r>
    </w:p>
    <w:p>
      <w:pPr>
        <w:pStyle w:val="BodyText"/>
        <w:spacing w:before="27"/>
        <w:rPr>
          <w:rFonts w:ascii="Cambria"/>
          <w:b/>
          <w:sz w:val="20"/>
        </w:rPr>
      </w:pPr>
      <w:r>
        <w:rPr>
          <w:rFonts w:ascii="Cambria"/>
          <w:b/>
          <w:sz w:val="20"/>
        </w:rPr>
        <mc:AlternateContent>
          <mc:Choice Requires="wps">
            <w:drawing>
              <wp:anchor distT="0" distB="0" distL="0" distR="0" allowOverlap="1" layoutInCell="1" locked="0" behindDoc="1" simplePos="0" relativeHeight="487589376">
                <wp:simplePos x="0" y="0"/>
                <wp:positionH relativeFrom="page">
                  <wp:posOffset>1612391</wp:posOffset>
                </wp:positionH>
                <wp:positionV relativeFrom="paragraph">
                  <wp:posOffset>181700</wp:posOffset>
                </wp:positionV>
                <wp:extent cx="5427345" cy="30988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427345" cy="309880"/>
                        </a:xfrm>
                        <a:custGeom>
                          <a:avLst/>
                          <a:gdLst/>
                          <a:ahLst/>
                          <a:cxnLst/>
                          <a:rect l="l" t="t" r="r" b="b"/>
                          <a:pathLst>
                            <a:path w="5427345" h="309880">
                              <a:moveTo>
                                <a:pt x="5426963" y="309372"/>
                              </a:moveTo>
                              <a:lnTo>
                                <a:pt x="0" y="309372"/>
                              </a:lnTo>
                              <a:lnTo>
                                <a:pt x="0" y="0"/>
                              </a:lnTo>
                              <a:lnTo>
                                <a:pt x="5426963" y="0"/>
                              </a:lnTo>
                              <a:lnTo>
                                <a:pt x="5426963" y="309372"/>
                              </a:lnTo>
                              <a:close/>
                            </a:path>
                          </a:pathLst>
                        </a:custGeom>
                        <a:solidFill>
                          <a:srgbClr val="F7F9F9"/>
                        </a:solidFill>
                      </wps:spPr>
                      <wps:bodyPr wrap="square" lIns="0" tIns="0" rIns="0" bIns="0" rtlCol="0">
                        <a:prstTxWarp prst="textNoShape">
                          <a:avLst/>
                        </a:prstTxWarp>
                        <a:noAutofit/>
                      </wps:bodyPr>
                    </wps:wsp>
                  </a:graphicData>
                </a:graphic>
              </wp:anchor>
            </w:drawing>
          </mc:Choice>
          <mc:Fallback>
            <w:pict>
              <v:rect style="position:absolute;margin-left:126.959999pt;margin-top:14.307098pt;width:427.319984pt;height:24.360008pt;mso-position-horizontal-relative:page;mso-position-vertical-relative:paragraph;z-index:-15727104;mso-wrap-distance-left:0;mso-wrap-distance-right:0" id="docshape7" filled="true" fillcolor="#f7f9f9" stroked="false">
                <v:fill type="solid"/>
                <w10:wrap type="topAndBottom"/>
              </v:rect>
            </w:pict>
          </mc:Fallback>
        </mc:AlternateContent>
      </w:r>
    </w:p>
    <w:p>
      <w:pPr>
        <w:pStyle w:val="BodyText"/>
        <w:ind w:left="840" w:right="825"/>
        <w:jc w:val="both"/>
      </w:pPr>
      <w:r>
        <w:rPr/>
        <w:t>The e-bids are invited from 27 March 2025 to 02 April 2025 and e-Bids shall be opened on the 02 April 2025 or afterwards. The details of submission of e-Bids are available in the e-Bid document uploaded on the </w:t>
      </w:r>
      <w:r>
        <w:rPr>
          <w:b/>
          <w:i/>
        </w:rPr>
        <w:t>e-tender portal </w:t>
      </w:r>
      <w:hyperlink r:id="rId9">
        <w:r>
          <w:rPr>
            <w:b/>
            <w:i/>
          </w:rPr>
          <w:t>http://etender.up.nic.in.</w:t>
        </w:r>
      </w:hyperlink>
      <w:r>
        <w:rPr>
          <w:b/>
          <w:i/>
        </w:rPr>
        <w:t> </w:t>
      </w:r>
      <w:r>
        <w:rPr/>
        <w:t>The Corporation reserves the right to cancel any or all the e-Bids or annul the Bidding process without assigning any reason thereof.</w:t>
      </w:r>
    </w:p>
    <w:p>
      <w:pPr>
        <w:pStyle w:val="BodyText"/>
        <w:spacing w:before="268"/>
      </w:pPr>
    </w:p>
    <w:p>
      <w:pPr>
        <w:pStyle w:val="BodyText"/>
        <w:ind w:left="7320"/>
      </w:pPr>
      <w:r>
        <w:rPr/>
        <w:t>Managing</w:t>
      </w:r>
      <w:r>
        <w:rPr>
          <w:spacing w:val="-13"/>
        </w:rPr>
        <w:t> </w:t>
      </w:r>
      <w:r>
        <w:rPr>
          <w:spacing w:val="-2"/>
        </w:rPr>
        <w:t>Director</w:t>
      </w:r>
    </w:p>
    <w:p>
      <w:pPr>
        <w:pStyle w:val="BodyText"/>
        <w:ind w:left="7382" w:right="1331" w:hanging="786"/>
      </w:pPr>
      <w:r>
        <w:rPr/>
        <w:t>U.P.</w:t>
      </w:r>
      <w:r>
        <w:rPr>
          <w:spacing w:val="-15"/>
        </w:rPr>
        <w:t> </w:t>
      </w:r>
      <w:r>
        <w:rPr/>
        <w:t>Electronics</w:t>
      </w:r>
      <w:r>
        <w:rPr>
          <w:spacing w:val="-15"/>
        </w:rPr>
        <w:t> </w:t>
      </w:r>
      <w:r>
        <w:rPr/>
        <w:t>Corporation</w:t>
      </w:r>
      <w:r>
        <w:rPr>
          <w:spacing w:val="-15"/>
        </w:rPr>
        <w:t> </w:t>
      </w:r>
      <w:r>
        <w:rPr/>
        <w:t>Ltd.</w:t>
      </w:r>
      <w:r>
        <w:rPr/>
        <w:t> 10 Ashok Marg </w:t>
      </w:r>
      <w:r>
        <w:rPr>
          <w:spacing w:val="-2"/>
        </w:rPr>
        <w:t>Lucknow-226001</w:t>
      </w:r>
    </w:p>
    <w:p>
      <w:pPr>
        <w:pStyle w:val="BodyText"/>
        <w:spacing w:before="60"/>
      </w:pPr>
    </w:p>
    <w:p>
      <w:pPr>
        <w:spacing w:before="0"/>
        <w:ind w:left="899" w:right="0" w:firstLine="0"/>
        <w:jc w:val="both"/>
        <w:rPr>
          <w:b/>
          <w:sz w:val="24"/>
        </w:rPr>
      </w:pPr>
      <w:r>
        <w:rPr>
          <w:sz w:val="24"/>
        </w:rPr>
        <w:t>e-Bid</w:t>
      </w:r>
      <w:r>
        <w:rPr>
          <w:spacing w:val="-4"/>
          <w:sz w:val="24"/>
        </w:rPr>
        <w:t> </w:t>
      </w:r>
      <w:r>
        <w:rPr>
          <w:sz w:val="24"/>
        </w:rPr>
        <w:t>Ref</w:t>
      </w:r>
      <w:r>
        <w:rPr>
          <w:spacing w:val="-7"/>
          <w:sz w:val="24"/>
        </w:rPr>
        <w:t> </w:t>
      </w:r>
      <w:r>
        <w:rPr>
          <w:sz w:val="24"/>
        </w:rPr>
        <w:t>No:</w:t>
      </w:r>
      <w:r>
        <w:rPr>
          <w:spacing w:val="74"/>
          <w:w w:val="150"/>
          <w:sz w:val="24"/>
        </w:rPr>
        <w:t> </w:t>
      </w:r>
      <w:r>
        <w:rPr>
          <w:b/>
          <w:sz w:val="24"/>
        </w:rPr>
        <w:t>UPLC/Software</w:t>
      </w:r>
      <w:r>
        <w:rPr>
          <w:b/>
          <w:spacing w:val="-8"/>
          <w:sz w:val="24"/>
        </w:rPr>
        <w:t> </w:t>
      </w:r>
      <w:r>
        <w:rPr>
          <w:b/>
          <w:sz w:val="24"/>
        </w:rPr>
        <w:t>/24-</w:t>
      </w:r>
      <w:r>
        <w:rPr>
          <w:b/>
          <w:spacing w:val="-2"/>
          <w:sz w:val="24"/>
        </w:rPr>
        <w:t>25/180</w:t>
      </w:r>
    </w:p>
    <w:p>
      <w:pPr>
        <w:spacing w:after="0"/>
        <w:jc w:val="both"/>
        <w:rPr>
          <w:b/>
          <w:sz w:val="24"/>
        </w:rPr>
        <w:sectPr>
          <w:pgSz w:w="12240" w:h="15840"/>
          <w:pgMar w:header="0" w:footer="530" w:top="1820" w:bottom="720" w:left="720" w:right="360"/>
        </w:sectPr>
      </w:pPr>
    </w:p>
    <w:p>
      <w:pPr>
        <w:pStyle w:val="Heading1"/>
        <w:spacing w:before="61"/>
        <w:ind w:left="4416" w:right="4392" w:firstLine="0"/>
        <w:jc w:val="center"/>
      </w:pPr>
      <w:r>
        <w:rPr>
          <w:spacing w:val="-6"/>
        </w:rPr>
        <w:t>Request</w:t>
      </w:r>
      <w:r>
        <w:rPr>
          <w:spacing w:val="-11"/>
        </w:rPr>
        <w:t> </w:t>
      </w:r>
      <w:r>
        <w:rPr>
          <w:spacing w:val="-6"/>
        </w:rPr>
        <w:t>for</w:t>
      </w:r>
      <w:r>
        <w:rPr>
          <w:spacing w:val="-11"/>
        </w:rPr>
        <w:t> </w:t>
      </w:r>
      <w:r>
        <w:rPr>
          <w:spacing w:val="-6"/>
        </w:rPr>
        <w:t>Proposal </w:t>
      </w:r>
      <w:r>
        <w:rPr>
          <w:spacing w:val="-4"/>
        </w:rPr>
        <w:t>For</w:t>
      </w:r>
    </w:p>
    <w:p>
      <w:pPr>
        <w:pStyle w:val="BodyText"/>
        <w:rPr>
          <w:b/>
        </w:rPr>
      </w:pPr>
    </w:p>
    <w:p>
      <w:pPr>
        <w:pStyle w:val="BodyText"/>
        <w:spacing w:before="13"/>
        <w:rPr>
          <w:b/>
        </w:rPr>
      </w:pPr>
    </w:p>
    <w:p>
      <w:pPr>
        <w:spacing w:before="0"/>
        <w:ind w:left="873" w:right="869" w:firstLine="0"/>
        <w:jc w:val="center"/>
        <w:rPr>
          <w:rFonts w:ascii="Cambria"/>
          <w:b/>
          <w:sz w:val="24"/>
        </w:rPr>
      </w:pPr>
      <w:r>
        <w:rPr>
          <w:rFonts w:ascii="Cambria"/>
          <w:b/>
          <w:sz w:val="22"/>
          <w:u w:val="single"/>
        </w:rPr>
        <w:t>Design </w:t>
      </w:r>
      <w:r>
        <w:rPr>
          <w:rFonts w:ascii="Cambria"/>
          <w:b/>
          <w:sz w:val="24"/>
          <w:u w:val="single"/>
        </w:rPr>
        <w:t>Development</w:t>
      </w:r>
      <w:r>
        <w:rPr>
          <w:rFonts w:ascii="Cambria"/>
          <w:b/>
          <w:spacing w:val="-6"/>
          <w:sz w:val="24"/>
          <w:u w:val="single"/>
        </w:rPr>
        <w:t> </w:t>
      </w:r>
      <w:r>
        <w:rPr>
          <w:rFonts w:ascii="Cambria"/>
          <w:b/>
          <w:sz w:val="24"/>
          <w:u w:val="single"/>
        </w:rPr>
        <w:t>and</w:t>
      </w:r>
      <w:r>
        <w:rPr>
          <w:rFonts w:ascii="Cambria"/>
          <w:b/>
          <w:spacing w:val="40"/>
          <w:sz w:val="24"/>
          <w:u w:val="single"/>
        </w:rPr>
        <w:t> </w:t>
      </w:r>
      <w:r>
        <w:rPr>
          <w:rFonts w:ascii="Cambria"/>
          <w:b/>
          <w:sz w:val="24"/>
          <w:u w:val="single"/>
        </w:rPr>
        <w:t>Implementation</w:t>
      </w:r>
      <w:r>
        <w:rPr>
          <w:rFonts w:ascii="Cambria"/>
          <w:b/>
          <w:spacing w:val="-6"/>
          <w:sz w:val="24"/>
          <w:u w:val="single"/>
        </w:rPr>
        <w:t> </w:t>
      </w:r>
      <w:r>
        <w:rPr>
          <w:rFonts w:ascii="Cambria"/>
          <w:b/>
          <w:sz w:val="24"/>
          <w:u w:val="single"/>
        </w:rPr>
        <w:t>of</w:t>
      </w:r>
      <w:r>
        <w:rPr>
          <w:rFonts w:ascii="Cambria"/>
          <w:b/>
          <w:spacing w:val="-6"/>
          <w:sz w:val="24"/>
          <w:u w:val="single"/>
        </w:rPr>
        <w:t> </w:t>
      </w:r>
      <w:r>
        <w:rPr>
          <w:rFonts w:ascii="Cambria"/>
          <w:b/>
          <w:sz w:val="24"/>
          <w:u w:val="single"/>
        </w:rPr>
        <w:t>Web</w:t>
      </w:r>
      <w:r>
        <w:rPr>
          <w:rFonts w:ascii="Cambria"/>
          <w:b/>
          <w:spacing w:val="-6"/>
          <w:sz w:val="24"/>
          <w:u w:val="single"/>
        </w:rPr>
        <w:t> </w:t>
      </w:r>
      <w:r>
        <w:rPr>
          <w:rFonts w:ascii="Cambria"/>
          <w:b/>
          <w:sz w:val="24"/>
          <w:u w:val="single"/>
        </w:rPr>
        <w:t>Based</w:t>
      </w:r>
      <w:r>
        <w:rPr>
          <w:rFonts w:ascii="Cambria"/>
          <w:b/>
          <w:spacing w:val="-5"/>
          <w:sz w:val="24"/>
          <w:u w:val="single"/>
        </w:rPr>
        <w:t> </w:t>
      </w:r>
      <w:r>
        <w:rPr>
          <w:rFonts w:ascii="Cambria"/>
          <w:b/>
          <w:sz w:val="24"/>
          <w:u w:val="single"/>
        </w:rPr>
        <w:t>Project</w:t>
      </w:r>
      <w:r>
        <w:rPr>
          <w:rFonts w:ascii="Cambria"/>
          <w:b/>
          <w:spacing w:val="40"/>
          <w:sz w:val="24"/>
          <w:u w:val="single"/>
        </w:rPr>
        <w:t> </w:t>
      </w:r>
      <w:r>
        <w:rPr>
          <w:rFonts w:ascii="Cambria"/>
          <w:b/>
          <w:sz w:val="24"/>
          <w:u w:val="single"/>
        </w:rPr>
        <w:t>of</w:t>
      </w:r>
      <w:r>
        <w:rPr>
          <w:rFonts w:ascii="Cambria"/>
          <w:b/>
          <w:spacing w:val="-5"/>
          <w:sz w:val="24"/>
          <w:u w:val="single"/>
        </w:rPr>
        <w:t> </w:t>
      </w:r>
      <w:r>
        <w:rPr>
          <w:rFonts w:ascii="Cambria"/>
          <w:b/>
          <w:sz w:val="24"/>
          <w:u w:val="single"/>
        </w:rPr>
        <w:t>Remote</w:t>
      </w:r>
      <w:r>
        <w:rPr>
          <w:rFonts w:ascii="Cambria"/>
          <w:b/>
          <w:spacing w:val="-5"/>
          <w:sz w:val="24"/>
          <w:u w:val="single"/>
        </w:rPr>
        <w:t> </w:t>
      </w:r>
      <w:r>
        <w:rPr>
          <w:rFonts w:ascii="Cambria"/>
          <w:b/>
          <w:sz w:val="24"/>
          <w:u w:val="single"/>
        </w:rPr>
        <w:t>sensing</w:t>
      </w:r>
      <w:r>
        <w:rPr>
          <w:rFonts w:ascii="Cambria"/>
          <w:b/>
          <w:sz w:val="24"/>
        </w:rPr>
        <w:t> </w:t>
      </w:r>
      <w:r>
        <w:rPr>
          <w:rFonts w:ascii="Cambria"/>
          <w:b/>
          <w:sz w:val="24"/>
          <w:u w:val="single"/>
        </w:rPr>
        <w:t>Application Center</w:t>
      </w:r>
    </w:p>
    <w:p>
      <w:pPr>
        <w:pStyle w:val="BodyText"/>
        <w:spacing w:before="267"/>
        <w:ind w:left="897" w:right="830"/>
        <w:jc w:val="both"/>
      </w:pPr>
      <w:r>
        <w:rPr/>
        <w:t>The Information Technology (I.T.) Act, 2000 enacted by Government of India provides the necessary legal and regulatory frame work in which we will use IT in our daily lives.</w:t>
      </w:r>
      <w:r>
        <w:rPr>
          <w:spacing w:val="80"/>
        </w:rPr>
        <w:t> </w:t>
      </w:r>
      <w:r>
        <w:rPr/>
        <w:t>This law has created the right environment for the entry of the private entrepreneur and at the same time, defines the standards of services to the consumers and mainly to the rural masses.</w:t>
      </w:r>
    </w:p>
    <w:p>
      <w:pPr>
        <w:pStyle w:val="BodyText"/>
      </w:pPr>
    </w:p>
    <w:p>
      <w:pPr>
        <w:pStyle w:val="BodyText"/>
        <w:ind w:left="897" w:right="828"/>
        <w:jc w:val="both"/>
      </w:pPr>
      <w:r>
        <w:rPr/>
        <w:t>U.P. Electronics Corporation Ltd (UPLC) is the nodal agency appointed by the Government of Uttar Pradesh to provide IT/ITES solutions to the departments. One of the main objectives of the State Government’s IT effort is to provide speedy, transparent, accountable and efficient conduct of Government Systems and Delivery of Services. The Government of UP shall use Information Technology as a tool to reduce poverty. The Government is the largest service provider to the rural masses who are handicapped by</w:t>
      </w:r>
      <w:r>
        <w:rPr>
          <w:spacing w:val="-3"/>
        </w:rPr>
        <w:t> </w:t>
      </w:r>
      <w:r>
        <w:rPr/>
        <w:t>the lack of information. The UPLC, being the nodal agency is committed to provide the necessary inventories for the spread of IT based education,</w:t>
      </w:r>
      <w:r>
        <w:rPr>
          <w:spacing w:val="40"/>
        </w:rPr>
        <w:t> </w:t>
      </w:r>
      <w:r>
        <w:rPr/>
        <w:t>healthcare, agriculture and allied information in the rural areas.</w:t>
      </w:r>
    </w:p>
    <w:p>
      <w:pPr>
        <w:pStyle w:val="BodyText"/>
        <w:spacing w:before="5"/>
      </w:pPr>
    </w:p>
    <w:p>
      <w:pPr>
        <w:pStyle w:val="BodyText"/>
        <w:ind w:left="897"/>
        <w:jc w:val="both"/>
      </w:pPr>
      <w:r>
        <w:rPr>
          <w:u w:val="single"/>
        </w:rPr>
        <w:t>SERVICES</w:t>
      </w:r>
      <w:r>
        <w:rPr>
          <w:spacing w:val="-9"/>
          <w:u w:val="single"/>
        </w:rPr>
        <w:t> </w:t>
      </w:r>
      <w:r>
        <w:rPr>
          <w:u w:val="single"/>
        </w:rPr>
        <w:t>PROVIDED</w:t>
      </w:r>
      <w:r>
        <w:rPr>
          <w:spacing w:val="-8"/>
          <w:u w:val="single"/>
        </w:rPr>
        <w:t> </w:t>
      </w:r>
      <w:r>
        <w:rPr>
          <w:u w:val="single"/>
        </w:rPr>
        <w:t>BY</w:t>
      </w:r>
      <w:r>
        <w:rPr>
          <w:spacing w:val="-11"/>
          <w:u w:val="single"/>
        </w:rPr>
        <w:t> </w:t>
      </w:r>
      <w:r>
        <w:rPr>
          <w:u w:val="single"/>
        </w:rPr>
        <w:t>THE</w:t>
      </w:r>
      <w:r>
        <w:rPr>
          <w:spacing w:val="-8"/>
          <w:u w:val="single"/>
        </w:rPr>
        <w:t> </w:t>
      </w:r>
      <w:r>
        <w:rPr>
          <w:spacing w:val="-4"/>
          <w:u w:val="single"/>
        </w:rPr>
        <w:t>UPLC</w:t>
      </w:r>
      <w:r>
        <w:rPr>
          <w:spacing w:val="-4"/>
        </w:rPr>
        <w:t>:</w:t>
      </w:r>
    </w:p>
    <w:p>
      <w:pPr>
        <w:pStyle w:val="BodyText"/>
        <w:spacing w:before="2"/>
      </w:pPr>
    </w:p>
    <w:p>
      <w:pPr>
        <w:pStyle w:val="ListParagraph"/>
        <w:numPr>
          <w:ilvl w:val="0"/>
          <w:numId w:val="1"/>
        </w:numPr>
        <w:tabs>
          <w:tab w:pos="839" w:val="left" w:leader="none"/>
        </w:tabs>
        <w:spacing w:line="240" w:lineRule="auto" w:before="1" w:after="0"/>
        <w:ind w:left="839" w:right="0" w:hanging="662"/>
        <w:jc w:val="left"/>
        <w:rPr>
          <w:sz w:val="24"/>
        </w:rPr>
      </w:pPr>
      <w:r>
        <w:rPr>
          <w:sz w:val="24"/>
        </w:rPr>
        <w:t>To</w:t>
      </w:r>
      <w:r>
        <w:rPr>
          <w:spacing w:val="66"/>
          <w:sz w:val="24"/>
        </w:rPr>
        <w:t> </w:t>
      </w:r>
      <w:r>
        <w:rPr>
          <w:sz w:val="24"/>
        </w:rPr>
        <w:t>Provide</w:t>
      </w:r>
      <w:r>
        <w:rPr>
          <w:spacing w:val="69"/>
          <w:sz w:val="24"/>
        </w:rPr>
        <w:t> </w:t>
      </w:r>
      <w:r>
        <w:rPr>
          <w:sz w:val="24"/>
        </w:rPr>
        <w:t>IT</w:t>
      </w:r>
      <w:r>
        <w:rPr>
          <w:spacing w:val="67"/>
          <w:sz w:val="24"/>
        </w:rPr>
        <w:t> </w:t>
      </w:r>
      <w:r>
        <w:rPr>
          <w:sz w:val="24"/>
        </w:rPr>
        <w:t>Consultancy</w:t>
      </w:r>
      <w:r>
        <w:rPr>
          <w:spacing w:val="59"/>
          <w:sz w:val="24"/>
        </w:rPr>
        <w:t> </w:t>
      </w:r>
      <w:r>
        <w:rPr>
          <w:sz w:val="24"/>
        </w:rPr>
        <w:t>to</w:t>
      </w:r>
      <w:r>
        <w:rPr>
          <w:spacing w:val="67"/>
          <w:sz w:val="24"/>
        </w:rPr>
        <w:t> </w:t>
      </w:r>
      <w:r>
        <w:rPr>
          <w:sz w:val="24"/>
        </w:rPr>
        <w:t>Various</w:t>
      </w:r>
      <w:r>
        <w:rPr>
          <w:spacing w:val="66"/>
          <w:sz w:val="24"/>
        </w:rPr>
        <w:t> </w:t>
      </w:r>
      <w:r>
        <w:rPr>
          <w:sz w:val="24"/>
        </w:rPr>
        <w:t>State</w:t>
      </w:r>
      <w:r>
        <w:rPr>
          <w:spacing w:val="68"/>
          <w:sz w:val="24"/>
        </w:rPr>
        <w:t> </w:t>
      </w:r>
      <w:r>
        <w:rPr>
          <w:sz w:val="24"/>
        </w:rPr>
        <w:t>Government</w:t>
      </w:r>
      <w:r>
        <w:rPr>
          <w:spacing w:val="67"/>
          <w:sz w:val="24"/>
        </w:rPr>
        <w:t> </w:t>
      </w:r>
      <w:r>
        <w:rPr>
          <w:sz w:val="24"/>
        </w:rPr>
        <w:t>Establishments</w:t>
      </w:r>
      <w:r>
        <w:rPr>
          <w:spacing w:val="67"/>
          <w:sz w:val="24"/>
        </w:rPr>
        <w:t> </w:t>
      </w:r>
      <w:r>
        <w:rPr>
          <w:sz w:val="24"/>
        </w:rPr>
        <w:t>of</w:t>
      </w:r>
      <w:r>
        <w:rPr>
          <w:spacing w:val="66"/>
          <w:sz w:val="24"/>
        </w:rPr>
        <w:t> </w:t>
      </w:r>
      <w:r>
        <w:rPr>
          <w:sz w:val="24"/>
        </w:rPr>
        <w:t>Uttar</w:t>
      </w:r>
      <w:r>
        <w:rPr>
          <w:spacing w:val="64"/>
          <w:sz w:val="24"/>
        </w:rPr>
        <w:t> </w:t>
      </w:r>
      <w:r>
        <w:rPr>
          <w:spacing w:val="-2"/>
          <w:sz w:val="24"/>
        </w:rPr>
        <w:t>Pradesh.</w:t>
      </w:r>
    </w:p>
    <w:p>
      <w:pPr>
        <w:pStyle w:val="ListParagraph"/>
        <w:numPr>
          <w:ilvl w:val="0"/>
          <w:numId w:val="1"/>
        </w:numPr>
        <w:tabs>
          <w:tab w:pos="897" w:val="left" w:leader="none"/>
          <w:tab w:pos="899" w:val="left" w:leader="none"/>
        </w:tabs>
        <w:spacing w:line="240" w:lineRule="auto" w:before="276" w:after="0"/>
        <w:ind w:left="897" w:right="834" w:hanging="720"/>
        <w:jc w:val="left"/>
        <w:rPr>
          <w:sz w:val="24"/>
        </w:rPr>
      </w:pPr>
      <w:r>
        <w:rPr>
          <w:sz w:val="24"/>
        </w:rPr>
        <w:t>To</w:t>
      </w:r>
      <w:r>
        <w:rPr>
          <w:sz w:val="24"/>
        </w:rPr>
        <w:t> provide services as `System Integrator’ to Various State Government Establishments of Uttar </w:t>
      </w:r>
      <w:r>
        <w:rPr>
          <w:spacing w:val="-2"/>
          <w:sz w:val="24"/>
        </w:rPr>
        <w:t>Pradesh.</w:t>
      </w:r>
    </w:p>
    <w:p>
      <w:pPr>
        <w:pStyle w:val="ListParagraph"/>
        <w:numPr>
          <w:ilvl w:val="0"/>
          <w:numId w:val="1"/>
        </w:numPr>
        <w:tabs>
          <w:tab w:pos="839" w:val="left" w:leader="none"/>
          <w:tab w:pos="897" w:val="left" w:leader="none"/>
        </w:tabs>
        <w:spacing w:line="240" w:lineRule="auto" w:before="0" w:after="0"/>
        <w:ind w:left="897" w:right="830" w:hanging="720"/>
        <w:jc w:val="left"/>
        <w:rPr>
          <w:sz w:val="24"/>
        </w:rPr>
      </w:pPr>
      <w:r>
        <w:rPr>
          <w:sz w:val="24"/>
        </w:rPr>
        <w:t>To</w:t>
      </w:r>
      <w:r>
        <w:rPr>
          <w:spacing w:val="28"/>
          <w:sz w:val="24"/>
        </w:rPr>
        <w:t> </w:t>
      </w:r>
      <w:r>
        <w:rPr>
          <w:sz w:val="24"/>
        </w:rPr>
        <w:t>Provide</w:t>
      </w:r>
      <w:r>
        <w:rPr>
          <w:spacing w:val="28"/>
          <w:sz w:val="24"/>
        </w:rPr>
        <w:t> </w:t>
      </w:r>
      <w:r>
        <w:rPr>
          <w:sz w:val="24"/>
        </w:rPr>
        <w:t>Hardware Solutions</w:t>
      </w:r>
      <w:r>
        <w:rPr>
          <w:spacing w:val="28"/>
          <w:sz w:val="24"/>
        </w:rPr>
        <w:t> </w:t>
      </w:r>
      <w:r>
        <w:rPr>
          <w:sz w:val="24"/>
        </w:rPr>
        <w:t>with</w:t>
      </w:r>
      <w:r>
        <w:rPr>
          <w:spacing w:val="32"/>
          <w:sz w:val="24"/>
        </w:rPr>
        <w:t> </w:t>
      </w:r>
      <w:r>
        <w:rPr>
          <w:sz w:val="24"/>
        </w:rPr>
        <w:t>Installation,</w:t>
      </w:r>
      <w:r>
        <w:rPr>
          <w:spacing w:val="28"/>
          <w:sz w:val="24"/>
        </w:rPr>
        <w:t> </w:t>
      </w:r>
      <w:r>
        <w:rPr>
          <w:sz w:val="24"/>
        </w:rPr>
        <w:t>Commissioning and</w:t>
      </w:r>
      <w:r>
        <w:rPr>
          <w:spacing w:val="30"/>
          <w:sz w:val="24"/>
        </w:rPr>
        <w:t> </w:t>
      </w:r>
      <w:r>
        <w:rPr>
          <w:sz w:val="24"/>
        </w:rPr>
        <w:t>Warranty (ICW)</w:t>
      </w:r>
      <w:r>
        <w:rPr>
          <w:spacing w:val="28"/>
          <w:sz w:val="24"/>
        </w:rPr>
        <w:t> </w:t>
      </w:r>
      <w:r>
        <w:rPr>
          <w:sz w:val="24"/>
        </w:rPr>
        <w:t>to</w:t>
      </w:r>
      <w:r>
        <w:rPr>
          <w:spacing w:val="28"/>
          <w:sz w:val="24"/>
        </w:rPr>
        <w:t> </w:t>
      </w:r>
      <w:r>
        <w:rPr>
          <w:sz w:val="24"/>
        </w:rPr>
        <w:t>meet out the requirement of Various State Government Establishments of Uttar Pradesh.</w:t>
      </w:r>
    </w:p>
    <w:p>
      <w:pPr>
        <w:pStyle w:val="ListParagraph"/>
        <w:numPr>
          <w:ilvl w:val="0"/>
          <w:numId w:val="1"/>
        </w:numPr>
        <w:tabs>
          <w:tab w:pos="897" w:val="left" w:leader="none"/>
          <w:tab w:pos="899" w:val="left" w:leader="none"/>
        </w:tabs>
        <w:spacing w:line="240" w:lineRule="auto" w:before="0" w:after="0"/>
        <w:ind w:left="897" w:right="832" w:hanging="720"/>
        <w:jc w:val="left"/>
        <w:rPr>
          <w:sz w:val="24"/>
        </w:rPr>
      </w:pPr>
      <w:r>
        <w:rPr>
          <w:sz w:val="24"/>
        </w:rPr>
        <w:t>To</w:t>
      </w:r>
      <w:r>
        <w:rPr>
          <w:spacing w:val="80"/>
          <w:sz w:val="24"/>
        </w:rPr>
        <w:t> </w:t>
      </w:r>
      <w:r>
        <w:rPr>
          <w:sz w:val="24"/>
        </w:rPr>
        <w:t>Provide</w:t>
      </w:r>
      <w:r>
        <w:rPr>
          <w:spacing w:val="79"/>
          <w:sz w:val="24"/>
        </w:rPr>
        <w:t> </w:t>
      </w:r>
      <w:r>
        <w:rPr>
          <w:sz w:val="24"/>
        </w:rPr>
        <w:t>Software</w:t>
      </w:r>
      <w:r>
        <w:rPr>
          <w:spacing w:val="79"/>
          <w:sz w:val="24"/>
        </w:rPr>
        <w:t> </w:t>
      </w:r>
      <w:r>
        <w:rPr>
          <w:sz w:val="24"/>
        </w:rPr>
        <w:t>Solutions</w:t>
      </w:r>
      <w:r>
        <w:rPr>
          <w:spacing w:val="78"/>
          <w:sz w:val="24"/>
        </w:rPr>
        <w:t> </w:t>
      </w:r>
      <w:r>
        <w:rPr>
          <w:sz w:val="24"/>
        </w:rPr>
        <w:t>to</w:t>
      </w:r>
      <w:r>
        <w:rPr>
          <w:spacing w:val="79"/>
          <w:sz w:val="24"/>
        </w:rPr>
        <w:t> </w:t>
      </w:r>
      <w:r>
        <w:rPr>
          <w:sz w:val="24"/>
        </w:rPr>
        <w:t>cater</w:t>
      </w:r>
      <w:r>
        <w:rPr>
          <w:spacing w:val="77"/>
          <w:sz w:val="24"/>
        </w:rPr>
        <w:t> </w:t>
      </w:r>
      <w:r>
        <w:rPr>
          <w:sz w:val="24"/>
        </w:rPr>
        <w:t>to</w:t>
      </w:r>
      <w:r>
        <w:rPr>
          <w:spacing w:val="79"/>
          <w:sz w:val="24"/>
        </w:rPr>
        <w:t> </w:t>
      </w:r>
      <w:r>
        <w:rPr>
          <w:sz w:val="24"/>
        </w:rPr>
        <w:t>the</w:t>
      </w:r>
      <w:r>
        <w:rPr>
          <w:spacing w:val="78"/>
          <w:sz w:val="24"/>
        </w:rPr>
        <w:t> </w:t>
      </w:r>
      <w:r>
        <w:rPr>
          <w:sz w:val="24"/>
        </w:rPr>
        <w:t>requirement</w:t>
      </w:r>
      <w:r>
        <w:rPr>
          <w:spacing w:val="79"/>
          <w:sz w:val="24"/>
        </w:rPr>
        <w:t> </w:t>
      </w:r>
      <w:r>
        <w:rPr>
          <w:sz w:val="24"/>
        </w:rPr>
        <w:t>of</w:t>
      </w:r>
      <w:r>
        <w:rPr>
          <w:spacing w:val="79"/>
          <w:sz w:val="24"/>
        </w:rPr>
        <w:t> </w:t>
      </w:r>
      <w:r>
        <w:rPr>
          <w:sz w:val="24"/>
        </w:rPr>
        <w:t>Various</w:t>
      </w:r>
      <w:r>
        <w:rPr>
          <w:spacing w:val="79"/>
          <w:sz w:val="24"/>
        </w:rPr>
        <w:t> </w:t>
      </w:r>
      <w:r>
        <w:rPr>
          <w:sz w:val="24"/>
        </w:rPr>
        <w:t>State</w:t>
      </w:r>
      <w:r>
        <w:rPr>
          <w:spacing w:val="79"/>
          <w:sz w:val="24"/>
        </w:rPr>
        <w:t> </w:t>
      </w:r>
      <w:r>
        <w:rPr>
          <w:sz w:val="24"/>
        </w:rPr>
        <w:t>Government Establishments of Uttar Pradesh.</w:t>
      </w:r>
    </w:p>
    <w:p>
      <w:pPr>
        <w:pStyle w:val="ListParagraph"/>
        <w:numPr>
          <w:ilvl w:val="0"/>
          <w:numId w:val="1"/>
        </w:numPr>
        <w:tabs>
          <w:tab w:pos="839" w:val="left" w:leader="none"/>
          <w:tab w:pos="897" w:val="left" w:leader="none"/>
        </w:tabs>
        <w:spacing w:line="240" w:lineRule="auto" w:before="0" w:after="0"/>
        <w:ind w:left="897" w:right="832" w:hanging="720"/>
        <w:jc w:val="left"/>
        <w:rPr>
          <w:sz w:val="24"/>
        </w:rPr>
      </w:pPr>
      <w:r>
        <w:rPr>
          <w:sz w:val="24"/>
        </w:rPr>
        <w:t>To Provide IT&amp;ITES Solution on a turnkey basis suitable for end-to-end or partial functioning of State Government Establishments.</w:t>
      </w:r>
    </w:p>
    <w:p>
      <w:pPr>
        <w:pStyle w:val="ListParagraph"/>
        <w:numPr>
          <w:ilvl w:val="0"/>
          <w:numId w:val="1"/>
        </w:numPr>
        <w:tabs>
          <w:tab w:pos="897" w:val="left" w:leader="none"/>
          <w:tab w:pos="899" w:val="left" w:leader="none"/>
        </w:tabs>
        <w:spacing w:line="240" w:lineRule="auto" w:before="0" w:after="0"/>
        <w:ind w:left="897" w:right="831" w:hanging="720"/>
        <w:jc w:val="left"/>
        <w:rPr>
          <w:sz w:val="24"/>
        </w:rPr>
      </w:pPr>
      <w:r>
        <w:rPr>
          <w:sz w:val="24"/>
        </w:rPr>
        <w:t>To</w:t>
      </w:r>
      <w:r>
        <w:rPr>
          <w:spacing w:val="80"/>
          <w:w w:val="150"/>
          <w:sz w:val="24"/>
        </w:rPr>
        <w:t> </w:t>
      </w:r>
      <w:r>
        <w:rPr>
          <w:sz w:val="24"/>
        </w:rPr>
        <w:t>provide</w:t>
      </w:r>
      <w:r>
        <w:rPr>
          <w:spacing w:val="80"/>
          <w:w w:val="150"/>
          <w:sz w:val="24"/>
        </w:rPr>
        <w:t> </w:t>
      </w:r>
      <w:r>
        <w:rPr>
          <w:sz w:val="24"/>
        </w:rPr>
        <w:t>Computer</w:t>
      </w:r>
      <w:r>
        <w:rPr>
          <w:spacing w:val="80"/>
          <w:w w:val="150"/>
          <w:sz w:val="24"/>
        </w:rPr>
        <w:t> </w:t>
      </w:r>
      <w:r>
        <w:rPr>
          <w:sz w:val="24"/>
        </w:rPr>
        <w:t>Education</w:t>
      </w:r>
      <w:r>
        <w:rPr>
          <w:spacing w:val="80"/>
          <w:w w:val="150"/>
          <w:sz w:val="24"/>
        </w:rPr>
        <w:t> </w:t>
      </w:r>
      <w:r>
        <w:rPr>
          <w:sz w:val="24"/>
        </w:rPr>
        <w:t>and</w:t>
      </w:r>
      <w:r>
        <w:rPr>
          <w:spacing w:val="80"/>
          <w:w w:val="150"/>
          <w:sz w:val="24"/>
        </w:rPr>
        <w:t> </w:t>
      </w:r>
      <w:r>
        <w:rPr>
          <w:sz w:val="24"/>
        </w:rPr>
        <w:t>Training</w:t>
      </w:r>
      <w:r>
        <w:rPr>
          <w:spacing w:val="80"/>
          <w:w w:val="150"/>
          <w:sz w:val="24"/>
        </w:rPr>
        <w:t> </w:t>
      </w:r>
      <w:r>
        <w:rPr>
          <w:sz w:val="24"/>
        </w:rPr>
        <w:t>to</w:t>
      </w:r>
      <w:r>
        <w:rPr>
          <w:spacing w:val="80"/>
          <w:w w:val="150"/>
          <w:sz w:val="24"/>
        </w:rPr>
        <w:t> </w:t>
      </w:r>
      <w:r>
        <w:rPr>
          <w:sz w:val="24"/>
        </w:rPr>
        <w:t>the</w:t>
      </w:r>
      <w:r>
        <w:rPr>
          <w:spacing w:val="80"/>
          <w:w w:val="150"/>
          <w:sz w:val="24"/>
        </w:rPr>
        <w:t> </w:t>
      </w:r>
      <w:r>
        <w:rPr>
          <w:sz w:val="24"/>
        </w:rPr>
        <w:t>officials</w:t>
      </w:r>
      <w:r>
        <w:rPr>
          <w:spacing w:val="80"/>
          <w:w w:val="150"/>
          <w:sz w:val="24"/>
        </w:rPr>
        <w:t> </w:t>
      </w:r>
      <w:r>
        <w:rPr>
          <w:sz w:val="24"/>
        </w:rPr>
        <w:t>of</w:t>
      </w:r>
      <w:r>
        <w:rPr>
          <w:spacing w:val="80"/>
          <w:w w:val="150"/>
          <w:sz w:val="24"/>
        </w:rPr>
        <w:t> </w:t>
      </w:r>
      <w:r>
        <w:rPr>
          <w:sz w:val="24"/>
        </w:rPr>
        <w:t>various</w:t>
      </w:r>
      <w:r>
        <w:rPr>
          <w:spacing w:val="80"/>
          <w:w w:val="150"/>
          <w:sz w:val="24"/>
        </w:rPr>
        <w:t> </w:t>
      </w:r>
      <w:r>
        <w:rPr>
          <w:sz w:val="24"/>
        </w:rPr>
        <w:t>Government Departments/ Organizations/Institutions</w:t>
      </w:r>
    </w:p>
    <w:p>
      <w:pPr>
        <w:pStyle w:val="ListParagraph"/>
        <w:spacing w:after="0" w:line="240" w:lineRule="auto"/>
        <w:jc w:val="left"/>
        <w:rPr>
          <w:sz w:val="24"/>
        </w:rPr>
        <w:sectPr>
          <w:pgSz w:w="12240" w:h="15840"/>
          <w:pgMar w:header="0" w:footer="530" w:top="840" w:bottom="720" w:left="720" w:right="360"/>
        </w:sectPr>
      </w:pPr>
    </w:p>
    <w:p>
      <w:pPr>
        <w:pStyle w:val="Heading1"/>
        <w:spacing w:before="65"/>
        <w:ind w:left="1017" w:firstLine="0"/>
        <w:jc w:val="left"/>
      </w:pPr>
      <w:r>
        <w:rPr/>
        <w:t>SECTION</w:t>
      </w:r>
      <w:r>
        <w:rPr>
          <w:spacing w:val="-8"/>
        </w:rPr>
        <w:t> </w:t>
      </w:r>
      <w:r>
        <w:rPr/>
        <w:t>I:</w:t>
      </w:r>
      <w:r>
        <w:rPr>
          <w:spacing w:val="-7"/>
        </w:rPr>
        <w:t> </w:t>
      </w:r>
      <w:r>
        <w:rPr/>
        <w:t>Letter</w:t>
      </w:r>
      <w:r>
        <w:rPr>
          <w:spacing w:val="-8"/>
        </w:rPr>
        <w:t> </w:t>
      </w:r>
      <w:r>
        <w:rPr/>
        <w:t>of</w:t>
      </w:r>
      <w:r>
        <w:rPr>
          <w:spacing w:val="-3"/>
        </w:rPr>
        <w:t> </w:t>
      </w:r>
      <w:r>
        <w:rPr>
          <w:spacing w:val="-2"/>
        </w:rPr>
        <w:t>Invitation</w:t>
      </w:r>
    </w:p>
    <w:p>
      <w:pPr>
        <w:pStyle w:val="BodyText"/>
        <w:rPr>
          <w:b/>
        </w:rPr>
      </w:pPr>
    </w:p>
    <w:p>
      <w:pPr>
        <w:spacing w:line="240" w:lineRule="auto" w:before="0" w:after="3"/>
        <w:ind w:left="871" w:right="869" w:firstLine="0"/>
        <w:jc w:val="center"/>
        <w:rPr>
          <w:rFonts w:ascii="Cambria"/>
          <w:b/>
          <w:sz w:val="24"/>
        </w:rPr>
      </w:pPr>
      <w:r>
        <w:rPr>
          <w:b/>
          <w:sz w:val="24"/>
          <w:u w:val="single"/>
        </w:rPr>
        <w:t>Through</w:t>
      </w:r>
      <w:r>
        <w:rPr>
          <w:b/>
          <w:spacing w:val="-1"/>
          <w:sz w:val="24"/>
          <w:u w:val="single"/>
        </w:rPr>
        <w:t> </w:t>
      </w:r>
      <w:r>
        <w:rPr>
          <w:b/>
          <w:sz w:val="24"/>
          <w:u w:val="single"/>
        </w:rPr>
        <w:t>this</w:t>
      </w:r>
      <w:r>
        <w:rPr>
          <w:b/>
          <w:spacing w:val="-1"/>
          <w:sz w:val="24"/>
          <w:u w:val="single"/>
        </w:rPr>
        <w:t> </w:t>
      </w:r>
      <w:r>
        <w:rPr>
          <w:b/>
          <w:sz w:val="24"/>
          <w:u w:val="single"/>
        </w:rPr>
        <w:t>Request</w:t>
      </w:r>
      <w:r>
        <w:rPr>
          <w:b/>
          <w:spacing w:val="-6"/>
          <w:sz w:val="24"/>
          <w:u w:val="single"/>
        </w:rPr>
        <w:t> </w:t>
      </w:r>
      <w:r>
        <w:rPr>
          <w:b/>
          <w:sz w:val="24"/>
          <w:u w:val="single"/>
        </w:rPr>
        <w:t>for</w:t>
      </w:r>
      <w:r>
        <w:rPr>
          <w:b/>
          <w:spacing w:val="-6"/>
          <w:sz w:val="24"/>
          <w:u w:val="single"/>
        </w:rPr>
        <w:t> </w:t>
      </w:r>
      <w:r>
        <w:rPr>
          <w:b/>
          <w:sz w:val="24"/>
          <w:u w:val="single"/>
        </w:rPr>
        <w:t>Proposal</w:t>
      </w:r>
      <w:r>
        <w:rPr>
          <w:b/>
          <w:spacing w:val="-4"/>
          <w:sz w:val="24"/>
          <w:u w:val="single"/>
        </w:rPr>
        <w:t> </w:t>
      </w:r>
      <w:r>
        <w:rPr>
          <w:b/>
          <w:sz w:val="24"/>
          <w:u w:val="single"/>
        </w:rPr>
        <w:t>(RFP),</w:t>
      </w:r>
      <w:r>
        <w:rPr>
          <w:b/>
          <w:spacing w:val="-4"/>
          <w:sz w:val="24"/>
          <w:u w:val="single"/>
        </w:rPr>
        <w:t> </w:t>
      </w:r>
      <w:r>
        <w:rPr>
          <w:b/>
          <w:sz w:val="24"/>
          <w:u w:val="single"/>
        </w:rPr>
        <w:t>it</w:t>
      </w:r>
      <w:r>
        <w:rPr>
          <w:b/>
          <w:spacing w:val="-4"/>
          <w:sz w:val="24"/>
          <w:u w:val="single"/>
        </w:rPr>
        <w:t> </w:t>
      </w:r>
      <w:r>
        <w:rPr>
          <w:b/>
          <w:sz w:val="24"/>
          <w:u w:val="single"/>
        </w:rPr>
        <w:t>is</w:t>
      </w:r>
      <w:r>
        <w:rPr>
          <w:b/>
          <w:spacing w:val="-1"/>
          <w:sz w:val="24"/>
          <w:u w:val="single"/>
        </w:rPr>
        <w:t> </w:t>
      </w:r>
      <w:r>
        <w:rPr>
          <w:b/>
          <w:sz w:val="24"/>
          <w:u w:val="single"/>
        </w:rPr>
        <w:t>intended</w:t>
      </w:r>
      <w:r>
        <w:rPr>
          <w:b/>
          <w:spacing w:val="-4"/>
          <w:sz w:val="24"/>
          <w:u w:val="single"/>
        </w:rPr>
        <w:t> </w:t>
      </w:r>
      <w:r>
        <w:rPr>
          <w:b/>
          <w:sz w:val="24"/>
          <w:u w:val="single"/>
        </w:rPr>
        <w:t>to</w:t>
      </w:r>
      <w:r>
        <w:rPr>
          <w:b/>
          <w:spacing w:val="-4"/>
          <w:sz w:val="24"/>
          <w:u w:val="single"/>
        </w:rPr>
        <w:t> </w:t>
      </w:r>
      <w:r>
        <w:rPr>
          <w:b/>
          <w:sz w:val="24"/>
          <w:u w:val="single"/>
        </w:rPr>
        <w:t>invite</w:t>
      </w:r>
      <w:r>
        <w:rPr>
          <w:b/>
          <w:spacing w:val="-4"/>
          <w:sz w:val="24"/>
          <w:u w:val="single"/>
        </w:rPr>
        <w:t> </w:t>
      </w:r>
      <w:r>
        <w:rPr>
          <w:b/>
          <w:sz w:val="24"/>
          <w:u w:val="single"/>
        </w:rPr>
        <w:t>e-Bids</w:t>
      </w:r>
      <w:r>
        <w:rPr>
          <w:b/>
          <w:spacing w:val="-4"/>
          <w:sz w:val="24"/>
          <w:u w:val="single"/>
        </w:rPr>
        <w:t> </w:t>
      </w:r>
      <w:r>
        <w:rPr>
          <w:b/>
          <w:sz w:val="24"/>
          <w:u w:val="single"/>
        </w:rPr>
        <w:t>for</w:t>
      </w:r>
      <w:r>
        <w:rPr>
          <w:b/>
          <w:spacing w:val="-4"/>
          <w:sz w:val="24"/>
          <w:u w:val="single"/>
        </w:rPr>
        <w:t> </w:t>
      </w:r>
      <w:r>
        <w:rPr>
          <w:b/>
          <w:sz w:val="24"/>
          <w:u w:val="single"/>
        </w:rPr>
        <w:t>the</w:t>
      </w:r>
      <w:r>
        <w:rPr>
          <w:b/>
          <w:spacing w:val="-4"/>
          <w:sz w:val="24"/>
          <w:u w:val="single"/>
        </w:rPr>
        <w:t> </w:t>
      </w:r>
      <w:r>
        <w:rPr>
          <w:b/>
          <w:sz w:val="24"/>
          <w:u w:val="single"/>
        </w:rPr>
        <w:t>selection</w:t>
      </w:r>
      <w:r>
        <w:rPr>
          <w:b/>
          <w:spacing w:val="-4"/>
          <w:sz w:val="24"/>
          <w:u w:val="single"/>
        </w:rPr>
        <w:t> </w:t>
      </w:r>
      <w:r>
        <w:rPr>
          <w:b/>
          <w:sz w:val="24"/>
          <w:u w:val="single"/>
        </w:rPr>
        <w:t>of</w:t>
      </w:r>
      <w:r>
        <w:rPr>
          <w:b/>
          <w:sz w:val="24"/>
        </w:rPr>
        <w:t> </w:t>
      </w:r>
      <w:r>
        <w:rPr>
          <w:b/>
          <w:sz w:val="24"/>
          <w:u w:val="single"/>
        </w:rPr>
        <w:t>appropriate Software Agency/firm for the work</w:t>
      </w:r>
      <w:r>
        <w:rPr>
          <w:b/>
          <w:spacing w:val="40"/>
          <w:sz w:val="24"/>
          <w:u w:val="single"/>
        </w:rPr>
        <w:t> </w:t>
      </w:r>
      <w:r>
        <w:rPr>
          <w:rFonts w:ascii="Cambria"/>
          <w:b/>
          <w:sz w:val="22"/>
          <w:u w:val="single"/>
        </w:rPr>
        <w:t>Design </w:t>
      </w:r>
      <w:r>
        <w:rPr>
          <w:rFonts w:ascii="Cambria"/>
          <w:b/>
          <w:sz w:val="24"/>
          <w:u w:val="single"/>
        </w:rPr>
        <w:t>Development and</w:t>
      </w:r>
      <w:r>
        <w:rPr>
          <w:rFonts w:ascii="Cambria"/>
          <w:b/>
          <w:sz w:val="24"/>
        </w:rPr>
        <w:t> </w:t>
      </w:r>
      <w:r>
        <w:rPr>
          <w:rFonts w:ascii="Cambria"/>
          <w:b/>
          <w:sz w:val="24"/>
          <w:u w:val="single"/>
        </w:rPr>
        <w:t>Implementation of Web Based Project</w:t>
      </w:r>
      <w:r>
        <w:rPr>
          <w:rFonts w:ascii="Cambria"/>
          <w:b/>
          <w:spacing w:val="40"/>
          <w:sz w:val="24"/>
          <w:u w:val="single"/>
        </w:rPr>
        <w:t> </w:t>
      </w:r>
      <w:r>
        <w:rPr>
          <w:rFonts w:ascii="Cambria"/>
          <w:b/>
          <w:sz w:val="24"/>
          <w:u w:val="single"/>
        </w:rPr>
        <w:t>of Remote sensing Application Center</w:t>
      </w:r>
    </w:p>
    <w:p>
      <w:pPr>
        <w:pStyle w:val="BodyText"/>
        <w:ind w:left="1819"/>
        <w:rPr>
          <w:rFonts w:ascii="Cambria"/>
          <w:sz w:val="20"/>
        </w:rPr>
      </w:pPr>
      <w:r>
        <w:rPr>
          <w:rFonts w:ascii="Cambria"/>
          <w:sz w:val="20"/>
        </w:rPr>
        <mc:AlternateContent>
          <mc:Choice Requires="wps">
            <w:drawing>
              <wp:inline distT="0" distB="0" distL="0" distR="0">
                <wp:extent cx="5427345" cy="311150"/>
                <wp:effectExtent l="0" t="0" r="0" b="0"/>
                <wp:docPr id="8" name="Group 8"/>
                <wp:cNvGraphicFramePr>
                  <a:graphicFrameLocks/>
                </wp:cNvGraphicFramePr>
                <a:graphic>
                  <a:graphicData uri="http://schemas.microsoft.com/office/word/2010/wordprocessingGroup">
                    <wpg:wgp>
                      <wpg:cNvPr id="8" name="Group 8"/>
                      <wpg:cNvGrpSpPr/>
                      <wpg:grpSpPr>
                        <a:xfrm>
                          <a:off x="0" y="0"/>
                          <a:ext cx="5427345" cy="311150"/>
                          <a:chExt cx="5427345" cy="311150"/>
                        </a:xfrm>
                      </wpg:grpSpPr>
                      <wps:wsp>
                        <wps:cNvPr id="9" name="Graphic 9"/>
                        <wps:cNvSpPr/>
                        <wps:spPr>
                          <a:xfrm>
                            <a:off x="0" y="0"/>
                            <a:ext cx="5427345" cy="311150"/>
                          </a:xfrm>
                          <a:custGeom>
                            <a:avLst/>
                            <a:gdLst/>
                            <a:ahLst/>
                            <a:cxnLst/>
                            <a:rect l="l" t="t" r="r" b="b"/>
                            <a:pathLst>
                              <a:path w="5427345" h="311150">
                                <a:moveTo>
                                  <a:pt x="5426963" y="310895"/>
                                </a:moveTo>
                                <a:lnTo>
                                  <a:pt x="0" y="310895"/>
                                </a:lnTo>
                                <a:lnTo>
                                  <a:pt x="0" y="0"/>
                                </a:lnTo>
                                <a:lnTo>
                                  <a:pt x="5426963" y="0"/>
                                </a:lnTo>
                                <a:lnTo>
                                  <a:pt x="5426963" y="310895"/>
                                </a:lnTo>
                                <a:close/>
                              </a:path>
                            </a:pathLst>
                          </a:custGeom>
                          <a:solidFill>
                            <a:srgbClr val="F7F9F9"/>
                          </a:solidFill>
                        </wps:spPr>
                        <wps:bodyPr wrap="square" lIns="0" tIns="0" rIns="0" bIns="0" rtlCol="0">
                          <a:prstTxWarp prst="textNoShape">
                            <a:avLst/>
                          </a:prstTxWarp>
                          <a:noAutofit/>
                        </wps:bodyPr>
                      </wps:wsp>
                    </wpg:wgp>
                  </a:graphicData>
                </a:graphic>
              </wp:inline>
            </w:drawing>
          </mc:Choice>
          <mc:Fallback>
            <w:pict>
              <v:group style="width:427.35pt;height:24.5pt;mso-position-horizontal-relative:char;mso-position-vertical-relative:line" id="docshapegroup8" coordorigin="0,0" coordsize="8547,490">
                <v:rect style="position:absolute;left:0;top:0;width:8547;height:490" id="docshape9" filled="true" fillcolor="#f7f9f9" stroked="false">
                  <v:fill type="solid"/>
                </v:rect>
              </v:group>
            </w:pict>
          </mc:Fallback>
        </mc:AlternateContent>
      </w:r>
      <w:r>
        <w:rPr>
          <w:rFonts w:ascii="Cambria"/>
          <w:sz w:val="20"/>
        </w:rPr>
      </w:r>
    </w:p>
    <w:p>
      <w:pPr>
        <w:spacing w:before="0"/>
        <w:ind w:left="840" w:right="0" w:firstLine="0"/>
        <w:jc w:val="left"/>
        <w:rPr>
          <w:sz w:val="22"/>
        </w:rPr>
      </w:pPr>
      <w:r>
        <w:rPr>
          <w:sz w:val="22"/>
        </w:rPr>
        <w:t>Bidders</w:t>
      </w:r>
      <w:r>
        <w:rPr>
          <w:spacing w:val="-4"/>
          <w:sz w:val="22"/>
        </w:rPr>
        <w:t> </w:t>
      </w:r>
      <w:r>
        <w:rPr>
          <w:sz w:val="22"/>
        </w:rPr>
        <w:t>are</w:t>
      </w:r>
      <w:r>
        <w:rPr>
          <w:spacing w:val="-1"/>
          <w:sz w:val="22"/>
        </w:rPr>
        <w:t> </w:t>
      </w:r>
      <w:r>
        <w:rPr>
          <w:sz w:val="22"/>
        </w:rPr>
        <w:t>advised</w:t>
      </w:r>
      <w:r>
        <w:rPr>
          <w:spacing w:val="-5"/>
          <w:sz w:val="22"/>
        </w:rPr>
        <w:t> </w:t>
      </w:r>
      <w:r>
        <w:rPr>
          <w:sz w:val="22"/>
        </w:rPr>
        <w:t>to</w:t>
      </w:r>
      <w:r>
        <w:rPr>
          <w:spacing w:val="-1"/>
          <w:sz w:val="22"/>
        </w:rPr>
        <w:t> </w:t>
      </w:r>
      <w:r>
        <w:rPr>
          <w:sz w:val="22"/>
        </w:rPr>
        <w:t>study</w:t>
      </w:r>
      <w:r>
        <w:rPr>
          <w:spacing w:val="-4"/>
          <w:sz w:val="22"/>
        </w:rPr>
        <w:t> </w:t>
      </w:r>
      <w:r>
        <w:rPr>
          <w:sz w:val="22"/>
        </w:rPr>
        <w:t>the</w:t>
      </w:r>
      <w:r>
        <w:rPr>
          <w:spacing w:val="-2"/>
          <w:sz w:val="22"/>
        </w:rPr>
        <w:t> </w:t>
      </w:r>
      <w:r>
        <w:rPr>
          <w:sz w:val="22"/>
        </w:rPr>
        <w:t>e-Bid</w:t>
      </w:r>
      <w:r>
        <w:rPr>
          <w:spacing w:val="-2"/>
          <w:sz w:val="22"/>
        </w:rPr>
        <w:t> </w:t>
      </w:r>
      <w:r>
        <w:rPr>
          <w:sz w:val="22"/>
        </w:rPr>
        <w:t>document</w:t>
      </w:r>
      <w:r>
        <w:rPr>
          <w:spacing w:val="-2"/>
          <w:sz w:val="22"/>
        </w:rPr>
        <w:t> carefully.</w:t>
      </w:r>
    </w:p>
    <w:p>
      <w:pPr>
        <w:pStyle w:val="BodyText"/>
        <w:rPr>
          <w:sz w:val="22"/>
        </w:rPr>
      </w:pPr>
    </w:p>
    <w:p>
      <w:pPr>
        <w:pStyle w:val="BodyText"/>
        <w:spacing w:before="61"/>
        <w:rPr>
          <w:sz w:val="22"/>
        </w:rPr>
      </w:pPr>
    </w:p>
    <w:p>
      <w:pPr>
        <w:pStyle w:val="ListParagraph"/>
        <w:numPr>
          <w:ilvl w:val="1"/>
          <w:numId w:val="1"/>
        </w:numPr>
        <w:tabs>
          <w:tab w:pos="1200" w:val="left" w:leader="none"/>
        </w:tabs>
        <w:spacing w:line="240" w:lineRule="auto" w:before="1" w:after="0"/>
        <w:ind w:left="1200" w:right="829" w:hanging="360"/>
        <w:jc w:val="both"/>
        <w:rPr>
          <w:sz w:val="24"/>
        </w:rPr>
      </w:pPr>
      <w:r>
        <w:rPr>
          <w:sz w:val="24"/>
        </w:rPr>
        <w:t>Submission</w:t>
      </w:r>
      <w:r>
        <w:rPr>
          <w:spacing w:val="-1"/>
          <w:sz w:val="24"/>
        </w:rPr>
        <w:t> </w:t>
      </w:r>
      <w:r>
        <w:rPr>
          <w:sz w:val="24"/>
        </w:rPr>
        <w:t>of</w:t>
      </w:r>
      <w:r>
        <w:rPr>
          <w:spacing w:val="-1"/>
          <w:sz w:val="24"/>
        </w:rPr>
        <w:t> </w:t>
      </w:r>
      <w:r>
        <w:rPr>
          <w:sz w:val="24"/>
        </w:rPr>
        <w:t>e-Bids against</w:t>
      </w:r>
      <w:r>
        <w:rPr>
          <w:spacing w:val="-1"/>
          <w:sz w:val="24"/>
        </w:rPr>
        <w:t> </w:t>
      </w:r>
      <w:r>
        <w:rPr>
          <w:sz w:val="24"/>
        </w:rPr>
        <w:t>this tender</w:t>
      </w:r>
      <w:r>
        <w:rPr>
          <w:spacing w:val="-1"/>
          <w:sz w:val="24"/>
        </w:rPr>
        <w:t> </w:t>
      </w:r>
      <w:r>
        <w:rPr>
          <w:sz w:val="24"/>
        </w:rPr>
        <w:t>shall</w:t>
      </w:r>
      <w:r>
        <w:rPr>
          <w:spacing w:val="-1"/>
          <w:sz w:val="24"/>
        </w:rPr>
        <w:t> </w:t>
      </w:r>
      <w:r>
        <w:rPr>
          <w:sz w:val="24"/>
        </w:rPr>
        <w:t>be deemed</w:t>
      </w:r>
      <w:r>
        <w:rPr>
          <w:spacing w:val="-4"/>
          <w:sz w:val="24"/>
        </w:rPr>
        <w:t> </w:t>
      </w:r>
      <w:r>
        <w:rPr>
          <w:sz w:val="24"/>
        </w:rPr>
        <w:t>to have been</w:t>
      </w:r>
      <w:r>
        <w:rPr>
          <w:spacing w:val="-4"/>
          <w:sz w:val="24"/>
        </w:rPr>
        <w:t> </w:t>
      </w:r>
      <w:r>
        <w:rPr>
          <w:sz w:val="24"/>
        </w:rPr>
        <w:t>done</w:t>
      </w:r>
      <w:r>
        <w:rPr>
          <w:spacing w:val="-4"/>
          <w:sz w:val="24"/>
        </w:rPr>
        <w:t> </w:t>
      </w:r>
      <w:r>
        <w:rPr>
          <w:sz w:val="24"/>
        </w:rPr>
        <w:t>after careful study and examination of the procedures, terms and conditions of the e-Bid document with full understanding and its implications.</w:t>
      </w:r>
    </w:p>
    <w:p>
      <w:pPr>
        <w:pStyle w:val="ListParagraph"/>
        <w:numPr>
          <w:ilvl w:val="1"/>
          <w:numId w:val="1"/>
        </w:numPr>
        <w:tabs>
          <w:tab w:pos="1200" w:val="left" w:leader="none"/>
        </w:tabs>
        <w:spacing w:line="240" w:lineRule="auto" w:before="0" w:after="0"/>
        <w:ind w:left="1200" w:right="834" w:hanging="360"/>
        <w:jc w:val="both"/>
        <w:rPr>
          <w:sz w:val="24"/>
        </w:rPr>
      </w:pPr>
      <w:r>
        <w:rPr>
          <w:sz w:val="24"/>
        </w:rPr>
        <w:t>The Corporation may, at its own discretion, extend the date for submission of e-Bids. In such case all the rights and obligations of the Corporation and Bidders previously subject to the deadline will thereafter be subject to the deadline as extended.</w:t>
      </w:r>
    </w:p>
    <w:p>
      <w:pPr>
        <w:pStyle w:val="ListParagraph"/>
        <w:numPr>
          <w:ilvl w:val="1"/>
          <w:numId w:val="1"/>
        </w:numPr>
        <w:tabs>
          <w:tab w:pos="1200" w:val="left" w:leader="none"/>
        </w:tabs>
        <w:spacing w:line="240" w:lineRule="auto" w:before="4" w:after="0"/>
        <w:ind w:left="1200" w:right="829" w:hanging="360"/>
        <w:jc w:val="both"/>
        <w:rPr>
          <w:b/>
          <w:i/>
          <w:sz w:val="24"/>
        </w:rPr>
      </w:pPr>
      <w:r>
        <w:rPr>
          <w:b/>
          <w:i/>
          <w:sz w:val="24"/>
          <w:u w:val="single"/>
        </w:rPr>
        <w:t>Only those Service Providers who are empanelled in U.P. Electronics Corporation Ltd</w:t>
      </w:r>
      <w:r>
        <w:rPr>
          <w:b/>
          <w:i/>
          <w:spacing w:val="40"/>
          <w:sz w:val="24"/>
        </w:rPr>
        <w:t> </w:t>
      </w:r>
      <w:r>
        <w:rPr>
          <w:b/>
          <w:i/>
          <w:sz w:val="24"/>
          <w:u w:val="single"/>
        </w:rPr>
        <w:t>under</w:t>
      </w:r>
      <w:r>
        <w:rPr>
          <w:b/>
          <w:i/>
          <w:spacing w:val="-2"/>
          <w:sz w:val="24"/>
          <w:u w:val="single"/>
        </w:rPr>
        <w:t> </w:t>
      </w:r>
      <w:r>
        <w:rPr>
          <w:b/>
          <w:i/>
          <w:sz w:val="24"/>
          <w:u w:val="single"/>
        </w:rPr>
        <w:t>the</w:t>
      </w:r>
      <w:r>
        <w:rPr>
          <w:b/>
          <w:i/>
          <w:spacing w:val="-2"/>
          <w:sz w:val="24"/>
          <w:u w:val="single"/>
        </w:rPr>
        <w:t> </w:t>
      </w:r>
      <w:r>
        <w:rPr>
          <w:b/>
          <w:i/>
          <w:sz w:val="24"/>
          <w:u w:val="single"/>
        </w:rPr>
        <w:t>Job</w:t>
      </w:r>
      <w:r>
        <w:rPr>
          <w:b/>
          <w:i/>
          <w:spacing w:val="-2"/>
          <w:sz w:val="24"/>
          <w:u w:val="single"/>
        </w:rPr>
        <w:t> </w:t>
      </w:r>
      <w:r>
        <w:rPr>
          <w:b/>
          <w:i/>
          <w:sz w:val="24"/>
          <w:u w:val="single"/>
        </w:rPr>
        <w:t>Category-I</w:t>
      </w:r>
      <w:r>
        <w:rPr>
          <w:b/>
          <w:i/>
          <w:spacing w:val="40"/>
          <w:sz w:val="24"/>
          <w:u w:val="single"/>
        </w:rPr>
        <w:t> </w:t>
      </w:r>
      <w:r>
        <w:rPr>
          <w:b/>
          <w:i/>
          <w:sz w:val="24"/>
          <w:u w:val="single"/>
        </w:rPr>
        <w:t>(Software</w:t>
      </w:r>
      <w:r>
        <w:rPr>
          <w:b/>
          <w:i/>
          <w:spacing w:val="-2"/>
          <w:sz w:val="24"/>
          <w:u w:val="single"/>
        </w:rPr>
        <w:t> </w:t>
      </w:r>
      <w:r>
        <w:rPr>
          <w:b/>
          <w:i/>
          <w:sz w:val="24"/>
          <w:u w:val="single"/>
        </w:rPr>
        <w:t>Development)</w:t>
      </w:r>
      <w:r>
        <w:rPr>
          <w:b/>
          <w:i/>
          <w:spacing w:val="-2"/>
          <w:sz w:val="24"/>
          <w:u w:val="single"/>
        </w:rPr>
        <w:t> </w:t>
      </w:r>
      <w:r>
        <w:rPr>
          <w:b/>
          <w:i/>
          <w:sz w:val="24"/>
          <w:u w:val="single"/>
        </w:rPr>
        <w:t>and</w:t>
      </w:r>
      <w:r>
        <w:rPr>
          <w:b/>
          <w:i/>
          <w:spacing w:val="-2"/>
          <w:sz w:val="24"/>
          <w:u w:val="single"/>
        </w:rPr>
        <w:t> </w:t>
      </w:r>
      <w:r>
        <w:rPr>
          <w:b/>
          <w:i/>
          <w:sz w:val="24"/>
          <w:u w:val="single"/>
        </w:rPr>
        <w:t>Service</w:t>
      </w:r>
      <w:r>
        <w:rPr>
          <w:b/>
          <w:i/>
          <w:spacing w:val="-2"/>
          <w:sz w:val="24"/>
          <w:u w:val="single"/>
        </w:rPr>
        <w:t> </w:t>
      </w:r>
      <w:r>
        <w:rPr>
          <w:b/>
          <w:i/>
          <w:sz w:val="24"/>
          <w:u w:val="single"/>
        </w:rPr>
        <w:t>Provider</w:t>
      </w:r>
      <w:r>
        <w:rPr>
          <w:b/>
          <w:i/>
          <w:spacing w:val="-1"/>
          <w:sz w:val="24"/>
          <w:u w:val="single"/>
        </w:rPr>
        <w:t> </w:t>
      </w:r>
      <w:r>
        <w:rPr>
          <w:b/>
          <w:i/>
          <w:sz w:val="24"/>
          <w:u w:val="single"/>
        </w:rPr>
        <w:t>Category</w:t>
      </w:r>
      <w:r>
        <w:rPr>
          <w:b/>
          <w:i/>
          <w:spacing w:val="-5"/>
          <w:sz w:val="24"/>
          <w:u w:val="single"/>
        </w:rPr>
        <w:t> </w:t>
      </w:r>
      <w:r>
        <w:rPr>
          <w:b/>
          <w:i/>
          <w:sz w:val="24"/>
          <w:u w:val="single"/>
        </w:rPr>
        <w:t>(“B”“C”)</w:t>
      </w:r>
      <w:r>
        <w:rPr>
          <w:b/>
          <w:i/>
          <w:sz w:val="24"/>
        </w:rPr>
        <w:t> </w:t>
      </w:r>
      <w:r>
        <w:rPr>
          <w:b/>
          <w:i/>
          <w:sz w:val="24"/>
          <w:u w:val="single"/>
        </w:rPr>
        <w:t>vide</w:t>
      </w:r>
      <w:r>
        <w:rPr>
          <w:b/>
          <w:i/>
          <w:spacing w:val="-1"/>
          <w:sz w:val="24"/>
          <w:u w:val="single"/>
        </w:rPr>
        <w:t> </w:t>
      </w:r>
      <w:r>
        <w:rPr>
          <w:b/>
          <w:i/>
          <w:sz w:val="24"/>
          <w:u w:val="single"/>
        </w:rPr>
        <w:t>e-bid reference no UPLC/ Software</w:t>
      </w:r>
      <w:r>
        <w:rPr>
          <w:b/>
          <w:i/>
          <w:spacing w:val="-1"/>
          <w:sz w:val="24"/>
          <w:u w:val="single"/>
        </w:rPr>
        <w:t> </w:t>
      </w:r>
      <w:r>
        <w:rPr>
          <w:b/>
          <w:i/>
          <w:sz w:val="24"/>
          <w:u w:val="single"/>
        </w:rPr>
        <w:t>/ Empanelment 018/2021-22 and UPLC/ Software /</w:t>
      </w:r>
      <w:r>
        <w:rPr>
          <w:b/>
          <w:i/>
          <w:sz w:val="24"/>
        </w:rPr>
        <w:t> </w:t>
      </w:r>
      <w:r>
        <w:rPr>
          <w:b/>
          <w:i/>
          <w:sz w:val="24"/>
          <w:u w:val="single"/>
        </w:rPr>
        <w:t>Empanelment 019/2022-23 and UPLC/ Software / Empanelment 020/2023-24 and UPLC/</w:t>
      </w:r>
      <w:r>
        <w:rPr>
          <w:b/>
          <w:i/>
          <w:sz w:val="24"/>
        </w:rPr>
        <w:t> </w:t>
      </w:r>
      <w:r>
        <w:rPr>
          <w:b/>
          <w:i/>
          <w:sz w:val="24"/>
          <w:u w:val="single"/>
        </w:rPr>
        <w:t>Software / Empanelment 021/2024-25</w:t>
      </w:r>
      <w:r>
        <w:rPr>
          <w:b/>
          <w:i/>
          <w:spacing w:val="80"/>
          <w:w w:val="150"/>
          <w:sz w:val="24"/>
          <w:u w:val="single"/>
        </w:rPr>
        <w:t> </w:t>
      </w:r>
      <w:r>
        <w:rPr>
          <w:b/>
          <w:i/>
          <w:sz w:val="24"/>
          <w:u w:val="single"/>
        </w:rPr>
        <w:t>are eligible to participate in this Tender. e-Bids</w:t>
      </w:r>
      <w:r>
        <w:rPr>
          <w:b/>
          <w:i/>
          <w:sz w:val="24"/>
        </w:rPr>
        <w:t> </w:t>
      </w:r>
      <w:r>
        <w:rPr>
          <w:b/>
          <w:i/>
          <w:sz w:val="24"/>
          <w:u w:val="single"/>
        </w:rPr>
        <w:t>submitted by any other bidders will be treated as non responsive and will not be considered</w:t>
      </w:r>
      <w:r>
        <w:rPr>
          <w:b/>
          <w:i/>
          <w:sz w:val="24"/>
        </w:rPr>
        <w:t> </w:t>
      </w:r>
      <w:r>
        <w:rPr>
          <w:b/>
          <w:i/>
          <w:sz w:val="24"/>
          <w:u w:val="single"/>
        </w:rPr>
        <w:t>against this e-Bid.</w:t>
      </w:r>
    </w:p>
    <w:p>
      <w:pPr>
        <w:pStyle w:val="ListParagraph"/>
        <w:numPr>
          <w:ilvl w:val="1"/>
          <w:numId w:val="1"/>
        </w:numPr>
        <w:tabs>
          <w:tab w:pos="1200" w:val="left" w:leader="none"/>
        </w:tabs>
        <w:spacing w:line="240" w:lineRule="auto" w:before="0" w:after="4"/>
        <w:ind w:left="1200" w:right="826" w:hanging="360"/>
        <w:jc w:val="both"/>
        <w:rPr>
          <w:sz w:val="24"/>
        </w:rPr>
      </w:pPr>
      <w:r>
        <w:rPr>
          <w:sz w:val="24"/>
        </w:rPr>
        <w:t>The e-Bid document is available on e-tender</w:t>
      </w:r>
      <w:r>
        <w:rPr>
          <w:spacing w:val="-2"/>
          <w:sz w:val="24"/>
        </w:rPr>
        <w:t> </w:t>
      </w:r>
      <w:r>
        <w:rPr>
          <w:sz w:val="24"/>
        </w:rPr>
        <w:t>portal </w:t>
      </w:r>
      <w:hyperlink r:id="rId9">
        <w:r>
          <w:rPr>
            <w:sz w:val="24"/>
          </w:rPr>
          <w:t>http://etender.up.nic.in</w:t>
        </w:r>
      </w:hyperlink>
      <w:r>
        <w:rPr>
          <w:sz w:val="24"/>
        </w:rPr>
        <w:t> and also on UPLC's website </w:t>
      </w:r>
      <w:hyperlink r:id="rId7">
        <w:r>
          <w:rPr>
            <w:color w:val="0000FF"/>
            <w:sz w:val="24"/>
            <w:u w:val="single" w:color="0000FF"/>
          </w:rPr>
          <w:t>www.uplc.in</w:t>
        </w:r>
        <w:r>
          <w:rPr>
            <w:sz w:val="24"/>
          </w:rPr>
          <w:t>.</w:t>
        </w:r>
      </w:hyperlink>
      <w:r>
        <w:rPr>
          <w:sz w:val="24"/>
        </w:rPr>
        <w:t> Interested Bidders May view, download the e-Bid document, seek clarification and submit these e-Bids online</w:t>
      </w:r>
      <w:r>
        <w:rPr>
          <w:spacing w:val="-2"/>
          <w:sz w:val="24"/>
        </w:rPr>
        <w:t> </w:t>
      </w:r>
      <w:r>
        <w:rPr>
          <w:sz w:val="24"/>
        </w:rPr>
        <w:t>only</w:t>
      </w:r>
      <w:r>
        <w:rPr>
          <w:spacing w:val="-4"/>
          <w:sz w:val="24"/>
        </w:rPr>
        <w:t> </w:t>
      </w:r>
      <w:r>
        <w:rPr>
          <w:sz w:val="24"/>
        </w:rPr>
        <w:t>on e-tender</w:t>
      </w:r>
      <w:r>
        <w:rPr>
          <w:spacing w:val="-2"/>
          <w:sz w:val="24"/>
        </w:rPr>
        <w:t> </w:t>
      </w:r>
      <w:r>
        <w:rPr>
          <w:sz w:val="24"/>
        </w:rPr>
        <w:t>portal</w:t>
      </w:r>
      <w:r>
        <w:rPr>
          <w:spacing w:val="40"/>
          <w:sz w:val="24"/>
        </w:rPr>
        <w:t> </w:t>
      </w:r>
      <w:hyperlink r:id="rId9">
        <w:r>
          <w:rPr>
            <w:sz w:val="24"/>
          </w:rPr>
          <w:t>http://etender.up.nic.in,</w:t>
        </w:r>
      </w:hyperlink>
      <w:r>
        <w:rPr>
          <w:sz w:val="24"/>
        </w:rPr>
        <w:t> up to the date and time mentioned in the table below:-</w:t>
      </w: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0"/>
        <w:gridCol w:w="6840"/>
      </w:tblGrid>
      <w:tr>
        <w:trPr>
          <w:trHeight w:val="287" w:hRule="atLeast"/>
        </w:trPr>
        <w:tc>
          <w:tcPr>
            <w:tcW w:w="3600" w:type="dxa"/>
          </w:tcPr>
          <w:p>
            <w:pPr>
              <w:pStyle w:val="TableParagraph"/>
              <w:spacing w:line="268" w:lineRule="exact"/>
              <w:ind w:left="107"/>
              <w:rPr>
                <w:sz w:val="24"/>
              </w:rPr>
            </w:pPr>
            <w:r>
              <w:rPr>
                <w:sz w:val="24"/>
              </w:rPr>
              <w:t>e-Bid</w:t>
            </w:r>
            <w:r>
              <w:rPr>
                <w:spacing w:val="-9"/>
                <w:sz w:val="24"/>
              </w:rPr>
              <w:t> </w:t>
            </w:r>
            <w:r>
              <w:rPr>
                <w:sz w:val="24"/>
              </w:rPr>
              <w:t>Reference</w:t>
            </w:r>
            <w:r>
              <w:rPr>
                <w:spacing w:val="-9"/>
                <w:sz w:val="24"/>
              </w:rPr>
              <w:t> </w:t>
            </w:r>
            <w:r>
              <w:rPr>
                <w:spacing w:val="-5"/>
                <w:sz w:val="24"/>
              </w:rPr>
              <w:t>No.</w:t>
            </w:r>
          </w:p>
        </w:tc>
        <w:tc>
          <w:tcPr>
            <w:tcW w:w="6840" w:type="dxa"/>
          </w:tcPr>
          <w:p>
            <w:pPr>
              <w:pStyle w:val="TableParagraph"/>
              <w:spacing w:line="268" w:lineRule="exact"/>
              <w:ind w:left="107"/>
              <w:rPr>
                <w:b/>
                <w:sz w:val="24"/>
              </w:rPr>
            </w:pPr>
            <w:r>
              <w:rPr>
                <w:b/>
                <w:spacing w:val="-2"/>
                <w:sz w:val="24"/>
              </w:rPr>
              <w:t>UPLC/Software</w:t>
            </w:r>
            <w:r>
              <w:rPr>
                <w:b/>
                <w:spacing w:val="14"/>
                <w:sz w:val="24"/>
              </w:rPr>
              <w:t> </w:t>
            </w:r>
            <w:r>
              <w:rPr>
                <w:b/>
                <w:spacing w:val="-2"/>
                <w:sz w:val="24"/>
              </w:rPr>
              <w:t>/2024-25/180</w:t>
            </w:r>
          </w:p>
        </w:tc>
      </w:tr>
      <w:tr>
        <w:trPr>
          <w:trHeight w:val="1118" w:hRule="atLeast"/>
        </w:trPr>
        <w:tc>
          <w:tcPr>
            <w:tcW w:w="3600" w:type="dxa"/>
          </w:tcPr>
          <w:p>
            <w:pPr>
              <w:pStyle w:val="TableParagraph"/>
              <w:spacing w:line="247" w:lineRule="exact"/>
              <w:ind w:left="107"/>
              <w:rPr>
                <w:sz w:val="22"/>
              </w:rPr>
            </w:pPr>
            <w:r>
              <w:rPr>
                <w:spacing w:val="-2"/>
                <w:sz w:val="22"/>
              </w:rPr>
              <w:t>Purpose</w:t>
            </w:r>
          </w:p>
        </w:tc>
        <w:tc>
          <w:tcPr>
            <w:tcW w:w="6840" w:type="dxa"/>
          </w:tcPr>
          <w:p>
            <w:pPr>
              <w:pStyle w:val="TableParagraph"/>
              <w:ind w:left="273" w:right="273" w:firstLine="9"/>
              <w:jc w:val="center"/>
              <w:rPr>
                <w:rFonts w:ascii="Cambria"/>
                <w:b/>
                <w:sz w:val="24"/>
              </w:rPr>
            </w:pPr>
            <w:r>
              <w:rPr>
                <w:rFonts w:ascii="Arial"/>
                <w:b/>
                <w:sz w:val="20"/>
                <w:u w:val="single"/>
              </w:rPr>
              <w:t>Request For Proposal (RFP </w:t>
            </w:r>
            <w:r>
              <w:rPr>
                <w:rFonts w:ascii="Cambria"/>
                <w:b/>
                <w:sz w:val="22"/>
                <w:u w:val="single"/>
              </w:rPr>
              <w:t>Design </w:t>
            </w:r>
            <w:r>
              <w:rPr>
                <w:rFonts w:ascii="Cambria"/>
                <w:b/>
                <w:sz w:val="24"/>
                <w:u w:val="single"/>
              </w:rPr>
              <w:t>Development and</w:t>
            </w:r>
            <w:r>
              <w:rPr>
                <w:rFonts w:ascii="Cambria"/>
                <w:b/>
                <w:sz w:val="24"/>
              </w:rPr>
              <w:t> </w:t>
            </w:r>
            <w:r>
              <w:rPr>
                <w:rFonts w:ascii="Cambria"/>
                <w:b/>
                <w:sz w:val="24"/>
                <w:u w:val="single"/>
              </w:rPr>
              <w:t>Implementation</w:t>
            </w:r>
            <w:r>
              <w:rPr>
                <w:rFonts w:ascii="Cambria"/>
                <w:b/>
                <w:spacing w:val="-7"/>
                <w:sz w:val="24"/>
                <w:u w:val="single"/>
              </w:rPr>
              <w:t> </w:t>
            </w:r>
            <w:r>
              <w:rPr>
                <w:rFonts w:ascii="Cambria"/>
                <w:b/>
                <w:sz w:val="24"/>
                <w:u w:val="single"/>
              </w:rPr>
              <w:t>of</w:t>
            </w:r>
            <w:r>
              <w:rPr>
                <w:rFonts w:ascii="Cambria"/>
                <w:b/>
                <w:spacing w:val="-7"/>
                <w:sz w:val="24"/>
                <w:u w:val="single"/>
              </w:rPr>
              <w:t> </w:t>
            </w:r>
            <w:r>
              <w:rPr>
                <w:rFonts w:ascii="Cambria"/>
                <w:b/>
                <w:sz w:val="24"/>
                <w:u w:val="single"/>
              </w:rPr>
              <w:t>Web</w:t>
            </w:r>
            <w:r>
              <w:rPr>
                <w:rFonts w:ascii="Cambria"/>
                <w:b/>
                <w:spacing w:val="-7"/>
                <w:sz w:val="24"/>
                <w:u w:val="single"/>
              </w:rPr>
              <w:t> </w:t>
            </w:r>
            <w:r>
              <w:rPr>
                <w:rFonts w:ascii="Cambria"/>
                <w:b/>
                <w:sz w:val="24"/>
                <w:u w:val="single"/>
              </w:rPr>
              <w:t>Based</w:t>
            </w:r>
            <w:r>
              <w:rPr>
                <w:rFonts w:ascii="Cambria"/>
                <w:b/>
                <w:spacing w:val="-5"/>
                <w:sz w:val="24"/>
                <w:u w:val="single"/>
              </w:rPr>
              <w:t> </w:t>
            </w:r>
            <w:r>
              <w:rPr>
                <w:rFonts w:ascii="Cambria"/>
                <w:b/>
                <w:sz w:val="24"/>
                <w:u w:val="single"/>
              </w:rPr>
              <w:t>Project</w:t>
            </w:r>
            <w:r>
              <w:rPr>
                <w:rFonts w:ascii="Cambria"/>
                <w:b/>
                <w:spacing w:val="40"/>
                <w:sz w:val="24"/>
                <w:u w:val="single"/>
              </w:rPr>
              <w:t> </w:t>
            </w:r>
            <w:r>
              <w:rPr>
                <w:rFonts w:ascii="Cambria"/>
                <w:b/>
                <w:sz w:val="24"/>
                <w:u w:val="single"/>
              </w:rPr>
              <w:t>of</w:t>
            </w:r>
            <w:r>
              <w:rPr>
                <w:rFonts w:ascii="Cambria"/>
                <w:b/>
                <w:spacing w:val="-7"/>
                <w:sz w:val="24"/>
                <w:u w:val="single"/>
              </w:rPr>
              <w:t> </w:t>
            </w:r>
            <w:r>
              <w:rPr>
                <w:rFonts w:ascii="Cambria"/>
                <w:b/>
                <w:sz w:val="24"/>
                <w:u w:val="single"/>
              </w:rPr>
              <w:t>Remote</w:t>
            </w:r>
            <w:r>
              <w:rPr>
                <w:rFonts w:ascii="Cambria"/>
                <w:b/>
                <w:spacing w:val="-5"/>
                <w:sz w:val="24"/>
                <w:u w:val="single"/>
              </w:rPr>
              <w:t> </w:t>
            </w:r>
            <w:r>
              <w:rPr>
                <w:rFonts w:ascii="Cambria"/>
                <w:b/>
                <w:sz w:val="24"/>
                <w:u w:val="single"/>
              </w:rPr>
              <w:t>sensing</w:t>
            </w:r>
            <w:r>
              <w:rPr>
                <w:rFonts w:ascii="Cambria"/>
                <w:b/>
                <w:sz w:val="24"/>
              </w:rPr>
              <w:t> </w:t>
            </w:r>
            <w:r>
              <w:rPr>
                <w:rFonts w:ascii="Cambria"/>
                <w:b/>
                <w:sz w:val="24"/>
                <w:u w:val="single"/>
              </w:rPr>
              <w:t>Application Center</w:t>
            </w:r>
          </w:p>
        </w:tc>
      </w:tr>
      <w:tr>
        <w:trPr>
          <w:trHeight w:val="277" w:hRule="atLeast"/>
        </w:trPr>
        <w:tc>
          <w:tcPr>
            <w:tcW w:w="3600" w:type="dxa"/>
          </w:tcPr>
          <w:p>
            <w:pPr>
              <w:pStyle w:val="TableParagraph"/>
              <w:spacing w:line="258" w:lineRule="exact"/>
              <w:ind w:left="110"/>
              <w:rPr>
                <w:sz w:val="24"/>
              </w:rPr>
            </w:pPr>
            <w:r>
              <w:rPr>
                <w:sz w:val="24"/>
              </w:rPr>
              <w:t>Date</w:t>
            </w:r>
            <w:r>
              <w:rPr>
                <w:spacing w:val="-4"/>
                <w:sz w:val="24"/>
              </w:rPr>
              <w:t> </w:t>
            </w:r>
            <w:r>
              <w:rPr>
                <w:sz w:val="24"/>
              </w:rPr>
              <w:t>of</w:t>
            </w:r>
            <w:r>
              <w:rPr>
                <w:spacing w:val="-8"/>
                <w:sz w:val="24"/>
              </w:rPr>
              <w:t> </w:t>
            </w:r>
            <w:r>
              <w:rPr>
                <w:sz w:val="24"/>
              </w:rPr>
              <w:t>Publication</w:t>
            </w:r>
            <w:r>
              <w:rPr>
                <w:spacing w:val="-5"/>
                <w:sz w:val="24"/>
              </w:rPr>
              <w:t> </w:t>
            </w:r>
            <w:r>
              <w:rPr>
                <w:sz w:val="24"/>
              </w:rPr>
              <w:t>of</w:t>
            </w:r>
            <w:r>
              <w:rPr>
                <w:spacing w:val="-8"/>
                <w:sz w:val="24"/>
              </w:rPr>
              <w:t> </w:t>
            </w:r>
            <w:r>
              <w:rPr>
                <w:sz w:val="24"/>
              </w:rPr>
              <w:t>e-Bid</w:t>
            </w:r>
            <w:r>
              <w:rPr>
                <w:spacing w:val="-5"/>
                <w:sz w:val="24"/>
              </w:rPr>
              <w:t> </w:t>
            </w:r>
            <w:r>
              <w:rPr>
                <w:spacing w:val="-2"/>
                <w:sz w:val="24"/>
              </w:rPr>
              <w:t>notice</w:t>
            </w:r>
          </w:p>
        </w:tc>
        <w:tc>
          <w:tcPr>
            <w:tcW w:w="6840" w:type="dxa"/>
          </w:tcPr>
          <w:p>
            <w:pPr>
              <w:pStyle w:val="TableParagraph"/>
              <w:spacing w:line="258" w:lineRule="exact"/>
              <w:ind w:left="110"/>
              <w:rPr>
                <w:sz w:val="24"/>
              </w:rPr>
            </w:pPr>
            <w:r>
              <w:rPr>
                <w:sz w:val="24"/>
              </w:rPr>
              <w:t>27</w:t>
            </w:r>
            <w:r>
              <w:rPr>
                <w:spacing w:val="-7"/>
                <w:sz w:val="24"/>
              </w:rPr>
              <w:t> </w:t>
            </w:r>
            <w:r>
              <w:rPr>
                <w:sz w:val="24"/>
              </w:rPr>
              <w:t>March</w:t>
            </w:r>
            <w:r>
              <w:rPr>
                <w:spacing w:val="-4"/>
                <w:sz w:val="24"/>
              </w:rPr>
              <w:t> </w:t>
            </w:r>
            <w:r>
              <w:rPr>
                <w:sz w:val="24"/>
              </w:rPr>
              <w:t>2025</w:t>
            </w:r>
            <w:r>
              <w:rPr>
                <w:spacing w:val="-6"/>
                <w:sz w:val="24"/>
              </w:rPr>
              <w:t> </w:t>
            </w:r>
            <w:r>
              <w:rPr>
                <w:sz w:val="24"/>
              </w:rPr>
              <w:t>on</w:t>
            </w:r>
            <w:r>
              <w:rPr>
                <w:spacing w:val="-6"/>
                <w:sz w:val="24"/>
              </w:rPr>
              <w:t> </w:t>
            </w:r>
            <w:r>
              <w:rPr>
                <w:sz w:val="24"/>
              </w:rPr>
              <w:t>e-tender</w:t>
            </w:r>
            <w:r>
              <w:rPr>
                <w:spacing w:val="-8"/>
                <w:sz w:val="24"/>
              </w:rPr>
              <w:t> </w:t>
            </w:r>
            <w:r>
              <w:rPr>
                <w:sz w:val="24"/>
              </w:rPr>
              <w:t>portal</w:t>
            </w:r>
            <w:r>
              <w:rPr>
                <w:spacing w:val="-7"/>
                <w:sz w:val="24"/>
              </w:rPr>
              <w:t> </w:t>
            </w:r>
            <w:hyperlink r:id="rId9">
              <w:r>
                <w:rPr>
                  <w:spacing w:val="-2"/>
                  <w:sz w:val="24"/>
                </w:rPr>
                <w:t>http://etender.up.nic.in.</w:t>
              </w:r>
            </w:hyperlink>
          </w:p>
        </w:tc>
      </w:tr>
      <w:tr>
        <w:trPr>
          <w:trHeight w:val="275" w:hRule="atLeast"/>
        </w:trPr>
        <w:tc>
          <w:tcPr>
            <w:tcW w:w="3600" w:type="dxa"/>
          </w:tcPr>
          <w:p>
            <w:pPr>
              <w:pStyle w:val="TableParagraph"/>
              <w:spacing w:line="256" w:lineRule="exact"/>
              <w:ind w:left="107"/>
              <w:rPr>
                <w:sz w:val="24"/>
              </w:rPr>
            </w:pPr>
            <w:r>
              <w:rPr>
                <w:sz w:val="24"/>
              </w:rPr>
              <w:t>Last</w:t>
            </w:r>
            <w:r>
              <w:rPr>
                <w:spacing w:val="-7"/>
                <w:sz w:val="24"/>
              </w:rPr>
              <w:t> </w:t>
            </w:r>
            <w:r>
              <w:rPr>
                <w:sz w:val="24"/>
              </w:rPr>
              <w:t>date</w:t>
            </w:r>
            <w:r>
              <w:rPr>
                <w:spacing w:val="-7"/>
                <w:sz w:val="24"/>
              </w:rPr>
              <w:t> </w:t>
            </w:r>
            <w:r>
              <w:rPr>
                <w:sz w:val="24"/>
              </w:rPr>
              <w:t>for</w:t>
            </w:r>
            <w:r>
              <w:rPr>
                <w:spacing w:val="-6"/>
                <w:sz w:val="24"/>
              </w:rPr>
              <w:t> </w:t>
            </w:r>
            <w:r>
              <w:rPr>
                <w:sz w:val="24"/>
              </w:rPr>
              <w:t>submission</w:t>
            </w:r>
            <w:r>
              <w:rPr>
                <w:spacing w:val="-7"/>
                <w:sz w:val="24"/>
              </w:rPr>
              <w:t> </w:t>
            </w:r>
            <w:r>
              <w:rPr>
                <w:sz w:val="24"/>
              </w:rPr>
              <w:t>of</w:t>
            </w:r>
            <w:r>
              <w:rPr>
                <w:spacing w:val="-6"/>
                <w:sz w:val="24"/>
              </w:rPr>
              <w:t> </w:t>
            </w:r>
            <w:r>
              <w:rPr>
                <w:sz w:val="24"/>
              </w:rPr>
              <w:t>e-</w:t>
            </w:r>
            <w:r>
              <w:rPr>
                <w:spacing w:val="-4"/>
                <w:sz w:val="24"/>
              </w:rPr>
              <w:t>Bids</w:t>
            </w:r>
          </w:p>
        </w:tc>
        <w:tc>
          <w:tcPr>
            <w:tcW w:w="6840" w:type="dxa"/>
          </w:tcPr>
          <w:p>
            <w:pPr>
              <w:pStyle w:val="TableParagraph"/>
              <w:spacing w:line="256" w:lineRule="exact"/>
              <w:ind w:left="103"/>
              <w:rPr>
                <w:sz w:val="24"/>
              </w:rPr>
            </w:pPr>
            <w:r>
              <w:rPr>
                <w:sz w:val="24"/>
              </w:rPr>
              <w:t>02</w:t>
            </w:r>
            <w:r>
              <w:rPr>
                <w:spacing w:val="-5"/>
                <w:sz w:val="24"/>
              </w:rPr>
              <w:t> </w:t>
            </w:r>
            <w:r>
              <w:rPr>
                <w:sz w:val="24"/>
              </w:rPr>
              <w:t>April</w:t>
            </w:r>
            <w:r>
              <w:rPr>
                <w:spacing w:val="-5"/>
                <w:sz w:val="24"/>
              </w:rPr>
              <w:t> </w:t>
            </w:r>
            <w:r>
              <w:rPr>
                <w:sz w:val="24"/>
              </w:rPr>
              <w:t>2025</w:t>
            </w:r>
            <w:r>
              <w:rPr>
                <w:spacing w:val="-5"/>
                <w:sz w:val="24"/>
              </w:rPr>
              <w:t> </w:t>
            </w:r>
            <w:r>
              <w:rPr>
                <w:sz w:val="24"/>
              </w:rPr>
              <w:t>up</w:t>
            </w:r>
            <w:r>
              <w:rPr>
                <w:spacing w:val="-5"/>
                <w:sz w:val="24"/>
              </w:rPr>
              <w:t> </w:t>
            </w:r>
            <w:r>
              <w:rPr>
                <w:sz w:val="24"/>
              </w:rPr>
              <w:t>to</w:t>
            </w:r>
            <w:r>
              <w:rPr>
                <w:spacing w:val="-5"/>
                <w:sz w:val="24"/>
              </w:rPr>
              <w:t> </w:t>
            </w:r>
            <w:r>
              <w:rPr>
                <w:sz w:val="24"/>
              </w:rPr>
              <w:t>02:00</w:t>
            </w:r>
            <w:r>
              <w:rPr>
                <w:spacing w:val="-5"/>
                <w:sz w:val="24"/>
              </w:rPr>
              <w:t> </w:t>
            </w:r>
            <w:r>
              <w:rPr>
                <w:spacing w:val="-4"/>
                <w:sz w:val="24"/>
              </w:rPr>
              <w:t>P.M.</w:t>
            </w:r>
          </w:p>
        </w:tc>
      </w:tr>
      <w:tr>
        <w:trPr>
          <w:trHeight w:val="275" w:hRule="atLeast"/>
        </w:trPr>
        <w:tc>
          <w:tcPr>
            <w:tcW w:w="3600" w:type="dxa"/>
          </w:tcPr>
          <w:p>
            <w:pPr>
              <w:pStyle w:val="TableParagraph"/>
              <w:spacing w:line="256" w:lineRule="exact"/>
              <w:ind w:left="107"/>
              <w:rPr>
                <w:sz w:val="24"/>
              </w:rPr>
            </w:pPr>
            <w:r>
              <w:rPr>
                <w:sz w:val="24"/>
              </w:rPr>
              <w:t>Site</w:t>
            </w:r>
            <w:r>
              <w:rPr>
                <w:spacing w:val="-7"/>
                <w:sz w:val="24"/>
              </w:rPr>
              <w:t> </w:t>
            </w:r>
            <w:r>
              <w:rPr>
                <w:sz w:val="24"/>
              </w:rPr>
              <w:t>for</w:t>
            </w:r>
            <w:r>
              <w:rPr>
                <w:spacing w:val="-6"/>
                <w:sz w:val="24"/>
              </w:rPr>
              <w:t> </w:t>
            </w:r>
            <w:r>
              <w:rPr>
                <w:sz w:val="24"/>
              </w:rPr>
              <w:t>submission</w:t>
            </w:r>
            <w:r>
              <w:rPr>
                <w:spacing w:val="-5"/>
                <w:sz w:val="24"/>
              </w:rPr>
              <w:t> </w:t>
            </w:r>
            <w:r>
              <w:rPr>
                <w:sz w:val="24"/>
              </w:rPr>
              <w:t>of</w:t>
            </w:r>
            <w:r>
              <w:rPr>
                <w:spacing w:val="-7"/>
                <w:sz w:val="24"/>
              </w:rPr>
              <w:t> </w:t>
            </w:r>
            <w:r>
              <w:rPr>
                <w:sz w:val="24"/>
              </w:rPr>
              <w:t>e-</w:t>
            </w:r>
            <w:r>
              <w:rPr>
                <w:spacing w:val="-5"/>
                <w:sz w:val="24"/>
              </w:rPr>
              <w:t>Bid</w:t>
            </w:r>
          </w:p>
        </w:tc>
        <w:tc>
          <w:tcPr>
            <w:tcW w:w="6840" w:type="dxa"/>
          </w:tcPr>
          <w:p>
            <w:pPr>
              <w:pStyle w:val="TableParagraph"/>
              <w:spacing w:line="256" w:lineRule="exact"/>
              <w:ind w:left="107"/>
              <w:rPr>
                <w:sz w:val="24"/>
              </w:rPr>
            </w:pPr>
            <w:hyperlink r:id="rId9">
              <w:r>
                <w:rPr>
                  <w:color w:val="0000FF"/>
                  <w:spacing w:val="-2"/>
                  <w:sz w:val="24"/>
                  <w:u w:val="single" w:color="0000FF"/>
                </w:rPr>
                <w:t>http://etender.up.nic.in</w:t>
              </w:r>
            </w:hyperlink>
          </w:p>
        </w:tc>
      </w:tr>
      <w:tr>
        <w:trPr>
          <w:trHeight w:val="275" w:hRule="atLeast"/>
        </w:trPr>
        <w:tc>
          <w:tcPr>
            <w:tcW w:w="3600" w:type="dxa"/>
          </w:tcPr>
          <w:p>
            <w:pPr>
              <w:pStyle w:val="TableParagraph"/>
              <w:spacing w:line="256" w:lineRule="exact"/>
              <w:ind w:left="107"/>
              <w:rPr>
                <w:sz w:val="24"/>
              </w:rPr>
            </w:pPr>
            <w:r>
              <w:rPr>
                <w:sz w:val="24"/>
              </w:rPr>
              <w:t>Web</w:t>
            </w:r>
            <w:r>
              <w:rPr>
                <w:spacing w:val="-5"/>
                <w:sz w:val="24"/>
              </w:rPr>
              <w:t> </w:t>
            </w:r>
            <w:r>
              <w:rPr>
                <w:sz w:val="24"/>
              </w:rPr>
              <w:t>site</w:t>
            </w:r>
            <w:r>
              <w:rPr>
                <w:spacing w:val="-4"/>
                <w:sz w:val="24"/>
              </w:rPr>
              <w:t> </w:t>
            </w:r>
            <w:r>
              <w:rPr>
                <w:spacing w:val="-2"/>
                <w:sz w:val="24"/>
              </w:rPr>
              <w:t>address</w:t>
            </w:r>
          </w:p>
        </w:tc>
        <w:tc>
          <w:tcPr>
            <w:tcW w:w="6840" w:type="dxa"/>
          </w:tcPr>
          <w:p>
            <w:pPr>
              <w:pStyle w:val="TableParagraph"/>
              <w:spacing w:line="256" w:lineRule="exact"/>
              <w:ind w:left="107"/>
              <w:rPr>
                <w:sz w:val="24"/>
              </w:rPr>
            </w:pPr>
            <w:hyperlink r:id="rId7">
              <w:r>
                <w:rPr>
                  <w:color w:val="0000FF"/>
                  <w:spacing w:val="-2"/>
                  <w:sz w:val="24"/>
                  <w:u w:val="single" w:color="0000FF"/>
                </w:rPr>
                <w:t>www.uplc.in</w:t>
              </w:r>
            </w:hyperlink>
          </w:p>
        </w:tc>
      </w:tr>
      <w:tr>
        <w:trPr>
          <w:trHeight w:val="275" w:hRule="atLeast"/>
        </w:trPr>
        <w:tc>
          <w:tcPr>
            <w:tcW w:w="3600" w:type="dxa"/>
          </w:tcPr>
          <w:p>
            <w:pPr>
              <w:pStyle w:val="TableParagraph"/>
              <w:spacing w:line="256" w:lineRule="exact"/>
              <w:ind w:left="107"/>
              <w:rPr>
                <w:sz w:val="24"/>
              </w:rPr>
            </w:pPr>
            <w:r>
              <w:rPr>
                <w:sz w:val="24"/>
              </w:rPr>
              <w:t>e-mail</w:t>
            </w:r>
            <w:r>
              <w:rPr>
                <w:spacing w:val="-9"/>
                <w:sz w:val="24"/>
              </w:rPr>
              <w:t> </w:t>
            </w:r>
            <w:r>
              <w:rPr>
                <w:spacing w:val="-2"/>
                <w:sz w:val="24"/>
              </w:rPr>
              <w:t>address</w:t>
            </w:r>
          </w:p>
        </w:tc>
        <w:tc>
          <w:tcPr>
            <w:tcW w:w="6840" w:type="dxa"/>
          </w:tcPr>
          <w:p>
            <w:pPr>
              <w:pStyle w:val="TableParagraph"/>
              <w:spacing w:line="256" w:lineRule="exact"/>
              <w:ind w:left="107"/>
              <w:rPr>
                <w:sz w:val="24"/>
              </w:rPr>
            </w:pPr>
            <w:hyperlink r:id="rId10">
              <w:r>
                <w:rPr>
                  <w:color w:val="0000FF"/>
                  <w:sz w:val="24"/>
                  <w:u w:val="single" w:color="0000FF"/>
                </w:rPr>
                <w:t>uplcsoftware@gmail.com</w:t>
              </w:r>
            </w:hyperlink>
            <w:r>
              <w:rPr>
                <w:color w:val="0000FF"/>
                <w:spacing w:val="-11"/>
                <w:sz w:val="24"/>
              </w:rPr>
              <w:t> </w:t>
            </w:r>
            <w:r>
              <w:rPr>
                <w:sz w:val="24"/>
              </w:rPr>
              <w:t>,</w:t>
            </w:r>
            <w:r>
              <w:rPr>
                <w:spacing w:val="-13"/>
                <w:sz w:val="24"/>
              </w:rPr>
              <w:t> </w:t>
            </w:r>
            <w:hyperlink r:id="rId8">
              <w:r>
                <w:rPr>
                  <w:color w:val="0000FF"/>
                  <w:spacing w:val="-2"/>
                  <w:sz w:val="24"/>
                  <w:u w:val="single" w:color="0000FF"/>
                </w:rPr>
                <w:t>uplclko@gmail.com</w:t>
              </w:r>
            </w:hyperlink>
          </w:p>
        </w:tc>
      </w:tr>
      <w:tr>
        <w:trPr>
          <w:trHeight w:val="275" w:hRule="atLeast"/>
        </w:trPr>
        <w:tc>
          <w:tcPr>
            <w:tcW w:w="3600" w:type="dxa"/>
          </w:tcPr>
          <w:p>
            <w:pPr>
              <w:pStyle w:val="TableParagraph"/>
              <w:spacing w:line="256" w:lineRule="exact"/>
              <w:ind w:left="110"/>
              <w:rPr>
                <w:sz w:val="24"/>
              </w:rPr>
            </w:pPr>
            <w:r>
              <w:rPr>
                <w:sz w:val="24"/>
              </w:rPr>
              <w:t>e-Bid</w:t>
            </w:r>
            <w:r>
              <w:rPr>
                <w:spacing w:val="-6"/>
                <w:sz w:val="24"/>
              </w:rPr>
              <w:t> </w:t>
            </w:r>
            <w:r>
              <w:rPr>
                <w:sz w:val="24"/>
              </w:rPr>
              <w:t>Inviting</w:t>
            </w:r>
            <w:r>
              <w:rPr>
                <w:spacing w:val="-11"/>
                <w:sz w:val="24"/>
              </w:rPr>
              <w:t> </w:t>
            </w:r>
            <w:r>
              <w:rPr>
                <w:spacing w:val="-2"/>
                <w:sz w:val="24"/>
              </w:rPr>
              <w:t>Officer</w:t>
            </w:r>
          </w:p>
        </w:tc>
        <w:tc>
          <w:tcPr>
            <w:tcW w:w="6840" w:type="dxa"/>
          </w:tcPr>
          <w:p>
            <w:pPr>
              <w:pStyle w:val="TableParagraph"/>
              <w:spacing w:line="256" w:lineRule="exact"/>
              <w:ind w:left="105"/>
              <w:rPr>
                <w:sz w:val="24"/>
              </w:rPr>
            </w:pPr>
            <w:r>
              <w:rPr>
                <w:sz w:val="24"/>
              </w:rPr>
              <w:t>Managing</w:t>
            </w:r>
            <w:r>
              <w:rPr>
                <w:spacing w:val="-13"/>
                <w:sz w:val="24"/>
              </w:rPr>
              <w:t> </w:t>
            </w:r>
            <w:r>
              <w:rPr>
                <w:spacing w:val="-2"/>
                <w:sz w:val="24"/>
              </w:rPr>
              <w:t>Director</w:t>
            </w:r>
          </w:p>
        </w:tc>
      </w:tr>
      <w:tr>
        <w:trPr>
          <w:trHeight w:val="278" w:hRule="atLeast"/>
        </w:trPr>
        <w:tc>
          <w:tcPr>
            <w:tcW w:w="3600" w:type="dxa"/>
          </w:tcPr>
          <w:p>
            <w:pPr>
              <w:pStyle w:val="TableParagraph"/>
              <w:spacing w:line="258" w:lineRule="exact"/>
              <w:ind w:left="107"/>
              <w:rPr>
                <w:sz w:val="24"/>
              </w:rPr>
            </w:pPr>
            <w:r>
              <w:rPr>
                <w:sz w:val="24"/>
              </w:rPr>
              <w:t>Date</w:t>
            </w:r>
            <w:r>
              <w:rPr>
                <w:spacing w:val="-3"/>
                <w:sz w:val="24"/>
              </w:rPr>
              <w:t> </w:t>
            </w:r>
            <w:r>
              <w:rPr>
                <w:sz w:val="24"/>
              </w:rPr>
              <w:t>of</w:t>
            </w:r>
            <w:r>
              <w:rPr>
                <w:spacing w:val="-7"/>
                <w:sz w:val="24"/>
              </w:rPr>
              <w:t> </w:t>
            </w:r>
            <w:r>
              <w:rPr>
                <w:sz w:val="24"/>
              </w:rPr>
              <w:t>opening</w:t>
            </w:r>
            <w:r>
              <w:rPr>
                <w:spacing w:val="-7"/>
                <w:sz w:val="24"/>
              </w:rPr>
              <w:t> </w:t>
            </w:r>
            <w:r>
              <w:rPr>
                <w:sz w:val="24"/>
              </w:rPr>
              <w:t>of</w:t>
            </w:r>
            <w:r>
              <w:rPr>
                <w:spacing w:val="-5"/>
                <w:sz w:val="24"/>
              </w:rPr>
              <w:t> </w:t>
            </w:r>
            <w:r>
              <w:rPr>
                <w:sz w:val="24"/>
              </w:rPr>
              <w:t>e-</w:t>
            </w:r>
            <w:r>
              <w:rPr>
                <w:spacing w:val="-4"/>
                <w:sz w:val="24"/>
              </w:rPr>
              <w:t>Bids</w:t>
            </w:r>
          </w:p>
        </w:tc>
        <w:tc>
          <w:tcPr>
            <w:tcW w:w="6840" w:type="dxa"/>
          </w:tcPr>
          <w:p>
            <w:pPr>
              <w:pStyle w:val="TableParagraph"/>
              <w:spacing w:line="258" w:lineRule="exact"/>
              <w:ind w:left="104"/>
              <w:rPr>
                <w:sz w:val="24"/>
              </w:rPr>
            </w:pPr>
            <w:r>
              <w:rPr>
                <w:sz w:val="24"/>
              </w:rPr>
              <w:t>02</w:t>
            </w:r>
            <w:r>
              <w:rPr>
                <w:spacing w:val="-5"/>
                <w:sz w:val="24"/>
              </w:rPr>
              <w:t> </w:t>
            </w:r>
            <w:r>
              <w:rPr>
                <w:sz w:val="24"/>
              </w:rPr>
              <w:t>April</w:t>
            </w:r>
            <w:r>
              <w:rPr>
                <w:spacing w:val="-5"/>
                <w:sz w:val="24"/>
              </w:rPr>
              <w:t> </w:t>
            </w:r>
            <w:r>
              <w:rPr>
                <w:sz w:val="24"/>
              </w:rPr>
              <w:t>2025</w:t>
            </w:r>
            <w:r>
              <w:rPr>
                <w:spacing w:val="-4"/>
                <w:sz w:val="24"/>
              </w:rPr>
              <w:t> </w:t>
            </w:r>
            <w:r>
              <w:rPr>
                <w:sz w:val="24"/>
              </w:rPr>
              <w:t>at</w:t>
            </w:r>
            <w:r>
              <w:rPr>
                <w:spacing w:val="-5"/>
                <w:sz w:val="24"/>
              </w:rPr>
              <w:t> </w:t>
            </w:r>
            <w:r>
              <w:rPr>
                <w:sz w:val="24"/>
              </w:rPr>
              <w:t>01:30</w:t>
            </w:r>
            <w:r>
              <w:rPr>
                <w:spacing w:val="-4"/>
                <w:sz w:val="24"/>
              </w:rPr>
              <w:t> </w:t>
            </w:r>
            <w:r>
              <w:rPr>
                <w:sz w:val="24"/>
              </w:rPr>
              <w:t>PM</w:t>
            </w:r>
            <w:r>
              <w:rPr>
                <w:spacing w:val="-2"/>
                <w:sz w:val="24"/>
              </w:rPr>
              <w:t> </w:t>
            </w:r>
            <w:r>
              <w:rPr>
                <w:sz w:val="24"/>
              </w:rPr>
              <w:t>or</w:t>
            </w:r>
            <w:r>
              <w:rPr>
                <w:spacing w:val="-6"/>
                <w:sz w:val="24"/>
              </w:rPr>
              <w:t> </w:t>
            </w:r>
            <w:r>
              <w:rPr>
                <w:spacing w:val="-2"/>
                <w:sz w:val="24"/>
              </w:rPr>
              <w:t>afterwards</w:t>
            </w:r>
          </w:p>
        </w:tc>
      </w:tr>
      <w:tr>
        <w:trPr>
          <w:trHeight w:val="551" w:hRule="atLeast"/>
        </w:trPr>
        <w:tc>
          <w:tcPr>
            <w:tcW w:w="3600" w:type="dxa"/>
          </w:tcPr>
          <w:p>
            <w:pPr>
              <w:pStyle w:val="TableParagraph"/>
              <w:spacing w:line="268" w:lineRule="exact"/>
              <w:ind w:left="110"/>
              <w:rPr>
                <w:sz w:val="24"/>
              </w:rPr>
            </w:pPr>
            <w:r>
              <w:rPr>
                <w:sz w:val="24"/>
              </w:rPr>
              <w:t>Venue</w:t>
            </w:r>
            <w:r>
              <w:rPr>
                <w:spacing w:val="-8"/>
                <w:sz w:val="24"/>
              </w:rPr>
              <w:t> </w:t>
            </w:r>
            <w:r>
              <w:rPr>
                <w:sz w:val="24"/>
              </w:rPr>
              <w:t>of</w:t>
            </w:r>
            <w:r>
              <w:rPr>
                <w:spacing w:val="-2"/>
                <w:sz w:val="24"/>
              </w:rPr>
              <w:t> </w:t>
            </w:r>
            <w:r>
              <w:rPr>
                <w:sz w:val="24"/>
              </w:rPr>
              <w:t>Opening</w:t>
            </w:r>
            <w:r>
              <w:rPr>
                <w:spacing w:val="-8"/>
                <w:sz w:val="24"/>
              </w:rPr>
              <w:t> </w:t>
            </w:r>
            <w:r>
              <w:rPr>
                <w:sz w:val="24"/>
              </w:rPr>
              <w:t>of</w:t>
            </w:r>
            <w:r>
              <w:rPr>
                <w:spacing w:val="-7"/>
                <w:sz w:val="24"/>
              </w:rPr>
              <w:t> </w:t>
            </w:r>
            <w:r>
              <w:rPr>
                <w:sz w:val="24"/>
              </w:rPr>
              <w:t>e-</w:t>
            </w:r>
            <w:r>
              <w:rPr>
                <w:spacing w:val="-4"/>
                <w:sz w:val="24"/>
              </w:rPr>
              <w:t>Bids</w:t>
            </w:r>
          </w:p>
        </w:tc>
        <w:tc>
          <w:tcPr>
            <w:tcW w:w="6840" w:type="dxa"/>
          </w:tcPr>
          <w:p>
            <w:pPr>
              <w:pStyle w:val="TableParagraph"/>
              <w:spacing w:line="268" w:lineRule="exact"/>
              <w:ind w:left="103"/>
              <w:rPr>
                <w:sz w:val="24"/>
              </w:rPr>
            </w:pPr>
            <w:r>
              <w:rPr>
                <w:sz w:val="24"/>
              </w:rPr>
              <w:t>UP</w:t>
            </w:r>
            <w:r>
              <w:rPr>
                <w:spacing w:val="-10"/>
                <w:sz w:val="24"/>
              </w:rPr>
              <w:t> </w:t>
            </w:r>
            <w:r>
              <w:rPr>
                <w:sz w:val="24"/>
              </w:rPr>
              <w:t>Electronics</w:t>
            </w:r>
            <w:r>
              <w:rPr>
                <w:spacing w:val="-9"/>
                <w:sz w:val="24"/>
              </w:rPr>
              <w:t> </w:t>
            </w:r>
            <w:r>
              <w:rPr>
                <w:sz w:val="24"/>
              </w:rPr>
              <w:t>Corporation</w:t>
            </w:r>
            <w:r>
              <w:rPr>
                <w:spacing w:val="-6"/>
                <w:sz w:val="24"/>
              </w:rPr>
              <w:t> </w:t>
            </w:r>
            <w:r>
              <w:rPr>
                <w:spacing w:val="-4"/>
                <w:sz w:val="24"/>
              </w:rPr>
              <w:t>Ltd,</w:t>
            </w:r>
          </w:p>
          <w:p>
            <w:pPr>
              <w:pStyle w:val="TableParagraph"/>
              <w:spacing w:line="264" w:lineRule="exact"/>
              <w:ind w:left="107"/>
              <w:rPr>
                <w:sz w:val="24"/>
              </w:rPr>
            </w:pPr>
            <w:r>
              <w:rPr>
                <w:sz w:val="24"/>
              </w:rPr>
              <w:t>10,</w:t>
            </w:r>
            <w:r>
              <w:rPr>
                <w:spacing w:val="-12"/>
                <w:sz w:val="24"/>
              </w:rPr>
              <w:t> </w:t>
            </w:r>
            <w:r>
              <w:rPr>
                <w:sz w:val="24"/>
              </w:rPr>
              <w:t>Ashok</w:t>
            </w:r>
            <w:r>
              <w:rPr>
                <w:spacing w:val="-11"/>
                <w:sz w:val="24"/>
              </w:rPr>
              <w:t> </w:t>
            </w:r>
            <w:r>
              <w:rPr>
                <w:sz w:val="24"/>
              </w:rPr>
              <w:t>Marg,</w:t>
            </w:r>
            <w:r>
              <w:rPr>
                <w:spacing w:val="-9"/>
                <w:sz w:val="24"/>
              </w:rPr>
              <w:t> </w:t>
            </w:r>
            <w:r>
              <w:rPr>
                <w:sz w:val="24"/>
              </w:rPr>
              <w:t>Lucknow-</w:t>
            </w:r>
            <w:r>
              <w:rPr>
                <w:spacing w:val="-2"/>
                <w:sz w:val="24"/>
              </w:rPr>
              <w:t>226001</w:t>
            </w:r>
          </w:p>
        </w:tc>
      </w:tr>
      <w:tr>
        <w:trPr>
          <w:trHeight w:val="275" w:hRule="atLeast"/>
        </w:trPr>
        <w:tc>
          <w:tcPr>
            <w:tcW w:w="3600" w:type="dxa"/>
          </w:tcPr>
          <w:p>
            <w:pPr>
              <w:pStyle w:val="TableParagraph"/>
              <w:spacing w:line="256" w:lineRule="exact"/>
              <w:ind w:left="107"/>
              <w:rPr>
                <w:sz w:val="24"/>
              </w:rPr>
            </w:pPr>
            <w:r>
              <w:rPr>
                <w:sz w:val="24"/>
              </w:rPr>
              <w:t>Contact</w:t>
            </w:r>
            <w:r>
              <w:rPr>
                <w:spacing w:val="-9"/>
                <w:sz w:val="24"/>
              </w:rPr>
              <w:t> </w:t>
            </w:r>
            <w:r>
              <w:rPr>
                <w:spacing w:val="-2"/>
                <w:sz w:val="24"/>
              </w:rPr>
              <w:t>numbers</w:t>
            </w:r>
          </w:p>
        </w:tc>
        <w:tc>
          <w:tcPr>
            <w:tcW w:w="6840" w:type="dxa"/>
          </w:tcPr>
          <w:p>
            <w:pPr>
              <w:pStyle w:val="TableParagraph"/>
              <w:spacing w:line="256" w:lineRule="exact"/>
              <w:ind w:left="107"/>
              <w:rPr>
                <w:b/>
                <w:sz w:val="24"/>
              </w:rPr>
            </w:pPr>
            <w:r>
              <w:rPr>
                <w:b/>
                <w:spacing w:val="-4"/>
                <w:sz w:val="24"/>
              </w:rPr>
              <w:t>(0522)</w:t>
            </w:r>
            <w:r>
              <w:rPr>
                <w:b/>
                <w:spacing w:val="-5"/>
                <w:sz w:val="24"/>
              </w:rPr>
              <w:t> </w:t>
            </w:r>
            <w:r>
              <w:rPr>
                <w:b/>
                <w:spacing w:val="-4"/>
                <w:sz w:val="24"/>
              </w:rPr>
              <w:t>2286808,</w:t>
            </w:r>
            <w:r>
              <w:rPr>
                <w:b/>
                <w:spacing w:val="-7"/>
                <w:sz w:val="24"/>
              </w:rPr>
              <w:t> </w:t>
            </w:r>
            <w:r>
              <w:rPr>
                <w:b/>
                <w:spacing w:val="-4"/>
                <w:sz w:val="24"/>
              </w:rPr>
              <w:t>4130303,</w:t>
            </w:r>
            <w:r>
              <w:rPr>
                <w:b/>
                <w:spacing w:val="-9"/>
                <w:sz w:val="24"/>
              </w:rPr>
              <w:t> </w:t>
            </w:r>
            <w:r>
              <w:rPr>
                <w:b/>
                <w:spacing w:val="-4"/>
                <w:sz w:val="24"/>
              </w:rPr>
              <w:t>(Extn.</w:t>
            </w:r>
            <w:r>
              <w:rPr>
                <w:b/>
                <w:spacing w:val="-8"/>
                <w:sz w:val="24"/>
              </w:rPr>
              <w:t> </w:t>
            </w:r>
            <w:r>
              <w:rPr>
                <w:b/>
                <w:spacing w:val="-4"/>
                <w:sz w:val="24"/>
              </w:rPr>
              <w:t>311)</w:t>
            </w:r>
          </w:p>
        </w:tc>
      </w:tr>
      <w:tr>
        <w:trPr>
          <w:trHeight w:val="275" w:hRule="atLeast"/>
        </w:trPr>
        <w:tc>
          <w:tcPr>
            <w:tcW w:w="3600" w:type="dxa"/>
          </w:tcPr>
          <w:p>
            <w:pPr>
              <w:pStyle w:val="TableParagraph"/>
              <w:spacing w:line="256" w:lineRule="exact"/>
              <w:ind w:left="107"/>
              <w:rPr>
                <w:sz w:val="24"/>
              </w:rPr>
            </w:pPr>
            <w:r>
              <w:rPr>
                <w:sz w:val="24"/>
              </w:rPr>
              <w:t>Fax</w:t>
            </w:r>
            <w:r>
              <w:rPr>
                <w:spacing w:val="56"/>
                <w:sz w:val="24"/>
              </w:rPr>
              <w:t> </w:t>
            </w:r>
            <w:r>
              <w:rPr>
                <w:spacing w:val="-2"/>
                <w:sz w:val="24"/>
              </w:rPr>
              <w:t>number</w:t>
            </w:r>
          </w:p>
        </w:tc>
        <w:tc>
          <w:tcPr>
            <w:tcW w:w="6840" w:type="dxa"/>
          </w:tcPr>
          <w:p>
            <w:pPr>
              <w:pStyle w:val="TableParagraph"/>
              <w:spacing w:line="256" w:lineRule="exact"/>
              <w:ind w:left="107"/>
              <w:rPr>
                <w:sz w:val="24"/>
              </w:rPr>
            </w:pPr>
            <w:r>
              <w:rPr>
                <w:spacing w:val="-2"/>
                <w:sz w:val="24"/>
              </w:rPr>
              <w:t>0522-2288583</w:t>
            </w:r>
          </w:p>
        </w:tc>
      </w:tr>
    </w:tbl>
    <w:p>
      <w:pPr>
        <w:pStyle w:val="ListParagraph"/>
        <w:numPr>
          <w:ilvl w:val="1"/>
          <w:numId w:val="1"/>
        </w:numPr>
        <w:tabs>
          <w:tab w:pos="1559" w:val="left" w:leader="none"/>
        </w:tabs>
        <w:spacing w:line="240" w:lineRule="auto" w:before="0" w:after="0"/>
        <w:ind w:left="840" w:right="832" w:firstLine="0"/>
        <w:jc w:val="both"/>
        <w:rPr>
          <w:sz w:val="24"/>
        </w:rPr>
      </w:pPr>
      <w:r>
        <w:rPr>
          <w:sz w:val="24"/>
        </w:rPr>
        <w:t>UPLC reserves the right to cancel any or all the e-Bids or annul the e-Bid process without assigning any reason thereof.</w:t>
      </w:r>
    </w:p>
    <w:p>
      <w:pPr>
        <w:pStyle w:val="ListParagraph"/>
        <w:numPr>
          <w:ilvl w:val="1"/>
          <w:numId w:val="1"/>
        </w:numPr>
        <w:tabs>
          <w:tab w:pos="1559" w:val="left" w:leader="none"/>
        </w:tabs>
        <w:spacing w:line="240" w:lineRule="auto" w:before="0" w:after="0"/>
        <w:ind w:left="840" w:right="829" w:firstLine="0"/>
        <w:jc w:val="both"/>
        <w:rPr>
          <w:sz w:val="24"/>
        </w:rPr>
      </w:pPr>
      <w:r>
        <w:rPr>
          <w:sz w:val="24"/>
        </w:rPr>
        <w:t>All the required documents must be uploaded by the Bidders electronically in the PDF format.</w:t>
      </w:r>
      <w:r>
        <w:rPr>
          <w:spacing w:val="80"/>
          <w:sz w:val="24"/>
        </w:rPr>
        <w:t> </w:t>
      </w:r>
      <w:r>
        <w:rPr>
          <w:sz w:val="24"/>
        </w:rPr>
        <w:t>It is suggested that the PDF Files should be made in grayscale using the minimum readable appropriate resolution so that the size of the files is minimized for fast uploading on the</w:t>
      </w:r>
      <w:r>
        <w:rPr>
          <w:spacing w:val="40"/>
          <w:sz w:val="24"/>
        </w:rPr>
        <w:t> </w:t>
      </w:r>
      <w:r>
        <w:rPr>
          <w:sz w:val="24"/>
        </w:rPr>
        <w:t>e-Bid</w:t>
      </w:r>
      <w:r>
        <w:rPr>
          <w:spacing w:val="-2"/>
          <w:sz w:val="24"/>
        </w:rPr>
        <w:t> </w:t>
      </w:r>
      <w:r>
        <w:rPr>
          <w:sz w:val="24"/>
        </w:rPr>
        <w:t>portal</w:t>
      </w:r>
      <w:r>
        <w:rPr>
          <w:spacing w:val="-5"/>
          <w:sz w:val="24"/>
        </w:rPr>
        <w:t> </w:t>
      </w:r>
      <w:hyperlink r:id="rId9">
        <w:r>
          <w:rPr>
            <w:sz w:val="24"/>
          </w:rPr>
          <w:t>http://etender.up.nic.in.</w:t>
        </w:r>
      </w:hyperlink>
      <w:r>
        <w:rPr>
          <w:spacing w:val="-4"/>
          <w:sz w:val="24"/>
        </w:rPr>
        <w:t> </w:t>
      </w:r>
      <w:r>
        <w:rPr>
          <w:sz w:val="24"/>
        </w:rPr>
        <w:t>The</w:t>
      </w:r>
      <w:r>
        <w:rPr>
          <w:spacing w:val="-6"/>
          <w:sz w:val="24"/>
        </w:rPr>
        <w:t> </w:t>
      </w:r>
      <w:r>
        <w:rPr>
          <w:sz w:val="24"/>
        </w:rPr>
        <w:t>required</w:t>
      </w:r>
      <w:r>
        <w:rPr>
          <w:spacing w:val="-4"/>
          <w:sz w:val="24"/>
        </w:rPr>
        <w:t> </w:t>
      </w:r>
      <w:r>
        <w:rPr>
          <w:sz w:val="24"/>
        </w:rPr>
        <w:t>electronic</w:t>
      </w:r>
      <w:r>
        <w:rPr>
          <w:spacing w:val="-4"/>
          <w:sz w:val="24"/>
        </w:rPr>
        <w:t> </w:t>
      </w:r>
      <w:r>
        <w:rPr>
          <w:sz w:val="24"/>
        </w:rPr>
        <w:t>documents</w:t>
      </w:r>
      <w:r>
        <w:rPr>
          <w:spacing w:val="-2"/>
          <w:sz w:val="24"/>
        </w:rPr>
        <w:t> </w:t>
      </w:r>
      <w:r>
        <w:rPr>
          <w:sz w:val="24"/>
        </w:rPr>
        <w:t>for</w:t>
      </w:r>
      <w:r>
        <w:rPr>
          <w:spacing w:val="-2"/>
          <w:sz w:val="24"/>
        </w:rPr>
        <w:t> </w:t>
      </w:r>
      <w:r>
        <w:rPr>
          <w:sz w:val="24"/>
        </w:rPr>
        <w:t>each</w:t>
      </w:r>
      <w:r>
        <w:rPr>
          <w:spacing w:val="-2"/>
          <w:sz w:val="24"/>
        </w:rPr>
        <w:t> </w:t>
      </w:r>
      <w:r>
        <w:rPr>
          <w:sz w:val="24"/>
        </w:rPr>
        <w:t>document</w:t>
      </w:r>
      <w:r>
        <w:rPr>
          <w:spacing w:val="-4"/>
          <w:sz w:val="24"/>
        </w:rPr>
        <w:t> </w:t>
      </w:r>
      <w:r>
        <w:rPr>
          <w:sz w:val="24"/>
        </w:rPr>
        <w:t>label</w:t>
      </w:r>
      <w:r>
        <w:rPr>
          <w:spacing w:val="-5"/>
          <w:sz w:val="24"/>
        </w:rPr>
        <w:t> </w:t>
      </w:r>
      <w:r>
        <w:rPr>
          <w:sz w:val="24"/>
        </w:rPr>
        <w:t>of Technical (Fee details, Annexure etc) schedules/packets can be clubbed together to make single different files for each label. The size of single label file should not exceed 15-20 MB size.</w:t>
      </w:r>
    </w:p>
    <w:p>
      <w:pPr>
        <w:pStyle w:val="ListParagraph"/>
        <w:spacing w:after="0" w:line="240" w:lineRule="auto"/>
        <w:jc w:val="both"/>
        <w:rPr>
          <w:sz w:val="24"/>
        </w:rPr>
        <w:sectPr>
          <w:pgSz w:w="12240" w:h="15840"/>
          <w:pgMar w:header="0" w:footer="530" w:top="500" w:bottom="720" w:left="720" w:right="360"/>
        </w:sectPr>
      </w:pPr>
    </w:p>
    <w:p>
      <w:pPr>
        <w:pStyle w:val="Heading1"/>
        <w:spacing w:before="65"/>
        <w:ind w:left="876" w:right="869" w:firstLine="0"/>
        <w:jc w:val="center"/>
      </w:pPr>
      <w:r>
        <w:rPr/>
        <w:t>SECTION</w:t>
      </w:r>
      <w:r>
        <w:rPr>
          <w:spacing w:val="-11"/>
        </w:rPr>
        <w:t> </w:t>
      </w:r>
      <w:r>
        <w:rPr/>
        <w:t>II:</w:t>
      </w:r>
      <w:r>
        <w:rPr>
          <w:spacing w:val="-10"/>
        </w:rPr>
        <w:t> </w:t>
      </w:r>
      <w:r>
        <w:rPr/>
        <w:t>INSTRUCTIONS</w:t>
      </w:r>
      <w:r>
        <w:rPr>
          <w:spacing w:val="-10"/>
        </w:rPr>
        <w:t> </w:t>
      </w:r>
      <w:r>
        <w:rPr/>
        <w:t>TO</w:t>
      </w:r>
      <w:r>
        <w:rPr>
          <w:spacing w:val="-9"/>
        </w:rPr>
        <w:t> </w:t>
      </w:r>
      <w:r>
        <w:rPr/>
        <w:t>BIDDERS</w:t>
      </w:r>
      <w:r>
        <w:rPr>
          <w:spacing w:val="-9"/>
        </w:rPr>
        <w:t> </w:t>
      </w:r>
      <w:r>
        <w:rPr>
          <w:spacing w:val="-2"/>
        </w:rPr>
        <w:t>(ITB)</w:t>
      </w:r>
    </w:p>
    <w:p>
      <w:pPr>
        <w:pStyle w:val="ListParagraph"/>
        <w:numPr>
          <w:ilvl w:val="0"/>
          <w:numId w:val="2"/>
        </w:numPr>
        <w:tabs>
          <w:tab w:pos="1199" w:val="left" w:leader="none"/>
        </w:tabs>
        <w:spacing w:line="240" w:lineRule="auto" w:before="240" w:after="0"/>
        <w:ind w:left="1199" w:right="0" w:hanging="359"/>
        <w:jc w:val="left"/>
        <w:rPr>
          <w:b/>
          <w:i/>
          <w:sz w:val="24"/>
        </w:rPr>
      </w:pPr>
      <w:r>
        <w:rPr>
          <w:b/>
          <w:i/>
          <w:spacing w:val="-2"/>
          <w:sz w:val="24"/>
        </w:rPr>
        <w:t>DEFINITIONS</w:t>
      </w:r>
    </w:p>
    <w:p>
      <w:pPr>
        <w:pStyle w:val="BodyText"/>
        <w:spacing w:before="55"/>
        <w:rPr>
          <w:b/>
          <w:i/>
        </w:rPr>
      </w:pPr>
    </w:p>
    <w:p>
      <w:pPr>
        <w:pStyle w:val="BodyText"/>
        <w:spacing w:before="1"/>
        <w:ind w:left="840"/>
        <w:jc w:val="both"/>
      </w:pPr>
      <w:r>
        <w:rPr/>
        <w:t>In</w:t>
      </w:r>
      <w:r>
        <w:rPr>
          <w:spacing w:val="-7"/>
        </w:rPr>
        <w:t> </w:t>
      </w:r>
      <w:r>
        <w:rPr/>
        <w:t>this</w:t>
      </w:r>
      <w:r>
        <w:rPr>
          <w:spacing w:val="-3"/>
        </w:rPr>
        <w:t> </w:t>
      </w:r>
      <w:r>
        <w:rPr/>
        <w:t>Contract,</w:t>
      </w:r>
      <w:r>
        <w:rPr>
          <w:spacing w:val="-6"/>
        </w:rPr>
        <w:t> </w:t>
      </w:r>
      <w:r>
        <w:rPr/>
        <w:t>the</w:t>
      </w:r>
      <w:r>
        <w:rPr>
          <w:spacing w:val="-6"/>
        </w:rPr>
        <w:t> </w:t>
      </w:r>
      <w:r>
        <w:rPr/>
        <w:t>following</w:t>
      </w:r>
      <w:r>
        <w:rPr>
          <w:spacing w:val="-8"/>
        </w:rPr>
        <w:t> </w:t>
      </w:r>
      <w:r>
        <w:rPr/>
        <w:t>terms</w:t>
      </w:r>
      <w:r>
        <w:rPr>
          <w:spacing w:val="-6"/>
        </w:rPr>
        <w:t> </w:t>
      </w:r>
      <w:r>
        <w:rPr/>
        <w:t>shall</w:t>
      </w:r>
      <w:r>
        <w:rPr>
          <w:spacing w:val="-6"/>
        </w:rPr>
        <w:t> </w:t>
      </w:r>
      <w:r>
        <w:rPr/>
        <w:t>be</w:t>
      </w:r>
      <w:r>
        <w:rPr>
          <w:spacing w:val="-8"/>
        </w:rPr>
        <w:t> </w:t>
      </w:r>
      <w:r>
        <w:rPr>
          <w:spacing w:val="-2"/>
        </w:rPr>
        <w:t>interpreted:</w:t>
      </w:r>
    </w:p>
    <w:p>
      <w:pPr>
        <w:pStyle w:val="ListParagraph"/>
        <w:numPr>
          <w:ilvl w:val="0"/>
          <w:numId w:val="3"/>
        </w:numPr>
        <w:tabs>
          <w:tab w:pos="1560" w:val="left" w:leader="none"/>
        </w:tabs>
        <w:spacing w:line="240" w:lineRule="auto" w:before="0" w:after="0"/>
        <w:ind w:left="1560" w:right="829" w:hanging="360"/>
        <w:jc w:val="both"/>
        <w:rPr>
          <w:b/>
          <w:i/>
          <w:sz w:val="24"/>
        </w:rPr>
      </w:pPr>
      <w:r>
        <w:rPr>
          <w:sz w:val="24"/>
        </w:rPr>
        <w:t>“The Software Company/Firm” means only those Software Fims/Companies who are empanelled in U.P. Electronics Corporation Ltd as Service Provides vide e-bid reference</w:t>
      </w:r>
      <w:r>
        <w:rPr>
          <w:spacing w:val="40"/>
          <w:sz w:val="24"/>
        </w:rPr>
        <w:t> </w:t>
      </w:r>
      <w:r>
        <w:rPr>
          <w:sz w:val="24"/>
        </w:rPr>
        <w:t>no </w:t>
      </w:r>
      <w:r>
        <w:rPr>
          <w:b/>
          <w:i/>
          <w:sz w:val="24"/>
          <w:u w:val="single"/>
        </w:rPr>
        <w:t>UPLC/ Software / Empanelment 018/2021-22 and UPLC/ Software / Empanelment</w:t>
      </w:r>
      <w:r>
        <w:rPr>
          <w:b/>
          <w:i/>
          <w:sz w:val="24"/>
        </w:rPr>
        <w:t> </w:t>
      </w:r>
      <w:r>
        <w:rPr>
          <w:b/>
          <w:i/>
          <w:sz w:val="24"/>
          <w:u w:val="single"/>
        </w:rPr>
        <w:t>019/2022-23 and UPLC/ Software / Empanelment 20/2023-24 and UPLC/ Software </w:t>
      </w:r>
      <w:r>
        <w:rPr>
          <w:b/>
          <w:i/>
          <w:sz w:val="24"/>
          <w:u w:val="single"/>
        </w:rPr>
        <w:t>/</w:t>
      </w:r>
      <w:r>
        <w:rPr>
          <w:b/>
          <w:i/>
          <w:sz w:val="24"/>
        </w:rPr>
        <w:t> </w:t>
      </w:r>
      <w:r>
        <w:rPr>
          <w:b/>
          <w:i/>
          <w:sz w:val="24"/>
          <w:u w:val="single"/>
        </w:rPr>
        <w:t>Empanelment 21/2024-25</w:t>
      </w:r>
    </w:p>
    <w:p>
      <w:pPr>
        <w:pStyle w:val="BodyText"/>
        <w:rPr>
          <w:b/>
          <w:i/>
        </w:rPr>
      </w:pPr>
    </w:p>
    <w:p>
      <w:pPr>
        <w:pStyle w:val="BodyText"/>
        <w:rPr>
          <w:b/>
          <w:i/>
        </w:rPr>
      </w:pPr>
    </w:p>
    <w:p>
      <w:pPr>
        <w:pStyle w:val="BodyText"/>
        <w:rPr>
          <w:b/>
          <w:i/>
        </w:rPr>
      </w:pPr>
    </w:p>
    <w:p>
      <w:pPr>
        <w:pStyle w:val="ListParagraph"/>
        <w:numPr>
          <w:ilvl w:val="0"/>
          <w:numId w:val="3"/>
        </w:numPr>
        <w:tabs>
          <w:tab w:pos="1559" w:val="left" w:leader="none"/>
        </w:tabs>
        <w:spacing w:line="240" w:lineRule="auto" w:before="0" w:after="0"/>
        <w:ind w:left="1559" w:right="0" w:hanging="359"/>
        <w:jc w:val="left"/>
        <w:rPr>
          <w:sz w:val="24"/>
        </w:rPr>
      </w:pPr>
      <w:r>
        <w:rPr>
          <w:sz w:val="24"/>
        </w:rPr>
        <w:t>“e-Bid”</w:t>
      </w:r>
      <w:r>
        <w:rPr>
          <w:spacing w:val="-8"/>
          <w:sz w:val="24"/>
        </w:rPr>
        <w:t> </w:t>
      </w:r>
      <w:r>
        <w:rPr>
          <w:sz w:val="24"/>
        </w:rPr>
        <w:t>means</w:t>
      </w:r>
      <w:r>
        <w:rPr>
          <w:spacing w:val="-7"/>
          <w:sz w:val="24"/>
        </w:rPr>
        <w:t> </w:t>
      </w:r>
      <w:r>
        <w:rPr>
          <w:sz w:val="24"/>
        </w:rPr>
        <w:t>the</w:t>
      </w:r>
      <w:r>
        <w:rPr>
          <w:spacing w:val="-8"/>
          <w:sz w:val="24"/>
        </w:rPr>
        <w:t> </w:t>
      </w:r>
      <w:r>
        <w:rPr>
          <w:sz w:val="24"/>
        </w:rPr>
        <w:t>Technical</w:t>
      </w:r>
      <w:r>
        <w:rPr>
          <w:spacing w:val="-6"/>
          <w:sz w:val="24"/>
        </w:rPr>
        <w:t> </w:t>
      </w:r>
      <w:r>
        <w:rPr>
          <w:sz w:val="24"/>
        </w:rPr>
        <w:t>proposal</w:t>
      </w:r>
      <w:r>
        <w:rPr>
          <w:spacing w:val="-8"/>
          <w:sz w:val="24"/>
        </w:rPr>
        <w:t> </w:t>
      </w:r>
      <w:r>
        <w:rPr>
          <w:sz w:val="24"/>
        </w:rPr>
        <w:t>and</w:t>
      </w:r>
      <w:r>
        <w:rPr>
          <w:spacing w:val="-7"/>
          <w:sz w:val="24"/>
        </w:rPr>
        <w:t> </w:t>
      </w:r>
      <w:r>
        <w:rPr>
          <w:sz w:val="24"/>
        </w:rPr>
        <w:t>the</w:t>
      </w:r>
      <w:r>
        <w:rPr>
          <w:spacing w:val="-5"/>
          <w:sz w:val="24"/>
        </w:rPr>
        <w:t> </w:t>
      </w:r>
      <w:r>
        <w:rPr>
          <w:sz w:val="24"/>
        </w:rPr>
        <w:t>financial</w:t>
      </w:r>
      <w:r>
        <w:rPr>
          <w:spacing w:val="-8"/>
          <w:sz w:val="24"/>
        </w:rPr>
        <w:t> </w:t>
      </w:r>
      <w:r>
        <w:rPr>
          <w:spacing w:val="-2"/>
          <w:sz w:val="24"/>
        </w:rPr>
        <w:t>proposal.</w:t>
      </w:r>
    </w:p>
    <w:p>
      <w:pPr>
        <w:pStyle w:val="BodyText"/>
      </w:pPr>
    </w:p>
    <w:p>
      <w:pPr>
        <w:pStyle w:val="ListParagraph"/>
        <w:numPr>
          <w:ilvl w:val="0"/>
          <w:numId w:val="3"/>
        </w:numPr>
        <w:tabs>
          <w:tab w:pos="1560" w:val="left" w:leader="none"/>
        </w:tabs>
        <w:spacing w:line="240" w:lineRule="auto" w:before="0" w:after="0"/>
        <w:ind w:left="1560" w:right="832" w:hanging="360"/>
        <w:jc w:val="both"/>
        <w:rPr>
          <w:sz w:val="24"/>
        </w:rPr>
      </w:pPr>
      <w:r>
        <w:rPr>
          <w:sz w:val="24"/>
        </w:rPr>
        <w:t>“Instructions to Bidders” means the document which provides interested Bidders with all information needed to prepare their Bids. This document also details out the process for</w:t>
      </w:r>
      <w:r>
        <w:rPr>
          <w:spacing w:val="40"/>
          <w:sz w:val="24"/>
        </w:rPr>
        <w:t> </w:t>
      </w:r>
      <w:r>
        <w:rPr>
          <w:sz w:val="24"/>
        </w:rPr>
        <w:t>the selection of the Consultant for the work mentioned in this tender document.</w:t>
      </w:r>
    </w:p>
    <w:p>
      <w:pPr>
        <w:pStyle w:val="ListParagraph"/>
        <w:numPr>
          <w:ilvl w:val="0"/>
          <w:numId w:val="3"/>
        </w:numPr>
        <w:tabs>
          <w:tab w:pos="1560" w:val="left" w:leader="none"/>
        </w:tabs>
        <w:spacing w:line="240" w:lineRule="auto" w:before="273" w:after="0"/>
        <w:ind w:left="1560" w:right="831" w:hanging="360"/>
        <w:jc w:val="both"/>
        <w:rPr>
          <w:sz w:val="24"/>
        </w:rPr>
      </w:pPr>
      <w:r>
        <w:rPr>
          <w:sz w:val="24"/>
        </w:rPr>
        <w:t>“Scope of work” (SOW) means</w:t>
      </w:r>
      <w:r>
        <w:rPr>
          <w:spacing w:val="40"/>
          <w:sz w:val="24"/>
        </w:rPr>
        <w:t> </w:t>
      </w:r>
      <w:r>
        <w:rPr>
          <w:sz w:val="24"/>
        </w:rPr>
        <w:t>Scope of work mentioned in Section III: Terms of Reference of the RFP which explains the objectives, Scope of</w:t>
      </w:r>
      <w:r>
        <w:rPr>
          <w:spacing w:val="40"/>
          <w:sz w:val="24"/>
        </w:rPr>
        <w:t> </w:t>
      </w:r>
      <w:r>
        <w:rPr>
          <w:sz w:val="24"/>
        </w:rPr>
        <w:t>work, activities, tasks to be performed, and expected results and deliverables of the assignment, respective responsibilities of the Purchaser and the Bidder.</w:t>
      </w:r>
    </w:p>
    <w:p>
      <w:pPr>
        <w:pStyle w:val="BodyText"/>
      </w:pPr>
    </w:p>
    <w:p>
      <w:pPr>
        <w:pStyle w:val="ListParagraph"/>
        <w:numPr>
          <w:ilvl w:val="0"/>
          <w:numId w:val="3"/>
        </w:numPr>
        <w:tabs>
          <w:tab w:pos="1560" w:val="left" w:leader="none"/>
        </w:tabs>
        <w:spacing w:line="240" w:lineRule="auto" w:before="1" w:after="0"/>
        <w:ind w:left="1560" w:right="833" w:hanging="360"/>
        <w:jc w:val="both"/>
        <w:rPr>
          <w:sz w:val="24"/>
        </w:rPr>
      </w:pPr>
      <w:r>
        <w:rPr>
          <w:sz w:val="24"/>
        </w:rPr>
        <w:t>“The Contract rates” mean the charges for the various consultancy assignment payable to the Consultant under the Contract for the full and proper performance of its contractual </w:t>
      </w:r>
      <w:r>
        <w:rPr>
          <w:spacing w:val="-2"/>
          <w:sz w:val="24"/>
        </w:rPr>
        <w:t>obligations;</w:t>
      </w:r>
    </w:p>
    <w:p>
      <w:pPr>
        <w:pStyle w:val="BodyText"/>
        <w:spacing w:before="178"/>
      </w:pPr>
    </w:p>
    <w:p>
      <w:pPr>
        <w:pStyle w:val="ListParagraph"/>
        <w:numPr>
          <w:ilvl w:val="0"/>
          <w:numId w:val="3"/>
        </w:numPr>
        <w:tabs>
          <w:tab w:pos="1560" w:val="left" w:leader="none"/>
        </w:tabs>
        <w:spacing w:line="244" w:lineRule="auto" w:before="0" w:after="0"/>
        <w:ind w:left="1560" w:right="823" w:hanging="360"/>
        <w:jc w:val="both"/>
        <w:rPr>
          <w:rFonts w:ascii="Cambria" w:hAnsi="Cambria"/>
          <w:sz w:val="24"/>
        </w:rPr>
      </w:pPr>
      <w:r>
        <w:rPr>
          <w:sz w:val="24"/>
        </w:rPr>
        <w:t>“The Project Site”, where applicable, means the sites or office of </w:t>
      </w:r>
      <w:r>
        <w:rPr>
          <w:rFonts w:ascii="Cambria" w:hAnsi="Cambria"/>
          <w:sz w:val="24"/>
        </w:rPr>
        <w:t>Remote sensing Application Center</w:t>
      </w:r>
    </w:p>
    <w:p>
      <w:pPr>
        <w:pStyle w:val="BodyText"/>
        <w:spacing w:before="154"/>
        <w:rPr>
          <w:rFonts w:ascii="Cambria"/>
        </w:rPr>
      </w:pPr>
    </w:p>
    <w:p>
      <w:pPr>
        <w:pStyle w:val="ListParagraph"/>
        <w:numPr>
          <w:ilvl w:val="0"/>
          <w:numId w:val="3"/>
        </w:numPr>
        <w:tabs>
          <w:tab w:pos="1558" w:val="left" w:leader="none"/>
          <w:tab w:pos="1560" w:val="left" w:leader="none"/>
        </w:tabs>
        <w:spacing w:line="240" w:lineRule="auto" w:before="0" w:after="0"/>
        <w:ind w:left="1560" w:right="832" w:hanging="360"/>
        <w:jc w:val="both"/>
        <w:rPr>
          <w:sz w:val="24"/>
        </w:rPr>
      </w:pPr>
      <w:r>
        <w:rPr>
          <w:sz w:val="24"/>
        </w:rPr>
        <w:t>“Services” means the Development and implementation of application Software services and other obligations of the Service provider covered under the Work Order/Contract;</w:t>
      </w:r>
    </w:p>
    <w:p>
      <w:pPr>
        <w:pStyle w:val="BodyText"/>
      </w:pPr>
    </w:p>
    <w:p>
      <w:pPr>
        <w:pStyle w:val="ListParagraph"/>
        <w:numPr>
          <w:ilvl w:val="0"/>
          <w:numId w:val="3"/>
        </w:numPr>
        <w:tabs>
          <w:tab w:pos="1559" w:val="left" w:leader="none"/>
        </w:tabs>
        <w:spacing w:line="240" w:lineRule="auto" w:before="0" w:after="0"/>
        <w:ind w:left="1559" w:right="0" w:hanging="359"/>
        <w:jc w:val="left"/>
        <w:rPr>
          <w:sz w:val="24"/>
        </w:rPr>
      </w:pPr>
      <w:r>
        <w:rPr>
          <w:sz w:val="24"/>
        </w:rPr>
        <w:t>“Day”</w:t>
      </w:r>
      <w:r>
        <w:rPr>
          <w:spacing w:val="-8"/>
          <w:sz w:val="24"/>
        </w:rPr>
        <w:t> </w:t>
      </w:r>
      <w:r>
        <w:rPr>
          <w:sz w:val="24"/>
        </w:rPr>
        <w:t>means</w:t>
      </w:r>
      <w:r>
        <w:rPr>
          <w:spacing w:val="-7"/>
          <w:sz w:val="24"/>
        </w:rPr>
        <w:t> </w:t>
      </w:r>
      <w:r>
        <w:rPr>
          <w:sz w:val="24"/>
        </w:rPr>
        <w:t>a</w:t>
      </w:r>
      <w:r>
        <w:rPr>
          <w:spacing w:val="-6"/>
          <w:sz w:val="24"/>
        </w:rPr>
        <w:t> </w:t>
      </w:r>
      <w:r>
        <w:rPr>
          <w:sz w:val="24"/>
        </w:rPr>
        <w:t>calendar</w:t>
      </w:r>
      <w:r>
        <w:rPr>
          <w:spacing w:val="-6"/>
          <w:sz w:val="24"/>
        </w:rPr>
        <w:t> </w:t>
      </w:r>
      <w:r>
        <w:rPr>
          <w:spacing w:val="-4"/>
          <w:sz w:val="24"/>
        </w:rPr>
        <w:t>day.</w:t>
      </w:r>
    </w:p>
    <w:p>
      <w:pPr>
        <w:pStyle w:val="BodyText"/>
        <w:spacing w:before="176"/>
      </w:pPr>
    </w:p>
    <w:p>
      <w:pPr>
        <w:pStyle w:val="ListParagraph"/>
        <w:numPr>
          <w:ilvl w:val="0"/>
          <w:numId w:val="3"/>
        </w:numPr>
        <w:tabs>
          <w:tab w:pos="1559" w:val="left" w:leader="none"/>
        </w:tabs>
        <w:spacing w:line="240" w:lineRule="auto" w:before="0" w:after="0"/>
        <w:ind w:left="1559" w:right="0" w:hanging="359"/>
        <w:jc w:val="left"/>
        <w:rPr>
          <w:rFonts w:ascii="Cambria" w:hAnsi="Cambria"/>
          <w:sz w:val="24"/>
        </w:rPr>
      </w:pPr>
      <w:r>
        <w:rPr>
          <w:sz w:val="24"/>
        </w:rPr>
        <w:t>The</w:t>
      </w:r>
      <w:r>
        <w:rPr>
          <w:spacing w:val="-11"/>
          <w:sz w:val="24"/>
        </w:rPr>
        <w:t> </w:t>
      </w:r>
      <w:r>
        <w:rPr>
          <w:sz w:val="24"/>
        </w:rPr>
        <w:t>“End-Customer/Client</w:t>
      </w:r>
      <w:r>
        <w:rPr>
          <w:spacing w:val="-11"/>
          <w:sz w:val="24"/>
        </w:rPr>
        <w:t> </w:t>
      </w:r>
      <w:r>
        <w:rPr>
          <w:sz w:val="24"/>
        </w:rPr>
        <w:t>Department”</w:t>
      </w:r>
      <w:r>
        <w:rPr>
          <w:spacing w:val="-9"/>
          <w:sz w:val="24"/>
        </w:rPr>
        <w:t> </w:t>
      </w:r>
      <w:r>
        <w:rPr>
          <w:sz w:val="24"/>
        </w:rPr>
        <w:t>means</w:t>
      </w:r>
      <w:r>
        <w:rPr>
          <w:spacing w:val="-10"/>
          <w:sz w:val="24"/>
        </w:rPr>
        <w:t> </w:t>
      </w:r>
      <w:r>
        <w:rPr>
          <w:sz w:val="24"/>
        </w:rPr>
        <w:t>the</w:t>
      </w:r>
      <w:r>
        <w:rPr>
          <w:spacing w:val="-6"/>
          <w:sz w:val="24"/>
        </w:rPr>
        <w:t> </w:t>
      </w:r>
      <w:r>
        <w:rPr>
          <w:rFonts w:ascii="Cambria" w:hAnsi="Cambria"/>
          <w:sz w:val="24"/>
        </w:rPr>
        <w:t>Remote</w:t>
      </w:r>
      <w:r>
        <w:rPr>
          <w:rFonts w:ascii="Cambria" w:hAnsi="Cambria"/>
          <w:spacing w:val="-9"/>
          <w:sz w:val="24"/>
        </w:rPr>
        <w:t> </w:t>
      </w:r>
      <w:r>
        <w:rPr>
          <w:rFonts w:ascii="Cambria" w:hAnsi="Cambria"/>
          <w:sz w:val="24"/>
        </w:rPr>
        <w:t>sensing</w:t>
      </w:r>
      <w:r>
        <w:rPr>
          <w:rFonts w:ascii="Cambria" w:hAnsi="Cambria"/>
          <w:spacing w:val="-10"/>
          <w:sz w:val="24"/>
        </w:rPr>
        <w:t> </w:t>
      </w:r>
      <w:r>
        <w:rPr>
          <w:rFonts w:ascii="Cambria" w:hAnsi="Cambria"/>
          <w:sz w:val="24"/>
        </w:rPr>
        <w:t>Application</w:t>
      </w:r>
      <w:r>
        <w:rPr>
          <w:rFonts w:ascii="Cambria" w:hAnsi="Cambria"/>
          <w:spacing w:val="-10"/>
          <w:sz w:val="24"/>
        </w:rPr>
        <w:t> </w:t>
      </w:r>
      <w:r>
        <w:rPr>
          <w:rFonts w:ascii="Cambria" w:hAnsi="Cambria"/>
          <w:spacing w:val="-2"/>
          <w:sz w:val="24"/>
        </w:rPr>
        <w:t>Center</w:t>
      </w:r>
    </w:p>
    <w:p>
      <w:pPr>
        <w:pStyle w:val="ListParagraph"/>
        <w:spacing w:after="0" w:line="240" w:lineRule="auto"/>
        <w:jc w:val="left"/>
        <w:rPr>
          <w:rFonts w:ascii="Cambria" w:hAnsi="Cambria"/>
          <w:sz w:val="24"/>
        </w:rPr>
        <w:sectPr>
          <w:pgSz w:w="12240" w:h="15840"/>
          <w:pgMar w:header="0" w:footer="530" w:top="500" w:bottom="720" w:left="720" w:right="360"/>
        </w:sectPr>
      </w:pPr>
    </w:p>
    <w:p>
      <w:pPr>
        <w:pStyle w:val="ListParagraph"/>
        <w:numPr>
          <w:ilvl w:val="0"/>
          <w:numId w:val="2"/>
        </w:numPr>
        <w:tabs>
          <w:tab w:pos="1199" w:val="left" w:leader="none"/>
        </w:tabs>
        <w:spacing w:line="240" w:lineRule="auto" w:before="76" w:after="0"/>
        <w:ind w:left="1199" w:right="0" w:hanging="359"/>
        <w:jc w:val="left"/>
        <w:rPr>
          <w:sz w:val="24"/>
        </w:rPr>
      </w:pPr>
      <w:r>
        <w:rPr>
          <w:sz w:val="24"/>
        </w:rPr>
        <w:t>THE</w:t>
      </w:r>
      <w:r>
        <w:rPr>
          <w:spacing w:val="-11"/>
          <w:sz w:val="24"/>
        </w:rPr>
        <w:t> </w:t>
      </w:r>
      <w:r>
        <w:rPr>
          <w:sz w:val="24"/>
        </w:rPr>
        <w:t>BIDDING</w:t>
      </w:r>
      <w:r>
        <w:rPr>
          <w:spacing w:val="-9"/>
          <w:sz w:val="24"/>
        </w:rPr>
        <w:t> </w:t>
      </w:r>
      <w:r>
        <w:rPr>
          <w:spacing w:val="-2"/>
          <w:sz w:val="24"/>
        </w:rPr>
        <w:t>DOCUMENT</w:t>
      </w:r>
    </w:p>
    <w:p>
      <w:pPr>
        <w:pStyle w:val="BodyText"/>
      </w:pPr>
    </w:p>
    <w:p>
      <w:pPr>
        <w:pStyle w:val="ListParagraph"/>
        <w:numPr>
          <w:ilvl w:val="0"/>
          <w:numId w:val="4"/>
        </w:numPr>
        <w:tabs>
          <w:tab w:pos="1559" w:val="left" w:leader="none"/>
        </w:tabs>
        <w:spacing w:line="240" w:lineRule="auto" w:before="0" w:after="0"/>
        <w:ind w:left="1559" w:right="0" w:hanging="359"/>
        <w:jc w:val="both"/>
        <w:rPr>
          <w:sz w:val="24"/>
        </w:rPr>
      </w:pPr>
      <w:r>
        <w:rPr>
          <w:sz w:val="24"/>
        </w:rPr>
        <w:t>Availability</w:t>
      </w:r>
      <w:r>
        <w:rPr>
          <w:spacing w:val="-12"/>
          <w:sz w:val="24"/>
        </w:rPr>
        <w:t> </w:t>
      </w:r>
      <w:r>
        <w:rPr>
          <w:sz w:val="24"/>
        </w:rPr>
        <w:t>of</w:t>
      </w:r>
      <w:r>
        <w:rPr>
          <w:spacing w:val="-8"/>
          <w:sz w:val="24"/>
        </w:rPr>
        <w:t> </w:t>
      </w:r>
      <w:r>
        <w:rPr>
          <w:sz w:val="24"/>
        </w:rPr>
        <w:t>e-Tender</w:t>
      </w:r>
      <w:r>
        <w:rPr>
          <w:spacing w:val="-8"/>
          <w:sz w:val="24"/>
        </w:rPr>
        <w:t> </w:t>
      </w:r>
      <w:r>
        <w:rPr>
          <w:spacing w:val="-2"/>
          <w:sz w:val="24"/>
        </w:rPr>
        <w:t>Document</w:t>
      </w:r>
    </w:p>
    <w:p>
      <w:pPr>
        <w:pStyle w:val="BodyText"/>
        <w:spacing w:before="1"/>
        <w:ind w:left="1560" w:right="829"/>
        <w:jc w:val="both"/>
      </w:pPr>
      <w:r>
        <w:rPr/>
        <w:t>This e-tender document is available on the e-tender portal </w:t>
      </w:r>
      <w:hyperlink r:id="rId9">
        <w:r>
          <w:rPr/>
          <w:t>http://etender.up.nic.in</w:t>
        </w:r>
      </w:hyperlink>
      <w:r>
        <w:rPr/>
        <w:t> and UPLC's website </w:t>
      </w:r>
      <w:hyperlink r:id="rId7">
        <w:r>
          <w:rPr>
            <w:color w:val="0000FF"/>
            <w:u w:val="single" w:color="0000FF"/>
          </w:rPr>
          <w:t>www.uplc.in</w:t>
        </w:r>
      </w:hyperlink>
      <w:r>
        <w:rPr>
          <w:color w:val="0000FF"/>
        </w:rPr>
        <w:t> </w:t>
      </w:r>
      <w:r>
        <w:rPr/>
        <w:t>to enable the Bidders to view and download the Bidding document, submit their e-Bids online up to the last date and time mentioned in e-tender document only on e-Bid portal </w:t>
      </w:r>
      <w:hyperlink r:id="rId9">
        <w:r>
          <w:rPr>
            <w:color w:val="0000FF"/>
            <w:u w:val="single" w:color="0000FF"/>
          </w:rPr>
          <w:t>http://etender.up.nic.in</w:t>
        </w:r>
        <w:r>
          <w:rPr/>
          <w:t>.</w:t>
        </w:r>
      </w:hyperlink>
    </w:p>
    <w:p>
      <w:pPr>
        <w:pStyle w:val="ListParagraph"/>
        <w:numPr>
          <w:ilvl w:val="0"/>
          <w:numId w:val="4"/>
        </w:numPr>
        <w:tabs>
          <w:tab w:pos="1559" w:val="left" w:leader="none"/>
        </w:tabs>
        <w:spacing w:line="240" w:lineRule="auto" w:before="276" w:after="0"/>
        <w:ind w:left="1559" w:right="0" w:hanging="359"/>
        <w:jc w:val="left"/>
        <w:rPr>
          <w:sz w:val="24"/>
        </w:rPr>
      </w:pPr>
      <w:r>
        <w:rPr>
          <w:sz w:val="24"/>
        </w:rPr>
        <w:t>Contents</w:t>
      </w:r>
      <w:r>
        <w:rPr>
          <w:spacing w:val="-8"/>
          <w:sz w:val="24"/>
        </w:rPr>
        <w:t> </w:t>
      </w:r>
      <w:r>
        <w:rPr>
          <w:sz w:val="24"/>
        </w:rPr>
        <w:t>of</w:t>
      </w:r>
      <w:r>
        <w:rPr>
          <w:spacing w:val="-8"/>
          <w:sz w:val="24"/>
        </w:rPr>
        <w:t> </w:t>
      </w:r>
      <w:r>
        <w:rPr>
          <w:sz w:val="24"/>
        </w:rPr>
        <w:t>e-Bid</w:t>
      </w:r>
      <w:r>
        <w:rPr>
          <w:spacing w:val="-5"/>
          <w:sz w:val="24"/>
        </w:rPr>
        <w:t> </w:t>
      </w:r>
      <w:r>
        <w:rPr>
          <w:spacing w:val="-2"/>
          <w:sz w:val="24"/>
        </w:rPr>
        <w:t>Document</w:t>
      </w:r>
    </w:p>
    <w:p>
      <w:pPr>
        <w:pStyle w:val="BodyText"/>
        <w:ind w:left="1560" w:right="833"/>
        <w:jc w:val="both"/>
      </w:pPr>
      <w:r>
        <w:rPr/>
        <w:t>The nature and types of various consultancy services required, Bidding procedure, terms and conditions etc. are prescribed in the e-bid document. The e-bid document includes:</w:t>
      </w:r>
    </w:p>
    <w:p>
      <w:pPr>
        <w:pStyle w:val="BodyText"/>
      </w:pPr>
    </w:p>
    <w:p>
      <w:pPr>
        <w:pStyle w:val="BodyText"/>
      </w:pPr>
    </w:p>
    <w:p>
      <w:pPr>
        <w:pStyle w:val="BodyText"/>
        <w:spacing w:before="2"/>
      </w:pPr>
    </w:p>
    <w:p>
      <w:pPr>
        <w:pStyle w:val="ListParagraph"/>
        <w:numPr>
          <w:ilvl w:val="1"/>
          <w:numId w:val="4"/>
        </w:numPr>
        <w:tabs>
          <w:tab w:pos="2279" w:val="left" w:leader="none"/>
        </w:tabs>
        <w:spacing w:line="293" w:lineRule="exact" w:before="0" w:after="0"/>
        <w:ind w:left="2279" w:right="0" w:hanging="359"/>
        <w:jc w:val="left"/>
        <w:rPr>
          <w:sz w:val="24"/>
        </w:rPr>
      </w:pPr>
      <w:r>
        <w:rPr>
          <w:sz w:val="24"/>
        </w:rPr>
        <w:t>SECTION</w:t>
      </w:r>
      <w:r>
        <w:rPr>
          <w:spacing w:val="-1"/>
          <w:sz w:val="24"/>
        </w:rPr>
        <w:t> </w:t>
      </w:r>
      <w:r>
        <w:rPr>
          <w:sz w:val="24"/>
        </w:rPr>
        <w:t>I</w:t>
      </w:r>
      <w:r>
        <w:rPr>
          <w:spacing w:val="74"/>
          <w:w w:val="150"/>
          <w:sz w:val="24"/>
        </w:rPr>
        <w:t> </w:t>
      </w:r>
      <w:r>
        <w:rPr>
          <w:sz w:val="24"/>
        </w:rPr>
        <w:t>:</w:t>
      </w:r>
      <w:r>
        <w:rPr>
          <w:spacing w:val="-2"/>
          <w:sz w:val="24"/>
        </w:rPr>
        <w:t> </w:t>
      </w:r>
      <w:r>
        <w:rPr>
          <w:sz w:val="24"/>
        </w:rPr>
        <w:t>LETTER</w:t>
      </w:r>
      <w:r>
        <w:rPr>
          <w:spacing w:val="-5"/>
          <w:sz w:val="24"/>
        </w:rPr>
        <w:t> </w:t>
      </w:r>
      <w:r>
        <w:rPr>
          <w:sz w:val="24"/>
        </w:rPr>
        <w:t>OF</w:t>
      </w:r>
      <w:r>
        <w:rPr>
          <w:spacing w:val="-4"/>
          <w:sz w:val="24"/>
        </w:rPr>
        <w:t> </w:t>
      </w:r>
      <w:r>
        <w:rPr>
          <w:spacing w:val="-2"/>
          <w:sz w:val="24"/>
        </w:rPr>
        <w:t>INVITATION</w:t>
      </w:r>
    </w:p>
    <w:p>
      <w:pPr>
        <w:pStyle w:val="ListParagraph"/>
        <w:numPr>
          <w:ilvl w:val="1"/>
          <w:numId w:val="4"/>
        </w:numPr>
        <w:tabs>
          <w:tab w:pos="2279" w:val="left" w:leader="none"/>
        </w:tabs>
        <w:spacing w:line="293" w:lineRule="exact" w:before="0" w:after="0"/>
        <w:ind w:left="2279" w:right="0" w:hanging="359"/>
        <w:jc w:val="left"/>
        <w:rPr>
          <w:sz w:val="24"/>
        </w:rPr>
      </w:pPr>
      <w:r>
        <w:rPr>
          <w:sz w:val="24"/>
        </w:rPr>
        <w:t>SECTION</w:t>
      </w:r>
      <w:r>
        <w:rPr>
          <w:spacing w:val="-4"/>
          <w:sz w:val="24"/>
        </w:rPr>
        <w:t> </w:t>
      </w:r>
      <w:r>
        <w:rPr>
          <w:sz w:val="24"/>
        </w:rPr>
        <w:t>II</w:t>
      </w:r>
      <w:r>
        <w:rPr>
          <w:spacing w:val="39"/>
          <w:sz w:val="24"/>
        </w:rPr>
        <w:t> </w:t>
      </w:r>
      <w:r>
        <w:rPr>
          <w:sz w:val="24"/>
        </w:rPr>
        <w:t>:</w:t>
      </w:r>
      <w:r>
        <w:rPr>
          <w:spacing w:val="-3"/>
          <w:sz w:val="24"/>
        </w:rPr>
        <w:t> </w:t>
      </w:r>
      <w:r>
        <w:rPr>
          <w:sz w:val="24"/>
        </w:rPr>
        <w:t>INSTRUCTIONS</w:t>
      </w:r>
      <w:r>
        <w:rPr>
          <w:spacing w:val="-9"/>
          <w:sz w:val="24"/>
        </w:rPr>
        <w:t> </w:t>
      </w:r>
      <w:r>
        <w:rPr>
          <w:sz w:val="24"/>
        </w:rPr>
        <w:t>TO</w:t>
      </w:r>
      <w:r>
        <w:rPr>
          <w:spacing w:val="-8"/>
          <w:sz w:val="24"/>
        </w:rPr>
        <w:t> </w:t>
      </w:r>
      <w:r>
        <w:rPr>
          <w:sz w:val="24"/>
        </w:rPr>
        <w:t>BIDDERS</w:t>
      </w:r>
      <w:r>
        <w:rPr>
          <w:spacing w:val="-6"/>
          <w:sz w:val="24"/>
        </w:rPr>
        <w:t> </w:t>
      </w:r>
      <w:r>
        <w:rPr>
          <w:spacing w:val="-2"/>
          <w:sz w:val="24"/>
        </w:rPr>
        <w:t>(ITB)</w:t>
      </w:r>
    </w:p>
    <w:p>
      <w:pPr>
        <w:pStyle w:val="ListParagraph"/>
        <w:numPr>
          <w:ilvl w:val="1"/>
          <w:numId w:val="4"/>
        </w:numPr>
        <w:tabs>
          <w:tab w:pos="2279" w:val="left" w:leader="none"/>
        </w:tabs>
        <w:spacing w:line="293" w:lineRule="exact" w:before="0" w:after="0"/>
        <w:ind w:left="2279" w:right="0" w:hanging="359"/>
        <w:jc w:val="left"/>
        <w:rPr>
          <w:sz w:val="24"/>
        </w:rPr>
      </w:pPr>
      <w:r>
        <w:rPr>
          <w:sz w:val="24"/>
        </w:rPr>
        <w:t>SECTION</w:t>
      </w:r>
      <w:r>
        <w:rPr>
          <w:spacing w:val="-3"/>
          <w:sz w:val="24"/>
        </w:rPr>
        <w:t> </w:t>
      </w:r>
      <w:r>
        <w:rPr>
          <w:sz w:val="24"/>
        </w:rPr>
        <w:t>III</w:t>
      </w:r>
      <w:r>
        <w:rPr>
          <w:spacing w:val="-10"/>
          <w:sz w:val="24"/>
        </w:rPr>
        <w:t> </w:t>
      </w:r>
      <w:r>
        <w:rPr>
          <w:sz w:val="24"/>
        </w:rPr>
        <w:t>:</w:t>
      </w:r>
      <w:r>
        <w:rPr>
          <w:spacing w:val="-5"/>
          <w:sz w:val="24"/>
        </w:rPr>
        <w:t> </w:t>
      </w:r>
      <w:r>
        <w:rPr>
          <w:sz w:val="24"/>
        </w:rPr>
        <w:t>TERMS</w:t>
      </w:r>
      <w:r>
        <w:rPr>
          <w:spacing w:val="-7"/>
          <w:sz w:val="24"/>
        </w:rPr>
        <w:t> </w:t>
      </w:r>
      <w:r>
        <w:rPr>
          <w:sz w:val="24"/>
        </w:rPr>
        <w:t>OF</w:t>
      </w:r>
      <w:r>
        <w:rPr>
          <w:spacing w:val="-8"/>
          <w:sz w:val="24"/>
        </w:rPr>
        <w:t> </w:t>
      </w:r>
      <w:r>
        <w:rPr>
          <w:sz w:val="24"/>
        </w:rPr>
        <w:t>REFERENCE</w:t>
      </w:r>
      <w:r>
        <w:rPr>
          <w:spacing w:val="-7"/>
          <w:sz w:val="24"/>
        </w:rPr>
        <w:t> </w:t>
      </w:r>
      <w:r>
        <w:rPr>
          <w:sz w:val="24"/>
        </w:rPr>
        <w:t>(TOR)</w:t>
      </w:r>
      <w:r>
        <w:rPr>
          <w:spacing w:val="-5"/>
          <w:sz w:val="24"/>
        </w:rPr>
        <w:t> </w:t>
      </w:r>
      <w:r>
        <w:rPr>
          <w:sz w:val="24"/>
        </w:rPr>
        <w:t>AND</w:t>
      </w:r>
      <w:r>
        <w:rPr>
          <w:spacing w:val="-9"/>
          <w:sz w:val="24"/>
        </w:rPr>
        <w:t> </w:t>
      </w:r>
      <w:r>
        <w:rPr>
          <w:sz w:val="24"/>
        </w:rPr>
        <w:t>SCOPE</w:t>
      </w:r>
      <w:r>
        <w:rPr>
          <w:spacing w:val="-8"/>
          <w:sz w:val="24"/>
        </w:rPr>
        <w:t> </w:t>
      </w:r>
      <w:r>
        <w:rPr>
          <w:sz w:val="24"/>
        </w:rPr>
        <w:t>OF</w:t>
      </w:r>
      <w:r>
        <w:rPr>
          <w:spacing w:val="-8"/>
          <w:sz w:val="24"/>
        </w:rPr>
        <w:t> </w:t>
      </w:r>
      <w:r>
        <w:rPr>
          <w:spacing w:val="-4"/>
          <w:sz w:val="24"/>
        </w:rPr>
        <w:t>WORK</w:t>
      </w:r>
    </w:p>
    <w:p>
      <w:pPr>
        <w:pStyle w:val="ListParagraph"/>
        <w:numPr>
          <w:ilvl w:val="1"/>
          <w:numId w:val="4"/>
        </w:numPr>
        <w:tabs>
          <w:tab w:pos="2279" w:val="left" w:leader="none"/>
        </w:tabs>
        <w:spacing w:line="293" w:lineRule="exact" w:before="0" w:after="0"/>
        <w:ind w:left="2279" w:right="0" w:hanging="359"/>
        <w:jc w:val="left"/>
        <w:rPr>
          <w:sz w:val="24"/>
        </w:rPr>
      </w:pPr>
      <w:r>
        <w:rPr>
          <w:sz w:val="24"/>
        </w:rPr>
        <w:t>SECTION</w:t>
      </w:r>
      <w:r>
        <w:rPr>
          <w:spacing w:val="-7"/>
          <w:sz w:val="24"/>
        </w:rPr>
        <w:t> </w:t>
      </w:r>
      <w:r>
        <w:rPr>
          <w:sz w:val="24"/>
        </w:rPr>
        <w:t>IV</w:t>
      </w:r>
      <w:r>
        <w:rPr>
          <w:spacing w:val="-12"/>
          <w:sz w:val="24"/>
        </w:rPr>
        <w:t> </w:t>
      </w:r>
      <w:r>
        <w:rPr>
          <w:sz w:val="24"/>
        </w:rPr>
        <w:t>:</w:t>
      </w:r>
      <w:r>
        <w:rPr>
          <w:spacing w:val="-8"/>
          <w:sz w:val="24"/>
        </w:rPr>
        <w:t> </w:t>
      </w:r>
      <w:r>
        <w:rPr>
          <w:sz w:val="24"/>
        </w:rPr>
        <w:t>BIDDER'S</w:t>
      </w:r>
      <w:r>
        <w:rPr>
          <w:spacing w:val="-10"/>
          <w:sz w:val="24"/>
        </w:rPr>
        <w:t> </w:t>
      </w:r>
      <w:r>
        <w:rPr>
          <w:sz w:val="24"/>
        </w:rPr>
        <w:t>ELIGIBILITY</w:t>
      </w:r>
      <w:r>
        <w:rPr>
          <w:spacing w:val="-13"/>
          <w:sz w:val="24"/>
        </w:rPr>
        <w:t> </w:t>
      </w:r>
      <w:r>
        <w:rPr>
          <w:spacing w:val="-2"/>
          <w:sz w:val="24"/>
        </w:rPr>
        <w:t>CRITERIA</w:t>
      </w:r>
    </w:p>
    <w:p>
      <w:pPr>
        <w:pStyle w:val="ListParagraph"/>
        <w:numPr>
          <w:ilvl w:val="1"/>
          <w:numId w:val="4"/>
        </w:numPr>
        <w:tabs>
          <w:tab w:pos="2279" w:val="left" w:leader="none"/>
        </w:tabs>
        <w:spacing w:line="293" w:lineRule="exact" w:before="0" w:after="0"/>
        <w:ind w:left="2279" w:right="0" w:hanging="359"/>
        <w:jc w:val="left"/>
        <w:rPr>
          <w:sz w:val="24"/>
        </w:rPr>
      </w:pPr>
      <w:r>
        <w:rPr>
          <w:sz w:val="24"/>
        </w:rPr>
        <w:t>SECTION</w:t>
      </w:r>
      <w:r>
        <w:rPr>
          <w:spacing w:val="-7"/>
          <w:sz w:val="24"/>
        </w:rPr>
        <w:t> </w:t>
      </w:r>
      <w:r>
        <w:rPr>
          <w:sz w:val="24"/>
        </w:rPr>
        <w:t>V</w:t>
      </w:r>
      <w:r>
        <w:rPr>
          <w:spacing w:val="45"/>
          <w:sz w:val="24"/>
        </w:rPr>
        <w:t> </w:t>
      </w:r>
      <w:r>
        <w:rPr>
          <w:sz w:val="24"/>
        </w:rPr>
        <w:t>:</w:t>
      </w:r>
      <w:r>
        <w:rPr>
          <w:spacing w:val="-4"/>
          <w:sz w:val="24"/>
        </w:rPr>
        <w:t> </w:t>
      </w:r>
      <w:r>
        <w:rPr>
          <w:sz w:val="24"/>
        </w:rPr>
        <w:t>STANDARD</w:t>
      </w:r>
      <w:r>
        <w:rPr>
          <w:spacing w:val="-7"/>
          <w:sz w:val="24"/>
        </w:rPr>
        <w:t> </w:t>
      </w:r>
      <w:r>
        <w:rPr>
          <w:sz w:val="24"/>
        </w:rPr>
        <w:t>TERMS</w:t>
      </w:r>
      <w:r>
        <w:rPr>
          <w:spacing w:val="-4"/>
          <w:sz w:val="24"/>
        </w:rPr>
        <w:t> </w:t>
      </w:r>
      <w:r>
        <w:rPr>
          <w:sz w:val="24"/>
        </w:rPr>
        <w:t>AND</w:t>
      </w:r>
      <w:r>
        <w:rPr>
          <w:spacing w:val="-5"/>
          <w:sz w:val="24"/>
        </w:rPr>
        <w:t> </w:t>
      </w:r>
      <w:r>
        <w:rPr>
          <w:spacing w:val="-2"/>
          <w:sz w:val="24"/>
        </w:rPr>
        <w:t>CONDITIONS</w:t>
      </w:r>
    </w:p>
    <w:p>
      <w:pPr>
        <w:pStyle w:val="ListParagraph"/>
        <w:numPr>
          <w:ilvl w:val="1"/>
          <w:numId w:val="4"/>
        </w:numPr>
        <w:tabs>
          <w:tab w:pos="2280" w:val="left" w:leader="none"/>
        </w:tabs>
        <w:spacing w:line="240" w:lineRule="auto" w:before="0" w:after="0"/>
        <w:ind w:left="2280" w:right="998" w:hanging="360"/>
        <w:jc w:val="left"/>
        <w:rPr>
          <w:sz w:val="24"/>
        </w:rPr>
      </w:pPr>
      <w:r>
        <w:rPr>
          <w:sz w:val="24"/>
        </w:rPr>
        <w:t>SECTION</w:t>
      </w:r>
      <w:r>
        <w:rPr>
          <w:spacing w:val="-4"/>
          <w:sz w:val="24"/>
        </w:rPr>
        <w:t> </w:t>
      </w:r>
      <w:r>
        <w:rPr>
          <w:sz w:val="24"/>
        </w:rPr>
        <w:t>VI</w:t>
      </w:r>
      <w:r>
        <w:rPr>
          <w:spacing w:val="-7"/>
          <w:sz w:val="24"/>
        </w:rPr>
        <w:t> </w:t>
      </w:r>
      <w:r>
        <w:rPr>
          <w:sz w:val="24"/>
        </w:rPr>
        <w:t>:</w:t>
      </w:r>
      <w:r>
        <w:rPr>
          <w:spacing w:val="-4"/>
          <w:sz w:val="24"/>
        </w:rPr>
        <w:t> </w:t>
      </w:r>
      <w:r>
        <w:rPr>
          <w:sz w:val="24"/>
        </w:rPr>
        <w:t>TECHNICAL</w:t>
      </w:r>
      <w:r>
        <w:rPr>
          <w:spacing w:val="-9"/>
          <w:sz w:val="24"/>
        </w:rPr>
        <w:t> </w:t>
      </w:r>
      <w:r>
        <w:rPr>
          <w:sz w:val="24"/>
        </w:rPr>
        <w:t>PROPOSAL</w:t>
      </w:r>
      <w:r>
        <w:rPr>
          <w:spacing w:val="-9"/>
          <w:sz w:val="24"/>
        </w:rPr>
        <w:t> </w:t>
      </w:r>
      <w:r>
        <w:rPr>
          <w:sz w:val="24"/>
        </w:rPr>
        <w:t>SUBMISSION</w:t>
      </w:r>
      <w:r>
        <w:rPr>
          <w:spacing w:val="-4"/>
          <w:sz w:val="24"/>
        </w:rPr>
        <w:t> </w:t>
      </w:r>
      <w:r>
        <w:rPr>
          <w:sz w:val="24"/>
        </w:rPr>
        <w:t>FORM</w:t>
      </w:r>
      <w:r>
        <w:rPr>
          <w:spacing w:val="-4"/>
          <w:sz w:val="24"/>
        </w:rPr>
        <w:t> </w:t>
      </w:r>
      <w:r>
        <w:rPr>
          <w:sz w:val="24"/>
        </w:rPr>
        <w:t>(Annexure</w:t>
      </w:r>
      <w:r>
        <w:rPr>
          <w:spacing w:val="-4"/>
          <w:sz w:val="24"/>
        </w:rPr>
        <w:t> </w:t>
      </w:r>
      <w:r>
        <w:rPr>
          <w:sz w:val="24"/>
        </w:rPr>
        <w:t>I</w:t>
      </w:r>
      <w:r>
        <w:rPr>
          <w:spacing w:val="-7"/>
          <w:sz w:val="24"/>
        </w:rPr>
        <w:t> </w:t>
      </w:r>
      <w:r>
        <w:rPr>
          <w:sz w:val="24"/>
        </w:rPr>
        <w:t>&amp; </w:t>
      </w:r>
      <w:r>
        <w:rPr>
          <w:spacing w:val="-4"/>
          <w:sz w:val="24"/>
        </w:rPr>
        <w:t>II)</w:t>
      </w:r>
    </w:p>
    <w:p>
      <w:pPr>
        <w:pStyle w:val="ListParagraph"/>
        <w:numPr>
          <w:ilvl w:val="1"/>
          <w:numId w:val="4"/>
        </w:numPr>
        <w:tabs>
          <w:tab w:pos="2279" w:val="left" w:leader="none"/>
        </w:tabs>
        <w:spacing w:line="293" w:lineRule="exact" w:before="0" w:after="0"/>
        <w:ind w:left="2279" w:right="0" w:hanging="359"/>
        <w:jc w:val="left"/>
        <w:rPr>
          <w:sz w:val="24"/>
        </w:rPr>
      </w:pPr>
      <w:r>
        <w:rPr>
          <w:sz w:val="24"/>
        </w:rPr>
        <w:t>DECLARATION</w:t>
      </w:r>
      <w:r>
        <w:rPr>
          <w:spacing w:val="-8"/>
          <w:sz w:val="24"/>
        </w:rPr>
        <w:t> </w:t>
      </w:r>
      <w:r>
        <w:rPr>
          <w:sz w:val="24"/>
        </w:rPr>
        <w:t>FOR</w:t>
      </w:r>
      <w:r>
        <w:rPr>
          <w:spacing w:val="-11"/>
          <w:sz w:val="24"/>
        </w:rPr>
        <w:t> </w:t>
      </w:r>
      <w:r>
        <w:rPr>
          <w:sz w:val="24"/>
        </w:rPr>
        <w:t>PROPOSAL</w:t>
      </w:r>
      <w:r>
        <w:rPr>
          <w:spacing w:val="-15"/>
          <w:sz w:val="24"/>
        </w:rPr>
        <w:t> </w:t>
      </w:r>
      <w:r>
        <w:rPr>
          <w:sz w:val="24"/>
        </w:rPr>
        <w:t>SUBMISSION</w:t>
      </w:r>
      <w:r>
        <w:rPr>
          <w:spacing w:val="-10"/>
          <w:sz w:val="24"/>
        </w:rPr>
        <w:t> </w:t>
      </w:r>
      <w:r>
        <w:rPr>
          <w:sz w:val="24"/>
        </w:rPr>
        <w:t>FORM</w:t>
      </w:r>
      <w:r>
        <w:rPr>
          <w:spacing w:val="40"/>
          <w:sz w:val="24"/>
        </w:rPr>
        <w:t> </w:t>
      </w:r>
      <w:r>
        <w:rPr>
          <w:sz w:val="24"/>
        </w:rPr>
        <w:t>(Annexure</w:t>
      </w:r>
      <w:r>
        <w:rPr>
          <w:spacing w:val="-9"/>
          <w:sz w:val="24"/>
        </w:rPr>
        <w:t> </w:t>
      </w:r>
      <w:r>
        <w:rPr>
          <w:spacing w:val="-4"/>
          <w:sz w:val="24"/>
        </w:rPr>
        <w:t>III)</w:t>
      </w:r>
    </w:p>
    <w:p>
      <w:pPr>
        <w:pStyle w:val="ListParagraph"/>
        <w:numPr>
          <w:ilvl w:val="1"/>
          <w:numId w:val="4"/>
        </w:numPr>
        <w:tabs>
          <w:tab w:pos="2279" w:val="left" w:leader="none"/>
        </w:tabs>
        <w:spacing w:line="293" w:lineRule="exact" w:before="0" w:after="0"/>
        <w:ind w:left="2279" w:right="0" w:hanging="359"/>
        <w:jc w:val="left"/>
        <w:rPr>
          <w:sz w:val="24"/>
        </w:rPr>
      </w:pPr>
      <w:r>
        <w:rPr>
          <w:sz w:val="24"/>
        </w:rPr>
        <w:t>FINANCIAL</w:t>
      </w:r>
      <w:r>
        <w:rPr>
          <w:spacing w:val="-15"/>
          <w:sz w:val="24"/>
        </w:rPr>
        <w:t> </w:t>
      </w:r>
      <w:r>
        <w:rPr>
          <w:sz w:val="24"/>
        </w:rPr>
        <w:t>PROPOSAL</w:t>
      </w:r>
      <w:r>
        <w:rPr>
          <w:spacing w:val="-14"/>
          <w:sz w:val="24"/>
        </w:rPr>
        <w:t> </w:t>
      </w:r>
      <w:r>
        <w:rPr>
          <w:sz w:val="24"/>
        </w:rPr>
        <w:t>SUBMISSION</w:t>
      </w:r>
      <w:r>
        <w:rPr>
          <w:spacing w:val="-13"/>
          <w:sz w:val="24"/>
        </w:rPr>
        <w:t> </w:t>
      </w:r>
      <w:r>
        <w:rPr>
          <w:sz w:val="24"/>
        </w:rPr>
        <w:t>FORM</w:t>
      </w:r>
      <w:r>
        <w:rPr>
          <w:spacing w:val="-12"/>
          <w:sz w:val="24"/>
        </w:rPr>
        <w:t> </w:t>
      </w:r>
      <w:r>
        <w:rPr>
          <w:sz w:val="24"/>
        </w:rPr>
        <w:t>(Annexure</w:t>
      </w:r>
      <w:r>
        <w:rPr>
          <w:spacing w:val="-10"/>
          <w:sz w:val="24"/>
        </w:rPr>
        <w:t> </w:t>
      </w:r>
      <w:r>
        <w:rPr>
          <w:spacing w:val="-5"/>
          <w:sz w:val="24"/>
        </w:rPr>
        <w:t>IV)</w:t>
      </w:r>
    </w:p>
    <w:p>
      <w:pPr>
        <w:pStyle w:val="BodyText"/>
        <w:spacing w:before="273"/>
      </w:pPr>
    </w:p>
    <w:p>
      <w:pPr>
        <w:pStyle w:val="BodyText"/>
        <w:ind w:left="1560" w:right="827"/>
        <w:jc w:val="both"/>
      </w:pPr>
      <w:r>
        <w:rPr/>
        <w:t>The Bidders are expected to examine all the instructions, forms, terms and conditions, requirements and qualifications in the e-tender documents. Failure to furnish all the information required as per the Bidding documents or submission of an e-Bid not responsive to the e-tender document in every respect will be at the Bidder’s risk and May result in the rejection of his e-Bid.</w:t>
      </w:r>
    </w:p>
    <w:p>
      <w:pPr>
        <w:pStyle w:val="BodyText"/>
      </w:pPr>
    </w:p>
    <w:p>
      <w:pPr>
        <w:pStyle w:val="ListParagraph"/>
        <w:numPr>
          <w:ilvl w:val="0"/>
          <w:numId w:val="4"/>
        </w:numPr>
        <w:tabs>
          <w:tab w:pos="1559" w:val="left" w:leader="none"/>
        </w:tabs>
        <w:spacing w:line="240" w:lineRule="auto" w:before="0" w:after="0"/>
        <w:ind w:left="1559" w:right="0" w:hanging="359"/>
        <w:jc w:val="left"/>
        <w:rPr>
          <w:sz w:val="24"/>
        </w:rPr>
      </w:pPr>
      <w:r>
        <w:rPr>
          <w:sz w:val="24"/>
        </w:rPr>
        <w:t>Clarifications</w:t>
      </w:r>
      <w:r>
        <w:rPr>
          <w:spacing w:val="-10"/>
          <w:sz w:val="24"/>
        </w:rPr>
        <w:t> </w:t>
      </w:r>
      <w:r>
        <w:rPr>
          <w:sz w:val="24"/>
        </w:rPr>
        <w:t>of</w:t>
      </w:r>
      <w:r>
        <w:rPr>
          <w:spacing w:val="-10"/>
          <w:sz w:val="24"/>
        </w:rPr>
        <w:t> </w:t>
      </w:r>
      <w:r>
        <w:rPr>
          <w:sz w:val="24"/>
        </w:rPr>
        <w:t>e-Tender</w:t>
      </w:r>
      <w:r>
        <w:rPr>
          <w:spacing w:val="-10"/>
          <w:sz w:val="24"/>
        </w:rPr>
        <w:t> </w:t>
      </w:r>
      <w:r>
        <w:rPr>
          <w:spacing w:val="-2"/>
          <w:sz w:val="24"/>
        </w:rPr>
        <w:t>Documents</w:t>
      </w:r>
    </w:p>
    <w:p>
      <w:pPr>
        <w:pStyle w:val="BodyText"/>
        <w:ind w:left="1560" w:right="832"/>
        <w:jc w:val="both"/>
      </w:pPr>
      <w:r>
        <w:rPr/>
        <w:t>A prospective Bidder requiring any clarification of the e-tender documents may raise his point of clarification to UPLC’s e-mail </w:t>
      </w:r>
      <w:hyperlink r:id="rId10">
        <w:r>
          <w:rPr>
            <w:color w:val="0000FF"/>
            <w:u w:val="single" w:color="0000FF"/>
          </w:rPr>
          <w:t>uplcsoftware@gmail.com</w:t>
        </w:r>
        <w:r>
          <w:rPr/>
          <w:t>,</w:t>
        </w:r>
      </w:hyperlink>
      <w:r>
        <w:rPr/>
        <w:t> or </w:t>
      </w:r>
      <w:hyperlink r:id="rId8">
        <w:r>
          <w:rPr>
            <w:color w:val="0000FF"/>
            <w:u w:val="single" w:color="0000FF"/>
          </w:rPr>
          <w:t>uplclko@gmail.com</w:t>
        </w:r>
        <w:r>
          <w:rPr/>
          <w:t>.</w:t>
        </w:r>
      </w:hyperlink>
    </w:p>
    <w:p>
      <w:pPr>
        <w:pStyle w:val="BodyText"/>
      </w:pPr>
    </w:p>
    <w:p>
      <w:pPr>
        <w:pStyle w:val="ListParagraph"/>
        <w:numPr>
          <w:ilvl w:val="0"/>
          <w:numId w:val="4"/>
        </w:numPr>
        <w:tabs>
          <w:tab w:pos="1559" w:val="left" w:leader="none"/>
        </w:tabs>
        <w:spacing w:line="240" w:lineRule="auto" w:before="0" w:after="0"/>
        <w:ind w:left="1559" w:right="0" w:hanging="359"/>
        <w:jc w:val="both"/>
        <w:rPr>
          <w:sz w:val="24"/>
        </w:rPr>
      </w:pPr>
      <w:r>
        <w:rPr>
          <w:sz w:val="24"/>
        </w:rPr>
        <w:t>Amendment</w:t>
      </w:r>
      <w:r>
        <w:rPr>
          <w:spacing w:val="-7"/>
          <w:sz w:val="24"/>
        </w:rPr>
        <w:t> </w:t>
      </w:r>
      <w:r>
        <w:rPr>
          <w:sz w:val="24"/>
        </w:rPr>
        <w:t>of</w:t>
      </w:r>
      <w:r>
        <w:rPr>
          <w:spacing w:val="-10"/>
          <w:sz w:val="24"/>
        </w:rPr>
        <w:t> </w:t>
      </w:r>
      <w:r>
        <w:rPr>
          <w:sz w:val="24"/>
        </w:rPr>
        <w:t>e-Tender</w:t>
      </w:r>
      <w:r>
        <w:rPr>
          <w:spacing w:val="-8"/>
          <w:sz w:val="24"/>
        </w:rPr>
        <w:t> </w:t>
      </w:r>
      <w:r>
        <w:rPr>
          <w:spacing w:val="-2"/>
          <w:sz w:val="24"/>
        </w:rPr>
        <w:t>Document</w:t>
      </w:r>
    </w:p>
    <w:p>
      <w:pPr>
        <w:pStyle w:val="BodyText"/>
        <w:ind w:left="1560" w:right="829"/>
        <w:jc w:val="both"/>
      </w:pPr>
      <w:r>
        <w:rPr/>
        <w:t>At any time prior to the deadline for submission of eBids, the UPLC May, for any reason, whether at its own initiative or in response to a clarification requested by a prospective Bidder, modify the e-tender document by amendments. Such amendments shall be posted/ uploaded on the e-tender portal </w:t>
      </w:r>
      <w:hyperlink r:id="rId9">
        <w:r>
          <w:rPr/>
          <w:t>http://etender.up.nic.in</w:t>
        </w:r>
      </w:hyperlink>
      <w:r>
        <w:rPr>
          <w:spacing w:val="40"/>
        </w:rPr>
        <w:t> </w:t>
      </w:r>
      <w:r>
        <w:rPr/>
        <w:t>through corrigendum and shall form an integral part of the eBid documents. The relevant clauses of the e-tender documents shall be treated as amended accordingly.</w:t>
      </w:r>
    </w:p>
    <w:p>
      <w:pPr>
        <w:pStyle w:val="BodyText"/>
      </w:pPr>
    </w:p>
    <w:p>
      <w:pPr>
        <w:pStyle w:val="BodyText"/>
        <w:spacing w:before="1"/>
        <w:ind w:left="1560" w:right="827"/>
        <w:jc w:val="both"/>
      </w:pPr>
      <w:r>
        <w:rPr/>
        <w:t>It shall be the sole responsibility of the prospective Bidders to check the e-tender portal </w:t>
      </w:r>
      <w:hyperlink r:id="rId9">
        <w:r>
          <w:rPr/>
          <w:t>http://etender.up.nic.in</w:t>
        </w:r>
      </w:hyperlink>
      <w:r>
        <w:rPr>
          <w:spacing w:val="-2"/>
        </w:rPr>
        <w:t> </w:t>
      </w:r>
      <w:r>
        <w:rPr/>
        <w:t>and </w:t>
      </w:r>
      <w:hyperlink r:id="rId7">
        <w:r>
          <w:rPr>
            <w:color w:val="0000FF"/>
            <w:u w:val="single" w:color="0000FF"/>
          </w:rPr>
          <w:t>www.uplc.in</w:t>
        </w:r>
      </w:hyperlink>
      <w:r>
        <w:rPr>
          <w:color w:val="0000FF"/>
        </w:rPr>
        <w:t> </w:t>
      </w:r>
      <w:r>
        <w:rPr/>
        <w:t>from</w:t>
      </w:r>
      <w:r>
        <w:rPr>
          <w:spacing w:val="-2"/>
        </w:rPr>
        <w:t> </w:t>
      </w:r>
      <w:r>
        <w:rPr/>
        <w:t>time</w:t>
      </w:r>
      <w:r>
        <w:rPr>
          <w:spacing w:val="-2"/>
        </w:rPr>
        <w:t> </w:t>
      </w:r>
      <w:r>
        <w:rPr/>
        <w:t>to</w:t>
      </w:r>
      <w:r>
        <w:rPr>
          <w:spacing w:val="-2"/>
        </w:rPr>
        <w:t> </w:t>
      </w:r>
      <w:r>
        <w:rPr/>
        <w:t>time</w:t>
      </w:r>
      <w:r>
        <w:rPr>
          <w:spacing w:val="-5"/>
        </w:rPr>
        <w:t> </w:t>
      </w:r>
      <w:r>
        <w:rPr/>
        <w:t>for</w:t>
      </w:r>
      <w:r>
        <w:rPr>
          <w:spacing w:val="-2"/>
        </w:rPr>
        <w:t> </w:t>
      </w:r>
      <w:r>
        <w:rPr/>
        <w:t>any</w:t>
      </w:r>
      <w:r>
        <w:rPr>
          <w:spacing w:val="-7"/>
        </w:rPr>
        <w:t> </w:t>
      </w:r>
      <w:r>
        <w:rPr/>
        <w:t>amendment</w:t>
      </w:r>
      <w:r>
        <w:rPr>
          <w:spacing w:val="-2"/>
        </w:rPr>
        <w:t> </w:t>
      </w:r>
      <w:r>
        <w:rPr/>
        <w:t>in</w:t>
      </w:r>
      <w:r>
        <w:rPr>
          <w:spacing w:val="-2"/>
        </w:rPr>
        <w:t> </w:t>
      </w:r>
      <w:r>
        <w:rPr/>
        <w:t>the</w:t>
      </w:r>
      <w:r>
        <w:rPr>
          <w:spacing w:val="-2"/>
        </w:rPr>
        <w:t> </w:t>
      </w:r>
      <w:r>
        <w:rPr/>
        <w:t>e-Bid document. In case of failure to get the amendments, if any, the UPLC shall not be responsible for any negligence on part of the Bidder.</w:t>
      </w:r>
    </w:p>
    <w:p>
      <w:pPr>
        <w:pStyle w:val="BodyText"/>
        <w:spacing w:before="206"/>
        <w:ind w:left="1560" w:right="831"/>
        <w:jc w:val="both"/>
      </w:pPr>
      <w:r>
        <w:rPr/>
        <w:t>In order to allow prospective Bidders a reasonable time to take the amendment into</w:t>
      </w:r>
      <w:r>
        <w:rPr>
          <w:spacing w:val="40"/>
        </w:rPr>
        <w:t> </w:t>
      </w:r>
      <w:r>
        <w:rPr/>
        <w:t>account</w:t>
      </w:r>
      <w:r>
        <w:rPr>
          <w:spacing w:val="8"/>
        </w:rPr>
        <w:t> </w:t>
      </w:r>
      <w:r>
        <w:rPr/>
        <w:t>in</w:t>
      </w:r>
      <w:r>
        <w:rPr>
          <w:spacing w:val="6"/>
        </w:rPr>
        <w:t> </w:t>
      </w:r>
      <w:r>
        <w:rPr/>
        <w:t>preparing</w:t>
      </w:r>
      <w:r>
        <w:rPr>
          <w:spacing w:val="4"/>
        </w:rPr>
        <w:t> </w:t>
      </w:r>
      <w:r>
        <w:rPr/>
        <w:t>their</w:t>
      </w:r>
      <w:r>
        <w:rPr>
          <w:spacing w:val="6"/>
        </w:rPr>
        <w:t> </w:t>
      </w:r>
      <w:r>
        <w:rPr/>
        <w:t>e-Bids,</w:t>
      </w:r>
      <w:r>
        <w:rPr>
          <w:spacing w:val="6"/>
        </w:rPr>
        <w:t> </w:t>
      </w:r>
      <w:r>
        <w:rPr/>
        <w:t>UPLC</w:t>
      </w:r>
      <w:r>
        <w:rPr>
          <w:spacing w:val="6"/>
        </w:rPr>
        <w:t> </w:t>
      </w:r>
      <w:r>
        <w:rPr/>
        <w:t>at</w:t>
      </w:r>
      <w:r>
        <w:rPr>
          <w:spacing w:val="9"/>
        </w:rPr>
        <w:t> </w:t>
      </w:r>
      <w:r>
        <w:rPr/>
        <w:t>its</w:t>
      </w:r>
      <w:r>
        <w:rPr>
          <w:spacing w:val="9"/>
        </w:rPr>
        <w:t> </w:t>
      </w:r>
      <w:r>
        <w:rPr/>
        <w:t>discretion,</w:t>
      </w:r>
      <w:r>
        <w:rPr>
          <w:spacing w:val="6"/>
        </w:rPr>
        <w:t> </w:t>
      </w:r>
      <w:r>
        <w:rPr/>
        <w:t>May</w:t>
      </w:r>
      <w:r>
        <w:rPr>
          <w:spacing w:val="4"/>
        </w:rPr>
        <w:t> </w:t>
      </w:r>
      <w:r>
        <w:rPr/>
        <w:t>extend</w:t>
      </w:r>
      <w:r>
        <w:rPr>
          <w:spacing w:val="6"/>
        </w:rPr>
        <w:t> </w:t>
      </w:r>
      <w:r>
        <w:rPr/>
        <w:t>the</w:t>
      </w:r>
      <w:r>
        <w:rPr>
          <w:spacing w:val="9"/>
        </w:rPr>
        <w:t> </w:t>
      </w:r>
      <w:r>
        <w:rPr/>
        <w:t>deadline</w:t>
      </w:r>
      <w:r>
        <w:rPr>
          <w:spacing w:val="4"/>
        </w:rPr>
        <w:t> </w:t>
      </w:r>
      <w:r>
        <w:rPr/>
        <w:t>for</w:t>
      </w:r>
      <w:r>
        <w:rPr>
          <w:spacing w:val="6"/>
        </w:rPr>
        <w:t> </w:t>
      </w:r>
      <w:r>
        <w:rPr>
          <w:spacing w:val="-5"/>
        </w:rPr>
        <w:t>the</w:t>
      </w:r>
    </w:p>
    <w:p>
      <w:pPr>
        <w:pStyle w:val="BodyText"/>
        <w:spacing w:after="0"/>
        <w:jc w:val="both"/>
        <w:sectPr>
          <w:pgSz w:w="12240" w:h="15840"/>
          <w:pgMar w:header="0" w:footer="530" w:top="760" w:bottom="720" w:left="720" w:right="360"/>
        </w:sectPr>
      </w:pPr>
    </w:p>
    <w:p>
      <w:pPr>
        <w:pStyle w:val="BodyText"/>
        <w:spacing w:before="60"/>
        <w:ind w:left="1560" w:right="833"/>
        <w:jc w:val="both"/>
      </w:pPr>
      <w:r>
        <w:rPr/>
        <w:t>submission of e-Bids. Such extensions shall be posted/up-loaded on the e-tender portal </w:t>
      </w:r>
      <w:hyperlink r:id="rId9">
        <w:r>
          <w:rPr>
            <w:spacing w:val="-2"/>
          </w:rPr>
          <w:t>http://etender.up.nic.in.</w:t>
        </w:r>
      </w:hyperlink>
    </w:p>
    <w:p>
      <w:pPr>
        <w:pStyle w:val="ListParagraph"/>
        <w:numPr>
          <w:ilvl w:val="0"/>
          <w:numId w:val="2"/>
        </w:numPr>
        <w:tabs>
          <w:tab w:pos="1619" w:val="left" w:leader="none"/>
        </w:tabs>
        <w:spacing w:line="240" w:lineRule="auto" w:before="245" w:after="0"/>
        <w:ind w:left="1619" w:right="0" w:hanging="419"/>
        <w:jc w:val="left"/>
        <w:rPr>
          <w:b/>
          <w:i/>
          <w:sz w:val="24"/>
        </w:rPr>
      </w:pPr>
      <w:r>
        <w:rPr>
          <w:b/>
          <w:i/>
          <w:sz w:val="24"/>
        </w:rPr>
        <w:t>PREPARATION</w:t>
      </w:r>
      <w:r>
        <w:rPr>
          <w:b/>
          <w:i/>
          <w:spacing w:val="-11"/>
          <w:sz w:val="24"/>
        </w:rPr>
        <w:t> </w:t>
      </w:r>
      <w:r>
        <w:rPr>
          <w:b/>
          <w:i/>
          <w:sz w:val="24"/>
        </w:rPr>
        <w:t>&amp;</w:t>
      </w:r>
      <w:r>
        <w:rPr>
          <w:b/>
          <w:i/>
          <w:spacing w:val="-9"/>
          <w:sz w:val="24"/>
        </w:rPr>
        <w:t> </w:t>
      </w:r>
      <w:r>
        <w:rPr>
          <w:b/>
          <w:i/>
          <w:sz w:val="24"/>
        </w:rPr>
        <w:t>SUBMISSION</w:t>
      </w:r>
      <w:r>
        <w:rPr>
          <w:b/>
          <w:i/>
          <w:spacing w:val="-10"/>
          <w:sz w:val="24"/>
        </w:rPr>
        <w:t> </w:t>
      </w:r>
      <w:r>
        <w:rPr>
          <w:b/>
          <w:i/>
          <w:sz w:val="24"/>
        </w:rPr>
        <w:t>OF</w:t>
      </w:r>
      <w:r>
        <w:rPr>
          <w:b/>
          <w:i/>
          <w:spacing w:val="-9"/>
          <w:sz w:val="24"/>
        </w:rPr>
        <w:t> </w:t>
      </w:r>
      <w:r>
        <w:rPr>
          <w:b/>
          <w:i/>
          <w:sz w:val="24"/>
        </w:rPr>
        <w:t>e-</w:t>
      </w:r>
      <w:r>
        <w:rPr>
          <w:b/>
          <w:i/>
          <w:spacing w:val="-4"/>
          <w:sz w:val="24"/>
        </w:rPr>
        <w:t>Bids</w:t>
      </w:r>
    </w:p>
    <w:p>
      <w:pPr>
        <w:pStyle w:val="Heading1"/>
        <w:numPr>
          <w:ilvl w:val="1"/>
          <w:numId w:val="2"/>
        </w:numPr>
        <w:tabs>
          <w:tab w:pos="1559" w:val="left" w:leader="none"/>
        </w:tabs>
        <w:spacing w:line="274" w:lineRule="exact" w:before="60" w:after="0"/>
        <w:ind w:left="1559" w:right="0" w:hanging="359"/>
        <w:jc w:val="left"/>
      </w:pPr>
      <w:r>
        <w:rPr/>
        <w:t>Documents</w:t>
      </w:r>
      <w:r>
        <w:rPr>
          <w:spacing w:val="-13"/>
        </w:rPr>
        <w:t> </w:t>
      </w:r>
      <w:r>
        <w:rPr/>
        <w:t>Constituting</w:t>
      </w:r>
      <w:r>
        <w:rPr>
          <w:spacing w:val="-11"/>
        </w:rPr>
        <w:t> </w:t>
      </w:r>
      <w:r>
        <w:rPr/>
        <w:t>the</w:t>
      </w:r>
      <w:r>
        <w:rPr>
          <w:spacing w:val="-13"/>
        </w:rPr>
        <w:t> </w:t>
      </w:r>
      <w:r>
        <w:rPr/>
        <w:t>e-</w:t>
      </w:r>
      <w:r>
        <w:rPr>
          <w:spacing w:val="-5"/>
        </w:rPr>
        <w:t>Bid</w:t>
      </w:r>
    </w:p>
    <w:p>
      <w:pPr>
        <w:pStyle w:val="BodyText"/>
        <w:ind w:left="1560" w:right="2198"/>
        <w:jc w:val="both"/>
      </w:pPr>
      <w:r>
        <w:rPr/>
        <w:t>The</w:t>
      </w:r>
      <w:r>
        <w:rPr>
          <w:spacing w:val="-5"/>
        </w:rPr>
        <w:t> </w:t>
      </w:r>
      <w:r>
        <w:rPr/>
        <w:t>e-Bids</w:t>
      </w:r>
      <w:r>
        <w:rPr>
          <w:spacing w:val="-5"/>
        </w:rPr>
        <w:t> </w:t>
      </w:r>
      <w:r>
        <w:rPr/>
        <w:t>prepared</w:t>
      </w:r>
      <w:r>
        <w:rPr>
          <w:spacing w:val="-5"/>
        </w:rPr>
        <w:t> </w:t>
      </w:r>
      <w:r>
        <w:rPr/>
        <w:t>by</w:t>
      </w:r>
      <w:r>
        <w:rPr>
          <w:spacing w:val="-9"/>
        </w:rPr>
        <w:t> </w:t>
      </w:r>
      <w:r>
        <w:rPr/>
        <w:t>the</w:t>
      </w:r>
      <w:r>
        <w:rPr>
          <w:spacing w:val="-5"/>
        </w:rPr>
        <w:t> </w:t>
      </w:r>
      <w:r>
        <w:rPr/>
        <w:t>Bidder</w:t>
      </w:r>
      <w:r>
        <w:rPr>
          <w:spacing w:val="-5"/>
        </w:rPr>
        <w:t> </w:t>
      </w:r>
      <w:r>
        <w:rPr/>
        <w:t>shall</w:t>
      </w:r>
      <w:r>
        <w:rPr>
          <w:spacing w:val="-5"/>
        </w:rPr>
        <w:t> </w:t>
      </w:r>
      <w:r>
        <w:rPr/>
        <w:t>comprise</w:t>
      </w:r>
      <w:r>
        <w:rPr>
          <w:spacing w:val="-2"/>
        </w:rPr>
        <w:t> </w:t>
      </w:r>
      <w:r>
        <w:rPr/>
        <w:t>the</w:t>
      </w:r>
      <w:r>
        <w:rPr>
          <w:spacing w:val="-7"/>
        </w:rPr>
        <w:t> </w:t>
      </w:r>
      <w:r>
        <w:rPr/>
        <w:t>following</w:t>
      </w:r>
      <w:r>
        <w:rPr>
          <w:spacing w:val="-7"/>
        </w:rPr>
        <w:t> </w:t>
      </w:r>
      <w:r>
        <w:rPr/>
        <w:t>components: </w:t>
      </w:r>
      <w:r>
        <w:rPr>
          <w:u w:val="single"/>
        </w:rPr>
        <w:t>e-Bids</w:t>
      </w:r>
      <w:r>
        <w:rPr/>
        <w:t> - e-Bids will comprise of:</w:t>
      </w:r>
    </w:p>
    <w:p>
      <w:pPr>
        <w:pStyle w:val="ListParagraph"/>
        <w:numPr>
          <w:ilvl w:val="2"/>
          <w:numId w:val="2"/>
        </w:numPr>
        <w:tabs>
          <w:tab w:pos="2279" w:val="left" w:leader="none"/>
        </w:tabs>
        <w:spacing w:line="240" w:lineRule="auto" w:before="159" w:after="0"/>
        <w:ind w:left="2279" w:right="0" w:hanging="359"/>
        <w:jc w:val="left"/>
        <w:rPr>
          <w:sz w:val="24"/>
        </w:rPr>
      </w:pPr>
      <w:r>
        <w:rPr>
          <w:sz w:val="24"/>
        </w:rPr>
        <w:t>Technical</w:t>
      </w:r>
      <w:r>
        <w:rPr>
          <w:spacing w:val="-7"/>
          <w:sz w:val="24"/>
        </w:rPr>
        <w:t> </w:t>
      </w:r>
      <w:r>
        <w:rPr>
          <w:sz w:val="24"/>
        </w:rPr>
        <w:t>proposal</w:t>
      </w:r>
      <w:r>
        <w:rPr>
          <w:spacing w:val="-5"/>
          <w:sz w:val="24"/>
        </w:rPr>
        <w:t> </w:t>
      </w:r>
      <w:r>
        <w:rPr>
          <w:sz w:val="24"/>
        </w:rPr>
        <w:t>submission</w:t>
      </w:r>
      <w:r>
        <w:rPr>
          <w:spacing w:val="-6"/>
          <w:sz w:val="24"/>
        </w:rPr>
        <w:t> </w:t>
      </w:r>
      <w:r>
        <w:rPr>
          <w:sz w:val="24"/>
        </w:rPr>
        <w:t>form</w:t>
      </w:r>
      <w:r>
        <w:rPr>
          <w:spacing w:val="-6"/>
          <w:sz w:val="24"/>
        </w:rPr>
        <w:t> </w:t>
      </w:r>
      <w:r>
        <w:rPr>
          <w:sz w:val="24"/>
        </w:rPr>
        <w:t>–</w:t>
      </w:r>
      <w:r>
        <w:rPr>
          <w:spacing w:val="-6"/>
          <w:sz w:val="24"/>
        </w:rPr>
        <w:t> </w:t>
      </w:r>
      <w:r>
        <w:rPr>
          <w:sz w:val="24"/>
        </w:rPr>
        <w:t>Annexure</w:t>
      </w:r>
      <w:r>
        <w:rPr>
          <w:spacing w:val="-5"/>
          <w:sz w:val="24"/>
        </w:rPr>
        <w:t> </w:t>
      </w:r>
      <w:r>
        <w:rPr>
          <w:sz w:val="24"/>
        </w:rPr>
        <w:t>I</w:t>
      </w:r>
      <w:r>
        <w:rPr>
          <w:spacing w:val="-9"/>
          <w:sz w:val="24"/>
        </w:rPr>
        <w:t> </w:t>
      </w:r>
      <w:r>
        <w:rPr>
          <w:sz w:val="24"/>
        </w:rPr>
        <w:t>,</w:t>
      </w:r>
      <w:r>
        <w:rPr>
          <w:spacing w:val="-2"/>
          <w:sz w:val="24"/>
        </w:rPr>
        <w:t> </w:t>
      </w:r>
      <w:r>
        <w:rPr>
          <w:sz w:val="24"/>
        </w:rPr>
        <w:t>II</w:t>
      </w:r>
      <w:r>
        <w:rPr>
          <w:spacing w:val="-8"/>
          <w:sz w:val="24"/>
        </w:rPr>
        <w:t> </w:t>
      </w:r>
      <w:r>
        <w:rPr>
          <w:sz w:val="24"/>
        </w:rPr>
        <w:t>&amp;</w:t>
      </w:r>
      <w:r>
        <w:rPr>
          <w:spacing w:val="-3"/>
          <w:sz w:val="24"/>
        </w:rPr>
        <w:t> </w:t>
      </w:r>
      <w:r>
        <w:rPr>
          <w:spacing w:val="-5"/>
          <w:sz w:val="24"/>
        </w:rPr>
        <w:t>III</w:t>
      </w:r>
    </w:p>
    <w:p>
      <w:pPr>
        <w:pStyle w:val="ListParagraph"/>
        <w:numPr>
          <w:ilvl w:val="2"/>
          <w:numId w:val="2"/>
        </w:numPr>
        <w:tabs>
          <w:tab w:pos="2279" w:val="left" w:leader="none"/>
        </w:tabs>
        <w:spacing w:line="240" w:lineRule="auto" w:before="0" w:after="0"/>
        <w:ind w:left="2279" w:right="0" w:hanging="359"/>
        <w:jc w:val="left"/>
        <w:rPr>
          <w:sz w:val="24"/>
        </w:rPr>
      </w:pPr>
      <w:r>
        <w:rPr>
          <w:sz w:val="24"/>
        </w:rPr>
        <w:t>Financial</w:t>
      </w:r>
      <w:r>
        <w:rPr>
          <w:spacing w:val="-9"/>
          <w:sz w:val="24"/>
        </w:rPr>
        <w:t> </w:t>
      </w:r>
      <w:r>
        <w:rPr>
          <w:sz w:val="24"/>
        </w:rPr>
        <w:t>proposal</w:t>
      </w:r>
      <w:r>
        <w:rPr>
          <w:spacing w:val="-7"/>
          <w:sz w:val="24"/>
        </w:rPr>
        <w:t> </w:t>
      </w:r>
      <w:r>
        <w:rPr>
          <w:sz w:val="24"/>
        </w:rPr>
        <w:t>submission</w:t>
      </w:r>
      <w:r>
        <w:rPr>
          <w:spacing w:val="-7"/>
          <w:sz w:val="24"/>
        </w:rPr>
        <w:t> </w:t>
      </w:r>
      <w:r>
        <w:rPr>
          <w:sz w:val="24"/>
        </w:rPr>
        <w:t>form</w:t>
      </w:r>
      <w:r>
        <w:rPr>
          <w:spacing w:val="-7"/>
          <w:sz w:val="24"/>
        </w:rPr>
        <w:t> </w:t>
      </w:r>
      <w:r>
        <w:rPr>
          <w:sz w:val="24"/>
        </w:rPr>
        <w:t>–</w:t>
      </w:r>
      <w:r>
        <w:rPr>
          <w:spacing w:val="-7"/>
          <w:sz w:val="24"/>
        </w:rPr>
        <w:t> </w:t>
      </w:r>
      <w:r>
        <w:rPr>
          <w:sz w:val="24"/>
        </w:rPr>
        <w:t>Annexure</w:t>
      </w:r>
      <w:r>
        <w:rPr>
          <w:spacing w:val="49"/>
          <w:sz w:val="24"/>
        </w:rPr>
        <w:t> </w:t>
      </w:r>
      <w:r>
        <w:rPr>
          <w:spacing w:val="-5"/>
          <w:sz w:val="24"/>
        </w:rPr>
        <w:t>IV</w:t>
      </w:r>
    </w:p>
    <w:p>
      <w:pPr>
        <w:pStyle w:val="BodyText"/>
        <w:spacing w:before="4"/>
      </w:pPr>
    </w:p>
    <w:p>
      <w:pPr>
        <w:pStyle w:val="Heading1"/>
        <w:numPr>
          <w:ilvl w:val="1"/>
          <w:numId w:val="2"/>
        </w:numPr>
        <w:tabs>
          <w:tab w:pos="1559" w:val="left" w:leader="none"/>
        </w:tabs>
        <w:spacing w:line="240" w:lineRule="auto" w:before="1" w:after="0"/>
        <w:ind w:left="1559" w:right="0" w:hanging="359"/>
        <w:jc w:val="left"/>
      </w:pPr>
      <w:r>
        <w:rPr/>
        <w:t>Documents</w:t>
      </w:r>
      <w:r>
        <w:rPr>
          <w:spacing w:val="-13"/>
        </w:rPr>
        <w:t> </w:t>
      </w:r>
      <w:r>
        <w:rPr/>
        <w:t>Establishing</w:t>
      </w:r>
      <w:r>
        <w:rPr>
          <w:spacing w:val="-13"/>
        </w:rPr>
        <w:t> </w:t>
      </w:r>
      <w:r>
        <w:rPr/>
        <w:t>Bidder’s</w:t>
      </w:r>
      <w:r>
        <w:rPr>
          <w:spacing w:val="-13"/>
        </w:rPr>
        <w:t> </w:t>
      </w:r>
      <w:r>
        <w:rPr>
          <w:spacing w:val="-2"/>
        </w:rPr>
        <w:t>Qualification</w:t>
      </w:r>
    </w:p>
    <w:p>
      <w:pPr>
        <w:pStyle w:val="BodyText"/>
        <w:spacing w:before="271"/>
        <w:ind w:left="1560" w:right="830"/>
        <w:jc w:val="both"/>
      </w:pPr>
      <w:r>
        <w:rPr/>
        <w:t>The Bidder shall furnish, as part of Technical Proposal (Annexure I&amp; II), documents establishing the qualification to perform the Contract.</w:t>
      </w:r>
      <w:r>
        <w:rPr>
          <w:spacing w:val="40"/>
        </w:rPr>
        <w:t> </w:t>
      </w:r>
      <w:r>
        <w:rPr/>
        <w:t>The documentary evidence in support of the information furnished should be submitted by the Bidder electronically in the PDF format.</w:t>
      </w:r>
      <w:r>
        <w:rPr>
          <w:spacing w:val="40"/>
        </w:rPr>
        <w:t> </w:t>
      </w:r>
      <w:r>
        <w:rPr/>
        <w:t>The Bidder's eligibility criteria and selection procedure are defined in Section IV of e-Tender document.</w:t>
      </w:r>
    </w:p>
    <w:p>
      <w:pPr>
        <w:pStyle w:val="BodyText"/>
      </w:pPr>
    </w:p>
    <w:p>
      <w:pPr>
        <w:pStyle w:val="BodyText"/>
        <w:ind w:left="1560" w:right="831" w:firstLine="1"/>
        <w:jc w:val="both"/>
      </w:pPr>
      <w:r>
        <w:rPr/>
        <w:t>It is suggested that the PDF files should be made in grayscale using the minimum readable appropriate resolution so that the size of the files is minimized for fast uploading on the e- Bid portal.</w:t>
      </w:r>
    </w:p>
    <w:p>
      <w:pPr>
        <w:pStyle w:val="BodyText"/>
        <w:spacing w:before="5"/>
      </w:pPr>
    </w:p>
    <w:p>
      <w:pPr>
        <w:pStyle w:val="Heading1"/>
        <w:numPr>
          <w:ilvl w:val="0"/>
          <w:numId w:val="5"/>
        </w:numPr>
        <w:tabs>
          <w:tab w:pos="1199" w:val="left" w:leader="none"/>
        </w:tabs>
        <w:spacing w:line="240" w:lineRule="auto" w:before="0" w:after="0"/>
        <w:ind w:left="1199" w:right="0" w:hanging="359"/>
        <w:jc w:val="left"/>
      </w:pPr>
      <w:r>
        <w:rPr/>
        <w:t>Format</w:t>
      </w:r>
      <w:r>
        <w:rPr>
          <w:spacing w:val="-8"/>
        </w:rPr>
        <w:t> </w:t>
      </w:r>
      <w:r>
        <w:rPr/>
        <w:t>and</w:t>
      </w:r>
      <w:r>
        <w:rPr>
          <w:spacing w:val="-8"/>
        </w:rPr>
        <w:t> </w:t>
      </w:r>
      <w:r>
        <w:rPr/>
        <w:t>Signing</w:t>
      </w:r>
      <w:r>
        <w:rPr>
          <w:spacing w:val="-8"/>
        </w:rPr>
        <w:t> </w:t>
      </w:r>
      <w:r>
        <w:rPr/>
        <w:t>of</w:t>
      </w:r>
      <w:r>
        <w:rPr>
          <w:spacing w:val="-8"/>
        </w:rPr>
        <w:t> </w:t>
      </w:r>
      <w:r>
        <w:rPr/>
        <w:t>e-</w:t>
      </w:r>
      <w:r>
        <w:rPr>
          <w:spacing w:val="-4"/>
        </w:rPr>
        <w:t>Bids</w:t>
      </w:r>
    </w:p>
    <w:p>
      <w:pPr>
        <w:pStyle w:val="BodyText"/>
        <w:spacing w:before="271"/>
        <w:ind w:left="1560"/>
        <w:jc w:val="both"/>
      </w:pPr>
      <w:r>
        <w:rPr/>
        <w:t>The</w:t>
      </w:r>
      <w:r>
        <w:rPr>
          <w:spacing w:val="-7"/>
        </w:rPr>
        <w:t> </w:t>
      </w:r>
      <w:r>
        <w:rPr/>
        <w:t>Bidder</w:t>
      </w:r>
      <w:r>
        <w:rPr>
          <w:spacing w:val="-6"/>
        </w:rPr>
        <w:t> </w:t>
      </w:r>
      <w:r>
        <w:rPr/>
        <w:t>shall</w:t>
      </w:r>
      <w:r>
        <w:rPr>
          <w:spacing w:val="-4"/>
        </w:rPr>
        <w:t> </w:t>
      </w:r>
      <w:r>
        <w:rPr/>
        <w:t>prepare</w:t>
      </w:r>
      <w:r>
        <w:rPr>
          <w:spacing w:val="-4"/>
        </w:rPr>
        <w:t> </w:t>
      </w:r>
      <w:r>
        <w:rPr/>
        <w:t>one</w:t>
      </w:r>
      <w:r>
        <w:rPr>
          <w:spacing w:val="-6"/>
        </w:rPr>
        <w:t> </w:t>
      </w:r>
      <w:r>
        <w:rPr/>
        <w:t>electronic</w:t>
      </w:r>
      <w:r>
        <w:rPr>
          <w:spacing w:val="-8"/>
        </w:rPr>
        <w:t> </w:t>
      </w:r>
      <w:r>
        <w:rPr/>
        <w:t>copy</w:t>
      </w:r>
      <w:r>
        <w:rPr>
          <w:spacing w:val="-10"/>
        </w:rPr>
        <w:t> </w:t>
      </w:r>
      <w:r>
        <w:rPr/>
        <w:t>for</w:t>
      </w:r>
      <w:r>
        <w:rPr>
          <w:spacing w:val="-6"/>
        </w:rPr>
        <w:t> </w:t>
      </w:r>
      <w:r>
        <w:rPr/>
        <w:t>the</w:t>
      </w:r>
      <w:r>
        <w:rPr>
          <w:spacing w:val="-9"/>
        </w:rPr>
        <w:t> </w:t>
      </w:r>
      <w:r>
        <w:rPr/>
        <w:t>e-</w:t>
      </w:r>
      <w:r>
        <w:rPr>
          <w:spacing w:val="-2"/>
        </w:rPr>
        <w:t>Bids.</w:t>
      </w:r>
    </w:p>
    <w:p>
      <w:pPr>
        <w:pStyle w:val="BodyText"/>
        <w:spacing w:before="274"/>
        <w:ind w:left="1560" w:right="828"/>
        <w:jc w:val="both"/>
      </w:pPr>
      <w:r>
        <w:rPr/>
        <w:t>Bidder or a person or persons duly authorized to bind the Bidder to the Contract. All the pages/ documents of the e-Bid shall also be signed manually by the person authorized to sign the e-Bids before converting them into PDF and uploading them as bidding </w:t>
      </w:r>
      <w:r>
        <w:rPr>
          <w:spacing w:val="-2"/>
        </w:rPr>
        <w:t>documents.</w:t>
      </w:r>
    </w:p>
    <w:p>
      <w:pPr>
        <w:pStyle w:val="BodyText"/>
        <w:spacing w:before="4"/>
      </w:pPr>
    </w:p>
    <w:p>
      <w:pPr>
        <w:pStyle w:val="Heading1"/>
        <w:numPr>
          <w:ilvl w:val="0"/>
          <w:numId w:val="5"/>
        </w:numPr>
        <w:tabs>
          <w:tab w:pos="1199" w:val="left" w:leader="none"/>
        </w:tabs>
        <w:spacing w:line="240" w:lineRule="auto" w:before="1" w:after="0"/>
        <w:ind w:left="1199" w:right="0" w:hanging="359"/>
        <w:jc w:val="left"/>
      </w:pPr>
      <w:r>
        <w:rPr/>
        <w:t>Submission</w:t>
      </w:r>
      <w:r>
        <w:rPr>
          <w:spacing w:val="-9"/>
        </w:rPr>
        <w:t> </w:t>
      </w:r>
      <w:r>
        <w:rPr/>
        <w:t>of</w:t>
      </w:r>
      <w:r>
        <w:rPr>
          <w:spacing w:val="-6"/>
        </w:rPr>
        <w:t> </w:t>
      </w:r>
      <w:r>
        <w:rPr/>
        <w:t>e-</w:t>
      </w:r>
      <w:r>
        <w:rPr>
          <w:spacing w:val="-4"/>
        </w:rPr>
        <w:t>Bids</w:t>
      </w:r>
    </w:p>
    <w:p>
      <w:pPr>
        <w:pStyle w:val="BodyText"/>
        <w:spacing w:before="271"/>
        <w:ind w:left="1560" w:right="829"/>
        <w:jc w:val="both"/>
      </w:pPr>
      <w:r>
        <w:rPr/>
        <w:t>The e-Bid Submission module of e-tender portal </w:t>
      </w:r>
      <w:hyperlink r:id="rId9">
        <w:r>
          <w:rPr/>
          <w:t>http://etender.up.nic.in</w:t>
        </w:r>
      </w:hyperlink>
      <w:r>
        <w:rPr>
          <w:spacing w:val="80"/>
        </w:rPr>
        <w:t> </w:t>
      </w:r>
      <w:r>
        <w:rPr/>
        <w:t>enables the Bidders to submit the e-Bid online against the e-tender published by the UPLC. Bid Submission can be done only from the Bid Submission start date and time till the e-Bid Submission end date and time given in the e-Bid. Bidders should start the Bid Submission process well in advance so that they can submit their e-Bid in time. The Bidders should submit their Bids considering the server time displayed in the e-tender portal. This server time is the time by which the Bid submission activity will be allowed till the permissible time on the last/end date of submission indicated in the e-tender schedule. Once the Bid submission date and time is over, the Bidders cannot submit their e-Bid. For delay in submission of e-Bids due to any reasons, the Bidders shall only be held responsible.</w:t>
      </w:r>
    </w:p>
    <w:p>
      <w:pPr>
        <w:pStyle w:val="BodyText"/>
      </w:pPr>
    </w:p>
    <w:p>
      <w:pPr>
        <w:pStyle w:val="BodyText"/>
        <w:ind w:left="1560"/>
        <w:jc w:val="both"/>
      </w:pPr>
      <w:r>
        <w:rPr/>
        <w:t>The</w:t>
      </w:r>
      <w:r>
        <w:rPr>
          <w:spacing w:val="-8"/>
        </w:rPr>
        <w:t> </w:t>
      </w:r>
      <w:r>
        <w:rPr/>
        <w:t>Bidders</w:t>
      </w:r>
      <w:r>
        <w:rPr>
          <w:spacing w:val="-7"/>
        </w:rPr>
        <w:t> </w:t>
      </w:r>
      <w:r>
        <w:rPr/>
        <w:t>have</w:t>
      </w:r>
      <w:r>
        <w:rPr>
          <w:spacing w:val="-5"/>
        </w:rPr>
        <w:t> </w:t>
      </w:r>
      <w:r>
        <w:rPr/>
        <w:t>to</w:t>
      </w:r>
      <w:r>
        <w:rPr>
          <w:spacing w:val="-7"/>
        </w:rPr>
        <w:t> </w:t>
      </w:r>
      <w:r>
        <w:rPr/>
        <w:t>follow</w:t>
      </w:r>
      <w:r>
        <w:rPr>
          <w:spacing w:val="-7"/>
        </w:rPr>
        <w:t> </w:t>
      </w:r>
      <w:r>
        <w:rPr/>
        <w:t>the</w:t>
      </w:r>
      <w:r>
        <w:rPr>
          <w:spacing w:val="-7"/>
        </w:rPr>
        <w:t> </w:t>
      </w:r>
      <w:r>
        <w:rPr/>
        <w:t>following</w:t>
      </w:r>
      <w:r>
        <w:rPr>
          <w:spacing w:val="-9"/>
        </w:rPr>
        <w:t> </w:t>
      </w:r>
      <w:r>
        <w:rPr/>
        <w:t>instructions</w:t>
      </w:r>
      <w:r>
        <w:rPr>
          <w:spacing w:val="-7"/>
        </w:rPr>
        <w:t> </w:t>
      </w:r>
      <w:r>
        <w:rPr/>
        <w:t>for</w:t>
      </w:r>
      <w:r>
        <w:rPr>
          <w:spacing w:val="-9"/>
        </w:rPr>
        <w:t> </w:t>
      </w:r>
      <w:r>
        <w:rPr/>
        <w:t>submission</w:t>
      </w:r>
      <w:r>
        <w:rPr>
          <w:spacing w:val="-7"/>
        </w:rPr>
        <w:t> </w:t>
      </w:r>
      <w:r>
        <w:rPr/>
        <w:t>of</w:t>
      </w:r>
      <w:r>
        <w:rPr>
          <w:spacing w:val="-7"/>
        </w:rPr>
        <w:t> </w:t>
      </w:r>
      <w:r>
        <w:rPr/>
        <w:t>their</w:t>
      </w:r>
      <w:r>
        <w:rPr>
          <w:spacing w:val="-7"/>
        </w:rPr>
        <w:t> </w:t>
      </w:r>
      <w:r>
        <w:rPr/>
        <w:t>e-</w:t>
      </w:r>
      <w:r>
        <w:rPr>
          <w:spacing w:val="-2"/>
        </w:rPr>
        <w:t>Bids:</w:t>
      </w:r>
    </w:p>
    <w:p>
      <w:pPr>
        <w:pStyle w:val="BodyText"/>
      </w:pPr>
    </w:p>
    <w:p>
      <w:pPr>
        <w:pStyle w:val="BodyText"/>
        <w:ind w:left="1560" w:right="831"/>
        <w:jc w:val="both"/>
      </w:pPr>
      <w:r>
        <w:rPr/>
        <w:t>For participating in e-tender</w:t>
      </w:r>
      <w:r>
        <w:rPr>
          <w:spacing w:val="-1"/>
        </w:rPr>
        <w:t> </w:t>
      </w:r>
      <w:r>
        <w:rPr/>
        <w:t>through the e-Biding system, it is necessary</w:t>
      </w:r>
      <w:r>
        <w:rPr>
          <w:spacing w:val="-3"/>
        </w:rPr>
        <w:t> </w:t>
      </w:r>
      <w:r>
        <w:rPr/>
        <w:t>for the Bidders to be the registered users of the e-tender portal </w:t>
      </w:r>
      <w:hyperlink r:id="rId9">
        <w:r>
          <w:rPr/>
          <w:t>http://etender.up.nic.in.</w:t>
        </w:r>
      </w:hyperlink>
      <w:r>
        <w:rPr>
          <w:spacing w:val="40"/>
        </w:rPr>
        <w:t> </w:t>
      </w:r>
      <w:r>
        <w:rPr/>
        <w:t>For this, the Bidders have to register themselves by depositing a fee of Rs 6000/- (Rupees Six thousands only)</w:t>
      </w:r>
      <w:r>
        <w:rPr>
          <w:spacing w:val="40"/>
        </w:rPr>
        <w:t> </w:t>
      </w:r>
      <w:r>
        <w:rPr/>
        <w:t>in the</w:t>
      </w:r>
      <w:r>
        <w:rPr>
          <w:spacing w:val="-1"/>
        </w:rPr>
        <w:t> </w:t>
      </w:r>
      <w:r>
        <w:rPr/>
        <w:t>office</w:t>
      </w:r>
      <w:r>
        <w:rPr>
          <w:spacing w:val="-1"/>
        </w:rPr>
        <w:t> </w:t>
      </w:r>
      <w:r>
        <w:rPr/>
        <w:t>of U.P. Electronics Corporation Limited, 10, Ashok Marg,</w:t>
      </w:r>
      <w:r>
        <w:rPr>
          <w:spacing w:val="40"/>
        </w:rPr>
        <w:t> </w:t>
      </w:r>
      <w:r>
        <w:rPr/>
        <w:t>Lucknow-226</w:t>
      </w:r>
      <w:r>
        <w:rPr>
          <w:spacing w:val="-4"/>
        </w:rPr>
        <w:t> </w:t>
      </w:r>
      <w:r>
        <w:rPr/>
        <w:t>001 for</w:t>
      </w:r>
      <w:r>
        <w:rPr>
          <w:spacing w:val="20"/>
        </w:rPr>
        <w:t> </w:t>
      </w:r>
      <w:r>
        <w:rPr/>
        <w:t>getting</w:t>
      </w:r>
      <w:r>
        <w:rPr>
          <w:spacing w:val="19"/>
        </w:rPr>
        <w:t> </w:t>
      </w:r>
      <w:r>
        <w:rPr/>
        <w:t>a</w:t>
      </w:r>
      <w:r>
        <w:rPr>
          <w:spacing w:val="21"/>
        </w:rPr>
        <w:t> </w:t>
      </w:r>
      <w:r>
        <w:rPr/>
        <w:t>valid</w:t>
      </w:r>
      <w:r>
        <w:rPr>
          <w:spacing w:val="21"/>
        </w:rPr>
        <w:t> </w:t>
      </w:r>
      <w:r>
        <w:rPr/>
        <w:t>User</w:t>
      </w:r>
      <w:r>
        <w:rPr>
          <w:spacing w:val="23"/>
        </w:rPr>
        <w:t> </w:t>
      </w:r>
      <w:r>
        <w:rPr/>
        <w:t>ID</w:t>
      </w:r>
      <w:r>
        <w:rPr>
          <w:spacing w:val="23"/>
        </w:rPr>
        <w:t> </w:t>
      </w:r>
      <w:r>
        <w:rPr/>
        <w:t>and</w:t>
      </w:r>
      <w:r>
        <w:rPr>
          <w:spacing w:val="23"/>
        </w:rPr>
        <w:t> </w:t>
      </w:r>
      <w:r>
        <w:rPr/>
        <w:t>password</w:t>
      </w:r>
      <w:r>
        <w:rPr>
          <w:spacing w:val="25"/>
        </w:rPr>
        <w:t> </w:t>
      </w:r>
      <w:r>
        <w:rPr/>
        <w:t>and</w:t>
      </w:r>
      <w:r>
        <w:rPr>
          <w:spacing w:val="21"/>
        </w:rPr>
        <w:t> </w:t>
      </w:r>
      <w:r>
        <w:rPr/>
        <w:t>the</w:t>
      </w:r>
      <w:r>
        <w:rPr>
          <w:spacing w:val="18"/>
        </w:rPr>
        <w:t> </w:t>
      </w:r>
      <w:r>
        <w:rPr/>
        <w:t>required</w:t>
      </w:r>
      <w:r>
        <w:rPr>
          <w:spacing w:val="21"/>
        </w:rPr>
        <w:t> </w:t>
      </w:r>
      <w:r>
        <w:rPr/>
        <w:t>training/</w:t>
      </w:r>
      <w:r>
        <w:rPr>
          <w:spacing w:val="23"/>
        </w:rPr>
        <w:t> </w:t>
      </w:r>
      <w:r>
        <w:rPr/>
        <w:t>assistance</w:t>
      </w:r>
      <w:r>
        <w:rPr>
          <w:spacing w:val="21"/>
        </w:rPr>
        <w:t> </w:t>
      </w:r>
      <w:r>
        <w:rPr/>
        <w:t>etc.</w:t>
      </w:r>
      <w:r>
        <w:rPr>
          <w:spacing w:val="21"/>
        </w:rPr>
        <w:t> </w:t>
      </w:r>
      <w:r>
        <w:rPr/>
        <w:t>on</w:t>
      </w:r>
      <w:r>
        <w:rPr>
          <w:spacing w:val="23"/>
        </w:rPr>
        <w:t> </w:t>
      </w:r>
      <w:r>
        <w:rPr>
          <w:spacing w:val="-5"/>
        </w:rPr>
        <w:t>e-</w:t>
      </w:r>
    </w:p>
    <w:p>
      <w:pPr>
        <w:pStyle w:val="BodyText"/>
        <w:spacing w:after="0"/>
        <w:jc w:val="both"/>
        <w:sectPr>
          <w:pgSz w:w="12240" w:h="15840"/>
          <w:pgMar w:header="0" w:footer="530" w:top="500" w:bottom="720" w:left="720" w:right="360"/>
        </w:sectPr>
      </w:pPr>
    </w:p>
    <w:p>
      <w:pPr>
        <w:pStyle w:val="BodyText"/>
        <w:spacing w:before="60"/>
        <w:ind w:left="1560" w:right="834"/>
        <w:jc w:val="both"/>
      </w:pPr>
      <w:r>
        <w:rPr/>
        <w:t>tender portal </w:t>
      </w:r>
      <w:hyperlink r:id="rId9">
        <w:r>
          <w:rPr/>
          <w:t>http://etender.up.nic.in.</w:t>
        </w:r>
      </w:hyperlink>
      <w:r>
        <w:rPr/>
        <w:t> The Bidders May contact U.P. Electronics Corporation Limited at the contact details given in Section I of e-tender document.</w:t>
      </w:r>
    </w:p>
    <w:p>
      <w:pPr>
        <w:pStyle w:val="BodyText"/>
      </w:pPr>
    </w:p>
    <w:p>
      <w:pPr>
        <w:pStyle w:val="BodyText"/>
        <w:spacing w:before="1"/>
        <w:ind w:left="1560" w:right="830"/>
        <w:jc w:val="both"/>
      </w:pPr>
      <w:r>
        <w:rPr/>
        <w:t>In addition to the normal registration, the Bidder has to register with his/her Digital Signature Certificate (DSC) in the e-Biding system and subsequently he/she will be allowed to carry out his/her e-Bids submission activities. Registering the Digital Signature Certificate</w:t>
      </w:r>
      <w:r>
        <w:rPr>
          <w:spacing w:val="-1"/>
        </w:rPr>
        <w:t> </w:t>
      </w:r>
      <w:r>
        <w:rPr/>
        <w:t>(DSC) is</w:t>
      </w:r>
      <w:r>
        <w:rPr>
          <w:spacing w:val="-1"/>
        </w:rPr>
        <w:t> </w:t>
      </w:r>
      <w:r>
        <w:rPr/>
        <w:t>a</w:t>
      </w:r>
      <w:r>
        <w:rPr>
          <w:spacing w:val="-1"/>
        </w:rPr>
        <w:t> </w:t>
      </w:r>
      <w:r>
        <w:rPr/>
        <w:t>onetime</w:t>
      </w:r>
      <w:r>
        <w:rPr>
          <w:spacing w:val="-4"/>
        </w:rPr>
        <w:t> </w:t>
      </w:r>
      <w:r>
        <w:rPr/>
        <w:t>activity</w:t>
      </w:r>
      <w:r>
        <w:rPr>
          <w:spacing w:val="-6"/>
        </w:rPr>
        <w:t> </w:t>
      </w:r>
      <w:r>
        <w:rPr/>
        <w:t>till</w:t>
      </w:r>
      <w:r>
        <w:rPr>
          <w:spacing w:val="-1"/>
        </w:rPr>
        <w:t> </w:t>
      </w:r>
      <w:r>
        <w:rPr/>
        <w:t>its validity.</w:t>
      </w:r>
      <w:r>
        <w:rPr>
          <w:spacing w:val="-1"/>
        </w:rPr>
        <w:t> </w:t>
      </w:r>
      <w:r>
        <w:rPr/>
        <w:t>Before</w:t>
      </w:r>
      <w:r>
        <w:rPr>
          <w:spacing w:val="-4"/>
        </w:rPr>
        <w:t> </w:t>
      </w:r>
      <w:r>
        <w:rPr/>
        <w:t>proceeding</w:t>
      </w:r>
      <w:r>
        <w:rPr>
          <w:spacing w:val="-4"/>
        </w:rPr>
        <w:t> </w:t>
      </w:r>
      <w:r>
        <w:rPr/>
        <w:t>to</w:t>
      </w:r>
      <w:r>
        <w:rPr>
          <w:spacing w:val="-1"/>
        </w:rPr>
        <w:t> </w:t>
      </w:r>
      <w:r>
        <w:rPr/>
        <w:t>register</w:t>
      </w:r>
      <w:r>
        <w:rPr>
          <w:spacing w:val="-1"/>
        </w:rPr>
        <w:t> </w:t>
      </w:r>
      <w:r>
        <w:rPr/>
        <w:t>his/her DSC, the Bidder should first log on to the e-Biding system using the User Login option on the home page with the Login Id and Password with which he/ she has registered as enumerated in the preceding paragraph above.</w:t>
      </w:r>
    </w:p>
    <w:p>
      <w:pPr>
        <w:pStyle w:val="BodyText"/>
        <w:spacing w:before="276"/>
        <w:ind w:left="1560" w:right="827"/>
        <w:jc w:val="both"/>
      </w:pPr>
      <w:r>
        <w:rPr/>
        <w:t>For successful registration of DSC on e-Procurement portal </w:t>
      </w:r>
      <w:hyperlink r:id="rId9">
        <w:r>
          <w:rPr/>
          <w:t>http://etender.up.nic.in</w:t>
        </w:r>
      </w:hyperlink>
      <w:r>
        <w:rPr/>
        <w:t> the Bidder must ensure that he/she should possess Class-2/ Class-3 DSC issued by any one of certifying authorities approved by Controller of Certifying Authorities, Government of India. The Bidder May also apply to office of U.P. Electronics Corporation Limited, (UPLC) for getting</w:t>
      </w:r>
      <w:r>
        <w:rPr>
          <w:spacing w:val="40"/>
        </w:rPr>
        <w:t> </w:t>
      </w:r>
      <w:r>
        <w:rPr/>
        <w:t>DSC at the address given in the preceding paragraph above on a prescribed form available at UPLC’s website </w:t>
      </w:r>
      <w:hyperlink r:id="rId7">
        <w:r>
          <w:rPr/>
          <w:t>www.uplc.in</w:t>
        </w:r>
      </w:hyperlink>
      <w:r>
        <w:rPr/>
        <w:t> along with the payment of fee of Rs 1708/- per person, The Bidder is also advised to register his/her DSC on e-tender portal well in advance before Bid submission end date so that he/she should not face any difficulties while submitting his/her e-Bid against this e-tender. The Bidder can perform User Login registration/creation and DSC registration exercise as described in preceding paragraphs above even before e-Bid submission date starts. The UPLC shall not be held responsible if the Bidder tries to submit his/her e-Bids at the last moment before end date of submission but could not submit due to DSC registration or any other technical </w:t>
      </w:r>
      <w:r>
        <w:rPr>
          <w:spacing w:val="-2"/>
        </w:rPr>
        <w:t>problems.</w:t>
      </w:r>
    </w:p>
    <w:p>
      <w:pPr>
        <w:pStyle w:val="BodyText"/>
        <w:spacing w:before="274"/>
        <w:ind w:left="1560" w:right="825"/>
        <w:jc w:val="both"/>
      </w:pPr>
      <w:r>
        <w:rPr/>
        <w:t>The Bidder can search for active Bids through "Search Active Bids" link, select a Bid in which he/she is interested in and then move it to ‘My Bids’ folder using the options available</w:t>
      </w:r>
      <w:r>
        <w:rPr>
          <w:spacing w:val="-5"/>
        </w:rPr>
        <w:t> </w:t>
      </w:r>
      <w:r>
        <w:rPr/>
        <w:t>in</w:t>
      </w:r>
      <w:r>
        <w:rPr>
          <w:spacing w:val="-3"/>
        </w:rPr>
        <w:t> </w:t>
      </w:r>
      <w:r>
        <w:rPr/>
        <w:t>the</w:t>
      </w:r>
      <w:r>
        <w:rPr>
          <w:spacing w:val="-3"/>
        </w:rPr>
        <w:t> </w:t>
      </w:r>
      <w:r>
        <w:rPr/>
        <w:t>e-Bid</w:t>
      </w:r>
      <w:r>
        <w:rPr>
          <w:spacing w:val="-3"/>
        </w:rPr>
        <w:t> </w:t>
      </w:r>
      <w:r>
        <w:rPr/>
        <w:t>Submission</w:t>
      </w:r>
      <w:r>
        <w:rPr>
          <w:spacing w:val="-3"/>
        </w:rPr>
        <w:t> </w:t>
      </w:r>
      <w:r>
        <w:rPr/>
        <w:t>menu.</w:t>
      </w:r>
      <w:r>
        <w:rPr>
          <w:spacing w:val="-3"/>
        </w:rPr>
        <w:t> </w:t>
      </w:r>
      <w:r>
        <w:rPr/>
        <w:t>After</w:t>
      </w:r>
      <w:r>
        <w:rPr>
          <w:spacing w:val="-5"/>
        </w:rPr>
        <w:t> </w:t>
      </w:r>
      <w:r>
        <w:rPr/>
        <w:t>selecting</w:t>
      </w:r>
      <w:r>
        <w:rPr>
          <w:spacing w:val="-3"/>
        </w:rPr>
        <w:t> </w:t>
      </w:r>
      <w:r>
        <w:rPr/>
        <w:t>and</w:t>
      </w:r>
      <w:r>
        <w:rPr>
          <w:spacing w:val="-3"/>
        </w:rPr>
        <w:t> </w:t>
      </w:r>
      <w:r>
        <w:rPr/>
        <w:t>viewing</w:t>
      </w:r>
      <w:r>
        <w:rPr>
          <w:spacing w:val="-5"/>
        </w:rPr>
        <w:t> </w:t>
      </w:r>
      <w:r>
        <w:rPr/>
        <w:t>the Bid,</w:t>
      </w:r>
      <w:r>
        <w:rPr>
          <w:spacing w:val="-3"/>
        </w:rPr>
        <w:t> </w:t>
      </w:r>
      <w:r>
        <w:rPr/>
        <w:t>for</w:t>
      </w:r>
      <w:r>
        <w:rPr>
          <w:spacing w:val="-3"/>
        </w:rPr>
        <w:t> </w:t>
      </w:r>
      <w:r>
        <w:rPr/>
        <w:t>which</w:t>
      </w:r>
      <w:r>
        <w:rPr>
          <w:spacing w:val="-3"/>
        </w:rPr>
        <w:t> </w:t>
      </w:r>
      <w:r>
        <w:rPr/>
        <w:t>the Bidder intends to e-Bid, from "My Bids" folder, the Bidder can place his/her Bid by clicking "Pay</w:t>
      </w:r>
      <w:r>
        <w:rPr>
          <w:spacing w:val="-3"/>
        </w:rPr>
        <w:t> </w:t>
      </w:r>
      <w:r>
        <w:rPr/>
        <w:t>Offline"</w:t>
      </w:r>
      <w:r>
        <w:rPr>
          <w:spacing w:val="-2"/>
        </w:rPr>
        <w:t> </w:t>
      </w:r>
      <w:r>
        <w:rPr/>
        <w:t>option available</w:t>
      </w:r>
      <w:r>
        <w:rPr>
          <w:spacing w:val="-3"/>
        </w:rPr>
        <w:t> </w:t>
      </w:r>
      <w:r>
        <w:rPr/>
        <w:t>at the end of the</w:t>
      </w:r>
      <w:r>
        <w:rPr>
          <w:spacing w:val="-3"/>
        </w:rPr>
        <w:t> </w:t>
      </w:r>
      <w:r>
        <w:rPr/>
        <w:t>view Bid details form. Before this, the Bidder should download the Bid document and study hem carefully.</w:t>
      </w:r>
      <w:r>
        <w:rPr>
          <w:spacing w:val="80"/>
        </w:rPr>
        <w:t> </w:t>
      </w:r>
      <w:r>
        <w:rPr/>
        <w:t>The Bidder should</w:t>
      </w:r>
      <w:r>
        <w:rPr>
          <w:spacing w:val="-1"/>
        </w:rPr>
        <w:t> </w:t>
      </w:r>
      <w:r>
        <w:rPr/>
        <w:t>keep</w:t>
      </w:r>
      <w:r>
        <w:rPr>
          <w:spacing w:val="-1"/>
        </w:rPr>
        <w:t> </w:t>
      </w:r>
      <w:r>
        <w:rPr/>
        <w:t>all the</w:t>
      </w:r>
      <w:r>
        <w:rPr>
          <w:spacing w:val="-4"/>
        </w:rPr>
        <w:t> </w:t>
      </w:r>
      <w:r>
        <w:rPr/>
        <w:t>documents</w:t>
      </w:r>
      <w:r>
        <w:rPr>
          <w:spacing w:val="-1"/>
        </w:rPr>
        <w:t> </w:t>
      </w:r>
      <w:r>
        <w:rPr/>
        <w:t>ready</w:t>
      </w:r>
      <w:r>
        <w:rPr>
          <w:spacing w:val="-5"/>
        </w:rPr>
        <w:t> </w:t>
      </w:r>
      <w:r>
        <w:rPr/>
        <w:t>as</w:t>
      </w:r>
      <w:r>
        <w:rPr>
          <w:spacing w:val="-1"/>
        </w:rPr>
        <w:t> </w:t>
      </w:r>
      <w:r>
        <w:rPr/>
        <w:t>per</w:t>
      </w:r>
      <w:r>
        <w:rPr>
          <w:spacing w:val="-4"/>
        </w:rPr>
        <w:t> </w:t>
      </w:r>
      <w:r>
        <w:rPr/>
        <w:t>the</w:t>
      </w:r>
      <w:r>
        <w:rPr>
          <w:spacing w:val="-4"/>
        </w:rPr>
        <w:t> </w:t>
      </w:r>
      <w:r>
        <w:rPr/>
        <w:t>requirements</w:t>
      </w:r>
      <w:r>
        <w:rPr>
          <w:spacing w:val="-1"/>
        </w:rPr>
        <w:t> </w:t>
      </w:r>
      <w:r>
        <w:rPr/>
        <w:t>of</w:t>
      </w:r>
      <w:r>
        <w:rPr>
          <w:spacing w:val="-1"/>
        </w:rPr>
        <w:t> </w:t>
      </w:r>
      <w:r>
        <w:rPr/>
        <w:t>e-Bid</w:t>
      </w:r>
      <w:r>
        <w:rPr>
          <w:spacing w:val="-1"/>
        </w:rPr>
        <w:t> </w:t>
      </w:r>
      <w:r>
        <w:rPr/>
        <w:t>document</w:t>
      </w:r>
      <w:r>
        <w:rPr>
          <w:spacing w:val="-1"/>
        </w:rPr>
        <w:t> </w:t>
      </w:r>
      <w:r>
        <w:rPr/>
        <w:t>in</w:t>
      </w:r>
      <w:r>
        <w:rPr>
          <w:spacing w:val="-1"/>
        </w:rPr>
        <w:t> </w:t>
      </w:r>
      <w:r>
        <w:rPr/>
        <w:t>the</w:t>
      </w:r>
      <w:r>
        <w:rPr>
          <w:spacing w:val="-4"/>
        </w:rPr>
        <w:t> </w:t>
      </w:r>
      <w:r>
        <w:rPr/>
        <w:t>PDF </w:t>
      </w:r>
      <w:r>
        <w:rPr>
          <w:spacing w:val="-2"/>
        </w:rPr>
        <w:t>format.</w:t>
      </w:r>
    </w:p>
    <w:p>
      <w:pPr>
        <w:pStyle w:val="BodyText"/>
      </w:pPr>
    </w:p>
    <w:p>
      <w:pPr>
        <w:pStyle w:val="BodyText"/>
        <w:ind w:left="1560" w:right="830"/>
      </w:pPr>
      <w:r>
        <w:rPr/>
        <w:t>After</w:t>
      </w:r>
      <w:r>
        <w:rPr>
          <w:spacing w:val="33"/>
        </w:rPr>
        <w:t> </w:t>
      </w:r>
      <w:r>
        <w:rPr/>
        <w:t>clicking</w:t>
      </w:r>
      <w:r>
        <w:rPr>
          <w:spacing w:val="33"/>
        </w:rPr>
        <w:t> </w:t>
      </w:r>
      <w:r>
        <w:rPr/>
        <w:t>the</w:t>
      </w:r>
      <w:r>
        <w:rPr>
          <w:spacing w:val="35"/>
        </w:rPr>
        <w:t> </w:t>
      </w:r>
      <w:r>
        <w:rPr/>
        <w:t>‘Pay</w:t>
      </w:r>
      <w:r>
        <w:rPr>
          <w:spacing w:val="33"/>
        </w:rPr>
        <w:t> </w:t>
      </w:r>
      <w:r>
        <w:rPr/>
        <w:t>Offline’</w:t>
      </w:r>
      <w:r>
        <w:rPr>
          <w:spacing w:val="33"/>
        </w:rPr>
        <w:t> </w:t>
      </w:r>
      <w:r>
        <w:rPr/>
        <w:t>option,</w:t>
      </w:r>
      <w:r>
        <w:rPr>
          <w:spacing w:val="35"/>
        </w:rPr>
        <w:t> </w:t>
      </w:r>
      <w:r>
        <w:rPr/>
        <w:t>the</w:t>
      </w:r>
      <w:r>
        <w:rPr>
          <w:spacing w:val="35"/>
        </w:rPr>
        <w:t> </w:t>
      </w:r>
      <w:r>
        <w:rPr/>
        <w:t>Bidder</w:t>
      </w:r>
      <w:r>
        <w:rPr>
          <w:spacing w:val="33"/>
        </w:rPr>
        <w:t> </w:t>
      </w:r>
      <w:r>
        <w:rPr/>
        <w:t>will</w:t>
      </w:r>
      <w:r>
        <w:rPr>
          <w:spacing w:val="35"/>
        </w:rPr>
        <w:t> </w:t>
      </w:r>
      <w:r>
        <w:rPr/>
        <w:t>be</w:t>
      </w:r>
      <w:r>
        <w:rPr>
          <w:spacing w:val="35"/>
        </w:rPr>
        <w:t> </w:t>
      </w:r>
      <w:r>
        <w:rPr/>
        <w:t>redirected</w:t>
      </w:r>
      <w:r>
        <w:rPr>
          <w:spacing w:val="35"/>
        </w:rPr>
        <w:t> </w:t>
      </w:r>
      <w:r>
        <w:rPr/>
        <w:t>to</w:t>
      </w:r>
      <w:r>
        <w:rPr>
          <w:spacing w:val="37"/>
        </w:rPr>
        <w:t> </w:t>
      </w:r>
      <w:r>
        <w:rPr/>
        <w:t>the</w:t>
      </w:r>
      <w:r>
        <w:rPr>
          <w:spacing w:val="33"/>
        </w:rPr>
        <w:t> </w:t>
      </w:r>
      <w:r>
        <w:rPr/>
        <w:t>Terms</w:t>
      </w:r>
      <w:r>
        <w:rPr>
          <w:spacing w:val="35"/>
        </w:rPr>
        <w:t> </w:t>
      </w:r>
      <w:r>
        <w:rPr/>
        <w:t>and Conditions page.</w:t>
      </w:r>
      <w:r>
        <w:rPr>
          <w:spacing w:val="-1"/>
        </w:rPr>
        <w:t> </w:t>
      </w:r>
      <w:r>
        <w:rPr/>
        <w:t>The Bidder should read the</w:t>
      </w:r>
      <w:r>
        <w:rPr>
          <w:spacing w:val="-1"/>
        </w:rPr>
        <w:t> </w:t>
      </w:r>
      <w:r>
        <w:rPr/>
        <w:t>Terms &amp;</w:t>
      </w:r>
      <w:r>
        <w:rPr>
          <w:spacing w:val="-1"/>
        </w:rPr>
        <w:t> </w:t>
      </w:r>
      <w:r>
        <w:rPr/>
        <w:t>Conditions before</w:t>
      </w:r>
      <w:r>
        <w:rPr>
          <w:spacing w:val="-2"/>
        </w:rPr>
        <w:t> </w:t>
      </w:r>
      <w:r>
        <w:rPr/>
        <w:t>proceeding</w:t>
      </w:r>
      <w:r>
        <w:rPr>
          <w:spacing w:val="-1"/>
        </w:rPr>
        <w:t> </w:t>
      </w:r>
      <w:r>
        <w:rPr/>
        <w:t>to fill in the Processing Fee offline payment details. After entering and saving the Processing fee details, the Bidder should click "Encrypt &amp; Upload" option given in the offline payment</w:t>
      </w:r>
      <w:r>
        <w:rPr>
          <w:spacing w:val="80"/>
        </w:rPr>
        <w:t> </w:t>
      </w:r>
      <w:r>
        <w:rPr/>
        <w:t>details</w:t>
      </w:r>
      <w:r>
        <w:rPr>
          <w:spacing w:val="40"/>
        </w:rPr>
        <w:t> </w:t>
      </w:r>
      <w:r>
        <w:rPr/>
        <w:t>form</w:t>
      </w:r>
      <w:r>
        <w:rPr>
          <w:spacing w:val="40"/>
        </w:rPr>
        <w:t> </w:t>
      </w:r>
      <w:r>
        <w:rPr/>
        <w:t>so</w:t>
      </w:r>
      <w:r>
        <w:rPr>
          <w:spacing w:val="40"/>
        </w:rPr>
        <w:t> </w:t>
      </w:r>
      <w:r>
        <w:rPr/>
        <w:t>that</w:t>
      </w:r>
      <w:r>
        <w:rPr>
          <w:spacing w:val="40"/>
        </w:rPr>
        <w:t> </w:t>
      </w:r>
      <w:r>
        <w:rPr/>
        <w:t>"Bid</w:t>
      </w:r>
      <w:r>
        <w:rPr>
          <w:spacing w:val="40"/>
        </w:rPr>
        <w:t> </w:t>
      </w:r>
      <w:r>
        <w:rPr/>
        <w:t>Document</w:t>
      </w:r>
      <w:r>
        <w:rPr>
          <w:spacing w:val="40"/>
        </w:rPr>
        <w:t> </w:t>
      </w:r>
      <w:r>
        <w:rPr/>
        <w:t>Preparation</w:t>
      </w:r>
      <w:r>
        <w:rPr>
          <w:spacing w:val="40"/>
        </w:rPr>
        <w:t> </w:t>
      </w:r>
      <w:r>
        <w:rPr/>
        <w:t>and</w:t>
      </w:r>
      <w:r>
        <w:rPr>
          <w:spacing w:val="40"/>
        </w:rPr>
        <w:t> </w:t>
      </w:r>
      <w:r>
        <w:rPr/>
        <w:t>Submission"</w:t>
      </w:r>
      <w:r>
        <w:rPr>
          <w:spacing w:val="40"/>
        </w:rPr>
        <w:t> </w:t>
      </w:r>
      <w:r>
        <w:rPr/>
        <w:t>window</w:t>
      </w:r>
      <w:r>
        <w:rPr>
          <w:spacing w:val="40"/>
        </w:rPr>
        <w:t> </w:t>
      </w:r>
      <w:r>
        <w:rPr/>
        <w:t>appears</w:t>
      </w:r>
      <w:r>
        <w:rPr>
          <w:spacing w:val="40"/>
        </w:rPr>
        <w:t> </w:t>
      </w:r>
      <w:r>
        <w:rPr/>
        <w:t>to upload the required documents Technical Proposal Submission Form etc (Annexure "I" to Annexure "IV") of this e-tender document.</w:t>
      </w:r>
      <w:r>
        <w:rPr>
          <w:spacing w:val="80"/>
        </w:rPr>
        <w:t> </w:t>
      </w:r>
      <w:r>
        <w:rPr/>
        <w:t>The details of the Demand Draft or any other accepted instrument which is to be physically sent in original before Bid submission</w:t>
      </w:r>
      <w:r>
        <w:rPr>
          <w:spacing w:val="80"/>
        </w:rPr>
        <w:t> </w:t>
      </w:r>
      <w:r>
        <w:rPr/>
        <w:t>and date</w:t>
      </w:r>
      <w:r>
        <w:rPr>
          <w:spacing w:val="37"/>
        </w:rPr>
        <w:t> </w:t>
      </w:r>
      <w:r>
        <w:rPr/>
        <w:t>and</w:t>
      </w:r>
      <w:r>
        <w:rPr>
          <w:spacing w:val="37"/>
        </w:rPr>
        <w:t> </w:t>
      </w:r>
      <w:r>
        <w:rPr/>
        <w:t>time,</w:t>
      </w:r>
      <w:r>
        <w:rPr>
          <w:spacing w:val="37"/>
        </w:rPr>
        <w:t> </w:t>
      </w:r>
      <w:r>
        <w:rPr/>
        <w:t>should</w:t>
      </w:r>
      <w:r>
        <w:rPr>
          <w:spacing w:val="37"/>
        </w:rPr>
        <w:t> </w:t>
      </w:r>
      <w:r>
        <w:rPr/>
        <w:t>tally</w:t>
      </w:r>
      <w:r>
        <w:rPr>
          <w:spacing w:val="33"/>
        </w:rPr>
        <w:t> </w:t>
      </w:r>
      <w:r>
        <w:rPr/>
        <w:t>with</w:t>
      </w:r>
      <w:r>
        <w:rPr>
          <w:spacing w:val="40"/>
        </w:rPr>
        <w:t> </w:t>
      </w:r>
      <w:r>
        <w:rPr/>
        <w:t>the</w:t>
      </w:r>
      <w:r>
        <w:rPr>
          <w:spacing w:val="37"/>
        </w:rPr>
        <w:t> </w:t>
      </w:r>
      <w:r>
        <w:rPr/>
        <w:t>details</w:t>
      </w:r>
      <w:r>
        <w:rPr>
          <w:spacing w:val="37"/>
        </w:rPr>
        <w:t> </w:t>
      </w:r>
      <w:r>
        <w:rPr/>
        <w:t>available</w:t>
      </w:r>
      <w:r>
        <w:rPr>
          <w:spacing w:val="35"/>
        </w:rPr>
        <w:t> </w:t>
      </w:r>
      <w:r>
        <w:rPr/>
        <w:t>in</w:t>
      </w:r>
      <w:r>
        <w:rPr>
          <w:spacing w:val="40"/>
        </w:rPr>
        <w:t> </w:t>
      </w:r>
      <w:r>
        <w:rPr/>
        <w:t>the</w:t>
      </w:r>
      <w:r>
        <w:rPr>
          <w:spacing w:val="37"/>
        </w:rPr>
        <w:t> </w:t>
      </w:r>
      <w:r>
        <w:rPr/>
        <w:t>scanned</w:t>
      </w:r>
      <w:r>
        <w:rPr>
          <w:spacing w:val="35"/>
        </w:rPr>
        <w:t> </w:t>
      </w:r>
      <w:r>
        <w:rPr/>
        <w:t>copy</w:t>
      </w:r>
      <w:r>
        <w:rPr>
          <w:spacing w:val="33"/>
        </w:rPr>
        <w:t> </w:t>
      </w:r>
      <w:r>
        <w:rPr/>
        <w:t>and</w:t>
      </w:r>
      <w:r>
        <w:rPr>
          <w:spacing w:val="37"/>
        </w:rPr>
        <w:t> </w:t>
      </w:r>
      <w:r>
        <w:rPr/>
        <w:t>the</w:t>
      </w:r>
      <w:r>
        <w:rPr>
          <w:spacing w:val="37"/>
        </w:rPr>
        <w:t> </w:t>
      </w:r>
      <w:r>
        <w:rPr/>
        <w:t>data entered during e-Bid submission time otherwise the e-Bid submitted will not be accepted. Before</w:t>
      </w:r>
      <w:r>
        <w:rPr>
          <w:spacing w:val="24"/>
        </w:rPr>
        <w:t> </w:t>
      </w:r>
      <w:r>
        <w:rPr/>
        <w:t>uploading,</w:t>
      </w:r>
      <w:r>
        <w:rPr>
          <w:spacing w:val="28"/>
        </w:rPr>
        <w:t> </w:t>
      </w:r>
      <w:r>
        <w:rPr/>
        <w:t>the</w:t>
      </w:r>
      <w:r>
        <w:rPr>
          <w:spacing w:val="30"/>
        </w:rPr>
        <w:t> </w:t>
      </w:r>
      <w:r>
        <w:rPr/>
        <w:t>Bidder</w:t>
      </w:r>
      <w:r>
        <w:rPr>
          <w:spacing w:val="24"/>
        </w:rPr>
        <w:t> </w:t>
      </w:r>
      <w:r>
        <w:rPr/>
        <w:t>has</w:t>
      </w:r>
      <w:r>
        <w:rPr>
          <w:spacing w:val="28"/>
        </w:rPr>
        <w:t> </w:t>
      </w:r>
      <w:r>
        <w:rPr/>
        <w:t>to</w:t>
      </w:r>
      <w:r>
        <w:rPr>
          <w:spacing w:val="28"/>
        </w:rPr>
        <w:t> </w:t>
      </w:r>
      <w:r>
        <w:rPr/>
        <w:t>select</w:t>
      </w:r>
      <w:r>
        <w:rPr>
          <w:spacing w:val="26"/>
        </w:rPr>
        <w:t> </w:t>
      </w:r>
      <w:r>
        <w:rPr/>
        <w:t>the</w:t>
      </w:r>
      <w:r>
        <w:rPr>
          <w:spacing w:val="28"/>
        </w:rPr>
        <w:t> </w:t>
      </w:r>
      <w:r>
        <w:rPr/>
        <w:t>relevant</w:t>
      </w:r>
      <w:r>
        <w:rPr>
          <w:spacing w:val="28"/>
        </w:rPr>
        <w:t> </w:t>
      </w:r>
      <w:r>
        <w:rPr/>
        <w:t>Digital</w:t>
      </w:r>
      <w:r>
        <w:rPr>
          <w:spacing w:val="28"/>
        </w:rPr>
        <w:t> </w:t>
      </w:r>
      <w:r>
        <w:rPr/>
        <w:t>Signature</w:t>
      </w:r>
      <w:r>
        <w:rPr>
          <w:spacing w:val="25"/>
        </w:rPr>
        <w:t> </w:t>
      </w:r>
      <w:r>
        <w:rPr/>
        <w:t>Certificate.</w:t>
      </w:r>
      <w:r>
        <w:rPr>
          <w:spacing w:val="28"/>
        </w:rPr>
        <w:t> </w:t>
      </w:r>
      <w:r>
        <w:rPr/>
        <w:t>He May</w:t>
      </w:r>
      <w:r>
        <w:rPr>
          <w:spacing w:val="32"/>
        </w:rPr>
        <w:t> </w:t>
      </w:r>
      <w:r>
        <w:rPr/>
        <w:t>be</w:t>
      </w:r>
      <w:r>
        <w:rPr>
          <w:spacing w:val="39"/>
        </w:rPr>
        <w:t> </w:t>
      </w:r>
      <w:r>
        <w:rPr/>
        <w:t>prompted</w:t>
      </w:r>
      <w:r>
        <w:rPr>
          <w:spacing w:val="35"/>
        </w:rPr>
        <w:t> </w:t>
      </w:r>
      <w:r>
        <w:rPr/>
        <w:t>to</w:t>
      </w:r>
      <w:r>
        <w:rPr>
          <w:spacing w:val="37"/>
        </w:rPr>
        <w:t> </w:t>
      </w:r>
      <w:r>
        <w:rPr/>
        <w:t>enter</w:t>
      </w:r>
      <w:r>
        <w:rPr>
          <w:spacing w:val="32"/>
        </w:rPr>
        <w:t> </w:t>
      </w:r>
      <w:r>
        <w:rPr/>
        <w:t>the</w:t>
      </w:r>
      <w:r>
        <w:rPr>
          <w:spacing w:val="35"/>
        </w:rPr>
        <w:t> </w:t>
      </w:r>
      <w:r>
        <w:rPr/>
        <w:t>Digital</w:t>
      </w:r>
      <w:r>
        <w:rPr>
          <w:spacing w:val="35"/>
        </w:rPr>
        <w:t> </w:t>
      </w:r>
      <w:r>
        <w:rPr/>
        <w:t>Signature</w:t>
      </w:r>
      <w:r>
        <w:rPr>
          <w:spacing w:val="36"/>
        </w:rPr>
        <w:t> </w:t>
      </w:r>
      <w:r>
        <w:rPr/>
        <w:t>Certificate</w:t>
      </w:r>
      <w:r>
        <w:rPr>
          <w:spacing w:val="36"/>
        </w:rPr>
        <w:t> </w:t>
      </w:r>
      <w:r>
        <w:rPr/>
        <w:t>password,</w:t>
      </w:r>
      <w:r>
        <w:rPr>
          <w:spacing w:val="35"/>
        </w:rPr>
        <w:t> </w:t>
      </w:r>
      <w:r>
        <w:rPr/>
        <w:t>if</w:t>
      </w:r>
      <w:r>
        <w:rPr>
          <w:spacing w:val="36"/>
        </w:rPr>
        <w:t> </w:t>
      </w:r>
      <w:r>
        <w:rPr/>
        <w:t>necessary.</w:t>
      </w:r>
      <w:r>
        <w:rPr>
          <w:spacing w:val="37"/>
        </w:rPr>
        <w:t> </w:t>
      </w:r>
      <w:r>
        <w:rPr/>
        <w:t>For uploading,</w:t>
      </w:r>
      <w:r>
        <w:rPr>
          <w:spacing w:val="40"/>
        </w:rPr>
        <w:t> </w:t>
      </w:r>
      <w:r>
        <w:rPr/>
        <w:t>the</w:t>
      </w:r>
      <w:r>
        <w:rPr>
          <w:spacing w:val="40"/>
        </w:rPr>
        <w:t> </w:t>
      </w:r>
      <w:r>
        <w:rPr/>
        <w:t>Bidder</w:t>
      </w:r>
      <w:r>
        <w:rPr>
          <w:spacing w:val="40"/>
        </w:rPr>
        <w:t> </w:t>
      </w:r>
      <w:r>
        <w:rPr/>
        <w:t>should</w:t>
      </w:r>
      <w:r>
        <w:rPr>
          <w:spacing w:val="40"/>
        </w:rPr>
        <w:t> </w:t>
      </w:r>
      <w:r>
        <w:rPr/>
        <w:t>click</w:t>
      </w:r>
      <w:r>
        <w:rPr>
          <w:spacing w:val="40"/>
        </w:rPr>
        <w:t> </w:t>
      </w:r>
      <w:r>
        <w:rPr/>
        <w:t>"Browse"</w:t>
      </w:r>
      <w:r>
        <w:rPr>
          <w:spacing w:val="40"/>
        </w:rPr>
        <w:t> </w:t>
      </w:r>
      <w:r>
        <w:rPr/>
        <w:t>button</w:t>
      </w:r>
      <w:r>
        <w:rPr>
          <w:spacing w:val="40"/>
        </w:rPr>
        <w:t> </w:t>
      </w:r>
      <w:r>
        <w:rPr/>
        <w:t>against</w:t>
      </w:r>
      <w:r>
        <w:rPr>
          <w:spacing w:val="70"/>
        </w:rPr>
        <w:t> </w:t>
      </w:r>
      <w:r>
        <w:rPr/>
        <w:t>each</w:t>
      </w:r>
      <w:r>
        <w:rPr>
          <w:spacing w:val="40"/>
        </w:rPr>
        <w:t> </w:t>
      </w:r>
      <w:r>
        <w:rPr/>
        <w:t>document</w:t>
      </w:r>
      <w:r>
        <w:rPr>
          <w:spacing w:val="40"/>
        </w:rPr>
        <w:t> </w:t>
      </w:r>
      <w:r>
        <w:rPr/>
        <w:t>label</w:t>
      </w:r>
      <w:r>
        <w:rPr>
          <w:spacing w:val="40"/>
        </w:rPr>
        <w:t> </w:t>
      </w:r>
      <w:r>
        <w:rPr/>
        <w:t>in</w:t>
      </w:r>
      <w:r>
        <w:rPr>
          <w:spacing w:val="80"/>
        </w:rPr>
        <w:t> </w:t>
      </w:r>
      <w:r>
        <w:rPr/>
        <w:t>Technical schedules/packets and then upload the relevant PDF files already prepared and stored</w:t>
      </w:r>
      <w:r>
        <w:rPr>
          <w:spacing w:val="40"/>
        </w:rPr>
        <w:t> </w:t>
      </w:r>
      <w:r>
        <w:rPr/>
        <w:t>in</w:t>
      </w:r>
      <w:r>
        <w:rPr>
          <w:spacing w:val="40"/>
        </w:rPr>
        <w:t> </w:t>
      </w:r>
      <w:r>
        <w:rPr/>
        <w:t>the</w:t>
      </w:r>
      <w:r>
        <w:rPr>
          <w:spacing w:val="40"/>
        </w:rPr>
        <w:t> </w:t>
      </w:r>
      <w:r>
        <w:rPr/>
        <w:t>Bidder's</w:t>
      </w:r>
      <w:r>
        <w:rPr>
          <w:spacing w:val="40"/>
        </w:rPr>
        <w:t> </w:t>
      </w:r>
      <w:r>
        <w:rPr/>
        <w:t>computer.</w:t>
      </w:r>
      <w:r>
        <w:rPr>
          <w:spacing w:val="40"/>
        </w:rPr>
        <w:t> </w:t>
      </w:r>
      <w:r>
        <w:rPr/>
        <w:t>The</w:t>
      </w:r>
      <w:r>
        <w:rPr>
          <w:spacing w:val="40"/>
        </w:rPr>
        <w:t> </w:t>
      </w:r>
      <w:r>
        <w:rPr/>
        <w:t>required</w:t>
      </w:r>
      <w:r>
        <w:rPr>
          <w:spacing w:val="40"/>
        </w:rPr>
        <w:t> </w:t>
      </w:r>
      <w:r>
        <w:rPr/>
        <w:t>documents</w:t>
      </w:r>
      <w:r>
        <w:rPr>
          <w:spacing w:val="40"/>
        </w:rPr>
        <w:t> </w:t>
      </w:r>
      <w:r>
        <w:rPr/>
        <w:t>for</w:t>
      </w:r>
      <w:r>
        <w:rPr>
          <w:spacing w:val="40"/>
        </w:rPr>
        <w:t> </w:t>
      </w:r>
      <w:r>
        <w:rPr/>
        <w:t>each</w:t>
      </w:r>
      <w:r>
        <w:rPr>
          <w:spacing w:val="40"/>
        </w:rPr>
        <w:t> </w:t>
      </w:r>
      <w:r>
        <w:rPr/>
        <w:t>document</w:t>
      </w:r>
      <w:r>
        <w:rPr>
          <w:spacing w:val="40"/>
        </w:rPr>
        <w:t> </w:t>
      </w:r>
      <w:r>
        <w:rPr/>
        <w:t>label</w:t>
      </w:r>
      <w:r>
        <w:rPr>
          <w:spacing w:val="40"/>
        </w:rPr>
        <w:t> </w:t>
      </w:r>
      <w:r>
        <w:rPr/>
        <w:t>of Technical.</w:t>
      </w:r>
      <w:r>
        <w:rPr>
          <w:spacing w:val="36"/>
        </w:rPr>
        <w:t> </w:t>
      </w:r>
      <w:r>
        <w:rPr/>
        <w:t>Schedules/packets</w:t>
      </w:r>
      <w:r>
        <w:rPr>
          <w:spacing w:val="36"/>
        </w:rPr>
        <w:t> </w:t>
      </w:r>
      <w:r>
        <w:rPr/>
        <w:t>can</w:t>
      </w:r>
      <w:r>
        <w:rPr>
          <w:spacing w:val="34"/>
        </w:rPr>
        <w:t> </w:t>
      </w:r>
      <w:r>
        <w:rPr/>
        <w:t>be</w:t>
      </w:r>
      <w:r>
        <w:rPr>
          <w:spacing w:val="38"/>
        </w:rPr>
        <w:t> </w:t>
      </w:r>
      <w:r>
        <w:rPr/>
        <w:t>clubbed</w:t>
      </w:r>
      <w:r>
        <w:rPr>
          <w:spacing w:val="36"/>
        </w:rPr>
        <w:t> </w:t>
      </w:r>
      <w:r>
        <w:rPr/>
        <w:t>together</w:t>
      </w:r>
      <w:r>
        <w:rPr>
          <w:spacing w:val="36"/>
        </w:rPr>
        <w:t> </w:t>
      </w:r>
      <w:r>
        <w:rPr/>
        <w:t>to</w:t>
      </w:r>
      <w:r>
        <w:rPr>
          <w:spacing w:val="36"/>
        </w:rPr>
        <w:t> </w:t>
      </w:r>
      <w:r>
        <w:rPr/>
        <w:t>make</w:t>
      </w:r>
      <w:r>
        <w:rPr>
          <w:spacing w:val="36"/>
        </w:rPr>
        <w:t> </w:t>
      </w:r>
      <w:r>
        <w:rPr/>
        <w:t>single</w:t>
      </w:r>
      <w:r>
        <w:rPr>
          <w:spacing w:val="36"/>
        </w:rPr>
        <w:t> </w:t>
      </w:r>
      <w:r>
        <w:rPr/>
        <w:t>different</w:t>
      </w:r>
      <w:r>
        <w:rPr>
          <w:spacing w:val="36"/>
        </w:rPr>
        <w:t> </w:t>
      </w:r>
      <w:r>
        <w:rPr/>
        <w:t>files</w:t>
      </w:r>
      <w:r>
        <w:rPr>
          <w:spacing w:val="39"/>
        </w:rPr>
        <w:t> </w:t>
      </w:r>
      <w:r>
        <w:rPr/>
        <w:t>for each label.</w:t>
      </w:r>
    </w:p>
    <w:p>
      <w:pPr>
        <w:pStyle w:val="BodyText"/>
        <w:spacing w:after="0"/>
        <w:sectPr>
          <w:pgSz w:w="12240" w:h="15840"/>
          <w:pgMar w:header="0" w:footer="530" w:top="500" w:bottom="720" w:left="720" w:right="360"/>
        </w:sectPr>
      </w:pPr>
    </w:p>
    <w:p>
      <w:pPr>
        <w:pStyle w:val="BodyText"/>
        <w:spacing w:before="76"/>
        <w:ind w:left="1560" w:right="825"/>
        <w:jc w:val="both"/>
      </w:pPr>
      <w:r>
        <w:rPr/>
        <w:t>The Bidder should click "Encrypt" next for successfully encrypting and uploading of required documents. During the above process, the Bid documents are digitally signed using the DSC of the Bidder and then the documents are encrypted/locked electronically with the DSC’s of the Bid openers to ensure that the Bid documents are protected, stored and opened by concerned Bid openers only.</w:t>
      </w:r>
    </w:p>
    <w:p>
      <w:pPr>
        <w:pStyle w:val="BodyText"/>
      </w:pPr>
    </w:p>
    <w:p>
      <w:pPr>
        <w:pStyle w:val="BodyText"/>
        <w:spacing w:before="1"/>
        <w:ind w:left="1560" w:right="830"/>
        <w:jc w:val="both"/>
      </w:pPr>
      <w:r>
        <w:rPr/>
        <w:t>After successful submission of e-Bids, a page giving the summary of e-Bid submission</w:t>
      </w:r>
      <w:r>
        <w:rPr>
          <w:spacing w:val="40"/>
        </w:rPr>
        <w:t> </w:t>
      </w:r>
      <w:r>
        <w:rPr/>
        <w:t>will be displayed confirming end of e-Bid submission process. The Bidder can take a printout of the Bid summary using the "Print" option available in the window as an acknowledgement for future reference.</w:t>
      </w:r>
    </w:p>
    <w:p>
      <w:pPr>
        <w:pStyle w:val="BodyText"/>
      </w:pPr>
    </w:p>
    <w:p>
      <w:pPr>
        <w:pStyle w:val="BodyText"/>
        <w:spacing w:before="4"/>
      </w:pPr>
    </w:p>
    <w:p>
      <w:pPr>
        <w:pStyle w:val="Heading1"/>
        <w:numPr>
          <w:ilvl w:val="0"/>
          <w:numId w:val="5"/>
        </w:numPr>
        <w:tabs>
          <w:tab w:pos="1199" w:val="left" w:leader="none"/>
        </w:tabs>
        <w:spacing w:line="240" w:lineRule="auto" w:before="1" w:after="0"/>
        <w:ind w:left="1199" w:right="0" w:hanging="359"/>
        <w:jc w:val="left"/>
      </w:pPr>
      <w:r>
        <w:rPr/>
        <w:t>Deadline</w:t>
      </w:r>
      <w:r>
        <w:rPr>
          <w:spacing w:val="-6"/>
        </w:rPr>
        <w:t> </w:t>
      </w:r>
      <w:r>
        <w:rPr/>
        <w:t>for</w:t>
      </w:r>
      <w:r>
        <w:rPr>
          <w:spacing w:val="-10"/>
        </w:rPr>
        <w:t> </w:t>
      </w:r>
      <w:r>
        <w:rPr/>
        <w:t>Submission</w:t>
      </w:r>
      <w:r>
        <w:rPr>
          <w:spacing w:val="-7"/>
        </w:rPr>
        <w:t> </w:t>
      </w:r>
      <w:r>
        <w:rPr/>
        <w:t>of</w:t>
      </w:r>
      <w:r>
        <w:rPr>
          <w:spacing w:val="-6"/>
        </w:rPr>
        <w:t> </w:t>
      </w:r>
      <w:r>
        <w:rPr/>
        <w:t>e-</w:t>
      </w:r>
      <w:r>
        <w:rPr>
          <w:spacing w:val="-4"/>
        </w:rPr>
        <w:t>Bids</w:t>
      </w:r>
    </w:p>
    <w:p>
      <w:pPr>
        <w:pStyle w:val="BodyText"/>
        <w:spacing w:before="271"/>
        <w:ind w:left="1560" w:right="822"/>
        <w:jc w:val="both"/>
      </w:pPr>
      <w:r>
        <w:rPr/>
        <w:t>E-Bids must be submitted by the Bidders on e-tender portal </w:t>
      </w:r>
      <w:hyperlink r:id="rId9">
        <w:r>
          <w:rPr>
            <w:color w:val="0000FF"/>
            <w:u w:val="single" w:color="0000FF"/>
          </w:rPr>
          <w:t>http://etender.up.nic.in</w:t>
        </w:r>
        <w:r>
          <w:rPr/>
          <w:t>,</w:t>
        </w:r>
      </w:hyperlink>
      <w:r>
        <w:rPr/>
        <w:t> not later than the date and time specified in this e-tender document.</w:t>
      </w:r>
    </w:p>
    <w:p>
      <w:pPr>
        <w:pStyle w:val="BodyText"/>
        <w:spacing w:before="273"/>
        <w:ind w:left="1560" w:right="828"/>
        <w:jc w:val="both"/>
      </w:pPr>
      <w:r>
        <w:rPr/>
        <w:t>The UPLC May extend this deadline for submission of e-Bids by amending the e-tender document in accordance with ITB Clause 4, in which case all rights and obligations of the UPLC and Bidders previously subject to the deadline will thereafter be subject to the deadline as extended.</w:t>
      </w:r>
    </w:p>
    <w:p>
      <w:pPr>
        <w:pStyle w:val="BodyText"/>
      </w:pPr>
    </w:p>
    <w:p>
      <w:pPr>
        <w:pStyle w:val="BodyText"/>
        <w:spacing w:line="242" w:lineRule="auto" w:before="1"/>
        <w:ind w:left="1560" w:right="823"/>
        <w:jc w:val="both"/>
        <w:rPr>
          <w:b/>
        </w:rPr>
      </w:pPr>
      <w:r>
        <w:rPr/>
        <w:t>UPLC shall not consider any request for date-extension for e-Bid-submission on account</w:t>
      </w:r>
      <w:r>
        <w:rPr>
          <w:spacing w:val="40"/>
        </w:rPr>
        <w:t> </w:t>
      </w:r>
      <w:r>
        <w:rPr/>
        <w:t>of late downloading of e-tender (RFP) by any prospective Bidder. E-Bids should be uploaded on e-tender portal </w:t>
      </w:r>
      <w:hyperlink r:id="rId9">
        <w:r>
          <w:rPr/>
          <w:t>http://etender.up.nic.in</w:t>
        </w:r>
      </w:hyperlink>
      <w:r>
        <w:rPr/>
        <w:t> on or before </w:t>
      </w:r>
      <w:r>
        <w:rPr>
          <w:b/>
        </w:rPr>
        <w:t>02:00 P.M. of 02 April </w:t>
      </w:r>
      <w:r>
        <w:rPr>
          <w:b/>
          <w:spacing w:val="-2"/>
        </w:rPr>
        <w:t>2025.</w:t>
      </w:r>
    </w:p>
    <w:p>
      <w:pPr>
        <w:pStyle w:val="Heading1"/>
        <w:numPr>
          <w:ilvl w:val="0"/>
          <w:numId w:val="5"/>
        </w:numPr>
        <w:tabs>
          <w:tab w:pos="1199" w:val="left" w:leader="none"/>
        </w:tabs>
        <w:spacing w:line="240" w:lineRule="auto" w:before="269" w:after="0"/>
        <w:ind w:left="1199" w:right="0" w:hanging="359"/>
        <w:jc w:val="left"/>
      </w:pPr>
      <w:r>
        <w:rPr/>
        <w:t>Late</w:t>
      </w:r>
      <w:r>
        <w:rPr>
          <w:spacing w:val="-12"/>
        </w:rPr>
        <w:t> </w:t>
      </w:r>
      <w:r>
        <w:rPr/>
        <w:t>e-</w:t>
      </w:r>
      <w:r>
        <w:rPr>
          <w:spacing w:val="-4"/>
        </w:rPr>
        <w:t>Bids</w:t>
      </w:r>
    </w:p>
    <w:p>
      <w:pPr>
        <w:pStyle w:val="BodyText"/>
        <w:spacing w:before="272"/>
        <w:ind w:left="1560" w:right="830"/>
        <w:jc w:val="both"/>
      </w:pPr>
      <w:r>
        <w:rPr/>
        <w:t>The server time indicated in the Bid Management window on the e-tender portal </w:t>
      </w:r>
      <w:hyperlink r:id="rId9">
        <w:r>
          <w:rPr/>
          <w:t>http://etender.up.nic.in</w:t>
        </w:r>
      </w:hyperlink>
      <w:r>
        <w:rPr/>
        <w:t> will be the time by which the e-Bids submission activity will be allowed till the permissible date and time scheduled in the e-tender. Once the e-Bids submission date</w:t>
      </w:r>
      <w:r>
        <w:rPr>
          <w:spacing w:val="-3"/>
        </w:rPr>
        <w:t> </w:t>
      </w:r>
      <w:r>
        <w:rPr/>
        <w:t>and time</w:t>
      </w:r>
      <w:r>
        <w:rPr>
          <w:spacing w:val="-3"/>
        </w:rPr>
        <w:t> </w:t>
      </w:r>
      <w:r>
        <w:rPr/>
        <w:t>is over, the Bidder cannot submit his/ her Bid. Bidder</w:t>
      </w:r>
      <w:r>
        <w:rPr>
          <w:spacing w:val="-3"/>
        </w:rPr>
        <w:t> </w:t>
      </w:r>
      <w:r>
        <w:rPr/>
        <w:t>has to start the e-Bid Submission well in advance so that the submission process passes off smoothly. The</w:t>
      </w:r>
      <w:r>
        <w:rPr>
          <w:spacing w:val="-1"/>
        </w:rPr>
        <w:t> </w:t>
      </w:r>
      <w:r>
        <w:rPr/>
        <w:t>Bidder</w:t>
      </w:r>
      <w:r>
        <w:rPr>
          <w:spacing w:val="-1"/>
        </w:rPr>
        <w:t> </w:t>
      </w:r>
      <w:r>
        <w:rPr/>
        <w:t>only,</w:t>
      </w:r>
      <w:r>
        <w:rPr>
          <w:spacing w:val="-1"/>
        </w:rPr>
        <w:t> </w:t>
      </w:r>
      <w:r>
        <w:rPr/>
        <w:t>will</w:t>
      </w:r>
      <w:r>
        <w:rPr>
          <w:spacing w:val="-3"/>
        </w:rPr>
        <w:t> </w:t>
      </w:r>
      <w:r>
        <w:rPr/>
        <w:t>be held</w:t>
      </w:r>
      <w:r>
        <w:rPr>
          <w:spacing w:val="-3"/>
        </w:rPr>
        <w:t> </w:t>
      </w:r>
      <w:r>
        <w:rPr/>
        <w:t>responsible</w:t>
      </w:r>
      <w:r>
        <w:rPr>
          <w:spacing w:val="-1"/>
        </w:rPr>
        <w:t> </w:t>
      </w:r>
      <w:r>
        <w:rPr/>
        <w:t>if</w:t>
      </w:r>
      <w:r>
        <w:rPr>
          <w:spacing w:val="-3"/>
        </w:rPr>
        <w:t> </w:t>
      </w:r>
      <w:r>
        <w:rPr/>
        <w:t>his/</w:t>
      </w:r>
      <w:r>
        <w:rPr>
          <w:spacing w:val="-1"/>
        </w:rPr>
        <w:t> </w:t>
      </w:r>
      <w:r>
        <w:rPr/>
        <w:t>her</w:t>
      </w:r>
      <w:r>
        <w:rPr>
          <w:spacing w:val="-1"/>
        </w:rPr>
        <w:t> </w:t>
      </w:r>
      <w:r>
        <w:rPr/>
        <w:t>e-Bids</w:t>
      </w:r>
      <w:r>
        <w:rPr>
          <w:spacing w:val="-3"/>
        </w:rPr>
        <w:t> </w:t>
      </w:r>
      <w:r>
        <w:rPr/>
        <w:t>are</w:t>
      </w:r>
      <w:r>
        <w:rPr>
          <w:spacing w:val="-3"/>
        </w:rPr>
        <w:t> </w:t>
      </w:r>
      <w:r>
        <w:rPr/>
        <w:t>not</w:t>
      </w:r>
      <w:r>
        <w:rPr>
          <w:spacing w:val="-1"/>
        </w:rPr>
        <w:t> </w:t>
      </w:r>
      <w:r>
        <w:rPr/>
        <w:t>submitted</w:t>
      </w:r>
      <w:r>
        <w:rPr>
          <w:spacing w:val="-3"/>
        </w:rPr>
        <w:t> </w:t>
      </w:r>
      <w:r>
        <w:rPr/>
        <w:t>in</w:t>
      </w:r>
      <w:r>
        <w:rPr>
          <w:spacing w:val="-3"/>
        </w:rPr>
        <w:t> </w:t>
      </w:r>
      <w:r>
        <w:rPr/>
        <w:t>time</w:t>
      </w:r>
      <w:r>
        <w:rPr>
          <w:spacing w:val="-1"/>
        </w:rPr>
        <w:t> </w:t>
      </w:r>
      <w:r>
        <w:rPr/>
        <w:t>due</w:t>
      </w:r>
      <w:r>
        <w:rPr>
          <w:spacing w:val="-5"/>
        </w:rPr>
        <w:t> </w:t>
      </w:r>
      <w:r>
        <w:rPr/>
        <w:t>to any reasons.</w:t>
      </w:r>
    </w:p>
    <w:p>
      <w:pPr>
        <w:pStyle w:val="BodyText"/>
      </w:pPr>
    </w:p>
    <w:p>
      <w:pPr>
        <w:pStyle w:val="BodyText"/>
        <w:spacing w:before="4"/>
      </w:pPr>
    </w:p>
    <w:p>
      <w:pPr>
        <w:pStyle w:val="Heading1"/>
        <w:numPr>
          <w:ilvl w:val="0"/>
          <w:numId w:val="5"/>
        </w:numPr>
        <w:tabs>
          <w:tab w:pos="1199" w:val="left" w:leader="none"/>
        </w:tabs>
        <w:spacing w:line="240" w:lineRule="auto" w:before="1" w:after="0"/>
        <w:ind w:left="1199" w:right="0" w:hanging="359"/>
        <w:jc w:val="left"/>
      </w:pPr>
      <w:r>
        <w:rPr/>
        <w:t>Withdrawal</w:t>
      </w:r>
      <w:r>
        <w:rPr>
          <w:spacing w:val="-11"/>
        </w:rPr>
        <w:t> </w:t>
      </w:r>
      <w:r>
        <w:rPr/>
        <w:t>and</w:t>
      </w:r>
      <w:r>
        <w:rPr>
          <w:spacing w:val="-8"/>
        </w:rPr>
        <w:t> </w:t>
      </w:r>
      <w:r>
        <w:rPr/>
        <w:t>Resubmission</w:t>
      </w:r>
      <w:r>
        <w:rPr>
          <w:spacing w:val="-11"/>
        </w:rPr>
        <w:t> </w:t>
      </w:r>
      <w:r>
        <w:rPr/>
        <w:t>of</w:t>
      </w:r>
      <w:r>
        <w:rPr>
          <w:spacing w:val="-9"/>
        </w:rPr>
        <w:t> </w:t>
      </w:r>
      <w:r>
        <w:rPr/>
        <w:t>e-</w:t>
      </w:r>
      <w:r>
        <w:rPr>
          <w:spacing w:val="-4"/>
        </w:rPr>
        <w:t>Bids</w:t>
      </w:r>
    </w:p>
    <w:p>
      <w:pPr>
        <w:pStyle w:val="BodyText"/>
        <w:spacing w:before="271"/>
        <w:ind w:left="1560" w:right="828"/>
        <w:jc w:val="both"/>
      </w:pPr>
      <w:r>
        <w:rPr/>
        <w:t>At any point of time, a Bidder can withdraw his/ her e-Bids submitted online before the e- Bids submission end date and time. For withdrawing, the Bidder should first log in using his/ her Login Id and Password and subsequently by his/ her Digital Signature Certificate on the e-procurement portal </w:t>
      </w:r>
      <w:hyperlink r:id="rId9">
        <w:r>
          <w:rPr/>
          <w:t>http://etender.up.nic.in.</w:t>
        </w:r>
      </w:hyperlink>
      <w:r>
        <w:rPr/>
        <w:t> The Bidder should then select "My Bids" option in the Bid Submission menu. The page listing all the Bids submitted by the Bidder will be displayed. Click "View" to see the details of the Bid to be withdrawn. After selecting the "Bid Withdrawal" option, the Bidder has to click "Yes" to the message "Do you want to withdraw this Bid?" displayed in the Bid Information window for the selected Bid.</w:t>
      </w:r>
      <w:r>
        <w:rPr>
          <w:spacing w:val="-1"/>
        </w:rPr>
        <w:t> </w:t>
      </w:r>
      <w:r>
        <w:rPr/>
        <w:t>The Bidder</w:t>
      </w:r>
      <w:r>
        <w:rPr>
          <w:spacing w:val="-1"/>
        </w:rPr>
        <w:t> </w:t>
      </w:r>
      <w:r>
        <w:rPr/>
        <w:t>also</w:t>
      </w:r>
      <w:r>
        <w:rPr>
          <w:spacing w:val="-1"/>
        </w:rPr>
        <w:t> </w:t>
      </w:r>
      <w:r>
        <w:rPr/>
        <w:t>has</w:t>
      </w:r>
      <w:r>
        <w:rPr>
          <w:spacing w:val="-1"/>
        </w:rPr>
        <w:t> </w:t>
      </w:r>
      <w:r>
        <w:rPr/>
        <w:t>to enter</w:t>
      </w:r>
      <w:r>
        <w:rPr>
          <w:spacing w:val="-4"/>
        </w:rPr>
        <w:t> </w:t>
      </w:r>
      <w:r>
        <w:rPr/>
        <w:t>the Bid</w:t>
      </w:r>
      <w:r>
        <w:rPr>
          <w:spacing w:val="-1"/>
        </w:rPr>
        <w:t> </w:t>
      </w:r>
      <w:r>
        <w:rPr/>
        <w:t>Withdrawing</w:t>
      </w:r>
      <w:r>
        <w:rPr>
          <w:spacing w:val="-1"/>
        </w:rPr>
        <w:t> </w:t>
      </w:r>
      <w:r>
        <w:rPr/>
        <w:t>reasons and</w:t>
      </w:r>
      <w:r>
        <w:rPr>
          <w:spacing w:val="-1"/>
        </w:rPr>
        <w:t> </w:t>
      </w:r>
      <w:r>
        <w:rPr/>
        <w:t>upload the</w:t>
      </w:r>
      <w:r>
        <w:rPr>
          <w:spacing w:val="-4"/>
        </w:rPr>
        <w:t> </w:t>
      </w:r>
      <w:r>
        <w:rPr/>
        <w:t>letter</w:t>
      </w:r>
      <w:r>
        <w:rPr>
          <w:spacing w:val="-1"/>
        </w:rPr>
        <w:t> </w:t>
      </w:r>
      <w:r>
        <w:rPr/>
        <w:t>giving the</w:t>
      </w:r>
      <w:r>
        <w:rPr>
          <w:spacing w:val="58"/>
        </w:rPr>
        <w:t> </w:t>
      </w:r>
      <w:r>
        <w:rPr/>
        <w:t>reasons</w:t>
      </w:r>
      <w:r>
        <w:rPr>
          <w:spacing w:val="58"/>
        </w:rPr>
        <w:t> </w:t>
      </w:r>
      <w:r>
        <w:rPr/>
        <w:t>for</w:t>
      </w:r>
      <w:r>
        <w:rPr>
          <w:spacing w:val="60"/>
        </w:rPr>
        <w:t> </w:t>
      </w:r>
      <w:r>
        <w:rPr/>
        <w:t>withdrawing</w:t>
      </w:r>
      <w:r>
        <w:rPr>
          <w:spacing w:val="56"/>
        </w:rPr>
        <w:t> </w:t>
      </w:r>
      <w:r>
        <w:rPr/>
        <w:t>before</w:t>
      </w:r>
      <w:r>
        <w:rPr>
          <w:spacing w:val="59"/>
        </w:rPr>
        <w:t> </w:t>
      </w:r>
      <w:r>
        <w:rPr/>
        <w:t>clicking</w:t>
      </w:r>
      <w:r>
        <w:rPr>
          <w:spacing w:val="56"/>
        </w:rPr>
        <w:t> </w:t>
      </w:r>
      <w:r>
        <w:rPr/>
        <w:t>the</w:t>
      </w:r>
      <w:r>
        <w:rPr>
          <w:spacing w:val="56"/>
        </w:rPr>
        <w:t> </w:t>
      </w:r>
      <w:r>
        <w:rPr/>
        <w:t>”Submit"</w:t>
      </w:r>
      <w:r>
        <w:rPr>
          <w:spacing w:val="56"/>
        </w:rPr>
        <w:t> </w:t>
      </w:r>
      <w:r>
        <w:rPr/>
        <w:t>button.</w:t>
      </w:r>
      <w:r>
        <w:rPr>
          <w:spacing w:val="59"/>
        </w:rPr>
        <w:t> </w:t>
      </w:r>
      <w:r>
        <w:rPr/>
        <w:t>The</w:t>
      </w:r>
      <w:r>
        <w:rPr>
          <w:spacing w:val="56"/>
        </w:rPr>
        <w:t> </w:t>
      </w:r>
      <w:r>
        <w:rPr/>
        <w:t>Bidder</w:t>
      </w:r>
      <w:r>
        <w:rPr>
          <w:spacing w:val="57"/>
        </w:rPr>
        <w:t> </w:t>
      </w:r>
      <w:r>
        <w:rPr/>
        <w:t>has</w:t>
      </w:r>
      <w:r>
        <w:rPr>
          <w:spacing w:val="56"/>
        </w:rPr>
        <w:t> </w:t>
      </w:r>
      <w:r>
        <w:rPr>
          <w:spacing w:val="-5"/>
        </w:rPr>
        <w:t>to</w:t>
      </w:r>
    </w:p>
    <w:p>
      <w:pPr>
        <w:pStyle w:val="BodyText"/>
        <w:spacing w:after="0"/>
        <w:jc w:val="both"/>
        <w:sectPr>
          <w:footerReference w:type="default" r:id="rId11"/>
          <w:pgSz w:w="12240" w:h="15840"/>
          <w:pgMar w:header="0" w:footer="530" w:top="760" w:bottom="720" w:left="720" w:right="360"/>
        </w:sectPr>
      </w:pPr>
    </w:p>
    <w:p>
      <w:pPr>
        <w:pStyle w:val="BodyText"/>
        <w:spacing w:before="60"/>
        <w:ind w:left="1560" w:right="832"/>
        <w:jc w:val="both"/>
      </w:pPr>
      <w:r>
        <w:rPr/>
        <w:t>confirm again by pressing "Ok" button before finally withdrawing his/ her selected Bid. Once the Bidder has withdrawn his /her Bid he/she cannot re-submit this Bid again.</w:t>
      </w:r>
    </w:p>
    <w:p>
      <w:pPr>
        <w:pStyle w:val="BodyText"/>
        <w:spacing w:before="137"/>
        <w:ind w:left="1560" w:right="829"/>
        <w:jc w:val="both"/>
      </w:pPr>
      <w:r>
        <w:rPr/>
        <w:t>The Bidder has to request the UPLC with a letter, attaching the proof of withdrawal and submission of e-Bids Processing Fee in the office of Managing Director, UPLC, to return back the e-Bids Processing Fee as per the procedure.</w:t>
      </w:r>
    </w:p>
    <w:p>
      <w:pPr>
        <w:pStyle w:val="BodyText"/>
        <w:spacing w:before="140"/>
        <w:ind w:left="1560" w:right="827"/>
        <w:jc w:val="both"/>
      </w:pPr>
      <w:r>
        <w:rPr/>
        <w:t>The Bidder can resubmit his/ her e-Bids as and when required till the Bid submission end date and time. The e-Bids submitted earlier will be replaced by the new one. The payment made by the Bidder earlier will be used for revised e-Bids and the new Bid submission summary generated after the successful submission of the revised e-Bids will be</w:t>
      </w:r>
      <w:r>
        <w:rPr>
          <w:spacing w:val="40"/>
        </w:rPr>
        <w:t> </w:t>
      </w:r>
      <w:r>
        <w:rPr/>
        <w:t>considered for evaluation purposes. For resubmission, the Bidder should first log in using his/ her Login ID and Password and subsequently by his/ her Digital Signature Certificate on the e-procurement portal </w:t>
      </w:r>
      <w:hyperlink r:id="rId9">
        <w:r>
          <w:rPr/>
          <w:t>http://etender.up.nic.in.</w:t>
        </w:r>
      </w:hyperlink>
      <w:r>
        <w:rPr/>
        <w:t> The Bidder should then select "My Bids" option in the Bid Submission menu. The page listing all the Bids submitted by the Bidder will be displayed. Click "View" to see the details of the Bid to be resubmitted.</w:t>
      </w:r>
      <w:r>
        <w:rPr>
          <w:spacing w:val="40"/>
        </w:rPr>
        <w:t> </w:t>
      </w:r>
      <w:r>
        <w:rPr/>
        <w:t>After selecting the "Bid Resubmission" option, click "Encrypt &amp; Upload" to upload the revised e-Bids documents by following the methodology provided in clauses 09 above.</w:t>
      </w:r>
    </w:p>
    <w:p>
      <w:pPr>
        <w:pStyle w:val="BodyText"/>
        <w:spacing w:before="161"/>
        <w:ind w:left="1560" w:right="832"/>
        <w:jc w:val="both"/>
      </w:pPr>
      <w:r>
        <w:rPr/>
        <w:t>The Bidders can submit their revised Bids as many times as possible by uploading their e- Bids documents within the scheduled date &amp; time for submission of e-Bids.</w:t>
      </w:r>
    </w:p>
    <w:p>
      <w:pPr>
        <w:pStyle w:val="BodyText"/>
        <w:spacing w:before="91"/>
        <w:ind w:left="1560"/>
        <w:jc w:val="both"/>
      </w:pPr>
      <w:r>
        <w:rPr/>
        <w:t>No</w:t>
      </w:r>
      <w:r>
        <w:rPr>
          <w:spacing w:val="-7"/>
        </w:rPr>
        <w:t> </w:t>
      </w:r>
      <w:r>
        <w:rPr/>
        <w:t>e-Bids</w:t>
      </w:r>
      <w:r>
        <w:rPr>
          <w:spacing w:val="-7"/>
        </w:rPr>
        <w:t> </w:t>
      </w:r>
      <w:r>
        <w:rPr/>
        <w:t>can</w:t>
      </w:r>
      <w:r>
        <w:rPr>
          <w:spacing w:val="-6"/>
        </w:rPr>
        <w:t> </w:t>
      </w:r>
      <w:r>
        <w:rPr/>
        <w:t>be</w:t>
      </w:r>
      <w:r>
        <w:rPr>
          <w:spacing w:val="-7"/>
        </w:rPr>
        <w:t> </w:t>
      </w:r>
      <w:r>
        <w:rPr/>
        <w:t>resubmitted</w:t>
      </w:r>
      <w:r>
        <w:rPr>
          <w:spacing w:val="-6"/>
        </w:rPr>
        <w:t> </w:t>
      </w:r>
      <w:r>
        <w:rPr/>
        <w:t>subsequently</w:t>
      </w:r>
      <w:r>
        <w:rPr>
          <w:spacing w:val="-10"/>
        </w:rPr>
        <w:t> </w:t>
      </w:r>
      <w:r>
        <w:rPr/>
        <w:t>after</w:t>
      </w:r>
      <w:r>
        <w:rPr>
          <w:spacing w:val="-7"/>
        </w:rPr>
        <w:t> </w:t>
      </w:r>
      <w:r>
        <w:rPr/>
        <w:t>the</w:t>
      </w:r>
      <w:r>
        <w:rPr>
          <w:spacing w:val="-8"/>
        </w:rPr>
        <w:t> </w:t>
      </w:r>
      <w:r>
        <w:rPr/>
        <w:t>deadline</w:t>
      </w:r>
      <w:r>
        <w:rPr>
          <w:spacing w:val="-7"/>
        </w:rPr>
        <w:t> </w:t>
      </w:r>
      <w:r>
        <w:rPr/>
        <w:t>for</w:t>
      </w:r>
      <w:r>
        <w:rPr>
          <w:spacing w:val="-6"/>
        </w:rPr>
        <w:t> </w:t>
      </w:r>
      <w:r>
        <w:rPr/>
        <w:t>submission</w:t>
      </w:r>
      <w:r>
        <w:rPr>
          <w:spacing w:val="-7"/>
        </w:rPr>
        <w:t> </w:t>
      </w:r>
      <w:r>
        <w:rPr/>
        <w:t>of</w:t>
      </w:r>
      <w:r>
        <w:rPr>
          <w:spacing w:val="-6"/>
        </w:rPr>
        <w:t> </w:t>
      </w:r>
      <w:r>
        <w:rPr/>
        <w:t>e-</w:t>
      </w:r>
      <w:r>
        <w:rPr>
          <w:spacing w:val="-2"/>
        </w:rPr>
        <w:t>Bids.</w:t>
      </w:r>
    </w:p>
    <w:p>
      <w:pPr>
        <w:pStyle w:val="BodyText"/>
        <w:spacing w:before="96"/>
      </w:pPr>
    </w:p>
    <w:p>
      <w:pPr>
        <w:pStyle w:val="Heading1"/>
        <w:numPr>
          <w:ilvl w:val="0"/>
          <w:numId w:val="5"/>
        </w:numPr>
        <w:tabs>
          <w:tab w:pos="1199" w:val="left" w:leader="none"/>
        </w:tabs>
        <w:spacing w:line="240" w:lineRule="auto" w:before="0" w:after="0"/>
        <w:ind w:left="1199" w:right="0" w:hanging="359"/>
        <w:jc w:val="left"/>
      </w:pPr>
      <w:r>
        <w:rPr/>
        <w:t>Receipt</w:t>
      </w:r>
      <w:r>
        <w:rPr>
          <w:spacing w:val="-7"/>
        </w:rPr>
        <w:t> </w:t>
      </w:r>
      <w:r>
        <w:rPr/>
        <w:t>and</w:t>
      </w:r>
      <w:r>
        <w:rPr>
          <w:spacing w:val="-3"/>
        </w:rPr>
        <w:t> </w:t>
      </w:r>
      <w:r>
        <w:rPr/>
        <w:t>Opening</w:t>
      </w:r>
      <w:r>
        <w:rPr>
          <w:spacing w:val="-6"/>
        </w:rPr>
        <w:t> </w:t>
      </w:r>
      <w:r>
        <w:rPr/>
        <w:t>of</w:t>
      </w:r>
      <w:r>
        <w:rPr>
          <w:spacing w:val="-8"/>
        </w:rPr>
        <w:t> </w:t>
      </w:r>
      <w:r>
        <w:rPr/>
        <w:t>e-Bids</w:t>
      </w:r>
      <w:r>
        <w:rPr>
          <w:spacing w:val="-6"/>
        </w:rPr>
        <w:t> </w:t>
      </w:r>
      <w:r>
        <w:rPr/>
        <w:t>by</w:t>
      </w:r>
      <w:r>
        <w:rPr>
          <w:spacing w:val="-6"/>
        </w:rPr>
        <w:t> </w:t>
      </w:r>
      <w:r>
        <w:rPr/>
        <w:t>the</w:t>
      </w:r>
      <w:r>
        <w:rPr>
          <w:spacing w:val="-6"/>
        </w:rPr>
        <w:t> </w:t>
      </w:r>
      <w:r>
        <w:rPr>
          <w:spacing w:val="-2"/>
        </w:rPr>
        <w:t>Purchaser</w:t>
      </w:r>
    </w:p>
    <w:p>
      <w:pPr>
        <w:pStyle w:val="BodyText"/>
        <w:spacing w:before="156"/>
        <w:ind w:left="1560" w:right="832"/>
        <w:jc w:val="both"/>
      </w:pPr>
      <w:r>
        <w:rPr/>
        <w:t>Bidders are advised to submit their e-bids in ‘Two-Bid’ system with Technical and Financial bids separately on e-tender portal.</w:t>
      </w:r>
    </w:p>
    <w:p>
      <w:pPr>
        <w:pStyle w:val="BodyText"/>
        <w:spacing w:before="139"/>
        <w:ind w:left="1560" w:right="831"/>
        <w:jc w:val="both"/>
      </w:pPr>
      <w:r>
        <w:rPr/>
        <w:t>Please note that prices should not be quoted in the Technical Bid. The Prices should be quoted</w:t>
      </w:r>
      <w:r>
        <w:rPr>
          <w:spacing w:val="-2"/>
        </w:rPr>
        <w:t> </w:t>
      </w:r>
      <w:r>
        <w:rPr/>
        <w:t>in</w:t>
      </w:r>
      <w:r>
        <w:rPr>
          <w:spacing w:val="-2"/>
        </w:rPr>
        <w:t> </w:t>
      </w:r>
      <w:r>
        <w:rPr/>
        <w:t>the</w:t>
      </w:r>
      <w:r>
        <w:rPr>
          <w:spacing w:val="-2"/>
        </w:rPr>
        <w:t> </w:t>
      </w:r>
      <w:r>
        <w:rPr/>
        <w:t>Financial Bid</w:t>
      </w:r>
      <w:r>
        <w:rPr>
          <w:spacing w:val="-2"/>
        </w:rPr>
        <w:t> </w:t>
      </w:r>
      <w:r>
        <w:rPr/>
        <w:t>only.</w:t>
      </w:r>
      <w:r>
        <w:rPr>
          <w:spacing w:val="-2"/>
        </w:rPr>
        <w:t> </w:t>
      </w:r>
      <w:r>
        <w:rPr/>
        <w:t>On</w:t>
      </w:r>
      <w:r>
        <w:rPr>
          <w:spacing w:val="-2"/>
        </w:rPr>
        <w:t> </w:t>
      </w:r>
      <w:r>
        <w:rPr/>
        <w:t>receipt</w:t>
      </w:r>
      <w:r>
        <w:rPr>
          <w:spacing w:val="-2"/>
        </w:rPr>
        <w:t> </w:t>
      </w:r>
      <w:r>
        <w:rPr/>
        <w:t>on</w:t>
      </w:r>
      <w:r>
        <w:rPr>
          <w:spacing w:val="-2"/>
        </w:rPr>
        <w:t> </w:t>
      </w:r>
      <w:r>
        <w:rPr/>
        <w:t>e-tender</w:t>
      </w:r>
      <w:r>
        <w:rPr>
          <w:spacing w:val="-5"/>
        </w:rPr>
        <w:t> </w:t>
      </w:r>
      <w:r>
        <w:rPr/>
        <w:t>portal,</w:t>
      </w:r>
      <w:r>
        <w:rPr>
          <w:spacing w:val="-2"/>
        </w:rPr>
        <w:t> </w:t>
      </w:r>
      <w:r>
        <w:rPr/>
        <w:t>the</w:t>
      </w:r>
      <w:r>
        <w:rPr>
          <w:spacing w:val="-2"/>
        </w:rPr>
        <w:t> </w:t>
      </w:r>
      <w:r>
        <w:rPr/>
        <w:t>technical</w:t>
      </w:r>
      <w:r>
        <w:rPr>
          <w:spacing w:val="-2"/>
        </w:rPr>
        <w:t> </w:t>
      </w:r>
      <w:r>
        <w:rPr/>
        <w:t>proposals will be opened first by the Committee members in the office of U.P. Electronics Corporation Ltd, Lucknow.</w:t>
      </w:r>
    </w:p>
    <w:p>
      <w:pPr>
        <w:pStyle w:val="BodyText"/>
        <w:spacing w:before="161"/>
        <w:ind w:left="1560" w:right="827"/>
        <w:jc w:val="both"/>
      </w:pPr>
      <w:r>
        <w:rPr/>
        <w:t>UPLC will open all e-Bids, in the presence of bidder’s authorized representatives who choose to attend at </w:t>
      </w:r>
      <w:r>
        <w:rPr>
          <w:b/>
        </w:rPr>
        <w:t>01:30 PM on 02 April 2025 </w:t>
      </w:r>
      <w:r>
        <w:rPr/>
        <w:t>at UP Electronics Corporation Ltd, </w:t>
      </w:r>
      <w:r>
        <w:rPr/>
        <w:t>10 Ashok Marg, Lucknow-226001. The bidder’s representatives who are present shall sign a register evidencing their attendance. In the event of the specified date of e-Bid opening being declared a holiday for the Purchaser, the e-Bids shall be opened at the appointed</w:t>
      </w:r>
      <w:r>
        <w:rPr>
          <w:spacing w:val="40"/>
        </w:rPr>
        <w:t> </w:t>
      </w:r>
      <w:r>
        <w:rPr/>
        <w:t>time and place on the next working day. The bidder’s names and the presence and other details</w:t>
      </w:r>
      <w:r>
        <w:rPr>
          <w:spacing w:val="-3"/>
        </w:rPr>
        <w:t> </w:t>
      </w:r>
      <w:r>
        <w:rPr/>
        <w:t>as</w:t>
      </w:r>
      <w:r>
        <w:rPr>
          <w:spacing w:val="-5"/>
        </w:rPr>
        <w:t> </w:t>
      </w:r>
      <w:r>
        <w:rPr/>
        <w:t>the</w:t>
      </w:r>
      <w:r>
        <w:rPr>
          <w:spacing w:val="-1"/>
        </w:rPr>
        <w:t> </w:t>
      </w:r>
      <w:r>
        <w:rPr/>
        <w:t>Purchaser</w:t>
      </w:r>
      <w:r>
        <w:rPr>
          <w:spacing w:val="-3"/>
        </w:rPr>
        <w:t> </w:t>
      </w:r>
      <w:r>
        <w:rPr/>
        <w:t>at</w:t>
      </w:r>
      <w:r>
        <w:rPr>
          <w:spacing w:val="-3"/>
        </w:rPr>
        <w:t> </w:t>
      </w:r>
      <w:r>
        <w:rPr/>
        <w:t>its</w:t>
      </w:r>
      <w:r>
        <w:rPr>
          <w:spacing w:val="-3"/>
        </w:rPr>
        <w:t> </w:t>
      </w:r>
      <w:r>
        <w:rPr/>
        <w:t>discretion</w:t>
      </w:r>
      <w:r>
        <w:rPr>
          <w:spacing w:val="-3"/>
        </w:rPr>
        <w:t> </w:t>
      </w:r>
      <w:r>
        <w:rPr/>
        <w:t>May</w:t>
      </w:r>
      <w:r>
        <w:rPr>
          <w:spacing w:val="-3"/>
        </w:rPr>
        <w:t> </w:t>
      </w:r>
      <w:r>
        <w:rPr/>
        <w:t>consider</w:t>
      </w:r>
      <w:r>
        <w:rPr>
          <w:spacing w:val="-6"/>
        </w:rPr>
        <w:t> </w:t>
      </w:r>
      <w:r>
        <w:rPr/>
        <w:t>appropriate, will</w:t>
      </w:r>
      <w:r>
        <w:rPr>
          <w:spacing w:val="-3"/>
        </w:rPr>
        <w:t> </w:t>
      </w:r>
      <w:r>
        <w:rPr/>
        <w:t>be</w:t>
      </w:r>
      <w:r>
        <w:rPr>
          <w:spacing w:val="-1"/>
        </w:rPr>
        <w:t> </w:t>
      </w:r>
      <w:r>
        <w:rPr/>
        <w:t>announced at</w:t>
      </w:r>
      <w:r>
        <w:rPr>
          <w:spacing w:val="-3"/>
        </w:rPr>
        <w:t> </w:t>
      </w:r>
      <w:r>
        <w:rPr/>
        <w:t>the opening. The name of such bidders not meeting the qualification requirement shall be notified subsequently.</w:t>
      </w:r>
    </w:p>
    <w:p>
      <w:pPr>
        <w:pStyle w:val="BodyText"/>
        <w:spacing w:before="269"/>
        <w:ind w:left="1560" w:right="829"/>
        <w:jc w:val="both"/>
      </w:pPr>
      <w:r>
        <w:rPr/>
        <w:t>After evaluation of technical e-Bids, UPLC shall notify those bidders whose e-Bids were considered non-responsive to the Conditions of the Contract and not meeting the Qualification Requirements indicating that they did not technically qualify for selection as Consultant. UPLC will simultaneously notify the bidders, whose technical e-Bids were considered acceptable and they have been short listed for opening of their financial e-bids.</w:t>
      </w:r>
    </w:p>
    <w:p>
      <w:pPr>
        <w:pStyle w:val="BodyText"/>
        <w:spacing w:after="0"/>
        <w:jc w:val="both"/>
        <w:sectPr>
          <w:footerReference w:type="default" r:id="rId12"/>
          <w:pgSz w:w="12240" w:h="15840"/>
          <w:pgMar w:header="0" w:footer="530" w:top="500" w:bottom="720" w:left="720" w:right="360"/>
          <w:pgNumType w:start="1"/>
        </w:sectPr>
      </w:pPr>
    </w:p>
    <w:p>
      <w:pPr>
        <w:pStyle w:val="Heading1"/>
        <w:spacing w:before="77"/>
        <w:ind w:left="4555" w:hanging="3512"/>
        <w:jc w:val="left"/>
        <w:rPr>
          <w:rFonts w:ascii="Cambria"/>
        </w:rPr>
      </w:pPr>
      <w:r>
        <w:rPr>
          <w:rFonts w:ascii="Cambria"/>
          <w:sz w:val="22"/>
          <w:u w:val="single"/>
        </w:rPr>
        <w:t>Design </w:t>
      </w:r>
      <w:r>
        <w:rPr>
          <w:rFonts w:ascii="Cambria"/>
          <w:u w:val="single"/>
        </w:rPr>
        <w:t>Development</w:t>
      </w:r>
      <w:r>
        <w:rPr>
          <w:rFonts w:ascii="Cambria"/>
          <w:spacing w:val="-6"/>
          <w:u w:val="single"/>
        </w:rPr>
        <w:t> </w:t>
      </w:r>
      <w:r>
        <w:rPr>
          <w:rFonts w:ascii="Cambria"/>
          <w:u w:val="single"/>
        </w:rPr>
        <w:t>and</w:t>
      </w:r>
      <w:r>
        <w:rPr>
          <w:rFonts w:ascii="Cambria"/>
          <w:spacing w:val="40"/>
          <w:u w:val="single"/>
        </w:rPr>
        <w:t> </w:t>
      </w:r>
      <w:r>
        <w:rPr>
          <w:rFonts w:ascii="Cambria"/>
          <w:u w:val="single"/>
        </w:rPr>
        <w:t>Implementation</w:t>
      </w:r>
      <w:r>
        <w:rPr>
          <w:rFonts w:ascii="Cambria"/>
          <w:spacing w:val="-6"/>
          <w:u w:val="single"/>
        </w:rPr>
        <w:t> </w:t>
      </w:r>
      <w:r>
        <w:rPr>
          <w:rFonts w:ascii="Cambria"/>
          <w:u w:val="single"/>
        </w:rPr>
        <w:t>of</w:t>
      </w:r>
      <w:r>
        <w:rPr>
          <w:rFonts w:ascii="Cambria"/>
          <w:spacing w:val="-6"/>
          <w:u w:val="single"/>
        </w:rPr>
        <w:t> </w:t>
      </w:r>
      <w:r>
        <w:rPr>
          <w:rFonts w:ascii="Cambria"/>
          <w:u w:val="single"/>
        </w:rPr>
        <w:t>Web</w:t>
      </w:r>
      <w:r>
        <w:rPr>
          <w:rFonts w:ascii="Cambria"/>
          <w:spacing w:val="-6"/>
          <w:u w:val="single"/>
        </w:rPr>
        <w:t> </w:t>
      </w:r>
      <w:r>
        <w:rPr>
          <w:rFonts w:ascii="Cambria"/>
          <w:u w:val="single"/>
        </w:rPr>
        <w:t>Based</w:t>
      </w:r>
      <w:r>
        <w:rPr>
          <w:rFonts w:ascii="Cambria"/>
          <w:spacing w:val="-5"/>
          <w:u w:val="single"/>
        </w:rPr>
        <w:t> </w:t>
      </w:r>
      <w:r>
        <w:rPr>
          <w:rFonts w:ascii="Cambria"/>
          <w:u w:val="single"/>
        </w:rPr>
        <w:t>Project</w:t>
      </w:r>
      <w:r>
        <w:rPr>
          <w:rFonts w:ascii="Cambria"/>
          <w:spacing w:val="40"/>
          <w:u w:val="single"/>
        </w:rPr>
        <w:t> </w:t>
      </w:r>
      <w:r>
        <w:rPr>
          <w:rFonts w:ascii="Cambria"/>
          <w:u w:val="single"/>
        </w:rPr>
        <w:t>of</w:t>
      </w:r>
      <w:r>
        <w:rPr>
          <w:rFonts w:ascii="Cambria"/>
          <w:spacing w:val="-5"/>
          <w:u w:val="single"/>
        </w:rPr>
        <w:t> </w:t>
      </w:r>
      <w:r>
        <w:rPr>
          <w:rFonts w:ascii="Cambria"/>
          <w:u w:val="single"/>
        </w:rPr>
        <w:t>Remote</w:t>
      </w:r>
      <w:r>
        <w:rPr>
          <w:rFonts w:ascii="Cambria"/>
          <w:spacing w:val="-5"/>
          <w:u w:val="single"/>
        </w:rPr>
        <w:t> </w:t>
      </w:r>
      <w:r>
        <w:rPr>
          <w:rFonts w:ascii="Cambria"/>
          <w:u w:val="single"/>
        </w:rPr>
        <w:t>sensing</w:t>
      </w:r>
      <w:r>
        <w:rPr>
          <w:rFonts w:ascii="Cambria"/>
        </w:rPr>
        <w:t> </w:t>
      </w:r>
      <w:r>
        <w:rPr>
          <w:rFonts w:ascii="Cambria"/>
          <w:u w:val="single"/>
        </w:rPr>
        <w:t>Application Center</w:t>
      </w:r>
    </w:p>
    <w:p>
      <w:pPr>
        <w:spacing w:before="275"/>
        <w:ind w:left="0" w:right="530" w:firstLine="0"/>
        <w:jc w:val="center"/>
        <w:rPr>
          <w:rFonts w:ascii="Calibri"/>
          <w:b/>
          <w:sz w:val="24"/>
        </w:rPr>
      </w:pPr>
      <w:r>
        <w:rPr>
          <w:rFonts w:ascii="Calibri"/>
          <w:b/>
          <w:color w:val="3F3F3F"/>
          <w:sz w:val="24"/>
          <w:u w:val="single" w:color="3F3F3F"/>
        </w:rPr>
        <w:t>Scope</w:t>
      </w:r>
      <w:r>
        <w:rPr>
          <w:rFonts w:ascii="Calibri"/>
          <w:b/>
          <w:color w:val="3F3F3F"/>
          <w:spacing w:val="-4"/>
          <w:sz w:val="24"/>
          <w:u w:val="single" w:color="3F3F3F"/>
        </w:rPr>
        <w:t> </w:t>
      </w:r>
      <w:r>
        <w:rPr>
          <w:rFonts w:ascii="Calibri"/>
          <w:b/>
          <w:color w:val="3F3F3F"/>
          <w:sz w:val="24"/>
          <w:u w:val="single" w:color="3F3F3F"/>
        </w:rPr>
        <w:t>of</w:t>
      </w:r>
      <w:r>
        <w:rPr>
          <w:rFonts w:ascii="Calibri"/>
          <w:b/>
          <w:color w:val="3F3F3F"/>
          <w:spacing w:val="-6"/>
          <w:sz w:val="24"/>
          <w:u w:val="single" w:color="3F3F3F"/>
        </w:rPr>
        <w:t> </w:t>
      </w:r>
      <w:r>
        <w:rPr>
          <w:rFonts w:ascii="Calibri"/>
          <w:b/>
          <w:color w:val="3F3F3F"/>
          <w:spacing w:val="-4"/>
          <w:sz w:val="24"/>
          <w:u w:val="single" w:color="3F3F3F"/>
        </w:rPr>
        <w:t>Work</w:t>
      </w:r>
    </w:p>
    <w:p>
      <w:pPr>
        <w:pStyle w:val="BodyText"/>
        <w:spacing w:before="126"/>
        <w:rPr>
          <w:rFonts w:ascii="Calibri"/>
          <w:b/>
          <w:sz w:val="22"/>
        </w:rPr>
      </w:pPr>
    </w:p>
    <w:p>
      <w:pPr>
        <w:spacing w:before="0"/>
        <w:ind w:left="840" w:right="0" w:firstLine="0"/>
        <w:jc w:val="left"/>
        <w:rPr>
          <w:b/>
          <w:sz w:val="22"/>
        </w:rPr>
      </w:pPr>
      <w:r>
        <w:rPr>
          <w:b/>
          <w:color w:val="212121"/>
          <w:sz w:val="22"/>
        </w:rPr>
        <w:t>Admin</w:t>
      </w:r>
      <w:r>
        <w:rPr>
          <w:b/>
          <w:color w:val="212121"/>
          <w:spacing w:val="-3"/>
          <w:sz w:val="22"/>
        </w:rPr>
        <w:t> </w:t>
      </w:r>
      <w:r>
        <w:rPr>
          <w:b/>
          <w:color w:val="212121"/>
          <w:spacing w:val="-4"/>
          <w:sz w:val="22"/>
        </w:rPr>
        <w:t>Role</w:t>
      </w:r>
    </w:p>
    <w:p>
      <w:pPr>
        <w:pStyle w:val="ListParagraph"/>
        <w:numPr>
          <w:ilvl w:val="1"/>
          <w:numId w:val="5"/>
        </w:numPr>
        <w:tabs>
          <w:tab w:pos="1559" w:val="left" w:leader="none"/>
        </w:tabs>
        <w:spacing w:line="240" w:lineRule="auto" w:before="117" w:after="0"/>
        <w:ind w:left="1559" w:right="0" w:hanging="359"/>
        <w:jc w:val="left"/>
        <w:rPr>
          <w:rFonts w:ascii="Calibri"/>
          <w:sz w:val="22"/>
        </w:rPr>
      </w:pPr>
      <w:r>
        <w:rPr>
          <w:rFonts w:ascii="Calibri"/>
          <w:b/>
          <w:sz w:val="22"/>
        </w:rPr>
        <w:t>Employee</w:t>
      </w:r>
      <w:r>
        <w:rPr>
          <w:rFonts w:ascii="Calibri"/>
          <w:b/>
          <w:spacing w:val="-5"/>
          <w:sz w:val="22"/>
        </w:rPr>
        <w:t> </w:t>
      </w:r>
      <w:r>
        <w:rPr>
          <w:rFonts w:ascii="Calibri"/>
          <w:b/>
          <w:sz w:val="22"/>
        </w:rPr>
        <w:t>Registration</w:t>
      </w:r>
      <w:r>
        <w:rPr>
          <w:rFonts w:ascii="Calibri"/>
          <w:b/>
          <w:spacing w:val="1"/>
          <w:sz w:val="22"/>
        </w:rPr>
        <w:t> </w:t>
      </w:r>
      <w:r>
        <w:rPr>
          <w:rFonts w:ascii="Calibri"/>
          <w:spacing w:val="-5"/>
          <w:sz w:val="22"/>
        </w:rPr>
        <w:t>:-</w:t>
      </w:r>
    </w:p>
    <w:p>
      <w:pPr>
        <w:pStyle w:val="ListParagraph"/>
        <w:numPr>
          <w:ilvl w:val="2"/>
          <w:numId w:val="5"/>
        </w:numPr>
        <w:tabs>
          <w:tab w:pos="2280" w:val="left" w:leader="none"/>
        </w:tabs>
        <w:spacing w:line="240" w:lineRule="auto" w:before="118" w:after="0"/>
        <w:ind w:left="2280" w:right="1020" w:hanging="360"/>
        <w:jc w:val="left"/>
        <w:rPr>
          <w:color w:val="212121"/>
          <w:sz w:val="22"/>
        </w:rPr>
      </w:pPr>
      <w:r>
        <w:rPr>
          <w:color w:val="212121"/>
          <w:sz w:val="22"/>
        </w:rPr>
        <w:t>Admins</w:t>
      </w:r>
      <w:r>
        <w:rPr>
          <w:color w:val="212121"/>
          <w:spacing w:val="-3"/>
          <w:sz w:val="22"/>
        </w:rPr>
        <w:t> </w:t>
      </w:r>
      <w:r>
        <w:rPr>
          <w:color w:val="212121"/>
          <w:sz w:val="22"/>
        </w:rPr>
        <w:t>can</w:t>
      </w:r>
      <w:r>
        <w:rPr>
          <w:color w:val="212121"/>
          <w:spacing w:val="-3"/>
          <w:sz w:val="22"/>
        </w:rPr>
        <w:t> </w:t>
      </w:r>
      <w:r>
        <w:rPr>
          <w:color w:val="212121"/>
          <w:sz w:val="22"/>
        </w:rPr>
        <w:t>register</w:t>
      </w:r>
      <w:r>
        <w:rPr>
          <w:color w:val="212121"/>
          <w:spacing w:val="-2"/>
          <w:sz w:val="22"/>
        </w:rPr>
        <w:t> </w:t>
      </w:r>
      <w:r>
        <w:rPr>
          <w:color w:val="212121"/>
          <w:sz w:val="22"/>
        </w:rPr>
        <w:t>employees</w:t>
      </w:r>
      <w:r>
        <w:rPr>
          <w:color w:val="212121"/>
          <w:spacing w:val="-3"/>
          <w:sz w:val="22"/>
        </w:rPr>
        <w:t> </w:t>
      </w:r>
      <w:r>
        <w:rPr>
          <w:color w:val="212121"/>
          <w:sz w:val="22"/>
        </w:rPr>
        <w:t>within</w:t>
      </w:r>
      <w:r>
        <w:rPr>
          <w:color w:val="212121"/>
          <w:spacing w:val="-6"/>
          <w:sz w:val="22"/>
        </w:rPr>
        <w:t> </w:t>
      </w:r>
      <w:r>
        <w:rPr>
          <w:color w:val="212121"/>
          <w:sz w:val="22"/>
        </w:rPr>
        <w:t>the</w:t>
      </w:r>
      <w:r>
        <w:rPr>
          <w:color w:val="212121"/>
          <w:spacing w:val="-2"/>
          <w:sz w:val="22"/>
        </w:rPr>
        <w:t> </w:t>
      </w:r>
      <w:r>
        <w:rPr>
          <w:color w:val="212121"/>
          <w:sz w:val="22"/>
        </w:rPr>
        <w:t>system,</w:t>
      </w:r>
      <w:r>
        <w:rPr>
          <w:color w:val="212121"/>
          <w:spacing w:val="-3"/>
          <w:sz w:val="22"/>
        </w:rPr>
        <w:t> </w:t>
      </w:r>
      <w:r>
        <w:rPr>
          <w:color w:val="212121"/>
          <w:sz w:val="22"/>
        </w:rPr>
        <w:t>assigning</w:t>
      </w:r>
      <w:r>
        <w:rPr>
          <w:color w:val="212121"/>
          <w:spacing w:val="-6"/>
          <w:sz w:val="22"/>
        </w:rPr>
        <w:t> </w:t>
      </w:r>
      <w:r>
        <w:rPr>
          <w:color w:val="212121"/>
          <w:sz w:val="22"/>
        </w:rPr>
        <w:t>them</w:t>
      </w:r>
      <w:r>
        <w:rPr>
          <w:color w:val="212121"/>
          <w:spacing w:val="-7"/>
          <w:sz w:val="22"/>
        </w:rPr>
        <w:t> </w:t>
      </w:r>
      <w:r>
        <w:rPr>
          <w:color w:val="212121"/>
          <w:sz w:val="22"/>
        </w:rPr>
        <w:t>specific</w:t>
      </w:r>
      <w:r>
        <w:rPr>
          <w:color w:val="212121"/>
          <w:spacing w:val="-4"/>
          <w:sz w:val="22"/>
        </w:rPr>
        <w:t> </w:t>
      </w:r>
      <w:r>
        <w:rPr>
          <w:color w:val="212121"/>
          <w:sz w:val="22"/>
        </w:rPr>
        <w:t>roles</w:t>
      </w:r>
      <w:r>
        <w:rPr>
          <w:color w:val="212121"/>
          <w:spacing w:val="-3"/>
          <w:sz w:val="22"/>
        </w:rPr>
        <w:t> </w:t>
      </w:r>
      <w:r>
        <w:rPr>
          <w:color w:val="212121"/>
          <w:sz w:val="22"/>
        </w:rPr>
        <w:t>based</w:t>
      </w:r>
      <w:r>
        <w:rPr>
          <w:color w:val="212121"/>
          <w:spacing w:val="-3"/>
          <w:sz w:val="22"/>
        </w:rPr>
        <w:t> </w:t>
      </w:r>
      <w:r>
        <w:rPr>
          <w:color w:val="212121"/>
          <w:sz w:val="22"/>
        </w:rPr>
        <w:t>on their responsibilities. This ensures that each employee has access to the relevant features and data within the system.</w:t>
      </w:r>
    </w:p>
    <w:p>
      <w:pPr>
        <w:pStyle w:val="ListParagraph"/>
        <w:numPr>
          <w:ilvl w:val="2"/>
          <w:numId w:val="5"/>
        </w:numPr>
        <w:tabs>
          <w:tab w:pos="2280" w:val="left" w:leader="none"/>
        </w:tabs>
        <w:spacing w:line="240" w:lineRule="auto" w:before="121" w:after="0"/>
        <w:ind w:left="2280" w:right="842" w:hanging="360"/>
        <w:jc w:val="left"/>
        <w:rPr>
          <w:color w:val="212121"/>
          <w:sz w:val="22"/>
        </w:rPr>
      </w:pPr>
      <w:r>
        <w:rPr>
          <w:color w:val="212121"/>
          <w:sz w:val="22"/>
        </w:rPr>
        <w:t>Upon successful registration, the system</w:t>
      </w:r>
      <w:r>
        <w:rPr>
          <w:color w:val="212121"/>
          <w:spacing w:val="-1"/>
          <w:sz w:val="22"/>
        </w:rPr>
        <w:t> </w:t>
      </w:r>
      <w:r>
        <w:rPr>
          <w:color w:val="212121"/>
          <w:sz w:val="22"/>
        </w:rPr>
        <w:t>automatically generates and sends an email to the employee</w:t>
      </w:r>
      <w:r>
        <w:rPr>
          <w:color w:val="212121"/>
          <w:spacing w:val="-4"/>
          <w:sz w:val="22"/>
        </w:rPr>
        <w:t> </w:t>
      </w:r>
      <w:r>
        <w:rPr>
          <w:color w:val="212121"/>
          <w:sz w:val="22"/>
        </w:rPr>
        <w:t>containing</w:t>
      </w:r>
      <w:r>
        <w:rPr>
          <w:color w:val="212121"/>
          <w:spacing w:val="-7"/>
          <w:sz w:val="22"/>
        </w:rPr>
        <w:t> </w:t>
      </w:r>
      <w:r>
        <w:rPr>
          <w:color w:val="212121"/>
          <w:sz w:val="22"/>
        </w:rPr>
        <w:t>their</w:t>
      </w:r>
      <w:r>
        <w:rPr>
          <w:color w:val="212121"/>
          <w:spacing w:val="-4"/>
          <w:sz w:val="22"/>
        </w:rPr>
        <w:t> </w:t>
      </w:r>
      <w:r>
        <w:rPr>
          <w:color w:val="212121"/>
          <w:sz w:val="22"/>
        </w:rPr>
        <w:t>login</w:t>
      </w:r>
      <w:r>
        <w:rPr>
          <w:color w:val="212121"/>
          <w:spacing w:val="-3"/>
          <w:sz w:val="22"/>
        </w:rPr>
        <w:t> </w:t>
      </w:r>
      <w:r>
        <w:rPr>
          <w:color w:val="212121"/>
          <w:sz w:val="22"/>
        </w:rPr>
        <w:t>credentials.</w:t>
      </w:r>
      <w:r>
        <w:rPr>
          <w:color w:val="212121"/>
          <w:spacing w:val="-7"/>
          <w:sz w:val="22"/>
        </w:rPr>
        <w:t> </w:t>
      </w:r>
      <w:r>
        <w:rPr>
          <w:color w:val="212121"/>
          <w:sz w:val="22"/>
        </w:rPr>
        <w:t>This</w:t>
      </w:r>
      <w:r>
        <w:rPr>
          <w:color w:val="212121"/>
          <w:spacing w:val="-3"/>
          <w:sz w:val="22"/>
        </w:rPr>
        <w:t> </w:t>
      </w:r>
      <w:r>
        <w:rPr>
          <w:color w:val="212121"/>
          <w:sz w:val="22"/>
        </w:rPr>
        <w:t>provides</w:t>
      </w:r>
      <w:r>
        <w:rPr>
          <w:color w:val="212121"/>
          <w:spacing w:val="-4"/>
          <w:sz w:val="22"/>
        </w:rPr>
        <w:t> </w:t>
      </w:r>
      <w:r>
        <w:rPr>
          <w:color w:val="212121"/>
          <w:sz w:val="22"/>
        </w:rPr>
        <w:t>the</w:t>
      </w:r>
      <w:r>
        <w:rPr>
          <w:color w:val="212121"/>
          <w:spacing w:val="-4"/>
          <w:sz w:val="22"/>
        </w:rPr>
        <w:t> </w:t>
      </w:r>
      <w:r>
        <w:rPr>
          <w:color w:val="212121"/>
          <w:sz w:val="22"/>
        </w:rPr>
        <w:t>employee</w:t>
      </w:r>
      <w:r>
        <w:rPr>
          <w:color w:val="212121"/>
          <w:spacing w:val="-4"/>
          <w:sz w:val="22"/>
        </w:rPr>
        <w:t> </w:t>
      </w:r>
      <w:r>
        <w:rPr>
          <w:color w:val="212121"/>
          <w:sz w:val="22"/>
        </w:rPr>
        <w:t>with</w:t>
      </w:r>
      <w:r>
        <w:rPr>
          <w:color w:val="212121"/>
          <w:spacing w:val="-4"/>
          <w:sz w:val="22"/>
        </w:rPr>
        <w:t> </w:t>
      </w:r>
      <w:r>
        <w:rPr>
          <w:color w:val="212121"/>
          <w:sz w:val="22"/>
        </w:rPr>
        <w:t>secure</w:t>
      </w:r>
      <w:r>
        <w:rPr>
          <w:color w:val="212121"/>
          <w:spacing w:val="-4"/>
          <w:sz w:val="22"/>
        </w:rPr>
        <w:t> </w:t>
      </w:r>
      <w:r>
        <w:rPr>
          <w:color w:val="212121"/>
          <w:sz w:val="22"/>
        </w:rPr>
        <w:t>access to the system.</w:t>
      </w:r>
    </w:p>
    <w:p>
      <w:pPr>
        <w:pStyle w:val="ListParagraph"/>
        <w:numPr>
          <w:ilvl w:val="1"/>
          <w:numId w:val="5"/>
        </w:numPr>
        <w:tabs>
          <w:tab w:pos="1559" w:val="left" w:leader="none"/>
        </w:tabs>
        <w:spacing w:line="240" w:lineRule="auto" w:before="123" w:after="0"/>
        <w:ind w:left="1559" w:right="0" w:hanging="359"/>
        <w:jc w:val="left"/>
        <w:rPr>
          <w:rFonts w:ascii="Calibri"/>
          <w:b/>
          <w:sz w:val="22"/>
        </w:rPr>
      </w:pPr>
      <w:r>
        <w:rPr>
          <w:rFonts w:ascii="Calibri"/>
          <w:b/>
          <w:sz w:val="22"/>
        </w:rPr>
        <w:t>Project</w:t>
      </w:r>
      <w:r>
        <w:rPr>
          <w:rFonts w:ascii="Calibri"/>
          <w:b/>
          <w:spacing w:val="-3"/>
          <w:sz w:val="22"/>
        </w:rPr>
        <w:t> </w:t>
      </w:r>
      <w:r>
        <w:rPr>
          <w:rFonts w:ascii="Calibri"/>
          <w:b/>
          <w:sz w:val="22"/>
        </w:rPr>
        <w:t>Creation</w:t>
      </w:r>
      <w:r>
        <w:rPr>
          <w:rFonts w:ascii="Calibri"/>
          <w:b/>
          <w:spacing w:val="-2"/>
          <w:sz w:val="22"/>
        </w:rPr>
        <w:t> </w:t>
      </w:r>
      <w:r>
        <w:rPr>
          <w:rFonts w:ascii="Calibri"/>
          <w:b/>
          <w:sz w:val="22"/>
        </w:rPr>
        <w:t>and</w:t>
      </w:r>
      <w:r>
        <w:rPr>
          <w:rFonts w:ascii="Calibri"/>
          <w:b/>
          <w:spacing w:val="-4"/>
          <w:sz w:val="22"/>
        </w:rPr>
        <w:t> </w:t>
      </w:r>
      <w:r>
        <w:rPr>
          <w:rFonts w:ascii="Calibri"/>
          <w:b/>
          <w:spacing w:val="-2"/>
          <w:sz w:val="22"/>
        </w:rPr>
        <w:t>Assignment:</w:t>
      </w:r>
    </w:p>
    <w:p>
      <w:pPr>
        <w:spacing w:before="117"/>
        <w:ind w:left="1560" w:right="0" w:firstLine="0"/>
        <w:jc w:val="left"/>
        <w:rPr>
          <w:sz w:val="22"/>
        </w:rPr>
      </w:pPr>
      <w:r>
        <w:rPr>
          <w:color w:val="212121"/>
          <w:sz w:val="22"/>
        </w:rPr>
        <w:t>Admins</w:t>
      </w:r>
      <w:r>
        <w:rPr>
          <w:color w:val="212121"/>
          <w:spacing w:val="-3"/>
          <w:sz w:val="22"/>
        </w:rPr>
        <w:t> </w:t>
      </w:r>
      <w:r>
        <w:rPr>
          <w:color w:val="212121"/>
          <w:sz w:val="22"/>
        </w:rPr>
        <w:t>have</w:t>
      </w:r>
      <w:r>
        <w:rPr>
          <w:color w:val="212121"/>
          <w:spacing w:val="-2"/>
          <w:sz w:val="22"/>
        </w:rPr>
        <w:t> </w:t>
      </w:r>
      <w:r>
        <w:rPr>
          <w:color w:val="212121"/>
          <w:sz w:val="22"/>
        </w:rPr>
        <w:t>the</w:t>
      </w:r>
      <w:r>
        <w:rPr>
          <w:color w:val="212121"/>
          <w:spacing w:val="-1"/>
          <w:sz w:val="22"/>
        </w:rPr>
        <w:t> </w:t>
      </w:r>
      <w:r>
        <w:rPr>
          <w:color w:val="212121"/>
          <w:sz w:val="22"/>
        </w:rPr>
        <w:t>authority</w:t>
      </w:r>
      <w:r>
        <w:rPr>
          <w:color w:val="212121"/>
          <w:spacing w:val="-2"/>
          <w:sz w:val="22"/>
        </w:rPr>
        <w:t> </w:t>
      </w:r>
      <w:r>
        <w:rPr>
          <w:color w:val="212121"/>
          <w:sz w:val="22"/>
        </w:rPr>
        <w:t>to</w:t>
      </w:r>
      <w:r>
        <w:rPr>
          <w:color w:val="212121"/>
          <w:spacing w:val="-2"/>
          <w:sz w:val="22"/>
        </w:rPr>
        <w:t> </w:t>
      </w:r>
      <w:r>
        <w:rPr>
          <w:color w:val="212121"/>
          <w:sz w:val="22"/>
        </w:rPr>
        <w:t>create</w:t>
      </w:r>
      <w:r>
        <w:rPr>
          <w:color w:val="212121"/>
          <w:spacing w:val="-2"/>
          <w:sz w:val="22"/>
        </w:rPr>
        <w:t> </w:t>
      </w:r>
      <w:r>
        <w:rPr>
          <w:color w:val="212121"/>
          <w:sz w:val="22"/>
        </w:rPr>
        <w:t>projects</w:t>
      </w:r>
      <w:r>
        <w:rPr>
          <w:color w:val="212121"/>
          <w:spacing w:val="-5"/>
          <w:sz w:val="22"/>
        </w:rPr>
        <w:t> </w:t>
      </w:r>
      <w:r>
        <w:rPr>
          <w:color w:val="212121"/>
          <w:sz w:val="22"/>
        </w:rPr>
        <w:t>and</w:t>
      </w:r>
      <w:r>
        <w:rPr>
          <w:color w:val="212121"/>
          <w:spacing w:val="-2"/>
          <w:sz w:val="22"/>
        </w:rPr>
        <w:t> </w:t>
      </w:r>
      <w:r>
        <w:rPr>
          <w:color w:val="212121"/>
          <w:sz w:val="22"/>
        </w:rPr>
        <w:t>assign</w:t>
      </w:r>
      <w:r>
        <w:rPr>
          <w:color w:val="212121"/>
          <w:spacing w:val="-2"/>
          <w:sz w:val="22"/>
        </w:rPr>
        <w:t> </w:t>
      </w:r>
      <w:r>
        <w:rPr>
          <w:color w:val="212121"/>
          <w:sz w:val="22"/>
        </w:rPr>
        <w:t>them</w:t>
      </w:r>
      <w:r>
        <w:rPr>
          <w:color w:val="212121"/>
          <w:spacing w:val="-6"/>
          <w:sz w:val="22"/>
        </w:rPr>
        <w:t> </w:t>
      </w:r>
      <w:r>
        <w:rPr>
          <w:color w:val="212121"/>
          <w:sz w:val="22"/>
        </w:rPr>
        <w:t>to Project</w:t>
      </w:r>
      <w:r>
        <w:rPr>
          <w:color w:val="212121"/>
          <w:spacing w:val="-6"/>
          <w:sz w:val="22"/>
        </w:rPr>
        <w:t> </w:t>
      </w:r>
      <w:r>
        <w:rPr>
          <w:color w:val="212121"/>
          <w:sz w:val="22"/>
        </w:rPr>
        <w:t>Managers</w:t>
      </w:r>
      <w:r>
        <w:rPr>
          <w:color w:val="212121"/>
          <w:spacing w:val="-2"/>
          <w:sz w:val="22"/>
        </w:rPr>
        <w:t> </w:t>
      </w:r>
      <w:r>
        <w:rPr>
          <w:color w:val="212121"/>
          <w:sz w:val="22"/>
        </w:rPr>
        <w:t>or</w:t>
      </w:r>
      <w:r>
        <w:rPr>
          <w:color w:val="212121"/>
          <w:spacing w:val="-2"/>
          <w:sz w:val="22"/>
        </w:rPr>
        <w:t> Subordinates.</w:t>
      </w:r>
    </w:p>
    <w:p>
      <w:pPr>
        <w:pStyle w:val="ListParagraph"/>
        <w:numPr>
          <w:ilvl w:val="1"/>
          <w:numId w:val="5"/>
        </w:numPr>
        <w:tabs>
          <w:tab w:pos="1559" w:val="left" w:leader="none"/>
        </w:tabs>
        <w:spacing w:line="240" w:lineRule="auto" w:before="122" w:after="0"/>
        <w:ind w:left="1559" w:right="0" w:hanging="359"/>
        <w:jc w:val="left"/>
        <w:rPr>
          <w:rFonts w:ascii="Calibri"/>
          <w:sz w:val="22"/>
        </w:rPr>
      </w:pPr>
      <w:r>
        <w:rPr>
          <w:rFonts w:ascii="Calibri"/>
          <w:b/>
          <w:sz w:val="22"/>
        </w:rPr>
        <w:t>Project</w:t>
      </w:r>
      <w:r>
        <w:rPr>
          <w:rFonts w:ascii="Calibri"/>
          <w:b/>
          <w:spacing w:val="-1"/>
          <w:sz w:val="22"/>
        </w:rPr>
        <w:t> </w:t>
      </w:r>
      <w:r>
        <w:rPr>
          <w:rFonts w:ascii="Calibri"/>
          <w:b/>
          <w:sz w:val="22"/>
        </w:rPr>
        <w:t>Stage</w:t>
      </w:r>
      <w:r>
        <w:rPr>
          <w:rFonts w:ascii="Calibri"/>
          <w:b/>
          <w:spacing w:val="-1"/>
          <w:sz w:val="22"/>
        </w:rPr>
        <w:t> </w:t>
      </w:r>
      <w:r>
        <w:rPr>
          <w:rFonts w:ascii="Calibri"/>
          <w:b/>
          <w:spacing w:val="-2"/>
          <w:sz w:val="22"/>
        </w:rPr>
        <w:t>Management:</w:t>
      </w:r>
    </w:p>
    <w:p>
      <w:pPr>
        <w:spacing w:before="117"/>
        <w:ind w:left="1560" w:right="1331" w:firstLine="0"/>
        <w:jc w:val="left"/>
        <w:rPr>
          <w:sz w:val="22"/>
        </w:rPr>
      </w:pPr>
      <w:r>
        <w:rPr>
          <w:color w:val="212121"/>
          <w:sz w:val="22"/>
        </w:rPr>
        <w:t>Admins</w:t>
      </w:r>
      <w:r>
        <w:rPr>
          <w:color w:val="212121"/>
          <w:spacing w:val="-3"/>
          <w:sz w:val="22"/>
        </w:rPr>
        <w:t> </w:t>
      </w:r>
      <w:r>
        <w:rPr>
          <w:color w:val="212121"/>
          <w:sz w:val="22"/>
        </w:rPr>
        <w:t>are</w:t>
      </w:r>
      <w:r>
        <w:rPr>
          <w:color w:val="212121"/>
          <w:spacing w:val="-2"/>
          <w:sz w:val="22"/>
        </w:rPr>
        <w:t> </w:t>
      </w:r>
      <w:r>
        <w:rPr>
          <w:color w:val="212121"/>
          <w:sz w:val="22"/>
        </w:rPr>
        <w:t>responsible</w:t>
      </w:r>
      <w:r>
        <w:rPr>
          <w:color w:val="212121"/>
          <w:spacing w:val="-4"/>
          <w:sz w:val="22"/>
        </w:rPr>
        <w:t> </w:t>
      </w:r>
      <w:r>
        <w:rPr>
          <w:color w:val="212121"/>
          <w:sz w:val="22"/>
        </w:rPr>
        <w:t>for</w:t>
      </w:r>
      <w:r>
        <w:rPr>
          <w:color w:val="212121"/>
          <w:spacing w:val="-4"/>
          <w:sz w:val="22"/>
        </w:rPr>
        <w:t> </w:t>
      </w:r>
      <w:r>
        <w:rPr>
          <w:color w:val="212121"/>
          <w:sz w:val="22"/>
        </w:rPr>
        <w:t>defining</w:t>
      </w:r>
      <w:r>
        <w:rPr>
          <w:color w:val="212121"/>
          <w:spacing w:val="-5"/>
          <w:sz w:val="22"/>
        </w:rPr>
        <w:t> </w:t>
      </w:r>
      <w:r>
        <w:rPr>
          <w:color w:val="212121"/>
          <w:sz w:val="22"/>
        </w:rPr>
        <w:t>and</w:t>
      </w:r>
      <w:r>
        <w:rPr>
          <w:color w:val="212121"/>
          <w:spacing w:val="-3"/>
          <w:sz w:val="22"/>
        </w:rPr>
        <w:t> </w:t>
      </w:r>
      <w:r>
        <w:rPr>
          <w:color w:val="212121"/>
          <w:sz w:val="22"/>
        </w:rPr>
        <w:t>managing</w:t>
      </w:r>
      <w:r>
        <w:rPr>
          <w:color w:val="212121"/>
          <w:spacing w:val="-5"/>
          <w:sz w:val="22"/>
        </w:rPr>
        <w:t> </w:t>
      </w:r>
      <w:r>
        <w:rPr>
          <w:color w:val="212121"/>
          <w:sz w:val="22"/>
        </w:rPr>
        <w:t>the</w:t>
      </w:r>
      <w:r>
        <w:rPr>
          <w:color w:val="212121"/>
          <w:spacing w:val="-5"/>
          <w:sz w:val="22"/>
        </w:rPr>
        <w:t> </w:t>
      </w:r>
      <w:r>
        <w:rPr>
          <w:color w:val="212121"/>
          <w:sz w:val="22"/>
        </w:rPr>
        <w:t>stages,</w:t>
      </w:r>
      <w:r>
        <w:rPr>
          <w:color w:val="212121"/>
          <w:spacing w:val="-5"/>
          <w:sz w:val="22"/>
        </w:rPr>
        <w:t> </w:t>
      </w:r>
      <w:r>
        <w:rPr>
          <w:color w:val="212121"/>
          <w:sz w:val="22"/>
        </w:rPr>
        <w:t>timelines,</w:t>
      </w:r>
      <w:r>
        <w:rPr>
          <w:color w:val="212121"/>
          <w:spacing w:val="-5"/>
          <w:sz w:val="22"/>
        </w:rPr>
        <w:t> </w:t>
      </w:r>
      <w:r>
        <w:rPr>
          <w:color w:val="212121"/>
          <w:sz w:val="22"/>
        </w:rPr>
        <w:t>and</w:t>
      </w:r>
      <w:r>
        <w:rPr>
          <w:color w:val="212121"/>
          <w:spacing w:val="-3"/>
          <w:sz w:val="22"/>
        </w:rPr>
        <w:t> </w:t>
      </w:r>
      <w:r>
        <w:rPr>
          <w:color w:val="212121"/>
          <w:sz w:val="22"/>
        </w:rPr>
        <w:t>milestones</w:t>
      </w:r>
      <w:r>
        <w:rPr>
          <w:color w:val="212121"/>
          <w:spacing w:val="-4"/>
          <w:sz w:val="22"/>
        </w:rPr>
        <w:t> </w:t>
      </w:r>
      <w:r>
        <w:rPr>
          <w:color w:val="212121"/>
          <w:sz w:val="22"/>
        </w:rPr>
        <w:t>of</w:t>
      </w:r>
      <w:r>
        <w:rPr>
          <w:color w:val="212121"/>
          <w:spacing w:val="-4"/>
          <w:sz w:val="22"/>
        </w:rPr>
        <w:t> </w:t>
      </w:r>
      <w:r>
        <w:rPr>
          <w:color w:val="212121"/>
          <w:sz w:val="22"/>
        </w:rPr>
        <w:t>all </w:t>
      </w:r>
      <w:r>
        <w:rPr>
          <w:color w:val="212121"/>
          <w:spacing w:val="-2"/>
          <w:sz w:val="22"/>
        </w:rPr>
        <w:t>projects.</w:t>
      </w:r>
    </w:p>
    <w:p>
      <w:pPr>
        <w:pStyle w:val="ListParagraph"/>
        <w:numPr>
          <w:ilvl w:val="1"/>
          <w:numId w:val="5"/>
        </w:numPr>
        <w:tabs>
          <w:tab w:pos="1559" w:val="left" w:leader="none"/>
        </w:tabs>
        <w:spacing w:line="240" w:lineRule="auto" w:before="126" w:after="0"/>
        <w:ind w:left="1559" w:right="0" w:hanging="359"/>
        <w:jc w:val="left"/>
        <w:rPr>
          <w:rFonts w:ascii="Calibri"/>
          <w:sz w:val="20"/>
        </w:rPr>
      </w:pPr>
      <w:r>
        <w:rPr>
          <w:rFonts w:ascii="Calibri"/>
          <w:b/>
          <w:sz w:val="20"/>
        </w:rPr>
        <w:t>System-wide</w:t>
      </w:r>
      <w:r>
        <w:rPr>
          <w:rFonts w:ascii="Calibri"/>
          <w:b/>
          <w:spacing w:val="-11"/>
          <w:sz w:val="20"/>
        </w:rPr>
        <w:t> </w:t>
      </w:r>
      <w:r>
        <w:rPr>
          <w:rFonts w:ascii="Calibri"/>
          <w:b/>
          <w:spacing w:val="-2"/>
          <w:sz w:val="20"/>
        </w:rPr>
        <w:t>Oversight:</w:t>
      </w:r>
    </w:p>
    <w:p>
      <w:pPr>
        <w:spacing w:before="115"/>
        <w:ind w:left="1560" w:right="1331" w:firstLine="0"/>
        <w:jc w:val="left"/>
        <w:rPr>
          <w:sz w:val="22"/>
        </w:rPr>
      </w:pPr>
      <w:r>
        <w:rPr>
          <w:color w:val="212121"/>
          <w:sz w:val="22"/>
        </w:rPr>
        <w:t>Admins</w:t>
      </w:r>
      <w:r>
        <w:rPr>
          <w:color w:val="212121"/>
          <w:spacing w:val="-3"/>
          <w:sz w:val="22"/>
        </w:rPr>
        <w:t> </w:t>
      </w:r>
      <w:r>
        <w:rPr>
          <w:color w:val="212121"/>
          <w:sz w:val="22"/>
        </w:rPr>
        <w:t>can</w:t>
      </w:r>
      <w:r>
        <w:rPr>
          <w:color w:val="212121"/>
          <w:spacing w:val="-3"/>
          <w:sz w:val="22"/>
        </w:rPr>
        <w:t> </w:t>
      </w:r>
      <w:r>
        <w:rPr>
          <w:color w:val="212121"/>
          <w:sz w:val="22"/>
        </w:rPr>
        <w:t>view</w:t>
      </w:r>
      <w:r>
        <w:rPr>
          <w:color w:val="212121"/>
          <w:spacing w:val="-6"/>
          <w:sz w:val="22"/>
        </w:rPr>
        <w:t> </w:t>
      </w:r>
      <w:r>
        <w:rPr>
          <w:color w:val="212121"/>
          <w:sz w:val="22"/>
        </w:rPr>
        <w:t>and</w:t>
      </w:r>
      <w:r>
        <w:rPr>
          <w:color w:val="212121"/>
          <w:spacing w:val="-3"/>
          <w:sz w:val="22"/>
        </w:rPr>
        <w:t> </w:t>
      </w:r>
      <w:r>
        <w:rPr>
          <w:color w:val="212121"/>
          <w:sz w:val="22"/>
        </w:rPr>
        <w:t>manage</w:t>
      </w:r>
      <w:r>
        <w:rPr>
          <w:color w:val="212121"/>
          <w:spacing w:val="-2"/>
          <w:sz w:val="22"/>
        </w:rPr>
        <w:t> </w:t>
      </w:r>
      <w:r>
        <w:rPr>
          <w:color w:val="212121"/>
          <w:sz w:val="22"/>
        </w:rPr>
        <w:t>all</w:t>
      </w:r>
      <w:r>
        <w:rPr>
          <w:color w:val="212121"/>
          <w:spacing w:val="-1"/>
          <w:sz w:val="22"/>
        </w:rPr>
        <w:t> </w:t>
      </w:r>
      <w:r>
        <w:rPr>
          <w:color w:val="212121"/>
          <w:sz w:val="22"/>
        </w:rPr>
        <w:t>projects</w:t>
      </w:r>
      <w:r>
        <w:rPr>
          <w:color w:val="212121"/>
          <w:spacing w:val="-3"/>
          <w:sz w:val="22"/>
        </w:rPr>
        <w:t> </w:t>
      </w:r>
      <w:r>
        <w:rPr>
          <w:color w:val="212121"/>
          <w:sz w:val="22"/>
        </w:rPr>
        <w:t>in</w:t>
      </w:r>
      <w:r>
        <w:rPr>
          <w:color w:val="212121"/>
          <w:spacing w:val="-3"/>
          <w:sz w:val="22"/>
        </w:rPr>
        <w:t> </w:t>
      </w:r>
      <w:r>
        <w:rPr>
          <w:color w:val="212121"/>
          <w:sz w:val="22"/>
        </w:rPr>
        <w:t>the</w:t>
      </w:r>
      <w:r>
        <w:rPr>
          <w:color w:val="212121"/>
          <w:spacing w:val="-2"/>
          <w:sz w:val="22"/>
        </w:rPr>
        <w:t> </w:t>
      </w:r>
      <w:r>
        <w:rPr>
          <w:color w:val="212121"/>
          <w:sz w:val="22"/>
        </w:rPr>
        <w:t>system,</w:t>
      </w:r>
      <w:r>
        <w:rPr>
          <w:color w:val="212121"/>
          <w:spacing w:val="-3"/>
          <w:sz w:val="22"/>
        </w:rPr>
        <w:t> </w:t>
      </w:r>
      <w:r>
        <w:rPr>
          <w:color w:val="212121"/>
          <w:sz w:val="22"/>
        </w:rPr>
        <w:t>including</w:t>
      </w:r>
      <w:r>
        <w:rPr>
          <w:color w:val="212121"/>
          <w:spacing w:val="-6"/>
          <w:sz w:val="22"/>
        </w:rPr>
        <w:t> </w:t>
      </w:r>
      <w:r>
        <w:rPr>
          <w:color w:val="212121"/>
          <w:sz w:val="22"/>
        </w:rPr>
        <w:t>those</w:t>
      </w:r>
      <w:r>
        <w:rPr>
          <w:color w:val="212121"/>
          <w:spacing w:val="-6"/>
          <w:sz w:val="22"/>
        </w:rPr>
        <w:t> </w:t>
      </w:r>
      <w:r>
        <w:rPr>
          <w:color w:val="212121"/>
          <w:sz w:val="22"/>
        </w:rPr>
        <w:t>overseen</w:t>
      </w:r>
      <w:r>
        <w:rPr>
          <w:color w:val="212121"/>
          <w:spacing w:val="-6"/>
          <w:sz w:val="22"/>
        </w:rPr>
        <w:t> </w:t>
      </w:r>
      <w:r>
        <w:rPr>
          <w:color w:val="212121"/>
          <w:sz w:val="22"/>
        </w:rPr>
        <w:t>by</w:t>
      </w:r>
      <w:r>
        <w:rPr>
          <w:color w:val="212121"/>
          <w:spacing w:val="-6"/>
          <w:sz w:val="22"/>
        </w:rPr>
        <w:t> </w:t>
      </w:r>
      <w:r>
        <w:rPr>
          <w:color w:val="212121"/>
          <w:sz w:val="22"/>
        </w:rPr>
        <w:t>Project </w:t>
      </w:r>
      <w:r>
        <w:rPr>
          <w:color w:val="212121"/>
          <w:spacing w:val="-2"/>
          <w:sz w:val="22"/>
        </w:rPr>
        <w:t>Managers.</w:t>
      </w:r>
    </w:p>
    <w:p>
      <w:pPr>
        <w:pStyle w:val="ListParagraph"/>
        <w:numPr>
          <w:ilvl w:val="1"/>
          <w:numId w:val="5"/>
        </w:numPr>
        <w:tabs>
          <w:tab w:pos="1559" w:val="left" w:leader="none"/>
        </w:tabs>
        <w:spacing w:line="240" w:lineRule="auto" w:before="124" w:after="0"/>
        <w:ind w:left="1559" w:right="0" w:hanging="359"/>
        <w:jc w:val="left"/>
        <w:rPr>
          <w:rFonts w:ascii="Calibri"/>
          <w:b/>
          <w:sz w:val="20"/>
        </w:rPr>
      </w:pPr>
      <w:r>
        <w:rPr>
          <w:rFonts w:ascii="Calibri"/>
          <w:b/>
          <w:sz w:val="20"/>
        </w:rPr>
        <w:t>Data</w:t>
      </w:r>
      <w:r>
        <w:rPr>
          <w:rFonts w:ascii="Calibri"/>
          <w:b/>
          <w:spacing w:val="-5"/>
          <w:sz w:val="20"/>
        </w:rPr>
        <w:t> </w:t>
      </w:r>
      <w:r>
        <w:rPr>
          <w:rFonts w:ascii="Calibri"/>
          <w:b/>
          <w:sz w:val="20"/>
        </w:rPr>
        <w:t>Access</w:t>
      </w:r>
      <w:r>
        <w:rPr>
          <w:rFonts w:ascii="Calibri"/>
          <w:b/>
          <w:spacing w:val="-4"/>
          <w:sz w:val="20"/>
        </w:rPr>
        <w:t> </w:t>
      </w:r>
      <w:r>
        <w:rPr>
          <w:rFonts w:ascii="Calibri"/>
          <w:b/>
          <w:sz w:val="20"/>
        </w:rPr>
        <w:t>and</w:t>
      </w:r>
      <w:r>
        <w:rPr>
          <w:rFonts w:ascii="Calibri"/>
          <w:b/>
          <w:spacing w:val="-2"/>
          <w:sz w:val="20"/>
        </w:rPr>
        <w:t> Monitoring:</w:t>
      </w:r>
    </w:p>
    <w:p>
      <w:pPr>
        <w:spacing w:before="115"/>
        <w:ind w:left="1560" w:right="1331" w:firstLine="0"/>
        <w:jc w:val="left"/>
        <w:rPr>
          <w:sz w:val="22"/>
        </w:rPr>
      </w:pPr>
      <w:r>
        <w:rPr>
          <w:color w:val="212121"/>
          <w:sz w:val="22"/>
        </w:rPr>
        <w:t>They</w:t>
      </w:r>
      <w:r>
        <w:rPr>
          <w:color w:val="212121"/>
          <w:spacing w:val="-5"/>
          <w:sz w:val="22"/>
        </w:rPr>
        <w:t> </w:t>
      </w:r>
      <w:r>
        <w:rPr>
          <w:color w:val="212121"/>
          <w:sz w:val="22"/>
        </w:rPr>
        <w:t>have</w:t>
      </w:r>
      <w:r>
        <w:rPr>
          <w:color w:val="212121"/>
          <w:spacing w:val="-2"/>
          <w:sz w:val="22"/>
        </w:rPr>
        <w:t> </w:t>
      </w:r>
      <w:r>
        <w:rPr>
          <w:color w:val="212121"/>
          <w:sz w:val="22"/>
        </w:rPr>
        <w:t>access</w:t>
      </w:r>
      <w:r>
        <w:rPr>
          <w:color w:val="212121"/>
          <w:spacing w:val="-2"/>
          <w:sz w:val="22"/>
        </w:rPr>
        <w:t> </w:t>
      </w:r>
      <w:r>
        <w:rPr>
          <w:color w:val="212121"/>
          <w:sz w:val="22"/>
        </w:rPr>
        <w:t>to</w:t>
      </w:r>
      <w:r>
        <w:rPr>
          <w:color w:val="212121"/>
          <w:spacing w:val="-5"/>
          <w:sz w:val="22"/>
        </w:rPr>
        <w:t> </w:t>
      </w:r>
      <w:r>
        <w:rPr>
          <w:color w:val="212121"/>
          <w:sz w:val="22"/>
        </w:rPr>
        <w:t>all</w:t>
      </w:r>
      <w:r>
        <w:rPr>
          <w:color w:val="212121"/>
          <w:spacing w:val="-1"/>
          <w:sz w:val="22"/>
        </w:rPr>
        <w:t> </w:t>
      </w:r>
      <w:r>
        <w:rPr>
          <w:color w:val="212121"/>
          <w:sz w:val="22"/>
        </w:rPr>
        <w:t>project-related</w:t>
      </w:r>
      <w:r>
        <w:rPr>
          <w:color w:val="212121"/>
          <w:spacing w:val="-2"/>
          <w:sz w:val="22"/>
        </w:rPr>
        <w:t> </w:t>
      </w:r>
      <w:r>
        <w:rPr>
          <w:color w:val="212121"/>
          <w:sz w:val="22"/>
        </w:rPr>
        <w:t>data,</w:t>
      </w:r>
      <w:r>
        <w:rPr>
          <w:color w:val="212121"/>
          <w:spacing w:val="-3"/>
          <w:sz w:val="22"/>
        </w:rPr>
        <w:t> </w:t>
      </w:r>
      <w:r>
        <w:rPr>
          <w:color w:val="212121"/>
          <w:sz w:val="22"/>
        </w:rPr>
        <w:t>including</w:t>
      </w:r>
      <w:r>
        <w:rPr>
          <w:color w:val="212121"/>
          <w:spacing w:val="-5"/>
          <w:sz w:val="22"/>
        </w:rPr>
        <w:t> </w:t>
      </w:r>
      <w:r>
        <w:rPr>
          <w:color w:val="212121"/>
          <w:sz w:val="22"/>
        </w:rPr>
        <w:t>progress</w:t>
      </w:r>
      <w:r>
        <w:rPr>
          <w:color w:val="212121"/>
          <w:spacing w:val="-5"/>
          <w:sz w:val="22"/>
        </w:rPr>
        <w:t> </w:t>
      </w:r>
      <w:r>
        <w:rPr>
          <w:color w:val="212121"/>
          <w:sz w:val="22"/>
        </w:rPr>
        <w:t>reports</w:t>
      </w:r>
      <w:r>
        <w:rPr>
          <w:color w:val="212121"/>
          <w:spacing w:val="-1"/>
          <w:sz w:val="22"/>
        </w:rPr>
        <w:t> </w:t>
      </w:r>
      <w:r>
        <w:rPr>
          <w:color w:val="212121"/>
          <w:sz w:val="22"/>
        </w:rPr>
        <w:t>and</w:t>
      </w:r>
      <w:r>
        <w:rPr>
          <w:color w:val="212121"/>
          <w:spacing w:val="-5"/>
          <w:sz w:val="22"/>
        </w:rPr>
        <w:t> </w:t>
      </w:r>
      <w:r>
        <w:rPr>
          <w:color w:val="212121"/>
          <w:sz w:val="22"/>
        </w:rPr>
        <w:t>updates</w:t>
      </w:r>
      <w:r>
        <w:rPr>
          <w:color w:val="212121"/>
          <w:spacing w:val="-5"/>
          <w:sz w:val="22"/>
        </w:rPr>
        <w:t> </w:t>
      </w:r>
      <w:r>
        <w:rPr>
          <w:color w:val="212121"/>
          <w:sz w:val="22"/>
        </w:rPr>
        <w:t>from</w:t>
      </w:r>
      <w:r>
        <w:rPr>
          <w:color w:val="212121"/>
          <w:spacing w:val="-6"/>
          <w:sz w:val="22"/>
        </w:rPr>
        <w:t> </w:t>
      </w:r>
      <w:r>
        <w:rPr>
          <w:color w:val="212121"/>
          <w:sz w:val="22"/>
        </w:rPr>
        <w:t>team </w:t>
      </w:r>
      <w:r>
        <w:rPr>
          <w:color w:val="212121"/>
          <w:spacing w:val="-2"/>
          <w:sz w:val="22"/>
        </w:rPr>
        <w:t>members.</w:t>
      </w:r>
    </w:p>
    <w:p>
      <w:pPr>
        <w:pStyle w:val="ListParagraph"/>
        <w:numPr>
          <w:ilvl w:val="1"/>
          <w:numId w:val="5"/>
        </w:numPr>
        <w:tabs>
          <w:tab w:pos="1560" w:val="left" w:leader="none"/>
        </w:tabs>
        <w:spacing w:line="240" w:lineRule="auto" w:before="124" w:after="0"/>
        <w:ind w:left="1560" w:right="1155" w:hanging="360"/>
        <w:jc w:val="left"/>
        <w:rPr>
          <w:rFonts w:ascii="Calibri"/>
          <w:color w:val="212121"/>
          <w:sz w:val="22"/>
        </w:rPr>
      </w:pPr>
      <w:r>
        <w:rPr>
          <w:rFonts w:ascii="Calibri"/>
          <w:b/>
          <w:sz w:val="20"/>
        </w:rPr>
        <w:t>Financial</w:t>
      </w:r>
      <w:r>
        <w:rPr>
          <w:rFonts w:ascii="Calibri"/>
          <w:b/>
          <w:spacing w:val="-5"/>
          <w:sz w:val="20"/>
        </w:rPr>
        <w:t> </w:t>
      </w:r>
      <w:r>
        <w:rPr>
          <w:rFonts w:ascii="Calibri"/>
          <w:b/>
          <w:sz w:val="20"/>
        </w:rPr>
        <w:t>Oversight:</w:t>
      </w:r>
      <w:r>
        <w:rPr>
          <w:rFonts w:ascii="Calibri"/>
          <w:b/>
          <w:spacing w:val="-1"/>
          <w:sz w:val="20"/>
        </w:rPr>
        <w:t> </w:t>
      </w:r>
      <w:r>
        <w:rPr>
          <w:rFonts w:ascii="Calibri"/>
          <w:color w:val="212121"/>
          <w:sz w:val="22"/>
        </w:rPr>
        <w:t>Admins</w:t>
      </w:r>
      <w:r>
        <w:rPr>
          <w:rFonts w:ascii="Calibri"/>
          <w:color w:val="212121"/>
          <w:spacing w:val="-5"/>
          <w:sz w:val="22"/>
        </w:rPr>
        <w:t> </w:t>
      </w:r>
      <w:r>
        <w:rPr>
          <w:rFonts w:ascii="Calibri"/>
          <w:color w:val="212121"/>
          <w:sz w:val="22"/>
        </w:rPr>
        <w:t>oversee</w:t>
      </w:r>
      <w:r>
        <w:rPr>
          <w:rFonts w:ascii="Calibri"/>
          <w:color w:val="212121"/>
          <w:spacing w:val="-4"/>
          <w:sz w:val="22"/>
        </w:rPr>
        <w:t> </w:t>
      </w:r>
      <w:r>
        <w:rPr>
          <w:rFonts w:ascii="Calibri"/>
          <w:color w:val="212121"/>
          <w:sz w:val="22"/>
        </w:rPr>
        <w:t>budget</w:t>
      </w:r>
      <w:r>
        <w:rPr>
          <w:rFonts w:ascii="Calibri"/>
          <w:color w:val="212121"/>
          <w:spacing w:val="-4"/>
          <w:sz w:val="22"/>
        </w:rPr>
        <w:t> </w:t>
      </w:r>
      <w:r>
        <w:rPr>
          <w:rFonts w:ascii="Calibri"/>
          <w:color w:val="212121"/>
          <w:sz w:val="22"/>
        </w:rPr>
        <w:t>allocations</w:t>
      </w:r>
      <w:r>
        <w:rPr>
          <w:rFonts w:ascii="Calibri"/>
          <w:color w:val="212121"/>
          <w:spacing w:val="-5"/>
          <w:sz w:val="22"/>
        </w:rPr>
        <w:t> </w:t>
      </w:r>
      <w:r>
        <w:rPr>
          <w:rFonts w:ascii="Calibri"/>
          <w:color w:val="212121"/>
          <w:sz w:val="22"/>
        </w:rPr>
        <w:t>and</w:t>
      </w:r>
      <w:r>
        <w:rPr>
          <w:rFonts w:ascii="Calibri"/>
          <w:color w:val="212121"/>
          <w:spacing w:val="-5"/>
          <w:sz w:val="22"/>
        </w:rPr>
        <w:t> </w:t>
      </w:r>
      <w:r>
        <w:rPr>
          <w:rFonts w:ascii="Calibri"/>
          <w:color w:val="212121"/>
          <w:sz w:val="22"/>
        </w:rPr>
        <w:t>track</w:t>
      </w:r>
      <w:r>
        <w:rPr>
          <w:rFonts w:ascii="Calibri"/>
          <w:color w:val="212121"/>
          <w:spacing w:val="-4"/>
          <w:sz w:val="22"/>
        </w:rPr>
        <w:t> </w:t>
      </w:r>
      <w:r>
        <w:rPr>
          <w:rFonts w:ascii="Calibri"/>
          <w:color w:val="212121"/>
          <w:sz w:val="22"/>
        </w:rPr>
        <w:t>all</w:t>
      </w:r>
      <w:r>
        <w:rPr>
          <w:rFonts w:ascii="Calibri"/>
          <w:color w:val="212121"/>
          <w:spacing w:val="-5"/>
          <w:sz w:val="22"/>
        </w:rPr>
        <w:t> </w:t>
      </w:r>
      <w:r>
        <w:rPr>
          <w:rFonts w:ascii="Calibri"/>
          <w:color w:val="212121"/>
          <w:sz w:val="22"/>
        </w:rPr>
        <w:t>expenses</w:t>
      </w:r>
      <w:r>
        <w:rPr>
          <w:rFonts w:ascii="Calibri"/>
          <w:color w:val="212121"/>
          <w:spacing w:val="-2"/>
          <w:sz w:val="22"/>
        </w:rPr>
        <w:t> </w:t>
      </w:r>
      <w:r>
        <w:rPr>
          <w:rFonts w:ascii="Calibri"/>
          <w:color w:val="212121"/>
          <w:sz w:val="22"/>
        </w:rPr>
        <w:t>across</w:t>
      </w:r>
      <w:r>
        <w:rPr>
          <w:rFonts w:ascii="Calibri"/>
          <w:color w:val="212121"/>
          <w:spacing w:val="-4"/>
          <w:sz w:val="22"/>
        </w:rPr>
        <w:t> </w:t>
      </w:r>
      <w:r>
        <w:rPr>
          <w:rFonts w:ascii="Calibri"/>
          <w:color w:val="212121"/>
          <w:sz w:val="22"/>
        </w:rPr>
        <w:t>projects</w:t>
      </w:r>
      <w:r>
        <w:rPr>
          <w:rFonts w:ascii="Calibri"/>
          <w:color w:val="212121"/>
          <w:spacing w:val="-5"/>
          <w:sz w:val="22"/>
        </w:rPr>
        <w:t> </w:t>
      </w:r>
      <w:r>
        <w:rPr>
          <w:rFonts w:ascii="Calibri"/>
          <w:color w:val="212121"/>
          <w:sz w:val="22"/>
        </w:rPr>
        <w:t>to ensure financial control.</w:t>
      </w:r>
    </w:p>
    <w:p>
      <w:pPr>
        <w:pStyle w:val="ListParagraph"/>
        <w:numPr>
          <w:ilvl w:val="1"/>
          <w:numId w:val="5"/>
        </w:numPr>
        <w:tabs>
          <w:tab w:pos="1559" w:val="left" w:leader="none"/>
        </w:tabs>
        <w:spacing w:line="240" w:lineRule="auto" w:before="120" w:after="0"/>
        <w:ind w:left="1559" w:right="0" w:hanging="359"/>
        <w:jc w:val="left"/>
        <w:rPr>
          <w:rFonts w:ascii="Calibri"/>
          <w:color w:val="212121"/>
          <w:sz w:val="22"/>
        </w:rPr>
      </w:pPr>
      <w:r>
        <w:rPr>
          <w:rFonts w:ascii="Calibri"/>
          <w:b/>
          <w:sz w:val="20"/>
        </w:rPr>
        <w:t>Project</w:t>
      </w:r>
      <w:r>
        <w:rPr>
          <w:rFonts w:ascii="Calibri"/>
          <w:b/>
          <w:spacing w:val="-4"/>
          <w:sz w:val="20"/>
        </w:rPr>
        <w:t> </w:t>
      </w:r>
      <w:r>
        <w:rPr>
          <w:rFonts w:ascii="Calibri"/>
          <w:b/>
          <w:sz w:val="20"/>
        </w:rPr>
        <w:t>Problem :</w:t>
      </w:r>
      <w:r>
        <w:rPr>
          <w:rFonts w:ascii="Calibri"/>
          <w:b/>
          <w:spacing w:val="-1"/>
          <w:sz w:val="20"/>
        </w:rPr>
        <w:t> </w:t>
      </w:r>
      <w:r>
        <w:rPr>
          <w:rFonts w:ascii="Calibri"/>
          <w:color w:val="212121"/>
          <w:sz w:val="22"/>
        </w:rPr>
        <w:t>Admin</w:t>
      </w:r>
      <w:r>
        <w:rPr>
          <w:rFonts w:ascii="Calibri"/>
          <w:color w:val="212121"/>
          <w:spacing w:val="-2"/>
          <w:sz w:val="22"/>
        </w:rPr>
        <w:t> </w:t>
      </w:r>
      <w:r>
        <w:rPr>
          <w:rFonts w:ascii="Calibri"/>
          <w:color w:val="212121"/>
          <w:sz w:val="22"/>
        </w:rPr>
        <w:t>can</w:t>
      </w:r>
      <w:r>
        <w:rPr>
          <w:rFonts w:ascii="Calibri"/>
          <w:color w:val="212121"/>
          <w:spacing w:val="-6"/>
          <w:sz w:val="22"/>
        </w:rPr>
        <w:t> </w:t>
      </w:r>
      <w:r>
        <w:rPr>
          <w:rFonts w:ascii="Calibri"/>
          <w:color w:val="212121"/>
          <w:sz w:val="22"/>
        </w:rPr>
        <w:t>see</w:t>
      </w:r>
      <w:r>
        <w:rPr>
          <w:rFonts w:ascii="Calibri"/>
          <w:color w:val="212121"/>
          <w:spacing w:val="-2"/>
          <w:sz w:val="22"/>
        </w:rPr>
        <w:t> </w:t>
      </w:r>
      <w:r>
        <w:rPr>
          <w:rFonts w:ascii="Calibri"/>
          <w:color w:val="212121"/>
          <w:sz w:val="22"/>
        </w:rPr>
        <w:t>project</w:t>
      </w:r>
      <w:r>
        <w:rPr>
          <w:rFonts w:ascii="Calibri"/>
          <w:color w:val="212121"/>
          <w:spacing w:val="-3"/>
          <w:sz w:val="22"/>
        </w:rPr>
        <w:t> </w:t>
      </w:r>
      <w:r>
        <w:rPr>
          <w:rFonts w:ascii="Calibri"/>
          <w:color w:val="212121"/>
          <w:sz w:val="22"/>
        </w:rPr>
        <w:t>related</w:t>
      </w:r>
      <w:r>
        <w:rPr>
          <w:rFonts w:ascii="Calibri"/>
          <w:color w:val="212121"/>
          <w:spacing w:val="-4"/>
          <w:sz w:val="22"/>
        </w:rPr>
        <w:t> </w:t>
      </w:r>
      <w:r>
        <w:rPr>
          <w:rFonts w:ascii="Calibri"/>
          <w:color w:val="212121"/>
          <w:sz w:val="22"/>
        </w:rPr>
        <w:t>issue</w:t>
      </w:r>
      <w:r>
        <w:rPr>
          <w:rFonts w:ascii="Calibri"/>
          <w:color w:val="212121"/>
          <w:spacing w:val="-2"/>
          <w:sz w:val="22"/>
        </w:rPr>
        <w:t> </w:t>
      </w:r>
      <w:r>
        <w:rPr>
          <w:rFonts w:ascii="Calibri"/>
          <w:color w:val="212121"/>
          <w:sz w:val="22"/>
        </w:rPr>
        <w:t>and</w:t>
      </w:r>
      <w:r>
        <w:rPr>
          <w:rFonts w:ascii="Calibri"/>
          <w:color w:val="212121"/>
          <w:spacing w:val="-4"/>
          <w:sz w:val="22"/>
        </w:rPr>
        <w:t> </w:t>
      </w:r>
      <w:r>
        <w:rPr>
          <w:rFonts w:ascii="Calibri"/>
          <w:color w:val="212121"/>
          <w:sz w:val="22"/>
        </w:rPr>
        <w:t>action</w:t>
      </w:r>
      <w:r>
        <w:rPr>
          <w:rFonts w:ascii="Calibri"/>
          <w:color w:val="212121"/>
          <w:spacing w:val="-4"/>
          <w:sz w:val="22"/>
        </w:rPr>
        <w:t> </w:t>
      </w:r>
      <w:r>
        <w:rPr>
          <w:rFonts w:ascii="Calibri"/>
          <w:color w:val="212121"/>
          <w:sz w:val="22"/>
        </w:rPr>
        <w:t>done</w:t>
      </w:r>
      <w:r>
        <w:rPr>
          <w:rFonts w:ascii="Calibri"/>
          <w:color w:val="212121"/>
          <w:spacing w:val="-3"/>
          <w:sz w:val="22"/>
        </w:rPr>
        <w:t> </w:t>
      </w:r>
      <w:r>
        <w:rPr>
          <w:rFonts w:ascii="Calibri"/>
          <w:color w:val="212121"/>
          <w:sz w:val="22"/>
        </w:rPr>
        <w:t>by</w:t>
      </w:r>
      <w:r>
        <w:rPr>
          <w:rFonts w:ascii="Calibri"/>
          <w:color w:val="212121"/>
          <w:spacing w:val="-4"/>
          <w:sz w:val="22"/>
        </w:rPr>
        <w:t> </w:t>
      </w:r>
      <w:r>
        <w:rPr>
          <w:rFonts w:ascii="Calibri"/>
          <w:color w:val="212121"/>
          <w:sz w:val="22"/>
        </w:rPr>
        <w:t>Project</w:t>
      </w:r>
      <w:r>
        <w:rPr>
          <w:rFonts w:ascii="Calibri"/>
          <w:color w:val="212121"/>
          <w:spacing w:val="-5"/>
          <w:sz w:val="22"/>
        </w:rPr>
        <w:t> </w:t>
      </w:r>
      <w:r>
        <w:rPr>
          <w:rFonts w:ascii="Calibri"/>
          <w:color w:val="212121"/>
          <w:spacing w:val="-2"/>
          <w:sz w:val="22"/>
        </w:rPr>
        <w:t>Manager.</w:t>
      </w:r>
    </w:p>
    <w:p>
      <w:pPr>
        <w:pStyle w:val="ListParagraph"/>
        <w:numPr>
          <w:ilvl w:val="1"/>
          <w:numId w:val="5"/>
        </w:numPr>
        <w:tabs>
          <w:tab w:pos="1559" w:val="left" w:leader="none"/>
        </w:tabs>
        <w:spacing w:line="240" w:lineRule="auto" w:before="123" w:after="0"/>
        <w:ind w:left="1559" w:right="0" w:hanging="359"/>
        <w:jc w:val="left"/>
        <w:rPr>
          <w:rFonts w:ascii="Calibri"/>
          <w:sz w:val="20"/>
        </w:rPr>
      </w:pPr>
      <w:r>
        <w:rPr>
          <w:rFonts w:ascii="Calibri"/>
          <w:b/>
          <w:sz w:val="20"/>
        </w:rPr>
        <w:t>Min</w:t>
      </w:r>
      <w:r>
        <w:rPr>
          <w:rFonts w:ascii="Calibri"/>
          <w:b/>
          <w:spacing w:val="-2"/>
          <w:sz w:val="20"/>
        </w:rPr>
        <w:t> </w:t>
      </w:r>
      <w:r>
        <w:rPr>
          <w:rFonts w:ascii="Calibri"/>
          <w:b/>
          <w:sz w:val="20"/>
        </w:rPr>
        <w:t>Of</w:t>
      </w:r>
      <w:r>
        <w:rPr>
          <w:rFonts w:ascii="Calibri"/>
          <w:b/>
          <w:spacing w:val="-5"/>
          <w:sz w:val="20"/>
        </w:rPr>
        <w:t> </w:t>
      </w:r>
      <w:r>
        <w:rPr>
          <w:rFonts w:ascii="Calibri"/>
          <w:b/>
          <w:spacing w:val="-2"/>
          <w:sz w:val="20"/>
        </w:rPr>
        <w:t>Meeting:</w:t>
      </w:r>
    </w:p>
    <w:p>
      <w:pPr>
        <w:pStyle w:val="ListParagraph"/>
        <w:numPr>
          <w:ilvl w:val="2"/>
          <w:numId w:val="5"/>
        </w:numPr>
        <w:tabs>
          <w:tab w:pos="2279" w:val="left" w:leader="none"/>
        </w:tabs>
        <w:spacing w:line="240" w:lineRule="auto" w:before="113" w:after="0"/>
        <w:ind w:left="2279" w:right="0" w:hanging="359"/>
        <w:jc w:val="left"/>
        <w:rPr>
          <w:sz w:val="22"/>
        </w:rPr>
      </w:pPr>
      <w:r>
        <w:rPr>
          <w:color w:val="212121"/>
          <w:sz w:val="22"/>
        </w:rPr>
        <w:t>Admin</w:t>
      </w:r>
      <w:r>
        <w:rPr>
          <w:color w:val="212121"/>
          <w:spacing w:val="-2"/>
          <w:sz w:val="22"/>
        </w:rPr>
        <w:t> </w:t>
      </w:r>
      <w:r>
        <w:rPr>
          <w:color w:val="212121"/>
          <w:sz w:val="22"/>
        </w:rPr>
        <w:t>can</w:t>
      </w:r>
      <w:r>
        <w:rPr>
          <w:color w:val="212121"/>
          <w:spacing w:val="-2"/>
          <w:sz w:val="22"/>
        </w:rPr>
        <w:t> </w:t>
      </w:r>
      <w:r>
        <w:rPr>
          <w:color w:val="212121"/>
          <w:sz w:val="22"/>
        </w:rPr>
        <w:t>create</w:t>
      </w:r>
      <w:r>
        <w:rPr>
          <w:color w:val="212121"/>
          <w:spacing w:val="-2"/>
          <w:sz w:val="22"/>
        </w:rPr>
        <w:t> </w:t>
      </w:r>
      <w:r>
        <w:rPr>
          <w:color w:val="212121"/>
          <w:sz w:val="22"/>
        </w:rPr>
        <w:t>meetings</w:t>
      </w:r>
      <w:r>
        <w:rPr>
          <w:color w:val="212121"/>
          <w:spacing w:val="-4"/>
          <w:sz w:val="22"/>
        </w:rPr>
        <w:t> </w:t>
      </w:r>
      <w:r>
        <w:rPr>
          <w:color w:val="212121"/>
          <w:sz w:val="22"/>
        </w:rPr>
        <w:t>specific</w:t>
      </w:r>
      <w:r>
        <w:rPr>
          <w:color w:val="212121"/>
          <w:spacing w:val="-5"/>
          <w:sz w:val="22"/>
        </w:rPr>
        <w:t> </w:t>
      </w:r>
      <w:r>
        <w:rPr>
          <w:color w:val="212121"/>
          <w:sz w:val="22"/>
        </w:rPr>
        <w:t>to</w:t>
      </w:r>
      <w:r>
        <w:rPr>
          <w:color w:val="212121"/>
          <w:spacing w:val="-1"/>
          <w:sz w:val="22"/>
        </w:rPr>
        <w:t> </w:t>
      </w:r>
      <w:r>
        <w:rPr>
          <w:color w:val="212121"/>
          <w:spacing w:val="-2"/>
          <w:sz w:val="22"/>
        </w:rPr>
        <w:t>projects.</w:t>
      </w:r>
    </w:p>
    <w:p>
      <w:pPr>
        <w:pStyle w:val="ListParagraph"/>
        <w:numPr>
          <w:ilvl w:val="2"/>
          <w:numId w:val="5"/>
        </w:numPr>
        <w:tabs>
          <w:tab w:pos="2280" w:val="left" w:leader="none"/>
        </w:tabs>
        <w:spacing w:line="240" w:lineRule="auto" w:before="121" w:after="0"/>
        <w:ind w:left="2280" w:right="886" w:hanging="360"/>
        <w:jc w:val="left"/>
        <w:rPr>
          <w:sz w:val="22"/>
        </w:rPr>
      </w:pPr>
      <w:r>
        <w:rPr>
          <w:color w:val="212121"/>
          <w:sz w:val="22"/>
        </w:rPr>
        <w:t>Admin</w:t>
      </w:r>
      <w:r>
        <w:rPr>
          <w:color w:val="212121"/>
          <w:spacing w:val="-3"/>
          <w:sz w:val="22"/>
        </w:rPr>
        <w:t> </w:t>
      </w:r>
      <w:r>
        <w:rPr>
          <w:color w:val="212121"/>
          <w:sz w:val="22"/>
        </w:rPr>
        <w:t>can</w:t>
      </w:r>
      <w:r>
        <w:rPr>
          <w:color w:val="212121"/>
          <w:spacing w:val="-3"/>
          <w:sz w:val="22"/>
        </w:rPr>
        <w:t> </w:t>
      </w:r>
      <w:r>
        <w:rPr>
          <w:color w:val="212121"/>
          <w:sz w:val="22"/>
        </w:rPr>
        <w:t>select</w:t>
      </w:r>
      <w:r>
        <w:rPr>
          <w:color w:val="212121"/>
          <w:spacing w:val="-1"/>
          <w:sz w:val="22"/>
        </w:rPr>
        <w:t> </w:t>
      </w:r>
      <w:r>
        <w:rPr>
          <w:color w:val="212121"/>
          <w:sz w:val="22"/>
        </w:rPr>
        <w:t>employees</w:t>
      </w:r>
      <w:r>
        <w:rPr>
          <w:color w:val="212121"/>
          <w:spacing w:val="-3"/>
          <w:sz w:val="22"/>
        </w:rPr>
        <w:t> </w:t>
      </w:r>
      <w:r>
        <w:rPr>
          <w:color w:val="212121"/>
          <w:sz w:val="22"/>
        </w:rPr>
        <w:t>(Project</w:t>
      </w:r>
      <w:r>
        <w:rPr>
          <w:color w:val="212121"/>
          <w:spacing w:val="-6"/>
          <w:sz w:val="22"/>
        </w:rPr>
        <w:t> </w:t>
      </w:r>
      <w:r>
        <w:rPr>
          <w:color w:val="212121"/>
          <w:sz w:val="22"/>
        </w:rPr>
        <w:t>Managers,</w:t>
      </w:r>
      <w:r>
        <w:rPr>
          <w:color w:val="212121"/>
          <w:spacing w:val="-3"/>
          <w:sz w:val="22"/>
        </w:rPr>
        <w:t> </w:t>
      </w:r>
      <w:r>
        <w:rPr>
          <w:color w:val="212121"/>
          <w:sz w:val="22"/>
        </w:rPr>
        <w:t>Subordinates)</w:t>
      </w:r>
      <w:r>
        <w:rPr>
          <w:color w:val="212121"/>
          <w:spacing w:val="-2"/>
          <w:sz w:val="22"/>
        </w:rPr>
        <w:t> </w:t>
      </w:r>
      <w:r>
        <w:rPr>
          <w:color w:val="212121"/>
          <w:sz w:val="22"/>
        </w:rPr>
        <w:t>to</w:t>
      </w:r>
      <w:r>
        <w:rPr>
          <w:color w:val="212121"/>
          <w:spacing w:val="-3"/>
          <w:sz w:val="22"/>
        </w:rPr>
        <w:t> </w:t>
      </w:r>
      <w:r>
        <w:rPr>
          <w:color w:val="212121"/>
          <w:sz w:val="22"/>
        </w:rPr>
        <w:t>be</w:t>
      </w:r>
      <w:r>
        <w:rPr>
          <w:color w:val="212121"/>
          <w:spacing w:val="-4"/>
          <w:sz w:val="22"/>
        </w:rPr>
        <w:t> </w:t>
      </w:r>
      <w:r>
        <w:rPr>
          <w:color w:val="212121"/>
          <w:sz w:val="22"/>
        </w:rPr>
        <w:t>invited</w:t>
      </w:r>
      <w:r>
        <w:rPr>
          <w:color w:val="212121"/>
          <w:spacing w:val="-6"/>
          <w:sz w:val="22"/>
        </w:rPr>
        <w:t> </w:t>
      </w:r>
      <w:r>
        <w:rPr>
          <w:color w:val="212121"/>
          <w:sz w:val="22"/>
        </w:rPr>
        <w:t>to</w:t>
      </w:r>
      <w:r>
        <w:rPr>
          <w:color w:val="212121"/>
          <w:spacing w:val="-6"/>
          <w:sz w:val="22"/>
        </w:rPr>
        <w:t> </w:t>
      </w:r>
      <w:r>
        <w:rPr>
          <w:color w:val="212121"/>
          <w:sz w:val="22"/>
        </w:rPr>
        <w:t>the</w:t>
      </w:r>
      <w:r>
        <w:rPr>
          <w:color w:val="212121"/>
          <w:spacing w:val="-8"/>
          <w:sz w:val="22"/>
        </w:rPr>
        <w:t> </w:t>
      </w:r>
      <w:r>
        <w:rPr>
          <w:color w:val="212121"/>
          <w:sz w:val="22"/>
        </w:rPr>
        <w:t>meeting based on their role and project association.</w:t>
      </w:r>
    </w:p>
    <w:p>
      <w:pPr>
        <w:pStyle w:val="ListParagraph"/>
        <w:numPr>
          <w:ilvl w:val="2"/>
          <w:numId w:val="5"/>
        </w:numPr>
        <w:tabs>
          <w:tab w:pos="2279" w:val="left" w:leader="none"/>
        </w:tabs>
        <w:spacing w:line="240" w:lineRule="auto" w:before="120" w:after="0"/>
        <w:ind w:left="2279" w:right="0" w:hanging="359"/>
        <w:jc w:val="left"/>
        <w:rPr>
          <w:sz w:val="22"/>
        </w:rPr>
      </w:pPr>
      <w:r>
        <w:rPr>
          <w:color w:val="212121"/>
          <w:sz w:val="22"/>
        </w:rPr>
        <w:t>Admin</w:t>
      </w:r>
      <w:r>
        <w:rPr>
          <w:color w:val="212121"/>
          <w:spacing w:val="-4"/>
          <w:sz w:val="22"/>
        </w:rPr>
        <w:t> </w:t>
      </w:r>
      <w:r>
        <w:rPr>
          <w:color w:val="212121"/>
          <w:sz w:val="22"/>
        </w:rPr>
        <w:t>can</w:t>
      </w:r>
      <w:r>
        <w:rPr>
          <w:color w:val="212121"/>
          <w:spacing w:val="-2"/>
          <w:sz w:val="22"/>
        </w:rPr>
        <w:t> </w:t>
      </w:r>
      <w:r>
        <w:rPr>
          <w:color w:val="212121"/>
          <w:sz w:val="22"/>
        </w:rPr>
        <w:t>mark</w:t>
      </w:r>
      <w:r>
        <w:rPr>
          <w:color w:val="212121"/>
          <w:spacing w:val="-5"/>
          <w:sz w:val="22"/>
        </w:rPr>
        <w:t> </w:t>
      </w:r>
      <w:r>
        <w:rPr>
          <w:color w:val="212121"/>
          <w:sz w:val="22"/>
        </w:rPr>
        <w:t>employees'</w:t>
      </w:r>
      <w:r>
        <w:rPr>
          <w:color w:val="212121"/>
          <w:spacing w:val="-5"/>
          <w:sz w:val="22"/>
        </w:rPr>
        <w:t> </w:t>
      </w:r>
      <w:r>
        <w:rPr>
          <w:color w:val="212121"/>
          <w:sz w:val="22"/>
        </w:rPr>
        <w:t>attendance</w:t>
      </w:r>
      <w:r>
        <w:rPr>
          <w:color w:val="212121"/>
          <w:spacing w:val="-2"/>
          <w:sz w:val="22"/>
        </w:rPr>
        <w:t> </w:t>
      </w:r>
      <w:r>
        <w:rPr>
          <w:color w:val="212121"/>
          <w:sz w:val="22"/>
        </w:rPr>
        <w:t>during</w:t>
      </w:r>
      <w:r>
        <w:rPr>
          <w:color w:val="212121"/>
          <w:spacing w:val="-5"/>
          <w:sz w:val="22"/>
        </w:rPr>
        <w:t> </w:t>
      </w:r>
      <w:r>
        <w:rPr>
          <w:color w:val="212121"/>
          <w:sz w:val="22"/>
        </w:rPr>
        <w:t>or</w:t>
      </w:r>
      <w:r>
        <w:rPr>
          <w:color w:val="212121"/>
          <w:spacing w:val="-1"/>
          <w:sz w:val="22"/>
        </w:rPr>
        <w:t> </w:t>
      </w:r>
      <w:r>
        <w:rPr>
          <w:color w:val="212121"/>
          <w:sz w:val="22"/>
        </w:rPr>
        <w:t>after</w:t>
      </w:r>
      <w:r>
        <w:rPr>
          <w:color w:val="212121"/>
          <w:spacing w:val="-2"/>
          <w:sz w:val="22"/>
        </w:rPr>
        <w:t> </w:t>
      </w:r>
      <w:r>
        <w:rPr>
          <w:color w:val="212121"/>
          <w:sz w:val="22"/>
        </w:rPr>
        <w:t>the </w:t>
      </w:r>
      <w:r>
        <w:rPr>
          <w:color w:val="212121"/>
          <w:spacing w:val="-2"/>
          <w:sz w:val="22"/>
        </w:rPr>
        <w:t>meeting.</w:t>
      </w:r>
    </w:p>
    <w:p>
      <w:pPr>
        <w:pStyle w:val="ListParagraph"/>
        <w:numPr>
          <w:ilvl w:val="2"/>
          <w:numId w:val="5"/>
        </w:numPr>
        <w:tabs>
          <w:tab w:pos="2279" w:val="left" w:leader="none"/>
        </w:tabs>
        <w:spacing w:line="240" w:lineRule="auto" w:before="119" w:after="0"/>
        <w:ind w:left="2279" w:right="0" w:hanging="359"/>
        <w:jc w:val="left"/>
        <w:rPr>
          <w:sz w:val="22"/>
        </w:rPr>
      </w:pPr>
      <w:r>
        <w:rPr>
          <w:color w:val="212121"/>
          <w:sz w:val="22"/>
        </w:rPr>
        <w:t>Generate</w:t>
      </w:r>
      <w:r>
        <w:rPr>
          <w:color w:val="212121"/>
          <w:spacing w:val="-6"/>
          <w:sz w:val="22"/>
        </w:rPr>
        <w:t> </w:t>
      </w:r>
      <w:r>
        <w:rPr>
          <w:color w:val="212121"/>
          <w:sz w:val="22"/>
        </w:rPr>
        <w:t>reports showing</w:t>
      </w:r>
      <w:r>
        <w:rPr>
          <w:color w:val="212121"/>
          <w:spacing w:val="-5"/>
          <w:sz w:val="22"/>
        </w:rPr>
        <w:t> </w:t>
      </w:r>
      <w:r>
        <w:rPr>
          <w:color w:val="212121"/>
          <w:sz w:val="22"/>
        </w:rPr>
        <w:t>which</w:t>
      </w:r>
      <w:r>
        <w:rPr>
          <w:color w:val="212121"/>
          <w:spacing w:val="-3"/>
          <w:sz w:val="22"/>
        </w:rPr>
        <w:t> </w:t>
      </w:r>
      <w:r>
        <w:rPr>
          <w:color w:val="212121"/>
          <w:sz w:val="22"/>
        </w:rPr>
        <w:t>employees</w:t>
      </w:r>
      <w:r>
        <w:rPr>
          <w:color w:val="212121"/>
          <w:spacing w:val="-2"/>
          <w:sz w:val="22"/>
        </w:rPr>
        <w:t> </w:t>
      </w:r>
      <w:r>
        <w:rPr>
          <w:color w:val="212121"/>
          <w:sz w:val="22"/>
        </w:rPr>
        <w:t>attended</w:t>
      </w:r>
      <w:r>
        <w:rPr>
          <w:color w:val="212121"/>
          <w:spacing w:val="-5"/>
          <w:sz w:val="22"/>
        </w:rPr>
        <w:t> </w:t>
      </w:r>
      <w:r>
        <w:rPr>
          <w:color w:val="212121"/>
          <w:sz w:val="22"/>
        </w:rPr>
        <w:t>which</w:t>
      </w:r>
      <w:r>
        <w:rPr>
          <w:color w:val="212121"/>
          <w:spacing w:val="-2"/>
          <w:sz w:val="22"/>
        </w:rPr>
        <w:t> meetings.</w:t>
      </w:r>
    </w:p>
    <w:p>
      <w:pPr>
        <w:pStyle w:val="ListParagraph"/>
        <w:numPr>
          <w:ilvl w:val="2"/>
          <w:numId w:val="5"/>
        </w:numPr>
        <w:tabs>
          <w:tab w:pos="2279" w:val="left" w:leader="none"/>
        </w:tabs>
        <w:spacing w:line="240" w:lineRule="auto" w:before="120" w:after="0"/>
        <w:ind w:left="2279" w:right="0" w:hanging="359"/>
        <w:jc w:val="left"/>
        <w:rPr>
          <w:sz w:val="22"/>
        </w:rPr>
      </w:pPr>
      <w:r>
        <w:rPr>
          <w:color w:val="212121"/>
          <w:sz w:val="22"/>
        </w:rPr>
        <w:t>Admin</w:t>
      </w:r>
      <w:r>
        <w:rPr>
          <w:color w:val="212121"/>
          <w:spacing w:val="-2"/>
          <w:sz w:val="22"/>
        </w:rPr>
        <w:t> </w:t>
      </w:r>
      <w:r>
        <w:rPr>
          <w:color w:val="212121"/>
          <w:sz w:val="22"/>
        </w:rPr>
        <w:t>or</w:t>
      </w:r>
      <w:r>
        <w:rPr>
          <w:color w:val="212121"/>
          <w:spacing w:val="-1"/>
          <w:sz w:val="22"/>
        </w:rPr>
        <w:t> </w:t>
      </w:r>
      <w:r>
        <w:rPr>
          <w:color w:val="212121"/>
          <w:sz w:val="22"/>
        </w:rPr>
        <w:t>meeting</w:t>
      </w:r>
      <w:r>
        <w:rPr>
          <w:color w:val="212121"/>
          <w:spacing w:val="-5"/>
          <w:sz w:val="22"/>
        </w:rPr>
        <w:t> </w:t>
      </w:r>
      <w:r>
        <w:rPr>
          <w:color w:val="212121"/>
          <w:sz w:val="22"/>
        </w:rPr>
        <w:t>host</w:t>
      </w:r>
      <w:r>
        <w:rPr>
          <w:color w:val="212121"/>
          <w:spacing w:val="-2"/>
          <w:sz w:val="22"/>
        </w:rPr>
        <w:t> </w:t>
      </w:r>
      <w:r>
        <w:rPr>
          <w:color w:val="212121"/>
          <w:sz w:val="22"/>
        </w:rPr>
        <w:t>can</w:t>
      </w:r>
      <w:r>
        <w:rPr>
          <w:color w:val="212121"/>
          <w:spacing w:val="-5"/>
          <w:sz w:val="22"/>
        </w:rPr>
        <w:t> </w:t>
      </w:r>
      <w:r>
        <w:rPr>
          <w:color w:val="212121"/>
          <w:sz w:val="22"/>
        </w:rPr>
        <w:t>add</w:t>
      </w:r>
      <w:r>
        <w:rPr>
          <w:color w:val="212121"/>
          <w:spacing w:val="-1"/>
          <w:sz w:val="22"/>
        </w:rPr>
        <w:t> </w:t>
      </w:r>
      <w:r>
        <w:rPr>
          <w:color w:val="212121"/>
          <w:sz w:val="22"/>
        </w:rPr>
        <w:t>notes</w:t>
      </w:r>
      <w:r>
        <w:rPr>
          <w:color w:val="212121"/>
          <w:spacing w:val="-2"/>
          <w:sz w:val="22"/>
        </w:rPr>
        <w:t> </w:t>
      </w:r>
      <w:r>
        <w:rPr>
          <w:color w:val="212121"/>
          <w:sz w:val="22"/>
        </w:rPr>
        <w:t>or</w:t>
      </w:r>
      <w:r>
        <w:rPr>
          <w:color w:val="212121"/>
          <w:spacing w:val="-1"/>
          <w:sz w:val="22"/>
        </w:rPr>
        <w:t> </w:t>
      </w:r>
      <w:r>
        <w:rPr>
          <w:color w:val="212121"/>
          <w:sz w:val="22"/>
        </w:rPr>
        <w:t>summaries</w:t>
      </w:r>
      <w:r>
        <w:rPr>
          <w:color w:val="212121"/>
          <w:spacing w:val="-2"/>
          <w:sz w:val="22"/>
        </w:rPr>
        <w:t> </w:t>
      </w:r>
      <w:r>
        <w:rPr>
          <w:color w:val="212121"/>
          <w:sz w:val="22"/>
        </w:rPr>
        <w:t>after</w:t>
      </w:r>
      <w:r>
        <w:rPr>
          <w:color w:val="212121"/>
          <w:spacing w:val="-2"/>
          <w:sz w:val="22"/>
        </w:rPr>
        <w:t> </w:t>
      </w:r>
      <w:r>
        <w:rPr>
          <w:color w:val="212121"/>
          <w:sz w:val="22"/>
        </w:rPr>
        <w:t>the</w:t>
      </w:r>
      <w:r>
        <w:rPr>
          <w:color w:val="212121"/>
          <w:spacing w:val="-1"/>
          <w:sz w:val="22"/>
        </w:rPr>
        <w:t> </w:t>
      </w:r>
      <w:r>
        <w:rPr>
          <w:color w:val="212121"/>
          <w:sz w:val="22"/>
        </w:rPr>
        <w:t>meeting</w:t>
      </w:r>
      <w:r>
        <w:rPr>
          <w:color w:val="212121"/>
          <w:spacing w:val="-5"/>
          <w:sz w:val="22"/>
        </w:rPr>
        <w:t> </w:t>
      </w:r>
      <w:r>
        <w:rPr>
          <w:color w:val="212121"/>
          <w:sz w:val="22"/>
        </w:rPr>
        <w:t>for record-</w:t>
      </w:r>
      <w:r>
        <w:rPr>
          <w:color w:val="212121"/>
          <w:spacing w:val="-2"/>
          <w:sz w:val="22"/>
        </w:rPr>
        <w:t>keeping.</w:t>
      </w:r>
    </w:p>
    <w:p>
      <w:pPr>
        <w:spacing w:before="121"/>
        <w:ind w:left="840" w:right="0" w:firstLine="0"/>
        <w:jc w:val="left"/>
        <w:rPr>
          <w:sz w:val="22"/>
        </w:rPr>
      </w:pPr>
      <w:r>
        <w:rPr>
          <w:b/>
          <w:color w:val="212121"/>
          <w:spacing w:val="-2"/>
          <w:sz w:val="22"/>
        </w:rPr>
        <w:t>Reports</w:t>
      </w:r>
      <w:r>
        <w:rPr>
          <w:color w:val="212121"/>
          <w:spacing w:val="-2"/>
          <w:sz w:val="22"/>
        </w:rPr>
        <w:t>:</w:t>
      </w:r>
    </w:p>
    <w:p>
      <w:pPr>
        <w:pStyle w:val="ListParagraph"/>
        <w:numPr>
          <w:ilvl w:val="0"/>
          <w:numId w:val="6"/>
        </w:numPr>
        <w:tabs>
          <w:tab w:pos="1920" w:val="left" w:leader="none"/>
        </w:tabs>
        <w:spacing w:line="240" w:lineRule="auto" w:before="119" w:after="0"/>
        <w:ind w:left="1920" w:right="1323" w:hanging="360"/>
        <w:jc w:val="left"/>
        <w:rPr>
          <w:sz w:val="22"/>
        </w:rPr>
      </w:pPr>
      <w:r>
        <w:rPr>
          <w:b/>
          <w:color w:val="212121"/>
          <w:sz w:val="22"/>
        </w:rPr>
        <w:t>Employee</w:t>
      </w:r>
      <w:r>
        <w:rPr>
          <w:b/>
          <w:color w:val="212121"/>
          <w:spacing w:val="-2"/>
          <w:sz w:val="22"/>
        </w:rPr>
        <w:t> </w:t>
      </w:r>
      <w:r>
        <w:rPr>
          <w:b/>
          <w:color w:val="212121"/>
          <w:sz w:val="22"/>
        </w:rPr>
        <w:t>Reports</w:t>
      </w:r>
      <w:r>
        <w:rPr>
          <w:color w:val="212121"/>
          <w:sz w:val="22"/>
        </w:rPr>
        <w:t>:</w:t>
      </w:r>
      <w:r>
        <w:rPr>
          <w:color w:val="212121"/>
          <w:spacing w:val="-2"/>
          <w:sz w:val="22"/>
        </w:rPr>
        <w:t> </w:t>
      </w:r>
      <w:r>
        <w:rPr>
          <w:color w:val="212121"/>
          <w:sz w:val="22"/>
        </w:rPr>
        <w:t>Admin</w:t>
      </w:r>
      <w:r>
        <w:rPr>
          <w:color w:val="212121"/>
          <w:spacing w:val="-3"/>
          <w:sz w:val="22"/>
        </w:rPr>
        <w:t> </w:t>
      </w:r>
      <w:r>
        <w:rPr>
          <w:color w:val="212121"/>
          <w:sz w:val="22"/>
        </w:rPr>
        <w:t>can</w:t>
      </w:r>
      <w:r>
        <w:rPr>
          <w:color w:val="212121"/>
          <w:spacing w:val="-3"/>
          <w:sz w:val="22"/>
        </w:rPr>
        <w:t> </w:t>
      </w:r>
      <w:r>
        <w:rPr>
          <w:color w:val="212121"/>
          <w:sz w:val="22"/>
        </w:rPr>
        <w:t>generate</w:t>
      </w:r>
      <w:r>
        <w:rPr>
          <w:color w:val="212121"/>
          <w:spacing w:val="-3"/>
          <w:sz w:val="22"/>
        </w:rPr>
        <w:t> </w:t>
      </w:r>
      <w:r>
        <w:rPr>
          <w:color w:val="212121"/>
          <w:sz w:val="22"/>
        </w:rPr>
        <w:t>a</w:t>
      </w:r>
      <w:r>
        <w:rPr>
          <w:color w:val="212121"/>
          <w:spacing w:val="-4"/>
          <w:sz w:val="22"/>
        </w:rPr>
        <w:t> </w:t>
      </w:r>
      <w:r>
        <w:rPr>
          <w:color w:val="212121"/>
          <w:sz w:val="22"/>
        </w:rPr>
        <w:t>report</w:t>
      </w:r>
      <w:r>
        <w:rPr>
          <w:color w:val="212121"/>
          <w:spacing w:val="-6"/>
          <w:sz w:val="22"/>
        </w:rPr>
        <w:t> </w:t>
      </w:r>
      <w:r>
        <w:rPr>
          <w:color w:val="212121"/>
          <w:sz w:val="22"/>
        </w:rPr>
        <w:t>of</w:t>
      </w:r>
      <w:r>
        <w:rPr>
          <w:color w:val="212121"/>
          <w:spacing w:val="-3"/>
          <w:sz w:val="22"/>
        </w:rPr>
        <w:t> </w:t>
      </w:r>
      <w:r>
        <w:rPr>
          <w:color w:val="212121"/>
          <w:sz w:val="22"/>
        </w:rPr>
        <w:t>all</w:t>
      </w:r>
      <w:r>
        <w:rPr>
          <w:color w:val="212121"/>
          <w:spacing w:val="-2"/>
          <w:sz w:val="22"/>
        </w:rPr>
        <w:t> </w:t>
      </w:r>
      <w:r>
        <w:rPr>
          <w:color w:val="212121"/>
          <w:sz w:val="22"/>
        </w:rPr>
        <w:t>employees</w:t>
      </w:r>
      <w:r>
        <w:rPr>
          <w:color w:val="212121"/>
          <w:spacing w:val="-3"/>
          <w:sz w:val="22"/>
        </w:rPr>
        <w:t> </w:t>
      </w:r>
      <w:r>
        <w:rPr>
          <w:color w:val="212121"/>
          <w:sz w:val="22"/>
        </w:rPr>
        <w:t>in</w:t>
      </w:r>
      <w:r>
        <w:rPr>
          <w:color w:val="212121"/>
          <w:spacing w:val="-3"/>
          <w:sz w:val="22"/>
        </w:rPr>
        <w:t> </w:t>
      </w:r>
      <w:r>
        <w:rPr>
          <w:color w:val="212121"/>
          <w:sz w:val="22"/>
        </w:rPr>
        <w:t>both</w:t>
      </w:r>
      <w:r>
        <w:rPr>
          <w:color w:val="212121"/>
          <w:spacing w:val="-6"/>
          <w:sz w:val="22"/>
        </w:rPr>
        <w:t> </w:t>
      </w:r>
      <w:r>
        <w:rPr>
          <w:color w:val="212121"/>
          <w:sz w:val="22"/>
        </w:rPr>
        <w:t>Excel</w:t>
      </w:r>
      <w:r>
        <w:rPr>
          <w:color w:val="212121"/>
          <w:spacing w:val="-2"/>
          <w:sz w:val="22"/>
        </w:rPr>
        <w:t> </w:t>
      </w:r>
      <w:r>
        <w:rPr>
          <w:color w:val="212121"/>
          <w:sz w:val="22"/>
        </w:rPr>
        <w:t>and</w:t>
      </w:r>
      <w:r>
        <w:rPr>
          <w:color w:val="212121"/>
          <w:spacing w:val="-3"/>
          <w:sz w:val="22"/>
        </w:rPr>
        <w:t> </w:t>
      </w:r>
      <w:r>
        <w:rPr>
          <w:color w:val="212121"/>
          <w:sz w:val="22"/>
        </w:rPr>
        <w:t>PDF </w:t>
      </w:r>
      <w:r>
        <w:rPr>
          <w:color w:val="212121"/>
          <w:spacing w:val="-2"/>
          <w:sz w:val="22"/>
        </w:rPr>
        <w:t>formats.</w:t>
      </w:r>
    </w:p>
    <w:p>
      <w:pPr>
        <w:pStyle w:val="ListParagraph"/>
        <w:numPr>
          <w:ilvl w:val="0"/>
          <w:numId w:val="6"/>
        </w:numPr>
        <w:tabs>
          <w:tab w:pos="1920" w:val="left" w:leader="none"/>
        </w:tabs>
        <w:spacing w:line="240" w:lineRule="auto" w:before="120" w:after="0"/>
        <w:ind w:left="1920" w:right="901" w:hanging="360"/>
        <w:jc w:val="left"/>
        <w:rPr>
          <w:sz w:val="22"/>
        </w:rPr>
      </w:pPr>
      <w:r>
        <w:rPr>
          <w:b/>
          <w:color w:val="212121"/>
          <w:sz w:val="22"/>
        </w:rPr>
        <w:t>Project</w:t>
      </w:r>
      <w:r>
        <w:rPr>
          <w:b/>
          <w:color w:val="212121"/>
          <w:spacing w:val="-2"/>
          <w:sz w:val="22"/>
        </w:rPr>
        <w:t> </w:t>
      </w:r>
      <w:r>
        <w:rPr>
          <w:b/>
          <w:color w:val="212121"/>
          <w:sz w:val="22"/>
        </w:rPr>
        <w:t>Activity</w:t>
      </w:r>
      <w:r>
        <w:rPr>
          <w:b/>
          <w:color w:val="212121"/>
          <w:spacing w:val="-2"/>
          <w:sz w:val="22"/>
        </w:rPr>
        <w:t> </w:t>
      </w:r>
      <w:r>
        <w:rPr>
          <w:b/>
          <w:color w:val="212121"/>
          <w:sz w:val="22"/>
        </w:rPr>
        <w:t>Reports</w:t>
      </w:r>
      <w:r>
        <w:rPr>
          <w:color w:val="212121"/>
          <w:sz w:val="22"/>
        </w:rPr>
        <w:t>:</w:t>
      </w:r>
      <w:r>
        <w:rPr>
          <w:color w:val="212121"/>
          <w:spacing w:val="-5"/>
          <w:sz w:val="22"/>
        </w:rPr>
        <w:t> </w:t>
      </w:r>
      <w:r>
        <w:rPr>
          <w:color w:val="212121"/>
          <w:sz w:val="22"/>
        </w:rPr>
        <w:t>-</w:t>
      </w:r>
      <w:r>
        <w:rPr>
          <w:color w:val="212121"/>
          <w:spacing w:val="-3"/>
          <w:sz w:val="22"/>
        </w:rPr>
        <w:t> </w:t>
      </w:r>
      <w:r>
        <w:rPr>
          <w:color w:val="212121"/>
          <w:sz w:val="22"/>
        </w:rPr>
        <w:t>Admin can</w:t>
      </w:r>
      <w:r>
        <w:rPr>
          <w:color w:val="212121"/>
          <w:spacing w:val="-2"/>
          <w:sz w:val="22"/>
        </w:rPr>
        <w:t> </w:t>
      </w:r>
      <w:r>
        <w:rPr>
          <w:color w:val="212121"/>
          <w:sz w:val="22"/>
        </w:rPr>
        <w:t>generate</w:t>
      </w:r>
      <w:r>
        <w:rPr>
          <w:color w:val="212121"/>
          <w:spacing w:val="-5"/>
          <w:sz w:val="22"/>
        </w:rPr>
        <w:t> </w:t>
      </w:r>
      <w:r>
        <w:rPr>
          <w:color w:val="212121"/>
          <w:sz w:val="22"/>
        </w:rPr>
        <w:t>reports</w:t>
      </w:r>
      <w:r>
        <w:rPr>
          <w:color w:val="212121"/>
          <w:spacing w:val="-2"/>
          <w:sz w:val="22"/>
        </w:rPr>
        <w:t> </w:t>
      </w:r>
      <w:r>
        <w:rPr>
          <w:color w:val="212121"/>
          <w:sz w:val="22"/>
        </w:rPr>
        <w:t>that</w:t>
      </w:r>
      <w:r>
        <w:rPr>
          <w:color w:val="212121"/>
          <w:spacing w:val="-4"/>
          <w:sz w:val="22"/>
        </w:rPr>
        <w:t> </w:t>
      </w:r>
      <w:r>
        <w:rPr>
          <w:color w:val="212121"/>
          <w:sz w:val="22"/>
        </w:rPr>
        <w:t>track</w:t>
      </w:r>
      <w:r>
        <w:rPr>
          <w:color w:val="212121"/>
          <w:spacing w:val="-5"/>
          <w:sz w:val="22"/>
        </w:rPr>
        <w:t> </w:t>
      </w:r>
      <w:r>
        <w:rPr>
          <w:color w:val="212121"/>
          <w:sz w:val="22"/>
        </w:rPr>
        <w:t>the</w:t>
      </w:r>
      <w:r>
        <w:rPr>
          <w:color w:val="212121"/>
          <w:spacing w:val="-5"/>
          <w:sz w:val="22"/>
        </w:rPr>
        <w:t> </w:t>
      </w:r>
      <w:r>
        <w:rPr>
          <w:color w:val="212121"/>
          <w:sz w:val="22"/>
        </w:rPr>
        <w:t>activities</w:t>
      </w:r>
      <w:r>
        <w:rPr>
          <w:color w:val="212121"/>
          <w:spacing w:val="-2"/>
          <w:sz w:val="22"/>
        </w:rPr>
        <w:t> </w:t>
      </w:r>
      <w:r>
        <w:rPr>
          <w:color w:val="212121"/>
          <w:sz w:val="22"/>
        </w:rPr>
        <w:t>of</w:t>
      </w:r>
      <w:r>
        <w:rPr>
          <w:color w:val="212121"/>
          <w:spacing w:val="-3"/>
          <w:sz w:val="22"/>
        </w:rPr>
        <w:t> </w:t>
      </w:r>
      <w:r>
        <w:rPr>
          <w:color w:val="212121"/>
          <w:sz w:val="22"/>
        </w:rPr>
        <w:t>all</w:t>
      </w:r>
      <w:r>
        <w:rPr>
          <w:color w:val="212121"/>
          <w:spacing w:val="-4"/>
          <w:sz w:val="22"/>
        </w:rPr>
        <w:t> </w:t>
      </w:r>
      <w:r>
        <w:rPr>
          <w:color w:val="212121"/>
          <w:sz w:val="22"/>
        </w:rPr>
        <w:t>projects, including those managed by Project Managers. - This report can include: -</w:t>
      </w:r>
      <w:r>
        <w:rPr>
          <w:color w:val="212121"/>
          <w:spacing w:val="-2"/>
          <w:sz w:val="22"/>
        </w:rPr>
        <w:t> </w:t>
      </w:r>
      <w:r>
        <w:rPr>
          <w:color w:val="212121"/>
          <w:sz w:val="22"/>
        </w:rPr>
        <w:t>Project status (e.g., In Progress, Completed, On Hold). - Milestone and task completion progress. - Budget and expenses for each project. - Employee participation and task assignments.</w:t>
      </w:r>
    </w:p>
    <w:p>
      <w:pPr>
        <w:pStyle w:val="ListParagraph"/>
        <w:numPr>
          <w:ilvl w:val="0"/>
          <w:numId w:val="6"/>
        </w:numPr>
        <w:tabs>
          <w:tab w:pos="1920" w:val="left" w:leader="none"/>
        </w:tabs>
        <w:spacing w:line="237" w:lineRule="auto" w:before="126" w:after="0"/>
        <w:ind w:left="1920" w:right="868" w:hanging="360"/>
        <w:jc w:val="left"/>
        <w:rPr>
          <w:sz w:val="22"/>
        </w:rPr>
      </w:pPr>
      <w:r>
        <w:rPr>
          <w:b/>
          <w:sz w:val="24"/>
        </w:rPr>
        <w:t>Meeting Reports: </w:t>
      </w:r>
      <w:r>
        <w:rPr>
          <w:color w:val="212121"/>
          <w:sz w:val="22"/>
        </w:rPr>
        <w:t>- Admin can</w:t>
      </w:r>
      <w:r>
        <w:rPr>
          <w:color w:val="212121"/>
          <w:spacing w:val="-1"/>
          <w:sz w:val="22"/>
        </w:rPr>
        <w:t> </w:t>
      </w:r>
      <w:r>
        <w:rPr>
          <w:color w:val="212121"/>
          <w:sz w:val="22"/>
        </w:rPr>
        <w:t>generate</w:t>
      </w:r>
      <w:r>
        <w:rPr>
          <w:color w:val="212121"/>
          <w:spacing w:val="-1"/>
          <w:sz w:val="22"/>
        </w:rPr>
        <w:t> </w:t>
      </w:r>
      <w:r>
        <w:rPr>
          <w:color w:val="212121"/>
          <w:sz w:val="22"/>
        </w:rPr>
        <w:t>reports of</w:t>
      </w:r>
      <w:r>
        <w:rPr>
          <w:color w:val="212121"/>
          <w:spacing w:val="-1"/>
          <w:sz w:val="22"/>
        </w:rPr>
        <w:t> </w:t>
      </w:r>
      <w:r>
        <w:rPr>
          <w:color w:val="212121"/>
          <w:sz w:val="22"/>
        </w:rPr>
        <w:t>all meeting</w:t>
      </w:r>
      <w:r>
        <w:rPr>
          <w:color w:val="212121"/>
          <w:spacing w:val="-1"/>
          <w:sz w:val="22"/>
        </w:rPr>
        <w:t> </w:t>
      </w:r>
      <w:r>
        <w:rPr>
          <w:color w:val="212121"/>
          <w:sz w:val="22"/>
        </w:rPr>
        <w:t>conclusions. -</w:t>
      </w:r>
      <w:r>
        <w:rPr>
          <w:color w:val="212121"/>
          <w:spacing w:val="-3"/>
          <w:sz w:val="22"/>
        </w:rPr>
        <w:t> </w:t>
      </w:r>
      <w:r>
        <w:rPr>
          <w:color w:val="212121"/>
          <w:sz w:val="22"/>
        </w:rPr>
        <w:t>The report can include: -</w:t>
      </w:r>
      <w:r>
        <w:rPr>
          <w:color w:val="212121"/>
          <w:spacing w:val="-7"/>
          <w:sz w:val="22"/>
        </w:rPr>
        <w:t> </w:t>
      </w:r>
      <w:r>
        <w:rPr>
          <w:color w:val="212121"/>
          <w:sz w:val="22"/>
        </w:rPr>
        <w:t>Meeting</w:t>
      </w:r>
      <w:r>
        <w:rPr>
          <w:color w:val="212121"/>
          <w:spacing w:val="-5"/>
          <w:sz w:val="22"/>
        </w:rPr>
        <w:t> </w:t>
      </w:r>
      <w:r>
        <w:rPr>
          <w:color w:val="212121"/>
          <w:sz w:val="22"/>
        </w:rPr>
        <w:t>date,</w:t>
      </w:r>
      <w:r>
        <w:rPr>
          <w:color w:val="212121"/>
          <w:spacing w:val="-5"/>
          <w:sz w:val="22"/>
        </w:rPr>
        <w:t> </w:t>
      </w:r>
      <w:r>
        <w:rPr>
          <w:color w:val="212121"/>
          <w:sz w:val="22"/>
        </w:rPr>
        <w:t>time,</w:t>
      </w:r>
      <w:r>
        <w:rPr>
          <w:color w:val="212121"/>
          <w:spacing w:val="-2"/>
          <w:sz w:val="22"/>
        </w:rPr>
        <w:t> </w:t>
      </w:r>
      <w:r>
        <w:rPr>
          <w:color w:val="212121"/>
          <w:sz w:val="22"/>
        </w:rPr>
        <w:t>and</w:t>
      </w:r>
      <w:r>
        <w:rPr>
          <w:color w:val="212121"/>
          <w:spacing w:val="-5"/>
          <w:sz w:val="22"/>
        </w:rPr>
        <w:t> </w:t>
      </w:r>
      <w:r>
        <w:rPr>
          <w:color w:val="212121"/>
          <w:sz w:val="22"/>
        </w:rPr>
        <w:t>attendees.</w:t>
      </w:r>
      <w:r>
        <w:rPr>
          <w:color w:val="212121"/>
          <w:spacing w:val="-2"/>
          <w:sz w:val="22"/>
        </w:rPr>
        <w:t> </w:t>
      </w:r>
      <w:r>
        <w:rPr>
          <w:color w:val="212121"/>
          <w:sz w:val="22"/>
        </w:rPr>
        <w:t>-</w:t>
      </w:r>
      <w:r>
        <w:rPr>
          <w:color w:val="212121"/>
          <w:spacing w:val="-5"/>
          <w:sz w:val="22"/>
        </w:rPr>
        <w:t> </w:t>
      </w:r>
      <w:r>
        <w:rPr>
          <w:color w:val="212121"/>
          <w:sz w:val="22"/>
        </w:rPr>
        <w:t>Meeting</w:t>
      </w:r>
      <w:r>
        <w:rPr>
          <w:color w:val="212121"/>
          <w:spacing w:val="-5"/>
          <w:sz w:val="22"/>
        </w:rPr>
        <w:t> </w:t>
      </w:r>
      <w:r>
        <w:rPr>
          <w:color w:val="212121"/>
          <w:sz w:val="22"/>
        </w:rPr>
        <w:t>agenda</w:t>
      </w:r>
      <w:r>
        <w:rPr>
          <w:color w:val="212121"/>
          <w:spacing w:val="-2"/>
          <w:sz w:val="22"/>
        </w:rPr>
        <w:t> </w:t>
      </w:r>
      <w:r>
        <w:rPr>
          <w:color w:val="212121"/>
          <w:sz w:val="22"/>
        </w:rPr>
        <w:t>and</w:t>
      </w:r>
      <w:r>
        <w:rPr>
          <w:color w:val="212121"/>
          <w:spacing w:val="-2"/>
          <w:sz w:val="22"/>
        </w:rPr>
        <w:t> </w:t>
      </w:r>
      <w:r>
        <w:rPr>
          <w:color w:val="212121"/>
          <w:sz w:val="22"/>
        </w:rPr>
        <w:t>outcomes.</w:t>
      </w:r>
      <w:r>
        <w:rPr>
          <w:color w:val="212121"/>
          <w:spacing w:val="-2"/>
          <w:sz w:val="22"/>
        </w:rPr>
        <w:t> </w:t>
      </w:r>
      <w:r>
        <w:rPr>
          <w:color w:val="212121"/>
          <w:sz w:val="22"/>
        </w:rPr>
        <w:t>-</w:t>
      </w:r>
      <w:r>
        <w:rPr>
          <w:color w:val="212121"/>
          <w:spacing w:val="-3"/>
          <w:sz w:val="22"/>
        </w:rPr>
        <w:t> </w:t>
      </w:r>
      <w:r>
        <w:rPr>
          <w:color w:val="212121"/>
          <w:sz w:val="22"/>
        </w:rPr>
        <w:t>Action</w:t>
      </w:r>
      <w:r>
        <w:rPr>
          <w:color w:val="212121"/>
          <w:spacing w:val="-2"/>
          <w:sz w:val="22"/>
        </w:rPr>
        <w:t> </w:t>
      </w:r>
      <w:r>
        <w:rPr>
          <w:color w:val="212121"/>
          <w:sz w:val="22"/>
        </w:rPr>
        <w:t>items</w:t>
      </w:r>
      <w:r>
        <w:rPr>
          <w:color w:val="212121"/>
          <w:spacing w:val="-2"/>
          <w:sz w:val="22"/>
        </w:rPr>
        <w:t> </w:t>
      </w:r>
      <w:r>
        <w:rPr>
          <w:color w:val="212121"/>
          <w:sz w:val="22"/>
        </w:rPr>
        <w:t>or</w:t>
      </w:r>
    </w:p>
    <w:p>
      <w:pPr>
        <w:pStyle w:val="ListParagraph"/>
        <w:spacing w:after="0" w:line="237" w:lineRule="auto"/>
        <w:jc w:val="left"/>
        <w:rPr>
          <w:sz w:val="22"/>
        </w:rPr>
        <w:sectPr>
          <w:pgSz w:w="12240" w:h="15840"/>
          <w:pgMar w:header="0" w:footer="530" w:top="760" w:bottom="720" w:left="720" w:right="360"/>
        </w:sectPr>
      </w:pPr>
    </w:p>
    <w:p>
      <w:pPr>
        <w:spacing w:before="62"/>
        <w:ind w:left="1920" w:right="830" w:firstLine="0"/>
        <w:jc w:val="left"/>
        <w:rPr>
          <w:sz w:val="22"/>
        </w:rPr>
      </w:pPr>
      <w:r>
        <w:rPr>
          <w:color w:val="212121"/>
          <w:sz w:val="22"/>
        </w:rPr>
        <w:t>follow-up</w:t>
      </w:r>
      <w:r>
        <w:rPr>
          <w:color w:val="212121"/>
          <w:spacing w:val="-4"/>
          <w:sz w:val="22"/>
        </w:rPr>
        <w:t> </w:t>
      </w:r>
      <w:r>
        <w:rPr>
          <w:color w:val="212121"/>
          <w:sz w:val="22"/>
        </w:rPr>
        <w:t>tasks</w:t>
      </w:r>
      <w:r>
        <w:rPr>
          <w:color w:val="212121"/>
          <w:spacing w:val="-2"/>
          <w:sz w:val="22"/>
        </w:rPr>
        <w:t> </w:t>
      </w:r>
      <w:r>
        <w:rPr>
          <w:color w:val="212121"/>
          <w:sz w:val="22"/>
        </w:rPr>
        <w:t>assigned</w:t>
      </w:r>
      <w:r>
        <w:rPr>
          <w:color w:val="212121"/>
          <w:spacing w:val="-4"/>
          <w:sz w:val="22"/>
        </w:rPr>
        <w:t> </w:t>
      </w:r>
      <w:r>
        <w:rPr>
          <w:color w:val="212121"/>
          <w:sz w:val="22"/>
        </w:rPr>
        <w:t>during</w:t>
      </w:r>
      <w:r>
        <w:rPr>
          <w:color w:val="212121"/>
          <w:spacing w:val="-7"/>
          <w:sz w:val="22"/>
        </w:rPr>
        <w:t> </w:t>
      </w:r>
      <w:r>
        <w:rPr>
          <w:color w:val="212121"/>
          <w:sz w:val="22"/>
        </w:rPr>
        <w:t>the</w:t>
      </w:r>
      <w:r>
        <w:rPr>
          <w:color w:val="212121"/>
          <w:spacing w:val="-3"/>
          <w:sz w:val="22"/>
        </w:rPr>
        <w:t> </w:t>
      </w:r>
      <w:r>
        <w:rPr>
          <w:color w:val="212121"/>
          <w:sz w:val="22"/>
        </w:rPr>
        <w:t>meeting.</w:t>
      </w:r>
      <w:r>
        <w:rPr>
          <w:color w:val="212121"/>
          <w:spacing w:val="-4"/>
          <w:sz w:val="22"/>
        </w:rPr>
        <w:t> </w:t>
      </w:r>
      <w:r>
        <w:rPr>
          <w:color w:val="212121"/>
          <w:sz w:val="22"/>
        </w:rPr>
        <w:t>-</w:t>
      </w:r>
      <w:r>
        <w:rPr>
          <w:color w:val="212121"/>
          <w:spacing w:val="-9"/>
          <w:sz w:val="22"/>
        </w:rPr>
        <w:t> </w:t>
      </w:r>
      <w:r>
        <w:rPr>
          <w:color w:val="212121"/>
          <w:sz w:val="22"/>
        </w:rPr>
        <w:t>Attendance</w:t>
      </w:r>
      <w:r>
        <w:rPr>
          <w:color w:val="212121"/>
          <w:spacing w:val="-3"/>
          <w:sz w:val="22"/>
        </w:rPr>
        <w:t> </w:t>
      </w:r>
      <w:r>
        <w:rPr>
          <w:color w:val="212121"/>
          <w:sz w:val="22"/>
        </w:rPr>
        <w:t>details</w:t>
      </w:r>
      <w:r>
        <w:rPr>
          <w:color w:val="212121"/>
          <w:spacing w:val="-2"/>
          <w:sz w:val="22"/>
        </w:rPr>
        <w:t> </w:t>
      </w:r>
      <w:r>
        <w:rPr>
          <w:color w:val="212121"/>
          <w:sz w:val="22"/>
        </w:rPr>
        <w:t>(e.g.,</w:t>
      </w:r>
      <w:r>
        <w:rPr>
          <w:color w:val="212121"/>
          <w:spacing w:val="-4"/>
          <w:sz w:val="22"/>
        </w:rPr>
        <w:t> </w:t>
      </w:r>
      <w:r>
        <w:rPr>
          <w:color w:val="212121"/>
          <w:sz w:val="22"/>
        </w:rPr>
        <w:t>employees</w:t>
      </w:r>
      <w:r>
        <w:rPr>
          <w:color w:val="212121"/>
          <w:spacing w:val="-4"/>
          <w:sz w:val="22"/>
        </w:rPr>
        <w:t> </w:t>
      </w:r>
      <w:r>
        <w:rPr>
          <w:color w:val="212121"/>
          <w:sz w:val="22"/>
        </w:rPr>
        <w:t>present</w:t>
      </w:r>
      <w:r>
        <w:rPr>
          <w:color w:val="212121"/>
          <w:spacing w:val="-7"/>
          <w:sz w:val="22"/>
        </w:rPr>
        <w:t> </w:t>
      </w:r>
      <w:r>
        <w:rPr>
          <w:color w:val="212121"/>
          <w:sz w:val="22"/>
        </w:rPr>
        <w:t>or </w:t>
      </w:r>
      <w:r>
        <w:rPr>
          <w:color w:val="212121"/>
          <w:spacing w:val="-2"/>
          <w:sz w:val="22"/>
        </w:rPr>
        <w:t>absent).</w:t>
      </w:r>
    </w:p>
    <w:p>
      <w:pPr>
        <w:pStyle w:val="ListParagraph"/>
        <w:numPr>
          <w:ilvl w:val="0"/>
          <w:numId w:val="6"/>
        </w:numPr>
        <w:tabs>
          <w:tab w:pos="1920" w:val="left" w:leader="none"/>
        </w:tabs>
        <w:spacing w:line="240" w:lineRule="auto" w:before="121" w:after="0"/>
        <w:ind w:left="1920" w:right="1005" w:hanging="360"/>
        <w:jc w:val="left"/>
        <w:rPr>
          <w:sz w:val="22"/>
        </w:rPr>
      </w:pPr>
      <w:r>
        <w:rPr>
          <w:b/>
          <w:sz w:val="24"/>
        </w:rPr>
        <w:t>Project</w:t>
      </w:r>
      <w:r>
        <w:rPr>
          <w:b/>
          <w:spacing w:val="-4"/>
          <w:sz w:val="24"/>
        </w:rPr>
        <w:t> </w:t>
      </w:r>
      <w:r>
        <w:rPr>
          <w:b/>
          <w:sz w:val="24"/>
        </w:rPr>
        <w:t>Expense</w:t>
      </w:r>
      <w:r>
        <w:rPr>
          <w:b/>
          <w:spacing w:val="-1"/>
          <w:sz w:val="24"/>
        </w:rPr>
        <w:t> </w:t>
      </w:r>
      <w:r>
        <w:rPr>
          <w:b/>
          <w:sz w:val="24"/>
        </w:rPr>
        <w:t>Reports</w:t>
      </w:r>
      <w:r>
        <w:rPr>
          <w:b/>
          <w:color w:val="212121"/>
          <w:sz w:val="22"/>
        </w:rPr>
        <w:t>: - </w:t>
      </w:r>
      <w:r>
        <w:rPr>
          <w:color w:val="212121"/>
          <w:sz w:val="22"/>
        </w:rPr>
        <w:t>Admin can generate detailed reports</w:t>
      </w:r>
      <w:r>
        <w:rPr>
          <w:color w:val="212121"/>
          <w:spacing w:val="-3"/>
          <w:sz w:val="22"/>
        </w:rPr>
        <w:t> </w:t>
      </w:r>
      <w:r>
        <w:rPr>
          <w:color w:val="212121"/>
          <w:sz w:val="22"/>
        </w:rPr>
        <w:t>of all project expenses. - This</w:t>
      </w:r>
      <w:r>
        <w:rPr>
          <w:color w:val="212121"/>
          <w:spacing w:val="-2"/>
          <w:sz w:val="22"/>
        </w:rPr>
        <w:t> </w:t>
      </w:r>
      <w:r>
        <w:rPr>
          <w:color w:val="212121"/>
          <w:sz w:val="22"/>
        </w:rPr>
        <w:t>report</w:t>
      </w:r>
      <w:r>
        <w:rPr>
          <w:color w:val="212121"/>
          <w:spacing w:val="-5"/>
          <w:sz w:val="22"/>
        </w:rPr>
        <w:t> </w:t>
      </w:r>
      <w:r>
        <w:rPr>
          <w:color w:val="212121"/>
          <w:sz w:val="22"/>
        </w:rPr>
        <w:t>can</w:t>
      </w:r>
      <w:r>
        <w:rPr>
          <w:color w:val="212121"/>
          <w:spacing w:val="-5"/>
          <w:sz w:val="22"/>
        </w:rPr>
        <w:t> </w:t>
      </w:r>
      <w:r>
        <w:rPr>
          <w:color w:val="212121"/>
          <w:sz w:val="22"/>
        </w:rPr>
        <w:t>include: -</w:t>
      </w:r>
      <w:r>
        <w:rPr>
          <w:color w:val="212121"/>
          <w:spacing w:val="-7"/>
          <w:sz w:val="22"/>
        </w:rPr>
        <w:t> </w:t>
      </w:r>
      <w:r>
        <w:rPr>
          <w:color w:val="212121"/>
          <w:sz w:val="22"/>
        </w:rPr>
        <w:t>Expenses</w:t>
      </w:r>
      <w:r>
        <w:rPr>
          <w:color w:val="212121"/>
          <w:spacing w:val="-2"/>
          <w:sz w:val="22"/>
        </w:rPr>
        <w:t> </w:t>
      </w:r>
      <w:r>
        <w:rPr>
          <w:color w:val="212121"/>
          <w:sz w:val="22"/>
        </w:rPr>
        <w:t>per</w:t>
      </w:r>
      <w:r>
        <w:rPr>
          <w:color w:val="212121"/>
          <w:spacing w:val="-1"/>
          <w:sz w:val="22"/>
        </w:rPr>
        <w:t> </w:t>
      </w:r>
      <w:r>
        <w:rPr>
          <w:color w:val="212121"/>
          <w:sz w:val="22"/>
        </w:rPr>
        <w:t>project.</w:t>
      </w:r>
      <w:r>
        <w:rPr>
          <w:color w:val="212121"/>
          <w:spacing w:val="-5"/>
          <w:sz w:val="22"/>
        </w:rPr>
        <w:t> </w:t>
      </w:r>
      <w:r>
        <w:rPr>
          <w:color w:val="212121"/>
          <w:sz w:val="22"/>
        </w:rPr>
        <w:t>-</w:t>
      </w:r>
      <w:r>
        <w:rPr>
          <w:color w:val="212121"/>
          <w:spacing w:val="-5"/>
          <w:sz w:val="22"/>
        </w:rPr>
        <w:t> </w:t>
      </w:r>
      <w:r>
        <w:rPr>
          <w:color w:val="212121"/>
          <w:sz w:val="22"/>
        </w:rPr>
        <w:t>Comparison</w:t>
      </w:r>
      <w:r>
        <w:rPr>
          <w:color w:val="212121"/>
          <w:spacing w:val="-2"/>
          <w:sz w:val="22"/>
        </w:rPr>
        <w:t> </w:t>
      </w:r>
      <w:r>
        <w:rPr>
          <w:color w:val="212121"/>
          <w:sz w:val="22"/>
        </w:rPr>
        <w:t>of</w:t>
      </w:r>
      <w:r>
        <w:rPr>
          <w:color w:val="212121"/>
          <w:spacing w:val="-1"/>
          <w:sz w:val="22"/>
        </w:rPr>
        <w:t> </w:t>
      </w:r>
      <w:r>
        <w:rPr>
          <w:color w:val="212121"/>
          <w:sz w:val="22"/>
        </w:rPr>
        <w:t>budget</w:t>
      </w:r>
      <w:r>
        <w:rPr>
          <w:color w:val="212121"/>
          <w:spacing w:val="-2"/>
          <w:sz w:val="22"/>
        </w:rPr>
        <w:t> </w:t>
      </w:r>
      <w:r>
        <w:rPr>
          <w:color w:val="212121"/>
          <w:sz w:val="22"/>
        </w:rPr>
        <w:t>vs. actual</w:t>
      </w:r>
      <w:r>
        <w:rPr>
          <w:color w:val="212121"/>
          <w:spacing w:val="-4"/>
          <w:sz w:val="22"/>
        </w:rPr>
        <w:t> </w:t>
      </w:r>
      <w:r>
        <w:rPr>
          <w:color w:val="212121"/>
          <w:sz w:val="22"/>
        </w:rPr>
        <w:t>expenses.</w:t>
      </w:r>
      <w:r>
        <w:rPr>
          <w:color w:val="212121"/>
          <w:spacing w:val="-2"/>
          <w:sz w:val="22"/>
        </w:rPr>
        <w:t> </w:t>
      </w:r>
      <w:r>
        <w:rPr>
          <w:color w:val="212121"/>
          <w:sz w:val="22"/>
        </w:rPr>
        <w:t>- Expense categories (e.g., materials, labor, travel). - Date and project-wise breakdown of </w:t>
      </w:r>
      <w:r>
        <w:rPr>
          <w:color w:val="212121"/>
          <w:spacing w:val="-2"/>
          <w:sz w:val="22"/>
        </w:rPr>
        <w:t>expenses.</w:t>
      </w:r>
    </w:p>
    <w:p>
      <w:pPr>
        <w:spacing w:before="242"/>
        <w:ind w:left="1560" w:right="0" w:firstLine="0"/>
        <w:jc w:val="left"/>
        <w:rPr>
          <w:rFonts w:ascii="Calibri"/>
          <w:b/>
          <w:sz w:val="22"/>
        </w:rPr>
      </w:pPr>
      <w:r>
        <w:rPr>
          <w:rFonts w:ascii="Calibri"/>
          <w:b/>
          <w:sz w:val="22"/>
        </w:rPr>
        <w:t>Project</w:t>
      </w:r>
      <w:r>
        <w:rPr>
          <w:rFonts w:ascii="Calibri"/>
          <w:b/>
          <w:spacing w:val="-3"/>
          <w:sz w:val="22"/>
        </w:rPr>
        <w:t> </w:t>
      </w:r>
      <w:r>
        <w:rPr>
          <w:rFonts w:ascii="Calibri"/>
          <w:b/>
          <w:sz w:val="22"/>
        </w:rPr>
        <w:t>Manager</w:t>
      </w:r>
      <w:r>
        <w:rPr>
          <w:rFonts w:ascii="Calibri"/>
          <w:b/>
          <w:spacing w:val="-3"/>
          <w:sz w:val="22"/>
        </w:rPr>
        <w:t> </w:t>
      </w:r>
      <w:r>
        <w:rPr>
          <w:rFonts w:ascii="Calibri"/>
          <w:b/>
          <w:spacing w:val="-4"/>
          <w:sz w:val="22"/>
        </w:rPr>
        <w:t>Role</w:t>
      </w:r>
    </w:p>
    <w:p>
      <w:pPr>
        <w:pStyle w:val="ListParagraph"/>
        <w:numPr>
          <w:ilvl w:val="0"/>
          <w:numId w:val="7"/>
        </w:numPr>
        <w:tabs>
          <w:tab w:pos="1559" w:val="left" w:leader="none"/>
        </w:tabs>
        <w:spacing w:line="240" w:lineRule="auto" w:before="20" w:after="0"/>
        <w:ind w:left="1559" w:right="0" w:hanging="359"/>
        <w:jc w:val="left"/>
        <w:rPr>
          <w:rFonts w:ascii="Calibri"/>
          <w:sz w:val="22"/>
        </w:rPr>
      </w:pPr>
      <w:r>
        <w:rPr>
          <w:rFonts w:ascii="Calibri"/>
          <w:b/>
          <w:sz w:val="22"/>
        </w:rPr>
        <w:t>Login</w:t>
      </w:r>
      <w:r>
        <w:rPr>
          <w:rFonts w:ascii="Calibri"/>
          <w:b/>
          <w:spacing w:val="-1"/>
          <w:sz w:val="22"/>
        </w:rPr>
        <w:t> </w:t>
      </w:r>
      <w:r>
        <w:rPr>
          <w:rFonts w:ascii="Calibri"/>
          <w:b/>
          <w:spacing w:val="-12"/>
          <w:sz w:val="22"/>
        </w:rPr>
        <w:t>:</w:t>
      </w:r>
    </w:p>
    <w:p>
      <w:pPr>
        <w:spacing w:line="259" w:lineRule="auto" w:before="120"/>
        <w:ind w:left="1958" w:right="1107" w:firstLine="0"/>
        <w:jc w:val="left"/>
        <w:rPr>
          <w:rFonts w:ascii="Calibri"/>
          <w:sz w:val="22"/>
        </w:rPr>
      </w:pPr>
      <w:r>
        <w:rPr>
          <w:rFonts w:ascii="Calibri"/>
          <w:color w:val="212121"/>
          <w:sz w:val="22"/>
        </w:rPr>
        <w:t>Managers</w:t>
      </w:r>
      <w:r>
        <w:rPr>
          <w:rFonts w:ascii="Calibri"/>
          <w:color w:val="212121"/>
          <w:spacing w:val="-6"/>
          <w:sz w:val="22"/>
        </w:rPr>
        <w:t> </w:t>
      </w:r>
      <w:r>
        <w:rPr>
          <w:rFonts w:ascii="Calibri"/>
          <w:color w:val="212121"/>
          <w:sz w:val="22"/>
        </w:rPr>
        <w:t>can</w:t>
      </w:r>
      <w:r>
        <w:rPr>
          <w:rFonts w:ascii="Calibri"/>
          <w:color w:val="212121"/>
          <w:spacing w:val="-5"/>
          <w:sz w:val="22"/>
        </w:rPr>
        <w:t> </w:t>
      </w:r>
      <w:r>
        <w:rPr>
          <w:rFonts w:ascii="Calibri"/>
          <w:color w:val="212121"/>
          <w:sz w:val="22"/>
        </w:rPr>
        <w:t>log</w:t>
      </w:r>
      <w:r>
        <w:rPr>
          <w:rFonts w:ascii="Calibri"/>
          <w:color w:val="212121"/>
          <w:spacing w:val="-7"/>
          <w:sz w:val="22"/>
        </w:rPr>
        <w:t> </w:t>
      </w:r>
      <w:r>
        <w:rPr>
          <w:rFonts w:ascii="Calibri"/>
          <w:color w:val="212121"/>
          <w:sz w:val="22"/>
        </w:rPr>
        <w:t>in</w:t>
      </w:r>
      <w:r>
        <w:rPr>
          <w:rFonts w:ascii="Calibri"/>
          <w:color w:val="212121"/>
          <w:spacing w:val="-3"/>
          <w:sz w:val="22"/>
        </w:rPr>
        <w:t> </w:t>
      </w:r>
      <w:r>
        <w:rPr>
          <w:rFonts w:ascii="Calibri"/>
          <w:color w:val="212121"/>
          <w:sz w:val="22"/>
        </w:rPr>
        <w:t>to</w:t>
      </w:r>
      <w:r>
        <w:rPr>
          <w:rFonts w:ascii="Calibri"/>
          <w:color w:val="212121"/>
          <w:spacing w:val="-3"/>
          <w:sz w:val="22"/>
        </w:rPr>
        <w:t> </w:t>
      </w:r>
      <w:r>
        <w:rPr>
          <w:rFonts w:ascii="Calibri"/>
          <w:color w:val="212121"/>
          <w:sz w:val="22"/>
        </w:rPr>
        <w:t>the</w:t>
      </w:r>
      <w:r>
        <w:rPr>
          <w:rFonts w:ascii="Calibri"/>
          <w:color w:val="212121"/>
          <w:spacing w:val="-6"/>
          <w:sz w:val="22"/>
        </w:rPr>
        <w:t> </w:t>
      </w:r>
      <w:r>
        <w:rPr>
          <w:rFonts w:ascii="Calibri"/>
          <w:color w:val="212121"/>
          <w:sz w:val="22"/>
        </w:rPr>
        <w:t>system</w:t>
      </w:r>
      <w:r>
        <w:rPr>
          <w:rFonts w:ascii="Calibri"/>
          <w:color w:val="212121"/>
          <w:spacing w:val="-3"/>
          <w:sz w:val="22"/>
        </w:rPr>
        <w:t> </w:t>
      </w:r>
      <w:r>
        <w:rPr>
          <w:rFonts w:ascii="Calibri"/>
          <w:color w:val="212121"/>
          <w:sz w:val="22"/>
        </w:rPr>
        <w:t>using</w:t>
      </w:r>
      <w:r>
        <w:rPr>
          <w:rFonts w:ascii="Calibri"/>
          <w:color w:val="212121"/>
          <w:spacing w:val="-3"/>
          <w:sz w:val="22"/>
        </w:rPr>
        <w:t> </w:t>
      </w:r>
      <w:r>
        <w:rPr>
          <w:rFonts w:ascii="Calibri"/>
          <w:color w:val="212121"/>
          <w:sz w:val="22"/>
        </w:rPr>
        <w:t>their</w:t>
      </w:r>
      <w:r>
        <w:rPr>
          <w:rFonts w:ascii="Calibri"/>
          <w:color w:val="212121"/>
          <w:spacing w:val="-3"/>
          <w:sz w:val="22"/>
        </w:rPr>
        <w:t> </w:t>
      </w:r>
      <w:r>
        <w:rPr>
          <w:rFonts w:ascii="Calibri"/>
          <w:color w:val="212121"/>
          <w:sz w:val="22"/>
        </w:rPr>
        <w:t>unique</w:t>
      </w:r>
      <w:r>
        <w:rPr>
          <w:rFonts w:ascii="Calibri"/>
          <w:color w:val="212121"/>
          <w:spacing w:val="-3"/>
          <w:sz w:val="22"/>
        </w:rPr>
        <w:t> </w:t>
      </w:r>
      <w:r>
        <w:rPr>
          <w:rFonts w:ascii="Calibri"/>
          <w:color w:val="212121"/>
          <w:sz w:val="22"/>
        </w:rPr>
        <w:t>login</w:t>
      </w:r>
      <w:r>
        <w:rPr>
          <w:rFonts w:ascii="Calibri"/>
          <w:color w:val="212121"/>
          <w:spacing w:val="-3"/>
          <w:sz w:val="22"/>
        </w:rPr>
        <w:t> </w:t>
      </w:r>
      <w:r>
        <w:rPr>
          <w:rFonts w:ascii="Calibri"/>
          <w:color w:val="212121"/>
          <w:sz w:val="22"/>
        </w:rPr>
        <w:t>credentials.</w:t>
      </w:r>
      <w:r>
        <w:rPr>
          <w:rFonts w:ascii="Calibri"/>
          <w:color w:val="212121"/>
          <w:spacing w:val="-3"/>
          <w:sz w:val="22"/>
        </w:rPr>
        <w:t> </w:t>
      </w:r>
      <w:r>
        <w:rPr>
          <w:rFonts w:ascii="Calibri"/>
          <w:color w:val="212121"/>
          <w:sz w:val="22"/>
        </w:rPr>
        <w:t>This</w:t>
      </w:r>
      <w:r>
        <w:rPr>
          <w:rFonts w:ascii="Calibri"/>
          <w:color w:val="212121"/>
          <w:spacing w:val="-5"/>
          <w:sz w:val="22"/>
        </w:rPr>
        <w:t> </w:t>
      </w:r>
      <w:r>
        <w:rPr>
          <w:rFonts w:ascii="Calibri"/>
          <w:color w:val="212121"/>
          <w:sz w:val="22"/>
        </w:rPr>
        <w:t>ensures</w:t>
      </w:r>
      <w:r>
        <w:rPr>
          <w:rFonts w:ascii="Calibri"/>
          <w:color w:val="212121"/>
          <w:spacing w:val="-3"/>
          <w:sz w:val="22"/>
        </w:rPr>
        <w:t> </w:t>
      </w:r>
      <w:r>
        <w:rPr>
          <w:rFonts w:ascii="Calibri"/>
          <w:color w:val="212121"/>
          <w:sz w:val="22"/>
        </w:rPr>
        <w:t>secure access to the system, allowing them to manage projects, add updates, and perform other role-specific tasks.</w:t>
      </w:r>
    </w:p>
    <w:p>
      <w:pPr>
        <w:pStyle w:val="ListParagraph"/>
        <w:numPr>
          <w:ilvl w:val="0"/>
          <w:numId w:val="7"/>
        </w:numPr>
        <w:tabs>
          <w:tab w:pos="1559" w:val="left" w:leader="none"/>
        </w:tabs>
        <w:spacing w:line="240" w:lineRule="auto" w:before="1" w:after="0"/>
        <w:ind w:left="1559" w:right="0" w:hanging="359"/>
        <w:jc w:val="left"/>
        <w:rPr>
          <w:rFonts w:ascii="Calibri"/>
          <w:b/>
          <w:sz w:val="22"/>
        </w:rPr>
      </w:pPr>
      <w:r>
        <w:rPr>
          <w:rFonts w:ascii="Calibri"/>
          <w:b/>
          <w:sz w:val="22"/>
        </w:rPr>
        <w:t>Assigned</w:t>
      </w:r>
      <w:r>
        <w:rPr>
          <w:rFonts w:ascii="Calibri"/>
          <w:b/>
          <w:spacing w:val="-2"/>
          <w:sz w:val="22"/>
        </w:rPr>
        <w:t> Project:</w:t>
      </w:r>
    </w:p>
    <w:p>
      <w:pPr>
        <w:pStyle w:val="ListParagraph"/>
        <w:numPr>
          <w:ilvl w:val="1"/>
          <w:numId w:val="7"/>
        </w:numPr>
        <w:tabs>
          <w:tab w:pos="2280" w:val="left" w:leader="none"/>
        </w:tabs>
        <w:spacing w:line="237" w:lineRule="auto" w:before="122" w:after="0"/>
        <w:ind w:left="2280" w:right="1385" w:hanging="360"/>
        <w:jc w:val="left"/>
        <w:rPr>
          <w:rFonts w:ascii="Calibri"/>
          <w:color w:val="212121"/>
          <w:sz w:val="22"/>
        </w:rPr>
      </w:pPr>
      <w:r>
        <w:rPr>
          <w:rFonts w:ascii="Calibri"/>
          <w:b/>
          <w:color w:val="212121"/>
          <w:sz w:val="22"/>
        </w:rPr>
        <w:t>Action</w:t>
      </w:r>
      <w:r>
        <w:rPr>
          <w:rFonts w:ascii="Calibri"/>
          <w:b/>
          <w:color w:val="212121"/>
          <w:spacing w:val="-2"/>
          <w:sz w:val="22"/>
        </w:rPr>
        <w:t> </w:t>
      </w:r>
      <w:r>
        <w:rPr>
          <w:rFonts w:ascii="Calibri"/>
          <w:b/>
          <w:color w:val="212121"/>
          <w:sz w:val="22"/>
        </w:rPr>
        <w:t>after</w:t>
      </w:r>
      <w:r>
        <w:rPr>
          <w:rFonts w:ascii="Calibri"/>
          <w:b/>
          <w:color w:val="212121"/>
          <w:spacing w:val="-2"/>
          <w:sz w:val="22"/>
        </w:rPr>
        <w:t> </w:t>
      </w:r>
      <w:r>
        <w:rPr>
          <w:rFonts w:ascii="Calibri"/>
          <w:b/>
          <w:color w:val="212121"/>
          <w:sz w:val="22"/>
        </w:rPr>
        <w:t>Start</w:t>
      </w:r>
      <w:r>
        <w:rPr>
          <w:rFonts w:ascii="Calibri"/>
          <w:b/>
          <w:color w:val="212121"/>
          <w:spacing w:val="-4"/>
          <w:sz w:val="22"/>
        </w:rPr>
        <w:t> </w:t>
      </w:r>
      <w:r>
        <w:rPr>
          <w:rFonts w:ascii="Calibri"/>
          <w:b/>
          <w:color w:val="212121"/>
          <w:sz w:val="22"/>
        </w:rPr>
        <w:t>Date</w:t>
      </w:r>
      <w:r>
        <w:rPr>
          <w:rFonts w:ascii="Calibri"/>
          <w:color w:val="212121"/>
          <w:sz w:val="22"/>
        </w:rPr>
        <w:t>:</w:t>
      </w:r>
      <w:r>
        <w:rPr>
          <w:rFonts w:ascii="Calibri"/>
          <w:color w:val="212121"/>
          <w:spacing w:val="-4"/>
          <w:sz w:val="22"/>
        </w:rPr>
        <w:t> </w:t>
      </w:r>
      <w:r>
        <w:rPr>
          <w:rFonts w:ascii="Calibri"/>
          <w:color w:val="212121"/>
          <w:sz w:val="22"/>
        </w:rPr>
        <w:t>Project</w:t>
      </w:r>
      <w:r>
        <w:rPr>
          <w:rFonts w:ascii="Calibri"/>
          <w:color w:val="212121"/>
          <w:spacing w:val="-4"/>
          <w:sz w:val="22"/>
        </w:rPr>
        <w:t> </w:t>
      </w:r>
      <w:r>
        <w:rPr>
          <w:rFonts w:ascii="Calibri"/>
          <w:color w:val="212121"/>
          <w:sz w:val="22"/>
        </w:rPr>
        <w:t>Managers</w:t>
      </w:r>
      <w:r>
        <w:rPr>
          <w:rFonts w:ascii="Calibri"/>
          <w:color w:val="212121"/>
          <w:spacing w:val="-4"/>
          <w:sz w:val="22"/>
        </w:rPr>
        <w:t> </w:t>
      </w:r>
      <w:r>
        <w:rPr>
          <w:rFonts w:ascii="Calibri"/>
          <w:color w:val="212121"/>
          <w:sz w:val="22"/>
        </w:rPr>
        <w:t>take</w:t>
      </w:r>
      <w:r>
        <w:rPr>
          <w:rFonts w:ascii="Calibri"/>
          <w:color w:val="212121"/>
          <w:spacing w:val="-4"/>
          <w:sz w:val="22"/>
        </w:rPr>
        <w:t> </w:t>
      </w:r>
      <w:r>
        <w:rPr>
          <w:rFonts w:ascii="Calibri"/>
          <w:color w:val="212121"/>
          <w:sz w:val="22"/>
        </w:rPr>
        <w:t>actions</w:t>
      </w:r>
      <w:r>
        <w:rPr>
          <w:rFonts w:ascii="Calibri"/>
          <w:color w:val="212121"/>
          <w:spacing w:val="-2"/>
          <w:sz w:val="22"/>
        </w:rPr>
        <w:t> </w:t>
      </w:r>
      <w:r>
        <w:rPr>
          <w:rFonts w:ascii="Calibri"/>
          <w:color w:val="212121"/>
          <w:sz w:val="22"/>
        </w:rPr>
        <w:t>once</w:t>
      </w:r>
      <w:r>
        <w:rPr>
          <w:rFonts w:ascii="Calibri"/>
          <w:color w:val="212121"/>
          <w:spacing w:val="-4"/>
          <w:sz w:val="22"/>
        </w:rPr>
        <w:t> </w:t>
      </w:r>
      <w:r>
        <w:rPr>
          <w:rFonts w:ascii="Calibri"/>
          <w:color w:val="212121"/>
          <w:sz w:val="22"/>
        </w:rPr>
        <w:t>the</w:t>
      </w:r>
      <w:r>
        <w:rPr>
          <w:rFonts w:ascii="Calibri"/>
          <w:color w:val="212121"/>
          <w:spacing w:val="-4"/>
          <w:sz w:val="22"/>
        </w:rPr>
        <w:t> </w:t>
      </w:r>
      <w:r>
        <w:rPr>
          <w:rFonts w:ascii="Calibri"/>
          <w:color w:val="212121"/>
          <w:sz w:val="22"/>
        </w:rPr>
        <w:t>project</w:t>
      </w:r>
      <w:r>
        <w:rPr>
          <w:rFonts w:ascii="Calibri"/>
          <w:color w:val="212121"/>
          <w:spacing w:val="-4"/>
          <w:sz w:val="22"/>
        </w:rPr>
        <w:t> </w:t>
      </w:r>
      <w:r>
        <w:rPr>
          <w:rFonts w:ascii="Calibri"/>
          <w:color w:val="212121"/>
          <w:sz w:val="22"/>
        </w:rPr>
        <w:t>start</w:t>
      </w:r>
      <w:r>
        <w:rPr>
          <w:rFonts w:ascii="Calibri"/>
          <w:color w:val="212121"/>
          <w:spacing w:val="-5"/>
          <w:sz w:val="22"/>
        </w:rPr>
        <w:t> </w:t>
      </w:r>
      <w:r>
        <w:rPr>
          <w:rFonts w:ascii="Calibri"/>
          <w:color w:val="212121"/>
          <w:sz w:val="22"/>
        </w:rPr>
        <w:t>date</w:t>
      </w:r>
      <w:r>
        <w:rPr>
          <w:rFonts w:ascii="Calibri"/>
          <w:color w:val="212121"/>
          <w:spacing w:val="-2"/>
          <w:sz w:val="22"/>
        </w:rPr>
        <w:t> </w:t>
      </w:r>
      <w:r>
        <w:rPr>
          <w:rFonts w:ascii="Calibri"/>
          <w:color w:val="212121"/>
          <w:sz w:val="22"/>
        </w:rPr>
        <w:t>is </w:t>
      </w:r>
      <w:r>
        <w:rPr>
          <w:rFonts w:ascii="Calibri"/>
          <w:color w:val="212121"/>
          <w:spacing w:val="-2"/>
          <w:sz w:val="22"/>
        </w:rPr>
        <w:t>reached.</w:t>
      </w:r>
    </w:p>
    <w:p>
      <w:pPr>
        <w:pStyle w:val="ListParagraph"/>
        <w:numPr>
          <w:ilvl w:val="1"/>
          <w:numId w:val="7"/>
        </w:numPr>
        <w:tabs>
          <w:tab w:pos="2278" w:val="left" w:leader="none"/>
          <w:tab w:pos="2280" w:val="left" w:leader="none"/>
        </w:tabs>
        <w:spacing w:line="240" w:lineRule="auto" w:before="122" w:after="0"/>
        <w:ind w:left="2280" w:right="1017" w:hanging="360"/>
        <w:jc w:val="left"/>
        <w:rPr>
          <w:rFonts w:ascii="Calibri"/>
          <w:color w:val="212121"/>
          <w:sz w:val="22"/>
        </w:rPr>
      </w:pPr>
      <w:r>
        <w:rPr>
          <w:rFonts w:ascii="Calibri"/>
          <w:b/>
          <w:color w:val="212121"/>
          <w:sz w:val="22"/>
        </w:rPr>
        <w:t>Weekly</w:t>
      </w:r>
      <w:r>
        <w:rPr>
          <w:rFonts w:ascii="Calibri"/>
          <w:b/>
          <w:color w:val="212121"/>
          <w:spacing w:val="-2"/>
          <w:sz w:val="22"/>
        </w:rPr>
        <w:t> </w:t>
      </w:r>
      <w:r>
        <w:rPr>
          <w:rFonts w:ascii="Calibri"/>
          <w:b/>
          <w:color w:val="212121"/>
          <w:sz w:val="22"/>
        </w:rPr>
        <w:t>Updates</w:t>
      </w:r>
      <w:r>
        <w:rPr>
          <w:rFonts w:ascii="Calibri"/>
          <w:color w:val="212121"/>
          <w:sz w:val="22"/>
        </w:rPr>
        <w:t>:</w:t>
      </w:r>
      <w:r>
        <w:rPr>
          <w:rFonts w:ascii="Calibri"/>
          <w:color w:val="212121"/>
          <w:spacing w:val="-5"/>
          <w:sz w:val="22"/>
        </w:rPr>
        <w:t> </w:t>
      </w:r>
      <w:r>
        <w:rPr>
          <w:rFonts w:ascii="Calibri"/>
          <w:color w:val="212121"/>
          <w:sz w:val="22"/>
        </w:rPr>
        <w:t>Project</w:t>
      </w:r>
      <w:r>
        <w:rPr>
          <w:rFonts w:ascii="Calibri"/>
          <w:color w:val="212121"/>
          <w:spacing w:val="-5"/>
          <w:sz w:val="22"/>
        </w:rPr>
        <w:t> </w:t>
      </w:r>
      <w:r>
        <w:rPr>
          <w:rFonts w:ascii="Calibri"/>
          <w:color w:val="212121"/>
          <w:sz w:val="22"/>
        </w:rPr>
        <w:t>Managers</w:t>
      </w:r>
      <w:r>
        <w:rPr>
          <w:rFonts w:ascii="Calibri"/>
          <w:color w:val="212121"/>
          <w:spacing w:val="-3"/>
          <w:sz w:val="22"/>
        </w:rPr>
        <w:t> </w:t>
      </w:r>
      <w:r>
        <w:rPr>
          <w:rFonts w:ascii="Calibri"/>
          <w:color w:val="212121"/>
          <w:sz w:val="22"/>
        </w:rPr>
        <w:t>are</w:t>
      </w:r>
      <w:r>
        <w:rPr>
          <w:rFonts w:ascii="Calibri"/>
          <w:color w:val="212121"/>
          <w:spacing w:val="-3"/>
          <w:sz w:val="22"/>
        </w:rPr>
        <w:t> </w:t>
      </w:r>
      <w:r>
        <w:rPr>
          <w:rFonts w:ascii="Calibri"/>
          <w:color w:val="212121"/>
          <w:sz w:val="22"/>
        </w:rPr>
        <w:t>required</w:t>
      </w:r>
      <w:r>
        <w:rPr>
          <w:rFonts w:ascii="Calibri"/>
          <w:color w:val="212121"/>
          <w:spacing w:val="-3"/>
          <w:sz w:val="22"/>
        </w:rPr>
        <w:t> </w:t>
      </w:r>
      <w:r>
        <w:rPr>
          <w:rFonts w:ascii="Calibri"/>
          <w:color w:val="212121"/>
          <w:sz w:val="22"/>
        </w:rPr>
        <w:t>to</w:t>
      </w:r>
      <w:r>
        <w:rPr>
          <w:rFonts w:ascii="Calibri"/>
          <w:color w:val="212121"/>
          <w:spacing w:val="-3"/>
          <w:sz w:val="22"/>
        </w:rPr>
        <w:t> </w:t>
      </w:r>
      <w:r>
        <w:rPr>
          <w:rFonts w:ascii="Calibri"/>
          <w:color w:val="212121"/>
          <w:sz w:val="22"/>
        </w:rPr>
        <w:t>add</w:t>
      </w:r>
      <w:r>
        <w:rPr>
          <w:rFonts w:ascii="Calibri"/>
          <w:color w:val="212121"/>
          <w:spacing w:val="-5"/>
          <w:sz w:val="22"/>
        </w:rPr>
        <w:t> </w:t>
      </w:r>
      <w:r>
        <w:rPr>
          <w:rFonts w:ascii="Calibri"/>
          <w:color w:val="212121"/>
          <w:sz w:val="22"/>
        </w:rPr>
        <w:t>weekly</w:t>
      </w:r>
      <w:r>
        <w:rPr>
          <w:rFonts w:ascii="Calibri"/>
          <w:color w:val="212121"/>
          <w:spacing w:val="-2"/>
          <w:sz w:val="22"/>
        </w:rPr>
        <w:t> </w:t>
      </w:r>
      <w:r>
        <w:rPr>
          <w:rFonts w:ascii="Calibri"/>
          <w:color w:val="212121"/>
          <w:sz w:val="22"/>
        </w:rPr>
        <w:t>updates</w:t>
      </w:r>
      <w:r>
        <w:rPr>
          <w:rFonts w:ascii="Calibri"/>
          <w:color w:val="212121"/>
          <w:spacing w:val="-5"/>
          <w:sz w:val="22"/>
        </w:rPr>
        <w:t> </w:t>
      </w:r>
      <w:r>
        <w:rPr>
          <w:rFonts w:ascii="Calibri"/>
          <w:color w:val="212121"/>
          <w:sz w:val="22"/>
        </w:rPr>
        <w:t>on</w:t>
      </w:r>
      <w:r>
        <w:rPr>
          <w:rFonts w:ascii="Calibri"/>
          <w:color w:val="212121"/>
          <w:spacing w:val="-5"/>
          <w:sz w:val="22"/>
        </w:rPr>
        <w:t> </w:t>
      </w:r>
      <w:r>
        <w:rPr>
          <w:rFonts w:ascii="Calibri"/>
          <w:color w:val="212121"/>
          <w:sz w:val="22"/>
        </w:rPr>
        <w:t>the</w:t>
      </w:r>
      <w:r>
        <w:rPr>
          <w:rFonts w:ascii="Calibri"/>
          <w:color w:val="212121"/>
          <w:spacing w:val="-6"/>
          <w:sz w:val="22"/>
        </w:rPr>
        <w:t> </w:t>
      </w:r>
      <w:r>
        <w:rPr>
          <w:rFonts w:ascii="Calibri"/>
          <w:color w:val="212121"/>
          <w:sz w:val="22"/>
        </w:rPr>
        <w:t>project's </w:t>
      </w:r>
      <w:r>
        <w:rPr>
          <w:rFonts w:ascii="Calibri"/>
          <w:color w:val="212121"/>
          <w:spacing w:val="-2"/>
          <w:sz w:val="22"/>
        </w:rPr>
        <w:t>progress.</w:t>
      </w:r>
    </w:p>
    <w:p>
      <w:pPr>
        <w:pStyle w:val="ListParagraph"/>
        <w:numPr>
          <w:ilvl w:val="1"/>
          <w:numId w:val="7"/>
        </w:numPr>
        <w:tabs>
          <w:tab w:pos="2280" w:val="left" w:leader="none"/>
        </w:tabs>
        <w:spacing w:line="240" w:lineRule="auto" w:before="120" w:after="0"/>
        <w:ind w:left="2280" w:right="1139" w:hanging="360"/>
        <w:jc w:val="left"/>
        <w:rPr>
          <w:rFonts w:ascii="Calibri"/>
          <w:color w:val="212121"/>
          <w:sz w:val="22"/>
        </w:rPr>
      </w:pPr>
      <w:r>
        <w:rPr>
          <w:rFonts w:ascii="Calibri"/>
          <w:b/>
          <w:color w:val="212121"/>
          <w:sz w:val="22"/>
        </w:rPr>
        <w:t>Project</w:t>
      </w:r>
      <w:r>
        <w:rPr>
          <w:rFonts w:ascii="Calibri"/>
          <w:b/>
          <w:color w:val="212121"/>
          <w:spacing w:val="-3"/>
          <w:sz w:val="22"/>
        </w:rPr>
        <w:t> </w:t>
      </w:r>
      <w:r>
        <w:rPr>
          <w:rFonts w:ascii="Calibri"/>
          <w:b/>
          <w:color w:val="212121"/>
          <w:sz w:val="22"/>
        </w:rPr>
        <w:t>Expenses</w:t>
      </w:r>
      <w:r>
        <w:rPr>
          <w:rFonts w:ascii="Calibri"/>
          <w:color w:val="212121"/>
          <w:sz w:val="22"/>
        </w:rPr>
        <w:t>:</w:t>
      </w:r>
      <w:r>
        <w:rPr>
          <w:rFonts w:ascii="Calibri"/>
          <w:color w:val="212121"/>
          <w:spacing w:val="-3"/>
          <w:sz w:val="22"/>
        </w:rPr>
        <w:t> </w:t>
      </w:r>
      <w:r>
        <w:rPr>
          <w:rFonts w:ascii="Calibri"/>
          <w:color w:val="212121"/>
          <w:sz w:val="22"/>
        </w:rPr>
        <w:t>They</w:t>
      </w:r>
      <w:r>
        <w:rPr>
          <w:rFonts w:ascii="Calibri"/>
          <w:color w:val="212121"/>
          <w:spacing w:val="-3"/>
          <w:sz w:val="22"/>
        </w:rPr>
        <w:t> </w:t>
      </w:r>
      <w:r>
        <w:rPr>
          <w:rFonts w:ascii="Calibri"/>
          <w:color w:val="212121"/>
          <w:sz w:val="22"/>
        </w:rPr>
        <w:t>can</w:t>
      </w:r>
      <w:r>
        <w:rPr>
          <w:rFonts w:ascii="Calibri"/>
          <w:color w:val="212121"/>
          <w:spacing w:val="-5"/>
          <w:sz w:val="22"/>
        </w:rPr>
        <w:t> </w:t>
      </w:r>
      <w:r>
        <w:rPr>
          <w:rFonts w:ascii="Calibri"/>
          <w:color w:val="212121"/>
          <w:sz w:val="22"/>
        </w:rPr>
        <w:t>add</w:t>
      </w:r>
      <w:r>
        <w:rPr>
          <w:rFonts w:ascii="Calibri"/>
          <w:color w:val="212121"/>
          <w:spacing w:val="-3"/>
          <w:sz w:val="22"/>
        </w:rPr>
        <w:t> </w:t>
      </w:r>
      <w:r>
        <w:rPr>
          <w:rFonts w:ascii="Calibri"/>
          <w:color w:val="212121"/>
          <w:sz w:val="22"/>
        </w:rPr>
        <w:t>expenses</w:t>
      </w:r>
      <w:r>
        <w:rPr>
          <w:rFonts w:ascii="Calibri"/>
          <w:color w:val="212121"/>
          <w:spacing w:val="-1"/>
          <w:sz w:val="22"/>
        </w:rPr>
        <w:t> </w:t>
      </w:r>
      <w:r>
        <w:rPr>
          <w:rFonts w:ascii="Calibri"/>
          <w:color w:val="212121"/>
          <w:sz w:val="22"/>
        </w:rPr>
        <w:t>related</w:t>
      </w:r>
      <w:r>
        <w:rPr>
          <w:rFonts w:ascii="Calibri"/>
          <w:color w:val="212121"/>
          <w:spacing w:val="-6"/>
          <w:sz w:val="22"/>
        </w:rPr>
        <w:t> </w:t>
      </w:r>
      <w:r>
        <w:rPr>
          <w:rFonts w:ascii="Calibri"/>
          <w:color w:val="212121"/>
          <w:sz w:val="22"/>
        </w:rPr>
        <w:t>to</w:t>
      </w:r>
      <w:r>
        <w:rPr>
          <w:rFonts w:ascii="Calibri"/>
          <w:color w:val="212121"/>
          <w:spacing w:val="-2"/>
          <w:sz w:val="22"/>
        </w:rPr>
        <w:t> </w:t>
      </w:r>
      <w:r>
        <w:rPr>
          <w:rFonts w:ascii="Calibri"/>
          <w:color w:val="212121"/>
          <w:sz w:val="22"/>
        </w:rPr>
        <w:t>the</w:t>
      </w:r>
      <w:r>
        <w:rPr>
          <w:rFonts w:ascii="Calibri"/>
          <w:color w:val="212121"/>
          <w:spacing w:val="-3"/>
          <w:sz w:val="22"/>
        </w:rPr>
        <w:t> </w:t>
      </w:r>
      <w:r>
        <w:rPr>
          <w:rFonts w:ascii="Calibri"/>
          <w:color w:val="212121"/>
          <w:sz w:val="22"/>
        </w:rPr>
        <w:t>project</w:t>
      </w:r>
      <w:r>
        <w:rPr>
          <w:rFonts w:ascii="Calibri"/>
          <w:color w:val="212121"/>
          <w:spacing w:val="-6"/>
          <w:sz w:val="22"/>
        </w:rPr>
        <w:t> </w:t>
      </w:r>
      <w:r>
        <w:rPr>
          <w:rFonts w:ascii="Calibri"/>
          <w:color w:val="212121"/>
          <w:sz w:val="22"/>
        </w:rPr>
        <w:t>and</w:t>
      </w:r>
      <w:r>
        <w:rPr>
          <w:rFonts w:ascii="Calibri"/>
          <w:color w:val="212121"/>
          <w:spacing w:val="-3"/>
          <w:sz w:val="22"/>
        </w:rPr>
        <w:t> </w:t>
      </w:r>
      <w:r>
        <w:rPr>
          <w:rFonts w:ascii="Calibri"/>
          <w:color w:val="212121"/>
          <w:sz w:val="22"/>
        </w:rPr>
        <w:t>request</w:t>
      </w:r>
      <w:r>
        <w:rPr>
          <w:rFonts w:ascii="Calibri"/>
          <w:color w:val="212121"/>
          <w:spacing w:val="-7"/>
          <w:sz w:val="22"/>
        </w:rPr>
        <w:t> </w:t>
      </w:r>
      <w:r>
        <w:rPr>
          <w:rFonts w:ascii="Calibri"/>
          <w:color w:val="212121"/>
          <w:sz w:val="22"/>
        </w:rPr>
        <w:t>additional funds if necessary.</w:t>
      </w:r>
    </w:p>
    <w:p>
      <w:pPr>
        <w:pStyle w:val="ListParagraph"/>
        <w:numPr>
          <w:ilvl w:val="0"/>
          <w:numId w:val="7"/>
        </w:numPr>
        <w:tabs>
          <w:tab w:pos="1559" w:val="left" w:leader="none"/>
        </w:tabs>
        <w:spacing w:line="240" w:lineRule="auto" w:before="121" w:after="0"/>
        <w:ind w:left="1559" w:right="0" w:hanging="359"/>
        <w:jc w:val="left"/>
        <w:rPr>
          <w:rFonts w:ascii="Calibri"/>
          <w:b/>
          <w:sz w:val="22"/>
        </w:rPr>
      </w:pPr>
      <w:r>
        <w:rPr>
          <w:rFonts w:ascii="Calibri"/>
          <w:b/>
          <w:sz w:val="22"/>
        </w:rPr>
        <w:t>Create</w:t>
      </w:r>
      <w:r>
        <w:rPr>
          <w:rFonts w:ascii="Calibri"/>
          <w:b/>
          <w:spacing w:val="-2"/>
          <w:sz w:val="22"/>
        </w:rPr>
        <w:t> </w:t>
      </w:r>
      <w:r>
        <w:rPr>
          <w:rFonts w:ascii="Calibri"/>
          <w:b/>
          <w:sz w:val="22"/>
        </w:rPr>
        <w:t>Project</w:t>
      </w:r>
      <w:r>
        <w:rPr>
          <w:rFonts w:ascii="Calibri"/>
          <w:b/>
          <w:spacing w:val="-3"/>
          <w:sz w:val="22"/>
        </w:rPr>
        <w:t> </w:t>
      </w:r>
      <w:r>
        <w:rPr>
          <w:rFonts w:ascii="Calibri"/>
          <w:b/>
          <w:spacing w:val="-10"/>
          <w:sz w:val="22"/>
        </w:rPr>
        <w:t>:</w:t>
      </w:r>
    </w:p>
    <w:p>
      <w:pPr>
        <w:pStyle w:val="ListParagraph"/>
        <w:numPr>
          <w:ilvl w:val="1"/>
          <w:numId w:val="7"/>
        </w:numPr>
        <w:tabs>
          <w:tab w:pos="2280" w:val="left" w:leader="none"/>
        </w:tabs>
        <w:spacing w:line="240" w:lineRule="auto" w:before="120" w:after="0"/>
        <w:ind w:left="2280" w:right="883" w:hanging="360"/>
        <w:jc w:val="left"/>
        <w:rPr>
          <w:rFonts w:ascii="Calibri"/>
          <w:color w:val="212121"/>
          <w:sz w:val="22"/>
        </w:rPr>
      </w:pPr>
      <w:r>
        <w:rPr>
          <w:rFonts w:ascii="Calibri"/>
          <w:b/>
          <w:sz w:val="22"/>
        </w:rPr>
        <w:t>Project</w:t>
      </w:r>
      <w:r>
        <w:rPr>
          <w:rFonts w:ascii="Calibri"/>
          <w:b/>
          <w:spacing w:val="-4"/>
          <w:sz w:val="22"/>
        </w:rPr>
        <w:t> </w:t>
      </w:r>
      <w:r>
        <w:rPr>
          <w:rFonts w:ascii="Calibri"/>
          <w:b/>
          <w:sz w:val="22"/>
        </w:rPr>
        <w:t>Creation:</w:t>
      </w:r>
      <w:r>
        <w:rPr>
          <w:rFonts w:ascii="Calibri"/>
          <w:b/>
          <w:spacing w:val="-3"/>
          <w:sz w:val="22"/>
        </w:rPr>
        <w:t> </w:t>
      </w:r>
      <w:r>
        <w:rPr>
          <w:rFonts w:ascii="Calibri"/>
          <w:color w:val="212121"/>
          <w:sz w:val="22"/>
        </w:rPr>
        <w:t>Project</w:t>
      </w:r>
      <w:r>
        <w:rPr>
          <w:rFonts w:ascii="Calibri"/>
          <w:color w:val="212121"/>
          <w:spacing w:val="-7"/>
          <w:sz w:val="22"/>
        </w:rPr>
        <w:t> </w:t>
      </w:r>
      <w:r>
        <w:rPr>
          <w:rFonts w:ascii="Calibri"/>
          <w:color w:val="212121"/>
          <w:sz w:val="22"/>
        </w:rPr>
        <w:t>Managers</w:t>
      </w:r>
      <w:r>
        <w:rPr>
          <w:rFonts w:ascii="Calibri"/>
          <w:color w:val="212121"/>
          <w:spacing w:val="-6"/>
          <w:sz w:val="22"/>
        </w:rPr>
        <w:t> </w:t>
      </w:r>
      <w:r>
        <w:rPr>
          <w:rFonts w:ascii="Calibri"/>
          <w:color w:val="212121"/>
          <w:sz w:val="22"/>
        </w:rPr>
        <w:t>have</w:t>
      </w:r>
      <w:r>
        <w:rPr>
          <w:rFonts w:ascii="Calibri"/>
          <w:color w:val="212121"/>
          <w:spacing w:val="-6"/>
          <w:sz w:val="22"/>
        </w:rPr>
        <w:t> </w:t>
      </w:r>
      <w:r>
        <w:rPr>
          <w:rFonts w:ascii="Calibri"/>
          <w:color w:val="212121"/>
          <w:sz w:val="22"/>
        </w:rPr>
        <w:t>the</w:t>
      </w:r>
      <w:r>
        <w:rPr>
          <w:rFonts w:ascii="Calibri"/>
          <w:color w:val="212121"/>
          <w:spacing w:val="-4"/>
          <w:sz w:val="22"/>
        </w:rPr>
        <w:t> </w:t>
      </w:r>
      <w:r>
        <w:rPr>
          <w:rFonts w:ascii="Calibri"/>
          <w:color w:val="212121"/>
          <w:sz w:val="22"/>
        </w:rPr>
        <w:t>ability</w:t>
      </w:r>
      <w:r>
        <w:rPr>
          <w:rFonts w:ascii="Calibri"/>
          <w:color w:val="212121"/>
          <w:spacing w:val="-3"/>
          <w:sz w:val="22"/>
        </w:rPr>
        <w:t> </w:t>
      </w:r>
      <w:r>
        <w:rPr>
          <w:rFonts w:ascii="Calibri"/>
          <w:color w:val="212121"/>
          <w:sz w:val="22"/>
        </w:rPr>
        <w:t>to</w:t>
      </w:r>
      <w:r>
        <w:rPr>
          <w:rFonts w:ascii="Calibri"/>
          <w:color w:val="212121"/>
          <w:spacing w:val="-4"/>
          <w:sz w:val="22"/>
        </w:rPr>
        <w:t> </w:t>
      </w:r>
      <w:r>
        <w:rPr>
          <w:rFonts w:ascii="Calibri"/>
          <w:color w:val="212121"/>
          <w:sz w:val="22"/>
        </w:rPr>
        <w:t>independently</w:t>
      </w:r>
      <w:r>
        <w:rPr>
          <w:rFonts w:ascii="Calibri"/>
          <w:color w:val="212121"/>
          <w:spacing w:val="-3"/>
          <w:sz w:val="22"/>
        </w:rPr>
        <w:t> </w:t>
      </w:r>
      <w:r>
        <w:rPr>
          <w:rFonts w:ascii="Calibri"/>
          <w:color w:val="212121"/>
          <w:sz w:val="22"/>
        </w:rPr>
        <w:t>create</w:t>
      </w:r>
      <w:r>
        <w:rPr>
          <w:rFonts w:ascii="Calibri"/>
          <w:color w:val="212121"/>
          <w:spacing w:val="-4"/>
          <w:sz w:val="22"/>
        </w:rPr>
        <w:t> </w:t>
      </w:r>
      <w:r>
        <w:rPr>
          <w:rFonts w:ascii="Calibri"/>
          <w:color w:val="212121"/>
          <w:sz w:val="22"/>
        </w:rPr>
        <w:t>new</w:t>
      </w:r>
      <w:r>
        <w:rPr>
          <w:rFonts w:ascii="Calibri"/>
          <w:color w:val="212121"/>
          <w:spacing w:val="-1"/>
          <w:sz w:val="22"/>
        </w:rPr>
        <w:t> </w:t>
      </w:r>
      <w:r>
        <w:rPr>
          <w:rFonts w:ascii="Calibri"/>
          <w:color w:val="212121"/>
          <w:sz w:val="22"/>
        </w:rPr>
        <w:t>projects within the system. During the creation process, they can assign subordinates to the project, ensuring effective delegation of tasks and responsibilities.</w:t>
      </w:r>
    </w:p>
    <w:p>
      <w:pPr>
        <w:pStyle w:val="ListParagraph"/>
        <w:numPr>
          <w:ilvl w:val="1"/>
          <w:numId w:val="7"/>
        </w:numPr>
        <w:tabs>
          <w:tab w:pos="2278" w:val="left" w:leader="none"/>
          <w:tab w:pos="2280" w:val="left" w:leader="none"/>
        </w:tabs>
        <w:spacing w:line="240" w:lineRule="auto" w:before="118" w:after="0"/>
        <w:ind w:left="2280" w:right="1224" w:hanging="360"/>
        <w:jc w:val="left"/>
        <w:rPr>
          <w:rFonts w:ascii="Calibri"/>
          <w:sz w:val="22"/>
        </w:rPr>
      </w:pPr>
      <w:r>
        <w:rPr>
          <w:rFonts w:ascii="Calibri"/>
          <w:b/>
          <w:sz w:val="22"/>
        </w:rPr>
        <w:t>Project</w:t>
      </w:r>
      <w:r>
        <w:rPr>
          <w:rFonts w:ascii="Calibri"/>
          <w:b/>
          <w:spacing w:val="-3"/>
          <w:sz w:val="22"/>
        </w:rPr>
        <w:t> </w:t>
      </w:r>
      <w:r>
        <w:rPr>
          <w:rFonts w:ascii="Calibri"/>
          <w:b/>
          <w:sz w:val="22"/>
        </w:rPr>
        <w:t>Management:</w:t>
      </w:r>
      <w:r>
        <w:rPr>
          <w:rFonts w:ascii="Calibri"/>
          <w:b/>
          <w:spacing w:val="-2"/>
          <w:sz w:val="22"/>
        </w:rPr>
        <w:t> </w:t>
      </w:r>
      <w:r>
        <w:rPr>
          <w:rFonts w:ascii="Calibri"/>
          <w:color w:val="212121"/>
          <w:sz w:val="22"/>
        </w:rPr>
        <w:t>Once</w:t>
      </w:r>
      <w:r>
        <w:rPr>
          <w:rFonts w:ascii="Calibri"/>
          <w:color w:val="212121"/>
          <w:spacing w:val="-5"/>
          <w:sz w:val="22"/>
        </w:rPr>
        <w:t> </w:t>
      </w:r>
      <w:r>
        <w:rPr>
          <w:rFonts w:ascii="Calibri"/>
          <w:color w:val="212121"/>
          <w:sz w:val="22"/>
        </w:rPr>
        <w:t>a</w:t>
      </w:r>
      <w:r>
        <w:rPr>
          <w:rFonts w:ascii="Calibri"/>
          <w:color w:val="212121"/>
          <w:spacing w:val="-3"/>
          <w:sz w:val="22"/>
        </w:rPr>
        <w:t> </w:t>
      </w:r>
      <w:r>
        <w:rPr>
          <w:rFonts w:ascii="Calibri"/>
          <w:color w:val="212121"/>
          <w:sz w:val="22"/>
        </w:rPr>
        <w:t>project</w:t>
      </w:r>
      <w:r>
        <w:rPr>
          <w:rFonts w:ascii="Calibri"/>
          <w:color w:val="212121"/>
          <w:spacing w:val="-4"/>
          <w:sz w:val="22"/>
        </w:rPr>
        <w:t> </w:t>
      </w:r>
      <w:r>
        <w:rPr>
          <w:rFonts w:ascii="Calibri"/>
          <w:color w:val="212121"/>
          <w:sz w:val="22"/>
        </w:rPr>
        <w:t>is</w:t>
      </w:r>
      <w:r>
        <w:rPr>
          <w:rFonts w:ascii="Calibri"/>
          <w:color w:val="212121"/>
          <w:spacing w:val="-5"/>
          <w:sz w:val="22"/>
        </w:rPr>
        <w:t> </w:t>
      </w:r>
      <w:r>
        <w:rPr>
          <w:rFonts w:ascii="Calibri"/>
          <w:color w:val="212121"/>
          <w:sz w:val="22"/>
        </w:rPr>
        <w:t>created,</w:t>
      </w:r>
      <w:r>
        <w:rPr>
          <w:rFonts w:ascii="Calibri"/>
          <w:color w:val="212121"/>
          <w:spacing w:val="-5"/>
          <w:sz w:val="22"/>
        </w:rPr>
        <w:t> </w:t>
      </w:r>
      <w:r>
        <w:rPr>
          <w:rFonts w:ascii="Calibri"/>
          <w:color w:val="212121"/>
          <w:sz w:val="22"/>
        </w:rPr>
        <w:t>Project</w:t>
      </w:r>
      <w:r>
        <w:rPr>
          <w:rFonts w:ascii="Calibri"/>
          <w:color w:val="212121"/>
          <w:spacing w:val="-3"/>
          <w:sz w:val="22"/>
        </w:rPr>
        <w:t> </w:t>
      </w:r>
      <w:r>
        <w:rPr>
          <w:rFonts w:ascii="Calibri"/>
          <w:color w:val="212121"/>
          <w:sz w:val="22"/>
        </w:rPr>
        <w:t>Managers</w:t>
      </w:r>
      <w:r>
        <w:rPr>
          <w:rFonts w:ascii="Calibri"/>
          <w:color w:val="212121"/>
          <w:spacing w:val="-3"/>
          <w:sz w:val="22"/>
        </w:rPr>
        <w:t> </w:t>
      </w:r>
      <w:r>
        <w:rPr>
          <w:rFonts w:ascii="Calibri"/>
          <w:color w:val="212121"/>
          <w:sz w:val="22"/>
        </w:rPr>
        <w:t>are</w:t>
      </w:r>
      <w:r>
        <w:rPr>
          <w:rFonts w:ascii="Calibri"/>
          <w:color w:val="212121"/>
          <w:spacing w:val="-3"/>
          <w:sz w:val="22"/>
        </w:rPr>
        <w:t> </w:t>
      </w:r>
      <w:r>
        <w:rPr>
          <w:rFonts w:ascii="Calibri"/>
          <w:color w:val="212121"/>
          <w:sz w:val="22"/>
        </w:rPr>
        <w:t>empowered</w:t>
      </w:r>
      <w:r>
        <w:rPr>
          <w:rFonts w:ascii="Calibri"/>
          <w:color w:val="212121"/>
          <w:spacing w:val="-5"/>
          <w:sz w:val="22"/>
        </w:rPr>
        <w:t> </w:t>
      </w:r>
      <w:r>
        <w:rPr>
          <w:rFonts w:ascii="Calibri"/>
          <w:color w:val="212121"/>
          <w:sz w:val="22"/>
        </w:rPr>
        <w:t>to oversee and manage all aspects of the project, including:</w:t>
      </w:r>
    </w:p>
    <w:p>
      <w:pPr>
        <w:pStyle w:val="ListParagraph"/>
        <w:numPr>
          <w:ilvl w:val="2"/>
          <w:numId w:val="7"/>
        </w:numPr>
        <w:tabs>
          <w:tab w:pos="3000" w:val="left" w:leader="none"/>
        </w:tabs>
        <w:spacing w:line="240" w:lineRule="auto" w:before="121" w:after="0"/>
        <w:ind w:left="3000" w:right="1016" w:hanging="286"/>
        <w:jc w:val="left"/>
        <w:rPr>
          <w:rFonts w:ascii="Calibri"/>
          <w:sz w:val="22"/>
        </w:rPr>
      </w:pPr>
      <w:r>
        <w:rPr>
          <w:rFonts w:ascii="Calibri"/>
          <w:b/>
          <w:sz w:val="22"/>
        </w:rPr>
        <w:t>Stages</w:t>
      </w:r>
      <w:r>
        <w:rPr>
          <w:rFonts w:ascii="Calibri"/>
          <w:sz w:val="22"/>
        </w:rPr>
        <w:t>:</w:t>
      </w:r>
      <w:r>
        <w:rPr>
          <w:rFonts w:ascii="Calibri"/>
          <w:spacing w:val="-4"/>
          <w:sz w:val="22"/>
        </w:rPr>
        <w:t> </w:t>
      </w:r>
      <w:r>
        <w:rPr>
          <w:rFonts w:ascii="Calibri"/>
          <w:color w:val="212121"/>
          <w:sz w:val="22"/>
        </w:rPr>
        <w:t>They</w:t>
      </w:r>
      <w:r>
        <w:rPr>
          <w:rFonts w:ascii="Calibri"/>
          <w:color w:val="212121"/>
          <w:spacing w:val="-6"/>
          <w:sz w:val="22"/>
        </w:rPr>
        <w:t> </w:t>
      </w:r>
      <w:r>
        <w:rPr>
          <w:rFonts w:ascii="Calibri"/>
          <w:color w:val="212121"/>
          <w:sz w:val="22"/>
        </w:rPr>
        <w:t>can</w:t>
      </w:r>
      <w:r>
        <w:rPr>
          <w:rFonts w:ascii="Calibri"/>
          <w:color w:val="212121"/>
          <w:spacing w:val="-5"/>
          <w:sz w:val="22"/>
        </w:rPr>
        <w:t> </w:t>
      </w:r>
      <w:r>
        <w:rPr>
          <w:rFonts w:ascii="Calibri"/>
          <w:color w:val="212121"/>
          <w:sz w:val="22"/>
        </w:rPr>
        <w:t>define</w:t>
      </w:r>
      <w:r>
        <w:rPr>
          <w:rFonts w:ascii="Calibri"/>
          <w:color w:val="212121"/>
          <w:spacing w:val="-5"/>
          <w:sz w:val="22"/>
        </w:rPr>
        <w:t> </w:t>
      </w:r>
      <w:r>
        <w:rPr>
          <w:rFonts w:ascii="Calibri"/>
          <w:color w:val="212121"/>
          <w:sz w:val="22"/>
        </w:rPr>
        <w:t>and</w:t>
      </w:r>
      <w:r>
        <w:rPr>
          <w:rFonts w:ascii="Calibri"/>
          <w:color w:val="212121"/>
          <w:spacing w:val="-5"/>
          <w:sz w:val="22"/>
        </w:rPr>
        <w:t> </w:t>
      </w:r>
      <w:r>
        <w:rPr>
          <w:rFonts w:ascii="Calibri"/>
          <w:color w:val="212121"/>
          <w:sz w:val="22"/>
        </w:rPr>
        <w:t>manage</w:t>
      </w:r>
      <w:r>
        <w:rPr>
          <w:rFonts w:ascii="Calibri"/>
          <w:color w:val="212121"/>
          <w:spacing w:val="-7"/>
          <w:sz w:val="22"/>
        </w:rPr>
        <w:t> </w:t>
      </w:r>
      <w:r>
        <w:rPr>
          <w:rFonts w:ascii="Calibri"/>
          <w:color w:val="212121"/>
          <w:sz w:val="22"/>
        </w:rPr>
        <w:t>various</w:t>
      </w:r>
      <w:r>
        <w:rPr>
          <w:rFonts w:ascii="Calibri"/>
          <w:color w:val="212121"/>
          <w:spacing w:val="-3"/>
          <w:sz w:val="22"/>
        </w:rPr>
        <w:t> </w:t>
      </w:r>
      <w:r>
        <w:rPr>
          <w:rFonts w:ascii="Calibri"/>
          <w:color w:val="212121"/>
          <w:sz w:val="22"/>
        </w:rPr>
        <w:t>project</w:t>
      </w:r>
      <w:r>
        <w:rPr>
          <w:rFonts w:ascii="Calibri"/>
          <w:color w:val="212121"/>
          <w:spacing w:val="-4"/>
          <w:sz w:val="22"/>
        </w:rPr>
        <w:t> </w:t>
      </w:r>
      <w:r>
        <w:rPr>
          <w:rFonts w:ascii="Calibri"/>
          <w:color w:val="212121"/>
          <w:sz w:val="22"/>
        </w:rPr>
        <w:t>stages,</w:t>
      </w:r>
      <w:r>
        <w:rPr>
          <w:rFonts w:ascii="Calibri"/>
          <w:color w:val="212121"/>
          <w:spacing w:val="-5"/>
          <w:sz w:val="22"/>
        </w:rPr>
        <w:t> </w:t>
      </w:r>
      <w:r>
        <w:rPr>
          <w:rFonts w:ascii="Calibri"/>
          <w:color w:val="212121"/>
          <w:sz w:val="22"/>
        </w:rPr>
        <w:t>ensuring</w:t>
      </w:r>
      <w:r>
        <w:rPr>
          <w:rFonts w:ascii="Calibri"/>
          <w:color w:val="212121"/>
          <w:spacing w:val="-3"/>
          <w:sz w:val="22"/>
        </w:rPr>
        <w:t> </w:t>
      </w:r>
      <w:r>
        <w:rPr>
          <w:rFonts w:ascii="Calibri"/>
          <w:color w:val="212121"/>
          <w:sz w:val="22"/>
        </w:rPr>
        <w:t>progress</w:t>
      </w:r>
      <w:r>
        <w:rPr>
          <w:rFonts w:ascii="Calibri"/>
          <w:color w:val="212121"/>
          <w:spacing w:val="-6"/>
          <w:sz w:val="22"/>
        </w:rPr>
        <w:t> </w:t>
      </w:r>
      <w:r>
        <w:rPr>
          <w:rFonts w:ascii="Calibri"/>
          <w:color w:val="212121"/>
          <w:sz w:val="22"/>
        </w:rPr>
        <w:t>is tracked at each </w:t>
      </w:r>
      <w:r>
        <w:rPr>
          <w:rFonts w:ascii="Calibri"/>
          <w:sz w:val="22"/>
        </w:rPr>
        <w:t>phase.</w:t>
      </w:r>
    </w:p>
    <w:p>
      <w:pPr>
        <w:pStyle w:val="ListParagraph"/>
        <w:numPr>
          <w:ilvl w:val="2"/>
          <w:numId w:val="7"/>
        </w:numPr>
        <w:tabs>
          <w:tab w:pos="3000" w:val="left" w:leader="none"/>
        </w:tabs>
        <w:spacing w:line="240" w:lineRule="auto" w:before="120" w:after="0"/>
        <w:ind w:left="3000" w:right="1265" w:hanging="336"/>
        <w:jc w:val="left"/>
        <w:rPr>
          <w:rFonts w:ascii="Calibri"/>
          <w:color w:val="212121"/>
          <w:sz w:val="22"/>
        </w:rPr>
      </w:pPr>
      <w:r>
        <w:rPr>
          <w:rFonts w:ascii="Calibri"/>
          <w:b/>
          <w:sz w:val="22"/>
        </w:rPr>
        <w:t>Expenses: </w:t>
      </w:r>
      <w:r>
        <w:rPr>
          <w:rFonts w:ascii="Calibri"/>
          <w:color w:val="212121"/>
          <w:sz w:val="22"/>
        </w:rPr>
        <w:t>Project Managers can add project-related expenses and request additional</w:t>
      </w:r>
      <w:r>
        <w:rPr>
          <w:rFonts w:ascii="Calibri"/>
          <w:color w:val="212121"/>
          <w:spacing w:val="-6"/>
          <w:sz w:val="22"/>
        </w:rPr>
        <w:t> </w:t>
      </w:r>
      <w:r>
        <w:rPr>
          <w:rFonts w:ascii="Calibri"/>
          <w:color w:val="212121"/>
          <w:sz w:val="22"/>
        </w:rPr>
        <w:t>funding</w:t>
      </w:r>
      <w:r>
        <w:rPr>
          <w:rFonts w:ascii="Calibri"/>
          <w:color w:val="212121"/>
          <w:spacing w:val="-6"/>
          <w:sz w:val="22"/>
        </w:rPr>
        <w:t> </w:t>
      </w:r>
      <w:r>
        <w:rPr>
          <w:rFonts w:ascii="Calibri"/>
          <w:color w:val="212121"/>
          <w:sz w:val="22"/>
        </w:rPr>
        <w:t>if</w:t>
      </w:r>
      <w:r>
        <w:rPr>
          <w:rFonts w:ascii="Calibri"/>
          <w:color w:val="212121"/>
          <w:spacing w:val="-6"/>
          <w:sz w:val="22"/>
        </w:rPr>
        <w:t> </w:t>
      </w:r>
      <w:r>
        <w:rPr>
          <w:rFonts w:ascii="Calibri"/>
          <w:color w:val="212121"/>
          <w:sz w:val="22"/>
        </w:rPr>
        <w:t>required,</w:t>
      </w:r>
      <w:r>
        <w:rPr>
          <w:rFonts w:ascii="Calibri"/>
          <w:color w:val="212121"/>
          <w:spacing w:val="-6"/>
          <w:sz w:val="22"/>
        </w:rPr>
        <w:t> </w:t>
      </w:r>
      <w:r>
        <w:rPr>
          <w:rFonts w:ascii="Calibri"/>
          <w:color w:val="212121"/>
          <w:sz w:val="22"/>
        </w:rPr>
        <w:t>ensuring</w:t>
      </w:r>
      <w:r>
        <w:rPr>
          <w:rFonts w:ascii="Calibri"/>
          <w:color w:val="212121"/>
          <w:spacing w:val="-6"/>
          <w:sz w:val="22"/>
        </w:rPr>
        <w:t> </w:t>
      </w:r>
      <w:r>
        <w:rPr>
          <w:rFonts w:ascii="Calibri"/>
          <w:color w:val="212121"/>
          <w:sz w:val="22"/>
        </w:rPr>
        <w:t>financial</w:t>
      </w:r>
      <w:r>
        <w:rPr>
          <w:rFonts w:ascii="Calibri"/>
          <w:color w:val="212121"/>
          <w:spacing w:val="-8"/>
          <w:sz w:val="22"/>
        </w:rPr>
        <w:t> </w:t>
      </w:r>
      <w:r>
        <w:rPr>
          <w:rFonts w:ascii="Calibri"/>
          <w:color w:val="212121"/>
          <w:sz w:val="22"/>
        </w:rPr>
        <w:t>management</w:t>
      </w:r>
      <w:r>
        <w:rPr>
          <w:rFonts w:ascii="Calibri"/>
          <w:color w:val="212121"/>
          <w:spacing w:val="-6"/>
          <w:sz w:val="22"/>
        </w:rPr>
        <w:t> </w:t>
      </w:r>
      <w:r>
        <w:rPr>
          <w:rFonts w:ascii="Calibri"/>
          <w:color w:val="212121"/>
          <w:sz w:val="22"/>
        </w:rPr>
        <w:t>is</w:t>
      </w:r>
      <w:r>
        <w:rPr>
          <w:rFonts w:ascii="Calibri"/>
          <w:color w:val="212121"/>
          <w:spacing w:val="-6"/>
          <w:sz w:val="22"/>
        </w:rPr>
        <w:t> </w:t>
      </w:r>
      <w:r>
        <w:rPr>
          <w:rFonts w:ascii="Calibri"/>
          <w:color w:val="212121"/>
          <w:sz w:val="22"/>
        </w:rPr>
        <w:t>streamlined.</w:t>
      </w:r>
    </w:p>
    <w:p>
      <w:pPr>
        <w:pStyle w:val="ListParagraph"/>
        <w:numPr>
          <w:ilvl w:val="2"/>
          <w:numId w:val="7"/>
        </w:numPr>
        <w:tabs>
          <w:tab w:pos="3000" w:val="left" w:leader="none"/>
        </w:tabs>
        <w:spacing w:line="240" w:lineRule="auto" w:before="121" w:after="0"/>
        <w:ind w:left="3000" w:right="1083" w:hanging="387"/>
        <w:jc w:val="left"/>
        <w:rPr>
          <w:rFonts w:ascii="Calibri"/>
          <w:color w:val="212121"/>
          <w:sz w:val="22"/>
        </w:rPr>
      </w:pPr>
      <w:r>
        <w:rPr>
          <w:rFonts w:ascii="Calibri"/>
          <w:b/>
          <w:sz w:val="22"/>
        </w:rPr>
        <w:t>Weekly</w:t>
      </w:r>
      <w:r>
        <w:rPr>
          <w:rFonts w:ascii="Calibri"/>
          <w:b/>
          <w:spacing w:val="-3"/>
          <w:sz w:val="22"/>
        </w:rPr>
        <w:t> </w:t>
      </w:r>
      <w:r>
        <w:rPr>
          <w:rFonts w:ascii="Calibri"/>
          <w:b/>
          <w:sz w:val="22"/>
        </w:rPr>
        <w:t>Updates:</w:t>
      </w:r>
      <w:r>
        <w:rPr>
          <w:rFonts w:ascii="Calibri"/>
          <w:b/>
          <w:spacing w:val="-7"/>
          <w:sz w:val="22"/>
        </w:rPr>
        <w:t> </w:t>
      </w:r>
      <w:r>
        <w:rPr>
          <w:rFonts w:ascii="Calibri"/>
          <w:color w:val="212121"/>
          <w:sz w:val="22"/>
        </w:rPr>
        <w:t>They</w:t>
      </w:r>
      <w:r>
        <w:rPr>
          <w:rFonts w:ascii="Calibri"/>
          <w:color w:val="212121"/>
          <w:spacing w:val="-3"/>
          <w:sz w:val="22"/>
        </w:rPr>
        <w:t> </w:t>
      </w:r>
      <w:r>
        <w:rPr>
          <w:rFonts w:ascii="Calibri"/>
          <w:color w:val="212121"/>
          <w:sz w:val="22"/>
        </w:rPr>
        <w:t>are</w:t>
      </w:r>
      <w:r>
        <w:rPr>
          <w:rFonts w:ascii="Calibri"/>
          <w:color w:val="212121"/>
          <w:spacing w:val="-6"/>
          <w:sz w:val="22"/>
        </w:rPr>
        <w:t> </w:t>
      </w:r>
      <w:r>
        <w:rPr>
          <w:rFonts w:ascii="Calibri"/>
          <w:color w:val="212121"/>
          <w:sz w:val="22"/>
        </w:rPr>
        <w:t>responsible</w:t>
      </w:r>
      <w:r>
        <w:rPr>
          <w:rFonts w:ascii="Calibri"/>
          <w:color w:val="212121"/>
          <w:spacing w:val="-4"/>
          <w:sz w:val="22"/>
        </w:rPr>
        <w:t> </w:t>
      </w:r>
      <w:r>
        <w:rPr>
          <w:rFonts w:ascii="Calibri"/>
          <w:color w:val="212121"/>
          <w:sz w:val="22"/>
        </w:rPr>
        <w:t>for</w:t>
      </w:r>
      <w:r>
        <w:rPr>
          <w:rFonts w:ascii="Calibri"/>
          <w:color w:val="212121"/>
          <w:spacing w:val="-4"/>
          <w:sz w:val="22"/>
        </w:rPr>
        <w:t> </w:t>
      </w:r>
      <w:r>
        <w:rPr>
          <w:rFonts w:ascii="Calibri"/>
          <w:color w:val="212121"/>
          <w:sz w:val="22"/>
        </w:rPr>
        <w:t>providing</w:t>
      </w:r>
      <w:r>
        <w:rPr>
          <w:rFonts w:ascii="Calibri"/>
          <w:color w:val="212121"/>
          <w:spacing w:val="-4"/>
          <w:sz w:val="22"/>
        </w:rPr>
        <w:t> </w:t>
      </w:r>
      <w:r>
        <w:rPr>
          <w:rFonts w:ascii="Calibri"/>
          <w:color w:val="212121"/>
          <w:sz w:val="22"/>
        </w:rPr>
        <w:t>regular</w:t>
      </w:r>
      <w:r>
        <w:rPr>
          <w:rFonts w:ascii="Calibri"/>
          <w:color w:val="212121"/>
          <w:spacing w:val="-4"/>
          <w:sz w:val="22"/>
        </w:rPr>
        <w:t> </w:t>
      </w:r>
      <w:r>
        <w:rPr>
          <w:rFonts w:ascii="Calibri"/>
          <w:color w:val="212121"/>
          <w:sz w:val="22"/>
        </w:rPr>
        <w:t>weekly</w:t>
      </w:r>
      <w:r>
        <w:rPr>
          <w:rFonts w:ascii="Calibri"/>
          <w:color w:val="212121"/>
          <w:spacing w:val="-6"/>
          <w:sz w:val="22"/>
        </w:rPr>
        <w:t> </w:t>
      </w:r>
      <w:r>
        <w:rPr>
          <w:rFonts w:ascii="Calibri"/>
          <w:color w:val="212121"/>
          <w:sz w:val="22"/>
        </w:rPr>
        <w:t>updates</w:t>
      </w:r>
      <w:r>
        <w:rPr>
          <w:rFonts w:ascii="Calibri"/>
          <w:color w:val="212121"/>
          <w:spacing w:val="-8"/>
          <w:sz w:val="22"/>
        </w:rPr>
        <w:t> </w:t>
      </w:r>
      <w:r>
        <w:rPr>
          <w:rFonts w:ascii="Calibri"/>
          <w:color w:val="212121"/>
          <w:sz w:val="22"/>
        </w:rPr>
        <w:t>on the project's status, allowing the team and stakeholders to stay informed of progress and any challenges encountered.</w:t>
      </w:r>
    </w:p>
    <w:p>
      <w:pPr>
        <w:pStyle w:val="ListParagraph"/>
        <w:numPr>
          <w:ilvl w:val="1"/>
          <w:numId w:val="7"/>
        </w:numPr>
        <w:tabs>
          <w:tab w:pos="2280" w:val="left" w:leader="none"/>
        </w:tabs>
        <w:spacing w:line="240" w:lineRule="auto" w:before="121" w:after="0"/>
        <w:ind w:left="2280" w:right="1159" w:hanging="360"/>
        <w:jc w:val="left"/>
        <w:rPr>
          <w:rFonts w:ascii="Calibri"/>
          <w:color w:val="212121"/>
          <w:sz w:val="22"/>
        </w:rPr>
      </w:pPr>
      <w:r>
        <w:rPr>
          <w:rFonts w:ascii="Calibri"/>
          <w:b/>
          <w:sz w:val="22"/>
        </w:rPr>
        <w:t>Admin Oversight: </w:t>
      </w:r>
      <w:r>
        <w:rPr>
          <w:rFonts w:ascii="Calibri"/>
          <w:color w:val="212121"/>
          <w:sz w:val="22"/>
        </w:rPr>
        <w:t>Administrators have full access to view the projects of Project Managers.</w:t>
      </w:r>
      <w:r>
        <w:rPr>
          <w:rFonts w:ascii="Calibri"/>
          <w:color w:val="212121"/>
          <w:spacing w:val="-8"/>
          <w:sz w:val="22"/>
        </w:rPr>
        <w:t> </w:t>
      </w:r>
      <w:r>
        <w:rPr>
          <w:rFonts w:ascii="Calibri"/>
          <w:color w:val="212121"/>
          <w:sz w:val="22"/>
        </w:rPr>
        <w:t>This</w:t>
      </w:r>
      <w:r>
        <w:rPr>
          <w:rFonts w:ascii="Calibri"/>
          <w:color w:val="212121"/>
          <w:spacing w:val="-4"/>
          <w:sz w:val="22"/>
        </w:rPr>
        <w:t> </w:t>
      </w:r>
      <w:r>
        <w:rPr>
          <w:rFonts w:ascii="Calibri"/>
          <w:color w:val="212121"/>
          <w:sz w:val="22"/>
        </w:rPr>
        <w:t>ensures</w:t>
      </w:r>
      <w:r>
        <w:rPr>
          <w:rFonts w:ascii="Calibri"/>
          <w:color w:val="212121"/>
          <w:spacing w:val="-4"/>
          <w:sz w:val="22"/>
        </w:rPr>
        <w:t> </w:t>
      </w:r>
      <w:r>
        <w:rPr>
          <w:rFonts w:ascii="Calibri"/>
          <w:color w:val="212121"/>
          <w:sz w:val="22"/>
        </w:rPr>
        <w:t>transparency,</w:t>
      </w:r>
      <w:r>
        <w:rPr>
          <w:rFonts w:ascii="Calibri"/>
          <w:color w:val="212121"/>
          <w:spacing w:val="-4"/>
          <w:sz w:val="22"/>
        </w:rPr>
        <w:t> </w:t>
      </w:r>
      <w:r>
        <w:rPr>
          <w:rFonts w:ascii="Calibri"/>
          <w:color w:val="212121"/>
          <w:sz w:val="22"/>
        </w:rPr>
        <w:t>accountability,</w:t>
      </w:r>
      <w:r>
        <w:rPr>
          <w:rFonts w:ascii="Calibri"/>
          <w:color w:val="212121"/>
          <w:spacing w:val="-6"/>
          <w:sz w:val="22"/>
        </w:rPr>
        <w:t> </w:t>
      </w:r>
      <w:r>
        <w:rPr>
          <w:rFonts w:ascii="Calibri"/>
          <w:color w:val="212121"/>
          <w:sz w:val="22"/>
        </w:rPr>
        <w:t>and</w:t>
      </w:r>
      <w:r>
        <w:rPr>
          <w:rFonts w:ascii="Calibri"/>
          <w:color w:val="212121"/>
          <w:spacing w:val="-4"/>
          <w:sz w:val="22"/>
        </w:rPr>
        <w:t> </w:t>
      </w:r>
      <w:r>
        <w:rPr>
          <w:rFonts w:ascii="Calibri"/>
          <w:color w:val="212121"/>
          <w:sz w:val="22"/>
        </w:rPr>
        <w:t>provides</w:t>
      </w:r>
      <w:r>
        <w:rPr>
          <w:rFonts w:ascii="Calibri"/>
          <w:color w:val="212121"/>
          <w:spacing w:val="-7"/>
          <w:sz w:val="22"/>
        </w:rPr>
        <w:t> </w:t>
      </w:r>
      <w:r>
        <w:rPr>
          <w:rFonts w:ascii="Calibri"/>
          <w:color w:val="212121"/>
          <w:sz w:val="22"/>
        </w:rPr>
        <w:t>the</w:t>
      </w:r>
      <w:r>
        <w:rPr>
          <w:rFonts w:ascii="Calibri"/>
          <w:color w:val="212121"/>
          <w:spacing w:val="-6"/>
          <w:sz w:val="22"/>
        </w:rPr>
        <w:t> </w:t>
      </w:r>
      <w:r>
        <w:rPr>
          <w:rFonts w:ascii="Calibri"/>
          <w:color w:val="212121"/>
          <w:sz w:val="22"/>
        </w:rPr>
        <w:t>opportunity</w:t>
      </w:r>
      <w:r>
        <w:rPr>
          <w:rFonts w:ascii="Calibri"/>
          <w:color w:val="212121"/>
          <w:spacing w:val="-3"/>
          <w:sz w:val="22"/>
        </w:rPr>
        <w:t> </w:t>
      </w:r>
      <w:r>
        <w:rPr>
          <w:rFonts w:ascii="Calibri"/>
          <w:color w:val="212121"/>
          <w:sz w:val="22"/>
        </w:rPr>
        <w:t>for administrators to monitor project progress, stages, and overall performance.</w:t>
      </w:r>
    </w:p>
    <w:p>
      <w:pPr>
        <w:pStyle w:val="ListParagraph"/>
        <w:numPr>
          <w:ilvl w:val="0"/>
          <w:numId w:val="8"/>
        </w:numPr>
        <w:tabs>
          <w:tab w:pos="1551" w:val="left" w:leader="none"/>
        </w:tabs>
        <w:spacing w:line="240" w:lineRule="auto" w:before="238" w:after="0"/>
        <w:ind w:left="1551" w:right="0" w:hanging="354"/>
        <w:jc w:val="left"/>
        <w:rPr>
          <w:rFonts w:ascii="Calibri"/>
          <w:b/>
          <w:sz w:val="22"/>
        </w:rPr>
      </w:pPr>
      <w:r>
        <w:rPr>
          <w:rFonts w:ascii="Calibri"/>
          <w:b/>
          <w:sz w:val="22"/>
        </w:rPr>
        <w:t>Min</w:t>
      </w:r>
      <w:r>
        <w:rPr>
          <w:rFonts w:ascii="Calibri"/>
          <w:b/>
          <w:spacing w:val="-1"/>
          <w:sz w:val="22"/>
        </w:rPr>
        <w:t> </w:t>
      </w:r>
      <w:r>
        <w:rPr>
          <w:rFonts w:ascii="Calibri"/>
          <w:b/>
          <w:sz w:val="22"/>
        </w:rPr>
        <w:t>of</w:t>
      </w:r>
      <w:r>
        <w:rPr>
          <w:rFonts w:ascii="Calibri"/>
          <w:b/>
          <w:spacing w:val="-3"/>
          <w:sz w:val="22"/>
        </w:rPr>
        <w:t> </w:t>
      </w:r>
      <w:r>
        <w:rPr>
          <w:rFonts w:ascii="Calibri"/>
          <w:b/>
          <w:sz w:val="22"/>
        </w:rPr>
        <w:t>Meeting</w:t>
      </w:r>
      <w:r>
        <w:rPr>
          <w:rFonts w:ascii="Calibri"/>
          <w:b/>
          <w:spacing w:val="2"/>
          <w:sz w:val="22"/>
        </w:rPr>
        <w:t> </w:t>
      </w:r>
      <w:r>
        <w:rPr>
          <w:rFonts w:ascii="Calibri"/>
          <w:b/>
          <w:spacing w:val="-10"/>
          <w:sz w:val="22"/>
        </w:rPr>
        <w:t>:</w:t>
      </w:r>
    </w:p>
    <w:p>
      <w:pPr>
        <w:pStyle w:val="ListParagraph"/>
        <w:numPr>
          <w:ilvl w:val="1"/>
          <w:numId w:val="8"/>
        </w:numPr>
        <w:tabs>
          <w:tab w:pos="2280" w:val="left" w:leader="none"/>
        </w:tabs>
        <w:spacing w:line="240" w:lineRule="auto" w:before="120" w:after="0"/>
        <w:ind w:left="2280" w:right="1164" w:hanging="360"/>
        <w:jc w:val="left"/>
        <w:rPr>
          <w:rFonts w:ascii="Calibri"/>
          <w:color w:val="212121"/>
          <w:sz w:val="22"/>
        </w:rPr>
      </w:pPr>
      <w:r>
        <w:rPr>
          <w:rFonts w:ascii="Calibri"/>
          <w:color w:val="212121"/>
          <w:sz w:val="22"/>
        </w:rPr>
        <w:t>Project</w:t>
      </w:r>
      <w:r>
        <w:rPr>
          <w:rFonts w:ascii="Calibri"/>
          <w:color w:val="212121"/>
          <w:spacing w:val="-5"/>
          <w:sz w:val="22"/>
        </w:rPr>
        <w:t> </w:t>
      </w:r>
      <w:r>
        <w:rPr>
          <w:rFonts w:ascii="Calibri"/>
          <w:color w:val="212121"/>
          <w:sz w:val="22"/>
        </w:rPr>
        <w:t>Managers</w:t>
      </w:r>
      <w:r>
        <w:rPr>
          <w:rFonts w:ascii="Calibri"/>
          <w:color w:val="212121"/>
          <w:spacing w:val="-4"/>
          <w:sz w:val="22"/>
        </w:rPr>
        <w:t> </w:t>
      </w:r>
      <w:r>
        <w:rPr>
          <w:rFonts w:ascii="Calibri"/>
          <w:color w:val="212121"/>
          <w:sz w:val="22"/>
        </w:rPr>
        <w:t>can</w:t>
      </w:r>
      <w:r>
        <w:rPr>
          <w:rFonts w:ascii="Calibri"/>
          <w:color w:val="212121"/>
          <w:spacing w:val="-6"/>
          <w:sz w:val="22"/>
        </w:rPr>
        <w:t> </w:t>
      </w:r>
      <w:r>
        <w:rPr>
          <w:rFonts w:ascii="Calibri"/>
          <w:color w:val="212121"/>
          <w:sz w:val="22"/>
        </w:rPr>
        <w:t>schedule</w:t>
      </w:r>
      <w:r>
        <w:rPr>
          <w:rFonts w:ascii="Calibri"/>
          <w:color w:val="212121"/>
          <w:spacing w:val="-4"/>
          <w:sz w:val="22"/>
        </w:rPr>
        <w:t> </w:t>
      </w:r>
      <w:r>
        <w:rPr>
          <w:rFonts w:ascii="Calibri"/>
          <w:color w:val="212121"/>
          <w:sz w:val="22"/>
        </w:rPr>
        <w:t>and</w:t>
      </w:r>
      <w:r>
        <w:rPr>
          <w:rFonts w:ascii="Calibri"/>
          <w:color w:val="212121"/>
          <w:spacing w:val="-4"/>
          <w:sz w:val="22"/>
        </w:rPr>
        <w:t> </w:t>
      </w:r>
      <w:r>
        <w:rPr>
          <w:rFonts w:ascii="Calibri"/>
          <w:color w:val="212121"/>
          <w:sz w:val="22"/>
        </w:rPr>
        <w:t>create</w:t>
      </w:r>
      <w:r>
        <w:rPr>
          <w:rFonts w:ascii="Calibri"/>
          <w:color w:val="212121"/>
          <w:spacing w:val="-6"/>
          <w:sz w:val="22"/>
        </w:rPr>
        <w:t> </w:t>
      </w:r>
      <w:r>
        <w:rPr>
          <w:rFonts w:ascii="Calibri"/>
          <w:color w:val="212121"/>
          <w:sz w:val="22"/>
        </w:rPr>
        <w:t>meetings</w:t>
      </w:r>
      <w:r>
        <w:rPr>
          <w:rFonts w:ascii="Calibri"/>
          <w:color w:val="212121"/>
          <w:spacing w:val="-6"/>
          <w:sz w:val="22"/>
        </w:rPr>
        <w:t> </w:t>
      </w:r>
      <w:r>
        <w:rPr>
          <w:rFonts w:ascii="Calibri"/>
          <w:color w:val="212121"/>
          <w:sz w:val="22"/>
        </w:rPr>
        <w:t>with</w:t>
      </w:r>
      <w:r>
        <w:rPr>
          <w:rFonts w:ascii="Calibri"/>
          <w:color w:val="212121"/>
          <w:spacing w:val="-4"/>
          <w:sz w:val="22"/>
        </w:rPr>
        <w:t> </w:t>
      </w:r>
      <w:r>
        <w:rPr>
          <w:rFonts w:ascii="Calibri"/>
          <w:color w:val="212121"/>
          <w:sz w:val="22"/>
        </w:rPr>
        <w:t>their</w:t>
      </w:r>
      <w:r>
        <w:rPr>
          <w:rFonts w:ascii="Calibri"/>
          <w:color w:val="212121"/>
          <w:spacing w:val="-6"/>
          <w:sz w:val="22"/>
        </w:rPr>
        <w:t> </w:t>
      </w:r>
      <w:r>
        <w:rPr>
          <w:rFonts w:ascii="Calibri"/>
          <w:color w:val="212121"/>
          <w:sz w:val="22"/>
        </w:rPr>
        <w:t>subordinates</w:t>
      </w:r>
      <w:r>
        <w:rPr>
          <w:rFonts w:ascii="Calibri"/>
          <w:color w:val="212121"/>
          <w:spacing w:val="-4"/>
          <w:sz w:val="22"/>
        </w:rPr>
        <w:t> </w:t>
      </w:r>
      <w:r>
        <w:rPr>
          <w:rFonts w:ascii="Calibri"/>
          <w:color w:val="212121"/>
          <w:sz w:val="22"/>
        </w:rPr>
        <w:t>to</w:t>
      </w:r>
      <w:r>
        <w:rPr>
          <w:rFonts w:ascii="Calibri"/>
          <w:color w:val="212121"/>
          <w:spacing w:val="-6"/>
          <w:sz w:val="22"/>
        </w:rPr>
        <w:t> </w:t>
      </w:r>
      <w:r>
        <w:rPr>
          <w:rFonts w:ascii="Calibri"/>
          <w:color w:val="212121"/>
          <w:sz w:val="22"/>
        </w:rPr>
        <w:t>discuss project progress, address concerns, and ensure alignment.</w:t>
      </w:r>
    </w:p>
    <w:p>
      <w:pPr>
        <w:pStyle w:val="ListParagraph"/>
        <w:numPr>
          <w:ilvl w:val="1"/>
          <w:numId w:val="8"/>
        </w:numPr>
        <w:tabs>
          <w:tab w:pos="2278" w:val="left" w:leader="none"/>
          <w:tab w:pos="2280" w:val="left" w:leader="none"/>
        </w:tabs>
        <w:spacing w:line="240" w:lineRule="auto" w:before="121" w:after="0"/>
        <w:ind w:left="2280" w:right="921" w:hanging="360"/>
        <w:jc w:val="left"/>
        <w:rPr>
          <w:rFonts w:ascii="Calibri"/>
          <w:color w:val="212121"/>
          <w:sz w:val="22"/>
        </w:rPr>
      </w:pPr>
      <w:r>
        <w:rPr>
          <w:rFonts w:ascii="Calibri"/>
          <w:color w:val="212121"/>
          <w:sz w:val="22"/>
        </w:rPr>
        <w:t>For</w:t>
      </w:r>
      <w:r>
        <w:rPr>
          <w:rFonts w:ascii="Calibri"/>
          <w:color w:val="212121"/>
          <w:spacing w:val="-3"/>
          <w:sz w:val="22"/>
        </w:rPr>
        <w:t> </w:t>
      </w:r>
      <w:r>
        <w:rPr>
          <w:rFonts w:ascii="Calibri"/>
          <w:color w:val="212121"/>
          <w:sz w:val="22"/>
        </w:rPr>
        <w:t>each</w:t>
      </w:r>
      <w:r>
        <w:rPr>
          <w:rFonts w:ascii="Calibri"/>
          <w:color w:val="212121"/>
          <w:spacing w:val="-5"/>
          <w:sz w:val="22"/>
        </w:rPr>
        <w:t> </w:t>
      </w:r>
      <w:r>
        <w:rPr>
          <w:rFonts w:ascii="Calibri"/>
          <w:color w:val="212121"/>
          <w:sz w:val="22"/>
        </w:rPr>
        <w:t>meeting,</w:t>
      </w:r>
      <w:r>
        <w:rPr>
          <w:rFonts w:ascii="Calibri"/>
          <w:color w:val="212121"/>
          <w:spacing w:val="-3"/>
          <w:sz w:val="22"/>
        </w:rPr>
        <w:t> </w:t>
      </w:r>
      <w:r>
        <w:rPr>
          <w:rFonts w:ascii="Calibri"/>
          <w:color w:val="212121"/>
          <w:sz w:val="22"/>
        </w:rPr>
        <w:t>Project</w:t>
      </w:r>
      <w:r>
        <w:rPr>
          <w:rFonts w:ascii="Calibri"/>
          <w:color w:val="212121"/>
          <w:spacing w:val="-5"/>
          <w:sz w:val="22"/>
        </w:rPr>
        <w:t> </w:t>
      </w:r>
      <w:r>
        <w:rPr>
          <w:rFonts w:ascii="Calibri"/>
          <w:color w:val="212121"/>
          <w:sz w:val="22"/>
        </w:rPr>
        <w:t>Managers</w:t>
      </w:r>
      <w:r>
        <w:rPr>
          <w:rFonts w:ascii="Calibri"/>
          <w:color w:val="212121"/>
          <w:spacing w:val="-3"/>
          <w:sz w:val="22"/>
        </w:rPr>
        <w:t> </w:t>
      </w:r>
      <w:r>
        <w:rPr>
          <w:rFonts w:ascii="Calibri"/>
          <w:color w:val="212121"/>
          <w:sz w:val="22"/>
        </w:rPr>
        <w:t>have</w:t>
      </w:r>
      <w:r>
        <w:rPr>
          <w:rFonts w:ascii="Calibri"/>
          <w:color w:val="212121"/>
          <w:spacing w:val="-5"/>
          <w:sz w:val="22"/>
        </w:rPr>
        <w:t> </w:t>
      </w:r>
      <w:r>
        <w:rPr>
          <w:rFonts w:ascii="Calibri"/>
          <w:color w:val="212121"/>
          <w:sz w:val="22"/>
        </w:rPr>
        <w:t>the</w:t>
      </w:r>
      <w:r>
        <w:rPr>
          <w:rFonts w:ascii="Calibri"/>
          <w:color w:val="212121"/>
          <w:spacing w:val="-3"/>
          <w:sz w:val="22"/>
        </w:rPr>
        <w:t> </w:t>
      </w:r>
      <w:r>
        <w:rPr>
          <w:rFonts w:ascii="Calibri"/>
          <w:color w:val="212121"/>
          <w:sz w:val="22"/>
        </w:rPr>
        <w:t>ability</w:t>
      </w:r>
      <w:r>
        <w:rPr>
          <w:rFonts w:ascii="Calibri"/>
          <w:color w:val="212121"/>
          <w:spacing w:val="-2"/>
          <w:sz w:val="22"/>
        </w:rPr>
        <w:t> </w:t>
      </w:r>
      <w:r>
        <w:rPr>
          <w:rFonts w:ascii="Calibri"/>
          <w:color w:val="212121"/>
          <w:sz w:val="22"/>
        </w:rPr>
        <w:t>to</w:t>
      </w:r>
      <w:r>
        <w:rPr>
          <w:rFonts w:ascii="Calibri"/>
          <w:color w:val="212121"/>
          <w:spacing w:val="-5"/>
          <w:sz w:val="22"/>
        </w:rPr>
        <w:t> </w:t>
      </w:r>
      <w:r>
        <w:rPr>
          <w:rFonts w:ascii="Calibri"/>
          <w:color w:val="212121"/>
          <w:sz w:val="22"/>
        </w:rPr>
        <w:t>manage</w:t>
      </w:r>
      <w:r>
        <w:rPr>
          <w:rFonts w:ascii="Calibri"/>
          <w:color w:val="212121"/>
          <w:spacing w:val="-3"/>
          <w:sz w:val="22"/>
        </w:rPr>
        <w:t> </w:t>
      </w:r>
      <w:r>
        <w:rPr>
          <w:rFonts w:ascii="Calibri"/>
          <w:color w:val="212121"/>
          <w:sz w:val="22"/>
        </w:rPr>
        <w:t>and</w:t>
      </w:r>
      <w:r>
        <w:rPr>
          <w:rFonts w:ascii="Calibri"/>
          <w:color w:val="212121"/>
          <w:spacing w:val="-5"/>
          <w:sz w:val="22"/>
        </w:rPr>
        <w:t> </w:t>
      </w:r>
      <w:r>
        <w:rPr>
          <w:rFonts w:ascii="Calibri"/>
          <w:color w:val="212121"/>
          <w:sz w:val="22"/>
        </w:rPr>
        <w:t>track</w:t>
      </w:r>
      <w:r>
        <w:rPr>
          <w:rFonts w:ascii="Calibri"/>
          <w:color w:val="212121"/>
          <w:spacing w:val="-7"/>
          <w:sz w:val="22"/>
        </w:rPr>
        <w:t> </w:t>
      </w:r>
      <w:r>
        <w:rPr>
          <w:rFonts w:ascii="Calibri"/>
          <w:color w:val="212121"/>
          <w:sz w:val="22"/>
        </w:rPr>
        <w:t>the</w:t>
      </w:r>
      <w:r>
        <w:rPr>
          <w:rFonts w:ascii="Calibri"/>
          <w:color w:val="212121"/>
          <w:spacing w:val="-2"/>
          <w:sz w:val="22"/>
        </w:rPr>
        <w:t> </w:t>
      </w:r>
      <w:r>
        <w:rPr>
          <w:rFonts w:ascii="Calibri"/>
          <w:color w:val="212121"/>
          <w:sz w:val="22"/>
        </w:rPr>
        <w:t>attendance of selected employees. This ensures that attendance is recorded accurately and that employees' participation in meetings is monitored.</w:t>
      </w:r>
    </w:p>
    <w:p>
      <w:pPr>
        <w:pStyle w:val="ListParagraph"/>
        <w:numPr>
          <w:ilvl w:val="0"/>
          <w:numId w:val="8"/>
        </w:numPr>
        <w:tabs>
          <w:tab w:pos="1551" w:val="left" w:leader="none"/>
        </w:tabs>
        <w:spacing w:line="240" w:lineRule="auto" w:before="240" w:after="0"/>
        <w:ind w:left="1551" w:right="0" w:hanging="354"/>
        <w:jc w:val="left"/>
        <w:rPr>
          <w:rFonts w:ascii="Calibri"/>
          <w:b/>
          <w:sz w:val="22"/>
        </w:rPr>
      </w:pPr>
      <w:r>
        <w:rPr>
          <w:rFonts w:ascii="Calibri"/>
          <w:b/>
          <w:sz w:val="22"/>
        </w:rPr>
        <w:t>Out</w:t>
      </w:r>
      <w:r>
        <w:rPr>
          <w:rFonts w:ascii="Calibri"/>
          <w:b/>
          <w:spacing w:val="-2"/>
          <w:sz w:val="22"/>
        </w:rPr>
        <w:t> </w:t>
      </w:r>
      <w:r>
        <w:rPr>
          <w:rFonts w:ascii="Calibri"/>
          <w:b/>
          <w:sz w:val="22"/>
        </w:rPr>
        <w:t>Source</w:t>
      </w:r>
      <w:r>
        <w:rPr>
          <w:rFonts w:ascii="Calibri"/>
          <w:b/>
          <w:spacing w:val="-2"/>
          <w:sz w:val="22"/>
        </w:rPr>
        <w:t> </w:t>
      </w:r>
      <w:r>
        <w:rPr>
          <w:rFonts w:ascii="Calibri"/>
          <w:b/>
          <w:spacing w:val="-10"/>
          <w:sz w:val="22"/>
        </w:rPr>
        <w:t>:</w:t>
      </w:r>
    </w:p>
    <w:p>
      <w:pPr>
        <w:pStyle w:val="ListParagraph"/>
        <w:numPr>
          <w:ilvl w:val="1"/>
          <w:numId w:val="8"/>
        </w:numPr>
        <w:tabs>
          <w:tab w:pos="2280" w:val="left" w:leader="none"/>
          <w:tab w:pos="2325" w:val="left" w:leader="none"/>
        </w:tabs>
        <w:spacing w:line="240" w:lineRule="auto" w:before="121" w:after="0"/>
        <w:ind w:left="2280" w:right="897" w:hanging="360"/>
        <w:jc w:val="left"/>
        <w:rPr>
          <w:rFonts w:ascii="Calibri"/>
          <w:sz w:val="22"/>
        </w:rPr>
      </w:pPr>
      <w:r>
        <w:rPr>
          <w:rFonts w:ascii="Calibri"/>
          <w:b/>
          <w:sz w:val="22"/>
        </w:rPr>
        <w:t>Outsource</w:t>
      </w:r>
      <w:r>
        <w:rPr>
          <w:rFonts w:ascii="Calibri"/>
          <w:b/>
          <w:spacing w:val="40"/>
          <w:sz w:val="22"/>
        </w:rPr>
        <w:t> </w:t>
      </w:r>
      <w:r>
        <w:rPr>
          <w:rFonts w:ascii="Calibri"/>
          <w:b/>
          <w:sz w:val="22"/>
        </w:rPr>
        <w:t>Creation</w:t>
      </w:r>
      <w:r>
        <w:rPr>
          <w:rFonts w:ascii="Calibri"/>
          <w:sz w:val="22"/>
        </w:rPr>
        <w:t>: </w:t>
      </w:r>
      <w:r>
        <w:rPr>
          <w:rFonts w:ascii="Calibri"/>
          <w:color w:val="212121"/>
          <w:sz w:val="22"/>
        </w:rPr>
        <w:t>Project Manager have the ability to create unique Outsource entities within the system and assign them specific tasks. These Outsources are distinct and</w:t>
      </w:r>
      <w:r>
        <w:rPr>
          <w:rFonts w:ascii="Calibri"/>
          <w:color w:val="212121"/>
          <w:spacing w:val="-6"/>
          <w:sz w:val="22"/>
        </w:rPr>
        <w:t> </w:t>
      </w:r>
      <w:r>
        <w:rPr>
          <w:rFonts w:ascii="Calibri"/>
          <w:color w:val="212121"/>
          <w:sz w:val="22"/>
        </w:rPr>
        <w:t>cannot</w:t>
      </w:r>
      <w:r>
        <w:rPr>
          <w:rFonts w:ascii="Calibri"/>
          <w:color w:val="212121"/>
          <w:spacing w:val="-1"/>
          <w:sz w:val="22"/>
        </w:rPr>
        <w:t> </w:t>
      </w:r>
      <w:r>
        <w:rPr>
          <w:rFonts w:ascii="Calibri"/>
          <w:color w:val="212121"/>
          <w:sz w:val="22"/>
        </w:rPr>
        <w:t>be</w:t>
      </w:r>
      <w:r>
        <w:rPr>
          <w:rFonts w:ascii="Calibri"/>
          <w:color w:val="212121"/>
          <w:spacing w:val="-6"/>
          <w:sz w:val="22"/>
        </w:rPr>
        <w:t> </w:t>
      </w:r>
      <w:r>
        <w:rPr>
          <w:rFonts w:ascii="Calibri"/>
          <w:color w:val="212121"/>
          <w:sz w:val="22"/>
        </w:rPr>
        <w:t>shared</w:t>
      </w:r>
      <w:r>
        <w:rPr>
          <w:rFonts w:ascii="Calibri"/>
          <w:color w:val="212121"/>
          <w:spacing w:val="-4"/>
          <w:sz w:val="22"/>
        </w:rPr>
        <w:t> </w:t>
      </w:r>
      <w:r>
        <w:rPr>
          <w:rFonts w:ascii="Calibri"/>
          <w:color w:val="212121"/>
          <w:sz w:val="22"/>
        </w:rPr>
        <w:t>across</w:t>
      </w:r>
      <w:r>
        <w:rPr>
          <w:rFonts w:ascii="Calibri"/>
          <w:color w:val="212121"/>
          <w:spacing w:val="-4"/>
          <w:sz w:val="22"/>
        </w:rPr>
        <w:t> </w:t>
      </w:r>
      <w:r>
        <w:rPr>
          <w:rFonts w:ascii="Calibri"/>
          <w:color w:val="212121"/>
          <w:sz w:val="22"/>
        </w:rPr>
        <w:t>multiple</w:t>
      </w:r>
      <w:r>
        <w:rPr>
          <w:rFonts w:ascii="Calibri"/>
          <w:color w:val="212121"/>
          <w:spacing w:val="-4"/>
          <w:sz w:val="22"/>
        </w:rPr>
        <w:t> </w:t>
      </w:r>
      <w:r>
        <w:rPr>
          <w:rFonts w:ascii="Calibri"/>
          <w:color w:val="212121"/>
          <w:sz w:val="22"/>
        </w:rPr>
        <w:t>Project</w:t>
      </w:r>
      <w:r>
        <w:rPr>
          <w:rFonts w:ascii="Calibri"/>
          <w:color w:val="212121"/>
          <w:spacing w:val="-6"/>
          <w:sz w:val="22"/>
        </w:rPr>
        <w:t> </w:t>
      </w:r>
      <w:r>
        <w:rPr>
          <w:rFonts w:ascii="Calibri"/>
          <w:color w:val="212121"/>
          <w:sz w:val="22"/>
        </w:rPr>
        <w:t>Managers,</w:t>
      </w:r>
      <w:r>
        <w:rPr>
          <w:rFonts w:ascii="Calibri"/>
          <w:color w:val="212121"/>
          <w:spacing w:val="-4"/>
          <w:sz w:val="22"/>
        </w:rPr>
        <w:t> </w:t>
      </w:r>
      <w:r>
        <w:rPr>
          <w:rFonts w:ascii="Calibri"/>
          <w:color w:val="212121"/>
          <w:sz w:val="22"/>
        </w:rPr>
        <w:t>ensuring</w:t>
      </w:r>
      <w:r>
        <w:rPr>
          <w:rFonts w:ascii="Calibri"/>
          <w:color w:val="212121"/>
          <w:spacing w:val="-6"/>
          <w:sz w:val="22"/>
        </w:rPr>
        <w:t> </w:t>
      </w:r>
      <w:r>
        <w:rPr>
          <w:rFonts w:ascii="Calibri"/>
          <w:color w:val="212121"/>
          <w:sz w:val="22"/>
        </w:rPr>
        <w:t>tailored</w:t>
      </w:r>
      <w:r>
        <w:rPr>
          <w:rFonts w:ascii="Calibri"/>
          <w:color w:val="212121"/>
          <w:spacing w:val="-6"/>
          <w:sz w:val="22"/>
        </w:rPr>
        <w:t> </w:t>
      </w:r>
      <w:r>
        <w:rPr>
          <w:rFonts w:ascii="Calibri"/>
          <w:color w:val="212121"/>
          <w:sz w:val="22"/>
        </w:rPr>
        <w:t>responsibilities</w:t>
      </w:r>
    </w:p>
    <w:p>
      <w:pPr>
        <w:pStyle w:val="ListParagraph"/>
        <w:spacing w:after="0" w:line="240" w:lineRule="auto"/>
        <w:jc w:val="left"/>
        <w:rPr>
          <w:rFonts w:ascii="Calibri"/>
          <w:sz w:val="22"/>
        </w:rPr>
        <w:sectPr>
          <w:pgSz w:w="12240" w:h="15840"/>
          <w:pgMar w:header="0" w:footer="530" w:top="500" w:bottom="720" w:left="720" w:right="360"/>
        </w:sectPr>
      </w:pPr>
    </w:p>
    <w:p>
      <w:pPr>
        <w:spacing w:before="45"/>
        <w:ind w:left="2280" w:right="0" w:firstLine="0"/>
        <w:jc w:val="left"/>
        <w:rPr>
          <w:rFonts w:ascii="Calibri"/>
          <w:sz w:val="22"/>
        </w:rPr>
      </w:pPr>
      <w:r>
        <w:rPr>
          <w:rFonts w:ascii="Calibri"/>
          <w:color w:val="212121"/>
          <w:sz w:val="22"/>
        </w:rPr>
        <w:t>for</w:t>
      </w:r>
      <w:r>
        <w:rPr>
          <w:rFonts w:ascii="Calibri"/>
          <w:color w:val="212121"/>
          <w:spacing w:val="-1"/>
          <w:sz w:val="22"/>
        </w:rPr>
        <w:t> </w:t>
      </w:r>
      <w:r>
        <w:rPr>
          <w:rFonts w:ascii="Calibri"/>
          <w:color w:val="212121"/>
          <w:sz w:val="22"/>
        </w:rPr>
        <w:t>each</w:t>
      </w:r>
      <w:r>
        <w:rPr>
          <w:rFonts w:ascii="Calibri"/>
          <w:color w:val="212121"/>
          <w:spacing w:val="-2"/>
          <w:sz w:val="22"/>
        </w:rPr>
        <w:t> project.</w:t>
      </w:r>
    </w:p>
    <w:p>
      <w:pPr>
        <w:pStyle w:val="ListParagraph"/>
        <w:numPr>
          <w:ilvl w:val="1"/>
          <w:numId w:val="8"/>
        </w:numPr>
        <w:tabs>
          <w:tab w:pos="2280" w:val="left" w:leader="none"/>
          <w:tab w:pos="2330" w:val="left" w:leader="none"/>
        </w:tabs>
        <w:spacing w:line="240" w:lineRule="auto" w:before="121" w:after="0"/>
        <w:ind w:left="2280" w:right="1480" w:hanging="360"/>
        <w:jc w:val="left"/>
        <w:rPr>
          <w:rFonts w:ascii="Calibri"/>
          <w:color w:val="212121"/>
          <w:sz w:val="22"/>
        </w:rPr>
      </w:pPr>
      <w:r>
        <w:rPr>
          <w:rFonts w:ascii="Calibri"/>
          <w:b/>
          <w:sz w:val="22"/>
        </w:rPr>
        <w:t>Task</w:t>
      </w:r>
      <w:r>
        <w:rPr>
          <w:rFonts w:ascii="Calibri"/>
          <w:b/>
          <w:spacing w:val="40"/>
          <w:sz w:val="22"/>
        </w:rPr>
        <w:t> </w:t>
      </w:r>
      <w:r>
        <w:rPr>
          <w:rFonts w:ascii="Calibri"/>
          <w:b/>
          <w:sz w:val="22"/>
        </w:rPr>
        <w:t>Assignment</w:t>
      </w:r>
      <w:r>
        <w:rPr>
          <w:rFonts w:ascii="Calibri"/>
          <w:sz w:val="22"/>
        </w:rPr>
        <w:t>:</w:t>
      </w:r>
      <w:r>
        <w:rPr>
          <w:rFonts w:ascii="Calibri"/>
          <w:spacing w:val="-3"/>
          <w:sz w:val="22"/>
        </w:rPr>
        <w:t> </w:t>
      </w:r>
      <w:r>
        <w:rPr>
          <w:rFonts w:ascii="Calibri"/>
          <w:color w:val="212121"/>
          <w:sz w:val="22"/>
        </w:rPr>
        <w:t>Once</w:t>
      </w:r>
      <w:r>
        <w:rPr>
          <w:rFonts w:ascii="Calibri"/>
          <w:color w:val="212121"/>
          <w:spacing w:val="-4"/>
          <w:sz w:val="22"/>
        </w:rPr>
        <w:t> </w:t>
      </w:r>
      <w:r>
        <w:rPr>
          <w:rFonts w:ascii="Calibri"/>
          <w:color w:val="212121"/>
          <w:sz w:val="22"/>
        </w:rPr>
        <w:t>an</w:t>
      </w:r>
      <w:r>
        <w:rPr>
          <w:rFonts w:ascii="Calibri"/>
          <w:color w:val="212121"/>
          <w:spacing w:val="-4"/>
          <w:sz w:val="22"/>
        </w:rPr>
        <w:t> </w:t>
      </w:r>
      <w:r>
        <w:rPr>
          <w:rFonts w:ascii="Calibri"/>
          <w:color w:val="212121"/>
          <w:sz w:val="22"/>
        </w:rPr>
        <w:t>Outsource</w:t>
      </w:r>
      <w:r>
        <w:rPr>
          <w:rFonts w:ascii="Calibri"/>
          <w:color w:val="212121"/>
          <w:spacing w:val="-2"/>
          <w:sz w:val="22"/>
        </w:rPr>
        <w:t> </w:t>
      </w:r>
      <w:r>
        <w:rPr>
          <w:rFonts w:ascii="Calibri"/>
          <w:color w:val="212121"/>
          <w:sz w:val="22"/>
        </w:rPr>
        <w:t>is</w:t>
      </w:r>
      <w:r>
        <w:rPr>
          <w:rFonts w:ascii="Calibri"/>
          <w:color w:val="212121"/>
          <w:spacing w:val="-5"/>
          <w:sz w:val="22"/>
        </w:rPr>
        <w:t> </w:t>
      </w:r>
      <w:r>
        <w:rPr>
          <w:rFonts w:ascii="Calibri"/>
          <w:color w:val="212121"/>
          <w:sz w:val="22"/>
        </w:rPr>
        <w:t>created,</w:t>
      </w:r>
      <w:r>
        <w:rPr>
          <w:rFonts w:ascii="Calibri"/>
          <w:color w:val="212121"/>
          <w:spacing w:val="-4"/>
          <w:sz w:val="22"/>
        </w:rPr>
        <w:t> </w:t>
      </w:r>
      <w:r>
        <w:rPr>
          <w:rFonts w:ascii="Calibri"/>
          <w:color w:val="212121"/>
          <w:sz w:val="22"/>
        </w:rPr>
        <w:t>Project</w:t>
      </w:r>
      <w:r>
        <w:rPr>
          <w:rFonts w:ascii="Calibri"/>
          <w:color w:val="212121"/>
          <w:spacing w:val="-4"/>
          <w:sz w:val="22"/>
        </w:rPr>
        <w:t> </w:t>
      </w:r>
      <w:r>
        <w:rPr>
          <w:rFonts w:ascii="Calibri"/>
          <w:color w:val="212121"/>
          <w:sz w:val="22"/>
        </w:rPr>
        <w:t>Manager</w:t>
      </w:r>
      <w:r>
        <w:rPr>
          <w:rFonts w:ascii="Calibri"/>
          <w:color w:val="212121"/>
          <w:spacing w:val="-6"/>
          <w:sz w:val="22"/>
        </w:rPr>
        <w:t> </w:t>
      </w:r>
      <w:r>
        <w:rPr>
          <w:rFonts w:ascii="Calibri"/>
          <w:color w:val="212121"/>
          <w:sz w:val="22"/>
        </w:rPr>
        <w:t>can</w:t>
      </w:r>
      <w:r>
        <w:rPr>
          <w:rFonts w:ascii="Calibri"/>
          <w:color w:val="212121"/>
          <w:spacing w:val="-4"/>
          <w:sz w:val="22"/>
        </w:rPr>
        <w:t> </w:t>
      </w:r>
      <w:r>
        <w:rPr>
          <w:rFonts w:ascii="Calibri"/>
          <w:color w:val="212121"/>
          <w:sz w:val="22"/>
        </w:rPr>
        <w:t>assign</w:t>
      </w:r>
      <w:r>
        <w:rPr>
          <w:rFonts w:ascii="Calibri"/>
          <w:color w:val="212121"/>
          <w:spacing w:val="-4"/>
          <w:sz w:val="22"/>
        </w:rPr>
        <w:t> </w:t>
      </w:r>
      <w:r>
        <w:rPr>
          <w:rFonts w:ascii="Calibri"/>
          <w:color w:val="212121"/>
          <w:sz w:val="22"/>
        </w:rPr>
        <w:t>them relevant tasks related to project needs, ensuring efficient outsourcing and task </w:t>
      </w:r>
      <w:r>
        <w:rPr>
          <w:rFonts w:ascii="Calibri"/>
          <w:color w:val="212121"/>
          <w:spacing w:val="-2"/>
          <w:sz w:val="22"/>
        </w:rPr>
        <w:t>delegation.</w:t>
      </w:r>
    </w:p>
    <w:p>
      <w:pPr>
        <w:pStyle w:val="ListParagraph"/>
        <w:numPr>
          <w:ilvl w:val="0"/>
          <w:numId w:val="8"/>
        </w:numPr>
        <w:tabs>
          <w:tab w:pos="1559" w:val="left" w:leader="none"/>
        </w:tabs>
        <w:spacing w:line="240" w:lineRule="auto" w:before="118" w:after="0"/>
        <w:ind w:left="1559" w:right="0" w:hanging="359"/>
        <w:jc w:val="left"/>
        <w:rPr>
          <w:rFonts w:ascii="Calibri"/>
          <w:b/>
          <w:sz w:val="22"/>
        </w:rPr>
      </w:pPr>
      <w:r>
        <w:rPr>
          <w:rFonts w:ascii="Calibri"/>
          <w:b/>
          <w:sz w:val="22"/>
        </w:rPr>
        <w:t>Subordinate</w:t>
      </w:r>
      <w:r>
        <w:rPr>
          <w:rFonts w:ascii="Calibri"/>
          <w:b/>
          <w:spacing w:val="-4"/>
          <w:sz w:val="22"/>
        </w:rPr>
        <w:t> </w:t>
      </w:r>
      <w:r>
        <w:rPr>
          <w:rFonts w:ascii="Calibri"/>
          <w:b/>
          <w:sz w:val="22"/>
        </w:rPr>
        <w:t>Problem</w:t>
      </w:r>
      <w:r>
        <w:rPr>
          <w:rFonts w:ascii="Calibri"/>
          <w:b/>
          <w:spacing w:val="-4"/>
          <w:sz w:val="22"/>
        </w:rPr>
        <w:t> </w:t>
      </w:r>
      <w:r>
        <w:rPr>
          <w:rFonts w:ascii="Calibri"/>
          <w:b/>
          <w:spacing w:val="-10"/>
          <w:sz w:val="22"/>
        </w:rPr>
        <w:t>:</w:t>
      </w:r>
    </w:p>
    <w:p>
      <w:pPr>
        <w:pStyle w:val="ListParagraph"/>
        <w:numPr>
          <w:ilvl w:val="1"/>
          <w:numId w:val="8"/>
        </w:numPr>
        <w:tabs>
          <w:tab w:pos="2280" w:val="left" w:leader="none"/>
        </w:tabs>
        <w:spacing w:line="240" w:lineRule="auto" w:before="120" w:after="0"/>
        <w:ind w:left="2280" w:right="1101" w:hanging="360"/>
        <w:jc w:val="left"/>
        <w:rPr>
          <w:rFonts w:ascii="Calibri"/>
          <w:color w:val="212121"/>
          <w:sz w:val="22"/>
        </w:rPr>
      </w:pPr>
      <w:r>
        <w:rPr>
          <w:rFonts w:ascii="Calibri"/>
          <w:color w:val="212121"/>
          <w:sz w:val="22"/>
        </w:rPr>
        <w:t>Project Managers and Admin have the ability to view and address project-related problems that are submitted by their subordinates. This allows for proactive problem- solving</w:t>
      </w:r>
      <w:r>
        <w:rPr>
          <w:rFonts w:ascii="Calibri"/>
          <w:color w:val="212121"/>
          <w:spacing w:val="-3"/>
          <w:sz w:val="22"/>
        </w:rPr>
        <w:t> </w:t>
      </w:r>
      <w:r>
        <w:rPr>
          <w:rFonts w:ascii="Calibri"/>
          <w:color w:val="212121"/>
          <w:sz w:val="22"/>
        </w:rPr>
        <w:t>and</w:t>
      </w:r>
      <w:r>
        <w:rPr>
          <w:rFonts w:ascii="Calibri"/>
          <w:color w:val="212121"/>
          <w:spacing w:val="-5"/>
          <w:sz w:val="22"/>
        </w:rPr>
        <w:t> </w:t>
      </w:r>
      <w:r>
        <w:rPr>
          <w:rFonts w:ascii="Calibri"/>
          <w:color w:val="212121"/>
          <w:sz w:val="22"/>
        </w:rPr>
        <w:t>ensures</w:t>
      </w:r>
      <w:r>
        <w:rPr>
          <w:rFonts w:ascii="Calibri"/>
          <w:color w:val="212121"/>
          <w:spacing w:val="-5"/>
          <w:sz w:val="22"/>
        </w:rPr>
        <w:t> </w:t>
      </w:r>
      <w:r>
        <w:rPr>
          <w:rFonts w:ascii="Calibri"/>
          <w:color w:val="212121"/>
          <w:sz w:val="22"/>
        </w:rPr>
        <w:t>that</w:t>
      </w:r>
      <w:r>
        <w:rPr>
          <w:rFonts w:ascii="Calibri"/>
          <w:color w:val="212121"/>
          <w:spacing w:val="-3"/>
          <w:sz w:val="22"/>
        </w:rPr>
        <w:t> </w:t>
      </w:r>
      <w:r>
        <w:rPr>
          <w:rFonts w:ascii="Calibri"/>
          <w:color w:val="212121"/>
          <w:sz w:val="22"/>
        </w:rPr>
        <w:t>issues</w:t>
      </w:r>
      <w:r>
        <w:rPr>
          <w:rFonts w:ascii="Calibri"/>
          <w:color w:val="212121"/>
          <w:spacing w:val="-3"/>
          <w:sz w:val="22"/>
        </w:rPr>
        <w:t> </w:t>
      </w:r>
      <w:r>
        <w:rPr>
          <w:rFonts w:ascii="Calibri"/>
          <w:color w:val="212121"/>
          <w:sz w:val="22"/>
        </w:rPr>
        <w:t>are</w:t>
      </w:r>
      <w:r>
        <w:rPr>
          <w:rFonts w:ascii="Calibri"/>
          <w:color w:val="212121"/>
          <w:spacing w:val="-3"/>
          <w:sz w:val="22"/>
        </w:rPr>
        <w:t> </w:t>
      </w:r>
      <w:r>
        <w:rPr>
          <w:rFonts w:ascii="Calibri"/>
          <w:color w:val="212121"/>
          <w:sz w:val="22"/>
        </w:rPr>
        <w:t>resolved</w:t>
      </w:r>
      <w:r>
        <w:rPr>
          <w:rFonts w:ascii="Calibri"/>
          <w:color w:val="212121"/>
          <w:spacing w:val="-5"/>
          <w:sz w:val="22"/>
        </w:rPr>
        <w:t> </w:t>
      </w:r>
      <w:r>
        <w:rPr>
          <w:rFonts w:ascii="Calibri"/>
          <w:color w:val="212121"/>
          <w:sz w:val="22"/>
        </w:rPr>
        <w:t>at</w:t>
      </w:r>
      <w:r>
        <w:rPr>
          <w:rFonts w:ascii="Calibri"/>
          <w:color w:val="212121"/>
          <w:spacing w:val="-5"/>
          <w:sz w:val="22"/>
        </w:rPr>
        <w:t> </w:t>
      </w:r>
      <w:r>
        <w:rPr>
          <w:rFonts w:ascii="Calibri"/>
          <w:color w:val="212121"/>
          <w:sz w:val="22"/>
        </w:rPr>
        <w:t>the</w:t>
      </w:r>
      <w:r>
        <w:rPr>
          <w:rFonts w:ascii="Calibri"/>
          <w:color w:val="212121"/>
          <w:spacing w:val="-5"/>
          <w:sz w:val="22"/>
        </w:rPr>
        <w:t> </w:t>
      </w:r>
      <w:r>
        <w:rPr>
          <w:rFonts w:ascii="Calibri"/>
          <w:color w:val="212121"/>
          <w:sz w:val="22"/>
        </w:rPr>
        <w:t>managerial</w:t>
      </w:r>
      <w:r>
        <w:rPr>
          <w:rFonts w:ascii="Calibri"/>
          <w:color w:val="212121"/>
          <w:spacing w:val="-5"/>
          <w:sz w:val="22"/>
        </w:rPr>
        <w:t> </w:t>
      </w:r>
      <w:r>
        <w:rPr>
          <w:rFonts w:ascii="Calibri"/>
          <w:color w:val="212121"/>
          <w:sz w:val="22"/>
        </w:rPr>
        <w:t>level</w:t>
      </w:r>
      <w:r>
        <w:rPr>
          <w:rFonts w:ascii="Calibri"/>
          <w:color w:val="212121"/>
          <w:spacing w:val="-7"/>
          <w:sz w:val="22"/>
        </w:rPr>
        <w:t> </w:t>
      </w:r>
      <w:r>
        <w:rPr>
          <w:rFonts w:ascii="Calibri"/>
          <w:color w:val="212121"/>
          <w:sz w:val="22"/>
        </w:rPr>
        <w:t>whenever</w:t>
      </w:r>
      <w:r>
        <w:rPr>
          <w:rFonts w:ascii="Calibri"/>
          <w:color w:val="212121"/>
          <w:spacing w:val="-3"/>
          <w:sz w:val="22"/>
        </w:rPr>
        <w:t> </w:t>
      </w:r>
      <w:r>
        <w:rPr>
          <w:rFonts w:ascii="Calibri"/>
          <w:color w:val="212121"/>
          <w:sz w:val="22"/>
        </w:rPr>
        <w:t>possible.</w:t>
      </w:r>
    </w:p>
    <w:p>
      <w:pPr>
        <w:pStyle w:val="ListParagraph"/>
        <w:numPr>
          <w:ilvl w:val="0"/>
          <w:numId w:val="8"/>
        </w:numPr>
        <w:tabs>
          <w:tab w:pos="1559" w:val="left" w:leader="none"/>
        </w:tabs>
        <w:spacing w:line="240" w:lineRule="auto" w:before="121" w:after="0"/>
        <w:ind w:left="1559" w:right="0" w:hanging="359"/>
        <w:jc w:val="left"/>
        <w:rPr>
          <w:rFonts w:ascii="Calibri"/>
          <w:sz w:val="22"/>
        </w:rPr>
      </w:pPr>
      <w:r>
        <w:rPr>
          <w:rFonts w:ascii="Calibri"/>
          <w:sz w:val="22"/>
        </w:rPr>
        <w:t>Reports</w:t>
      </w:r>
      <w:r>
        <w:rPr>
          <w:rFonts w:ascii="Calibri"/>
          <w:spacing w:val="-2"/>
          <w:sz w:val="22"/>
        </w:rPr>
        <w:t> </w:t>
      </w:r>
      <w:r>
        <w:rPr>
          <w:rFonts w:ascii="Calibri"/>
          <w:spacing w:val="-10"/>
          <w:sz w:val="22"/>
        </w:rPr>
        <w:t>:</w:t>
      </w:r>
    </w:p>
    <w:p>
      <w:pPr>
        <w:pStyle w:val="ListParagraph"/>
        <w:numPr>
          <w:ilvl w:val="1"/>
          <w:numId w:val="8"/>
        </w:numPr>
        <w:tabs>
          <w:tab w:pos="2280" w:val="left" w:leader="none"/>
          <w:tab w:pos="2325" w:val="left" w:leader="none"/>
        </w:tabs>
        <w:spacing w:line="240" w:lineRule="auto" w:before="120" w:after="0"/>
        <w:ind w:left="2280" w:right="914" w:hanging="360"/>
        <w:jc w:val="left"/>
        <w:rPr>
          <w:rFonts w:ascii="Calibri"/>
          <w:color w:val="212121"/>
          <w:sz w:val="22"/>
        </w:rPr>
      </w:pPr>
      <w:r>
        <w:rPr>
          <w:rFonts w:ascii="Calibri"/>
          <w:color w:val="212121"/>
          <w:sz w:val="22"/>
        </w:rPr>
        <w:t>Project</w:t>
      </w:r>
      <w:r>
        <w:rPr>
          <w:rFonts w:ascii="Calibri"/>
          <w:color w:val="212121"/>
          <w:spacing w:val="35"/>
          <w:sz w:val="22"/>
        </w:rPr>
        <w:t> </w:t>
      </w:r>
      <w:r>
        <w:rPr>
          <w:rFonts w:ascii="Calibri"/>
          <w:color w:val="212121"/>
          <w:sz w:val="22"/>
        </w:rPr>
        <w:t>Managers</w:t>
      </w:r>
      <w:r>
        <w:rPr>
          <w:rFonts w:ascii="Calibri"/>
          <w:color w:val="212121"/>
          <w:spacing w:val="-3"/>
          <w:sz w:val="22"/>
        </w:rPr>
        <w:t> </w:t>
      </w:r>
      <w:r>
        <w:rPr>
          <w:rFonts w:ascii="Calibri"/>
          <w:color w:val="212121"/>
          <w:sz w:val="22"/>
        </w:rPr>
        <w:t>have</w:t>
      </w:r>
      <w:r>
        <w:rPr>
          <w:rFonts w:ascii="Calibri"/>
          <w:color w:val="212121"/>
          <w:spacing w:val="-5"/>
          <w:sz w:val="22"/>
        </w:rPr>
        <w:t> </w:t>
      </w:r>
      <w:r>
        <w:rPr>
          <w:rFonts w:ascii="Calibri"/>
          <w:color w:val="212121"/>
          <w:sz w:val="22"/>
        </w:rPr>
        <w:t>the</w:t>
      </w:r>
      <w:r>
        <w:rPr>
          <w:rFonts w:ascii="Calibri"/>
          <w:color w:val="212121"/>
          <w:spacing w:val="-5"/>
          <w:sz w:val="22"/>
        </w:rPr>
        <w:t> </w:t>
      </w:r>
      <w:r>
        <w:rPr>
          <w:rFonts w:ascii="Calibri"/>
          <w:color w:val="212121"/>
          <w:sz w:val="22"/>
        </w:rPr>
        <w:t>capability</w:t>
      </w:r>
      <w:r>
        <w:rPr>
          <w:rFonts w:ascii="Calibri"/>
          <w:color w:val="212121"/>
          <w:spacing w:val="-3"/>
          <w:sz w:val="22"/>
        </w:rPr>
        <w:t> </w:t>
      </w:r>
      <w:r>
        <w:rPr>
          <w:rFonts w:ascii="Calibri"/>
          <w:color w:val="212121"/>
          <w:sz w:val="22"/>
        </w:rPr>
        <w:t>to</w:t>
      </w:r>
      <w:r>
        <w:rPr>
          <w:rFonts w:ascii="Calibri"/>
          <w:color w:val="212121"/>
          <w:spacing w:val="-5"/>
          <w:sz w:val="22"/>
        </w:rPr>
        <w:t> </w:t>
      </w:r>
      <w:r>
        <w:rPr>
          <w:rFonts w:ascii="Calibri"/>
          <w:color w:val="212121"/>
          <w:sz w:val="22"/>
        </w:rPr>
        <w:t>generate</w:t>
      </w:r>
      <w:r>
        <w:rPr>
          <w:rFonts w:ascii="Calibri"/>
          <w:color w:val="212121"/>
          <w:spacing w:val="-3"/>
          <w:sz w:val="22"/>
        </w:rPr>
        <w:t> </w:t>
      </w:r>
      <w:r>
        <w:rPr>
          <w:rFonts w:ascii="Calibri"/>
          <w:color w:val="212121"/>
          <w:sz w:val="22"/>
        </w:rPr>
        <w:t>comprehensive</w:t>
      </w:r>
      <w:r>
        <w:rPr>
          <w:rFonts w:ascii="Calibri"/>
          <w:color w:val="212121"/>
          <w:spacing w:val="-5"/>
          <w:sz w:val="22"/>
        </w:rPr>
        <w:t> </w:t>
      </w:r>
      <w:r>
        <w:rPr>
          <w:rFonts w:ascii="Calibri"/>
          <w:color w:val="212121"/>
          <w:sz w:val="22"/>
        </w:rPr>
        <w:t>reports</w:t>
      </w:r>
      <w:r>
        <w:rPr>
          <w:rFonts w:ascii="Calibri"/>
          <w:color w:val="212121"/>
          <w:spacing w:val="-1"/>
          <w:sz w:val="22"/>
        </w:rPr>
        <w:t> </w:t>
      </w:r>
      <w:r>
        <w:rPr>
          <w:rFonts w:ascii="Calibri"/>
          <w:color w:val="212121"/>
          <w:sz w:val="22"/>
        </w:rPr>
        <w:t>for</w:t>
      </w:r>
      <w:r>
        <w:rPr>
          <w:rFonts w:ascii="Calibri"/>
          <w:color w:val="212121"/>
          <w:spacing w:val="-3"/>
          <w:sz w:val="22"/>
        </w:rPr>
        <w:t> </w:t>
      </w:r>
      <w:r>
        <w:rPr>
          <w:rFonts w:ascii="Calibri"/>
          <w:color w:val="212121"/>
          <w:sz w:val="22"/>
        </w:rPr>
        <w:t>all</w:t>
      </w:r>
      <w:r>
        <w:rPr>
          <w:rFonts w:ascii="Calibri"/>
          <w:color w:val="212121"/>
          <w:spacing w:val="-7"/>
          <w:sz w:val="22"/>
        </w:rPr>
        <w:t> </w:t>
      </w:r>
      <w:r>
        <w:rPr>
          <w:rFonts w:ascii="Calibri"/>
          <w:color w:val="212121"/>
          <w:sz w:val="22"/>
        </w:rPr>
        <w:t>projects, including both those assigned to them and those they have personally created. This provides an overview of project status, progress, and key metrics.</w:t>
      </w:r>
    </w:p>
    <w:p>
      <w:pPr>
        <w:pStyle w:val="ListParagraph"/>
        <w:numPr>
          <w:ilvl w:val="1"/>
          <w:numId w:val="8"/>
        </w:numPr>
        <w:tabs>
          <w:tab w:pos="2278" w:val="left" w:leader="none"/>
          <w:tab w:pos="2280" w:val="left" w:leader="none"/>
        </w:tabs>
        <w:spacing w:line="240" w:lineRule="auto" w:before="119" w:after="0"/>
        <w:ind w:left="2280" w:right="958" w:hanging="360"/>
        <w:jc w:val="left"/>
        <w:rPr>
          <w:rFonts w:ascii="Calibri"/>
          <w:color w:val="212121"/>
          <w:sz w:val="22"/>
        </w:rPr>
      </w:pPr>
      <w:r>
        <w:rPr>
          <w:rFonts w:ascii="Calibri"/>
          <w:color w:val="212121"/>
          <w:sz w:val="22"/>
        </w:rPr>
        <w:t>Additionally,</w:t>
      </w:r>
      <w:r>
        <w:rPr>
          <w:rFonts w:ascii="Calibri"/>
          <w:color w:val="212121"/>
          <w:spacing w:val="-5"/>
          <w:sz w:val="22"/>
        </w:rPr>
        <w:t> </w:t>
      </w:r>
      <w:r>
        <w:rPr>
          <w:rFonts w:ascii="Calibri"/>
          <w:color w:val="212121"/>
          <w:sz w:val="22"/>
        </w:rPr>
        <w:t>Project</w:t>
      </w:r>
      <w:r>
        <w:rPr>
          <w:rFonts w:ascii="Calibri"/>
          <w:color w:val="212121"/>
          <w:spacing w:val="-3"/>
          <w:sz w:val="22"/>
        </w:rPr>
        <w:t> </w:t>
      </w:r>
      <w:r>
        <w:rPr>
          <w:rFonts w:ascii="Calibri"/>
          <w:color w:val="212121"/>
          <w:sz w:val="22"/>
        </w:rPr>
        <w:t>Managers</w:t>
      </w:r>
      <w:r>
        <w:rPr>
          <w:rFonts w:ascii="Calibri"/>
          <w:color w:val="212121"/>
          <w:spacing w:val="-3"/>
          <w:sz w:val="22"/>
        </w:rPr>
        <w:t> </w:t>
      </w:r>
      <w:r>
        <w:rPr>
          <w:rFonts w:ascii="Calibri"/>
          <w:color w:val="212121"/>
          <w:sz w:val="22"/>
        </w:rPr>
        <w:t>can</w:t>
      </w:r>
      <w:r>
        <w:rPr>
          <w:rFonts w:ascii="Calibri"/>
          <w:color w:val="212121"/>
          <w:spacing w:val="-3"/>
          <w:sz w:val="22"/>
        </w:rPr>
        <w:t> </w:t>
      </w:r>
      <w:r>
        <w:rPr>
          <w:rFonts w:ascii="Calibri"/>
          <w:color w:val="212121"/>
          <w:sz w:val="22"/>
        </w:rPr>
        <w:t>generate</w:t>
      </w:r>
      <w:r>
        <w:rPr>
          <w:rFonts w:ascii="Calibri"/>
          <w:color w:val="212121"/>
          <w:spacing w:val="-3"/>
          <w:sz w:val="22"/>
        </w:rPr>
        <w:t> </w:t>
      </w:r>
      <w:r>
        <w:rPr>
          <w:rFonts w:ascii="Calibri"/>
          <w:color w:val="212121"/>
          <w:sz w:val="22"/>
        </w:rPr>
        <w:t>detailed</w:t>
      </w:r>
      <w:r>
        <w:rPr>
          <w:rFonts w:ascii="Calibri"/>
          <w:color w:val="212121"/>
          <w:spacing w:val="-5"/>
          <w:sz w:val="22"/>
        </w:rPr>
        <w:t> </w:t>
      </w:r>
      <w:r>
        <w:rPr>
          <w:rFonts w:ascii="Calibri"/>
          <w:color w:val="212121"/>
          <w:sz w:val="22"/>
        </w:rPr>
        <w:t>reports</w:t>
      </w:r>
      <w:r>
        <w:rPr>
          <w:rFonts w:ascii="Calibri"/>
          <w:color w:val="212121"/>
          <w:spacing w:val="-5"/>
          <w:sz w:val="22"/>
        </w:rPr>
        <w:t> </w:t>
      </w:r>
      <w:r>
        <w:rPr>
          <w:rFonts w:ascii="Calibri"/>
          <w:color w:val="212121"/>
          <w:sz w:val="22"/>
        </w:rPr>
        <w:t>on</w:t>
      </w:r>
      <w:r>
        <w:rPr>
          <w:rFonts w:ascii="Calibri"/>
          <w:color w:val="212121"/>
          <w:spacing w:val="-5"/>
          <w:sz w:val="22"/>
        </w:rPr>
        <w:t> </w:t>
      </w:r>
      <w:r>
        <w:rPr>
          <w:rFonts w:ascii="Calibri"/>
          <w:color w:val="212121"/>
          <w:sz w:val="22"/>
        </w:rPr>
        <w:t>project</w:t>
      </w:r>
      <w:r>
        <w:rPr>
          <w:rFonts w:ascii="Calibri"/>
          <w:color w:val="212121"/>
          <w:spacing w:val="-5"/>
          <w:sz w:val="22"/>
        </w:rPr>
        <w:t> </w:t>
      </w:r>
      <w:r>
        <w:rPr>
          <w:rFonts w:ascii="Calibri"/>
          <w:color w:val="212121"/>
          <w:sz w:val="22"/>
        </w:rPr>
        <w:t>expenses,</w:t>
      </w:r>
      <w:r>
        <w:rPr>
          <w:rFonts w:ascii="Calibri"/>
          <w:color w:val="212121"/>
          <w:spacing w:val="-5"/>
          <w:sz w:val="22"/>
        </w:rPr>
        <w:t> </w:t>
      </w:r>
      <w:r>
        <w:rPr>
          <w:rFonts w:ascii="Calibri"/>
          <w:color w:val="212121"/>
          <w:sz w:val="22"/>
        </w:rPr>
        <w:t>giving insights into budget tracking, expenses incurred, and any discrepancies. This ensures transparency and helps in financial oversight.</w:t>
      </w:r>
    </w:p>
    <w:p>
      <w:pPr>
        <w:spacing w:before="242"/>
        <w:ind w:left="840" w:right="0" w:firstLine="0"/>
        <w:jc w:val="left"/>
        <w:rPr>
          <w:b/>
          <w:sz w:val="22"/>
        </w:rPr>
      </w:pPr>
      <w:r>
        <w:rPr>
          <w:b/>
          <w:color w:val="212121"/>
          <w:sz w:val="22"/>
        </w:rPr>
        <w:t>Sub-Ordinate</w:t>
      </w:r>
      <w:r>
        <w:rPr>
          <w:b/>
          <w:color w:val="212121"/>
          <w:spacing w:val="-7"/>
          <w:sz w:val="22"/>
        </w:rPr>
        <w:t> </w:t>
      </w:r>
      <w:r>
        <w:rPr>
          <w:b/>
          <w:color w:val="212121"/>
          <w:spacing w:val="-4"/>
          <w:sz w:val="22"/>
        </w:rPr>
        <w:t>Role</w:t>
      </w:r>
    </w:p>
    <w:p>
      <w:pPr>
        <w:pStyle w:val="ListParagraph"/>
        <w:numPr>
          <w:ilvl w:val="0"/>
          <w:numId w:val="8"/>
        </w:numPr>
        <w:tabs>
          <w:tab w:pos="1559" w:val="left" w:leader="none"/>
        </w:tabs>
        <w:spacing w:line="240" w:lineRule="auto" w:before="240" w:after="0"/>
        <w:ind w:left="1559" w:right="0" w:hanging="359"/>
        <w:jc w:val="left"/>
        <w:rPr>
          <w:rFonts w:ascii="Calibri"/>
          <w:b/>
          <w:sz w:val="22"/>
        </w:rPr>
      </w:pPr>
      <w:r>
        <w:rPr>
          <w:rFonts w:ascii="Calibri"/>
          <w:b/>
          <w:sz w:val="22"/>
        </w:rPr>
        <w:t>Assigned</w:t>
      </w:r>
      <w:r>
        <w:rPr>
          <w:rFonts w:ascii="Calibri"/>
          <w:b/>
          <w:spacing w:val="-4"/>
          <w:sz w:val="22"/>
        </w:rPr>
        <w:t> </w:t>
      </w:r>
      <w:r>
        <w:rPr>
          <w:rFonts w:ascii="Calibri"/>
          <w:b/>
          <w:sz w:val="22"/>
        </w:rPr>
        <w:t>Project</w:t>
      </w:r>
      <w:r>
        <w:rPr>
          <w:rFonts w:ascii="Calibri"/>
          <w:b/>
          <w:spacing w:val="-2"/>
          <w:sz w:val="22"/>
        </w:rPr>
        <w:t> </w:t>
      </w:r>
      <w:r>
        <w:rPr>
          <w:rFonts w:ascii="Calibri"/>
          <w:b/>
          <w:spacing w:val="-10"/>
          <w:sz w:val="22"/>
        </w:rPr>
        <w:t>:</w:t>
      </w:r>
    </w:p>
    <w:p>
      <w:pPr>
        <w:pStyle w:val="ListParagraph"/>
        <w:numPr>
          <w:ilvl w:val="1"/>
          <w:numId w:val="8"/>
        </w:numPr>
        <w:tabs>
          <w:tab w:pos="2280" w:val="left" w:leader="none"/>
        </w:tabs>
        <w:spacing w:line="240" w:lineRule="auto" w:before="118" w:after="0"/>
        <w:ind w:left="2280" w:right="915" w:hanging="360"/>
        <w:jc w:val="left"/>
        <w:rPr>
          <w:rFonts w:ascii="Calibri"/>
          <w:color w:val="212121"/>
          <w:sz w:val="22"/>
        </w:rPr>
      </w:pPr>
      <w:r>
        <w:rPr>
          <w:rFonts w:ascii="Calibri"/>
          <w:color w:val="212121"/>
          <w:sz w:val="22"/>
        </w:rPr>
        <w:t>Subordinates have access to view all the projects that have been assigned to them. This ensures</w:t>
      </w:r>
      <w:r>
        <w:rPr>
          <w:rFonts w:ascii="Calibri"/>
          <w:color w:val="212121"/>
          <w:spacing w:val="-3"/>
          <w:sz w:val="22"/>
        </w:rPr>
        <w:t> </w:t>
      </w:r>
      <w:r>
        <w:rPr>
          <w:rFonts w:ascii="Calibri"/>
          <w:color w:val="212121"/>
          <w:sz w:val="22"/>
        </w:rPr>
        <w:t>they</w:t>
      </w:r>
      <w:r>
        <w:rPr>
          <w:rFonts w:ascii="Calibri"/>
          <w:color w:val="212121"/>
          <w:spacing w:val="-3"/>
          <w:sz w:val="22"/>
        </w:rPr>
        <w:t> </w:t>
      </w:r>
      <w:r>
        <w:rPr>
          <w:rFonts w:ascii="Calibri"/>
          <w:color w:val="212121"/>
          <w:sz w:val="22"/>
        </w:rPr>
        <w:t>can</w:t>
      </w:r>
      <w:r>
        <w:rPr>
          <w:rFonts w:ascii="Calibri"/>
          <w:color w:val="212121"/>
          <w:spacing w:val="-5"/>
          <w:sz w:val="22"/>
        </w:rPr>
        <w:t> </w:t>
      </w:r>
      <w:r>
        <w:rPr>
          <w:rFonts w:ascii="Calibri"/>
          <w:color w:val="212121"/>
          <w:sz w:val="22"/>
        </w:rPr>
        <w:t>stay</w:t>
      </w:r>
      <w:r>
        <w:rPr>
          <w:rFonts w:ascii="Calibri"/>
          <w:color w:val="212121"/>
          <w:spacing w:val="-2"/>
          <w:sz w:val="22"/>
        </w:rPr>
        <w:t> </w:t>
      </w:r>
      <w:r>
        <w:rPr>
          <w:rFonts w:ascii="Calibri"/>
          <w:color w:val="212121"/>
          <w:sz w:val="22"/>
        </w:rPr>
        <w:t>informed</w:t>
      </w:r>
      <w:r>
        <w:rPr>
          <w:rFonts w:ascii="Calibri"/>
          <w:color w:val="212121"/>
          <w:spacing w:val="-5"/>
          <w:sz w:val="22"/>
        </w:rPr>
        <w:t> </w:t>
      </w:r>
      <w:r>
        <w:rPr>
          <w:rFonts w:ascii="Calibri"/>
          <w:color w:val="212121"/>
          <w:sz w:val="22"/>
        </w:rPr>
        <w:t>about</w:t>
      </w:r>
      <w:r>
        <w:rPr>
          <w:rFonts w:ascii="Calibri"/>
          <w:color w:val="212121"/>
          <w:spacing w:val="-5"/>
          <w:sz w:val="22"/>
        </w:rPr>
        <w:t> </w:t>
      </w:r>
      <w:r>
        <w:rPr>
          <w:rFonts w:ascii="Calibri"/>
          <w:color w:val="212121"/>
          <w:sz w:val="22"/>
        </w:rPr>
        <w:t>their</w:t>
      </w:r>
      <w:r>
        <w:rPr>
          <w:rFonts w:ascii="Calibri"/>
          <w:color w:val="212121"/>
          <w:spacing w:val="-3"/>
          <w:sz w:val="22"/>
        </w:rPr>
        <w:t> </w:t>
      </w:r>
      <w:r>
        <w:rPr>
          <w:rFonts w:ascii="Calibri"/>
          <w:color w:val="212121"/>
          <w:sz w:val="22"/>
        </w:rPr>
        <w:t>responsibilities</w:t>
      </w:r>
      <w:r>
        <w:rPr>
          <w:rFonts w:ascii="Calibri"/>
          <w:color w:val="212121"/>
          <w:spacing w:val="-3"/>
          <w:sz w:val="22"/>
        </w:rPr>
        <w:t> </w:t>
      </w:r>
      <w:r>
        <w:rPr>
          <w:rFonts w:ascii="Calibri"/>
          <w:color w:val="212121"/>
          <w:sz w:val="22"/>
        </w:rPr>
        <w:t>and</w:t>
      </w:r>
      <w:r>
        <w:rPr>
          <w:rFonts w:ascii="Calibri"/>
          <w:color w:val="212121"/>
          <w:spacing w:val="-6"/>
          <w:sz w:val="22"/>
        </w:rPr>
        <w:t> </w:t>
      </w:r>
      <w:r>
        <w:rPr>
          <w:rFonts w:ascii="Calibri"/>
          <w:color w:val="212121"/>
          <w:sz w:val="22"/>
        </w:rPr>
        <w:t>monitor</w:t>
      </w:r>
      <w:r>
        <w:rPr>
          <w:rFonts w:ascii="Calibri"/>
          <w:color w:val="212121"/>
          <w:spacing w:val="-8"/>
          <w:sz w:val="22"/>
        </w:rPr>
        <w:t> </w:t>
      </w:r>
      <w:r>
        <w:rPr>
          <w:rFonts w:ascii="Calibri"/>
          <w:color w:val="212121"/>
          <w:sz w:val="22"/>
        </w:rPr>
        <w:t>project</w:t>
      </w:r>
      <w:r>
        <w:rPr>
          <w:rFonts w:ascii="Calibri"/>
          <w:color w:val="212121"/>
          <w:spacing w:val="-4"/>
          <w:sz w:val="22"/>
        </w:rPr>
        <w:t> </w:t>
      </w:r>
      <w:r>
        <w:rPr>
          <w:rFonts w:ascii="Calibri"/>
          <w:color w:val="212121"/>
          <w:sz w:val="22"/>
        </w:rPr>
        <w:t>progress.</w:t>
      </w:r>
    </w:p>
    <w:p>
      <w:pPr>
        <w:pStyle w:val="ListParagraph"/>
        <w:numPr>
          <w:ilvl w:val="0"/>
          <w:numId w:val="8"/>
        </w:numPr>
        <w:tabs>
          <w:tab w:pos="1559" w:val="left" w:leader="none"/>
        </w:tabs>
        <w:spacing w:line="240" w:lineRule="auto" w:before="120" w:after="0"/>
        <w:ind w:left="1559" w:right="0" w:hanging="359"/>
        <w:jc w:val="left"/>
        <w:rPr>
          <w:rFonts w:ascii="Calibri"/>
          <w:b/>
          <w:sz w:val="22"/>
        </w:rPr>
      </w:pPr>
      <w:r>
        <w:rPr>
          <w:rFonts w:ascii="Calibri"/>
          <w:b/>
          <w:sz w:val="22"/>
        </w:rPr>
        <w:t>Project-Specific</w:t>
      </w:r>
      <w:r>
        <w:rPr>
          <w:rFonts w:ascii="Calibri"/>
          <w:b/>
          <w:spacing w:val="-4"/>
          <w:sz w:val="22"/>
        </w:rPr>
        <w:t> </w:t>
      </w:r>
      <w:r>
        <w:rPr>
          <w:rFonts w:ascii="Calibri"/>
          <w:b/>
          <w:sz w:val="22"/>
        </w:rPr>
        <w:t>Problem</w:t>
      </w:r>
      <w:r>
        <w:rPr>
          <w:rFonts w:ascii="Calibri"/>
          <w:b/>
          <w:spacing w:val="-6"/>
          <w:sz w:val="22"/>
        </w:rPr>
        <w:t> </w:t>
      </w:r>
      <w:r>
        <w:rPr>
          <w:rFonts w:ascii="Calibri"/>
          <w:b/>
          <w:sz w:val="22"/>
        </w:rPr>
        <w:t>Raising</w:t>
      </w:r>
      <w:r>
        <w:rPr>
          <w:rFonts w:ascii="Calibri"/>
          <w:b/>
          <w:spacing w:val="-3"/>
          <w:sz w:val="22"/>
        </w:rPr>
        <w:t> </w:t>
      </w:r>
      <w:r>
        <w:rPr>
          <w:rFonts w:ascii="Calibri"/>
          <w:b/>
          <w:spacing w:val="-10"/>
          <w:sz w:val="22"/>
        </w:rPr>
        <w:t>:</w:t>
      </w:r>
    </w:p>
    <w:p>
      <w:pPr>
        <w:pStyle w:val="ListParagraph"/>
        <w:numPr>
          <w:ilvl w:val="1"/>
          <w:numId w:val="8"/>
        </w:numPr>
        <w:tabs>
          <w:tab w:pos="2280" w:val="left" w:leader="none"/>
        </w:tabs>
        <w:spacing w:line="240" w:lineRule="auto" w:before="120" w:after="0"/>
        <w:ind w:left="2280" w:right="1181" w:hanging="360"/>
        <w:jc w:val="left"/>
        <w:rPr>
          <w:rFonts w:ascii="Calibri"/>
          <w:color w:val="212121"/>
          <w:sz w:val="22"/>
        </w:rPr>
      </w:pPr>
      <w:r>
        <w:rPr>
          <w:rFonts w:ascii="Calibri"/>
          <w:color w:val="212121"/>
          <w:sz w:val="22"/>
        </w:rPr>
        <w:t>Subordinates</w:t>
      </w:r>
      <w:r>
        <w:rPr>
          <w:rFonts w:ascii="Calibri"/>
          <w:color w:val="212121"/>
          <w:spacing w:val="-1"/>
          <w:sz w:val="22"/>
        </w:rPr>
        <w:t> </w:t>
      </w:r>
      <w:r>
        <w:rPr>
          <w:rFonts w:ascii="Calibri"/>
          <w:color w:val="212121"/>
          <w:sz w:val="22"/>
        </w:rPr>
        <w:t>can</w:t>
      </w:r>
      <w:r>
        <w:rPr>
          <w:rFonts w:ascii="Calibri"/>
          <w:color w:val="212121"/>
          <w:spacing w:val="-5"/>
          <w:sz w:val="22"/>
        </w:rPr>
        <w:t> </w:t>
      </w:r>
      <w:r>
        <w:rPr>
          <w:rFonts w:ascii="Calibri"/>
          <w:color w:val="212121"/>
          <w:sz w:val="22"/>
        </w:rPr>
        <w:t>raise</w:t>
      </w:r>
      <w:r>
        <w:rPr>
          <w:rFonts w:ascii="Calibri"/>
          <w:color w:val="212121"/>
          <w:spacing w:val="-3"/>
          <w:sz w:val="22"/>
        </w:rPr>
        <w:t> </w:t>
      </w:r>
      <w:r>
        <w:rPr>
          <w:rFonts w:ascii="Calibri"/>
          <w:color w:val="212121"/>
          <w:sz w:val="22"/>
        </w:rPr>
        <w:t>issues</w:t>
      </w:r>
      <w:r>
        <w:rPr>
          <w:rFonts w:ascii="Calibri"/>
          <w:color w:val="212121"/>
          <w:spacing w:val="-3"/>
          <w:sz w:val="22"/>
        </w:rPr>
        <w:t> </w:t>
      </w:r>
      <w:r>
        <w:rPr>
          <w:rFonts w:ascii="Calibri"/>
          <w:color w:val="212121"/>
          <w:sz w:val="22"/>
        </w:rPr>
        <w:t>or</w:t>
      </w:r>
      <w:r>
        <w:rPr>
          <w:rFonts w:ascii="Calibri"/>
          <w:color w:val="212121"/>
          <w:spacing w:val="-3"/>
          <w:sz w:val="22"/>
        </w:rPr>
        <w:t> </w:t>
      </w:r>
      <w:r>
        <w:rPr>
          <w:rFonts w:ascii="Calibri"/>
          <w:color w:val="212121"/>
          <w:sz w:val="22"/>
        </w:rPr>
        <w:t>problems</w:t>
      </w:r>
      <w:r>
        <w:rPr>
          <w:rFonts w:ascii="Calibri"/>
          <w:color w:val="212121"/>
          <w:spacing w:val="-6"/>
          <w:sz w:val="22"/>
        </w:rPr>
        <w:t> </w:t>
      </w:r>
      <w:r>
        <w:rPr>
          <w:rFonts w:ascii="Calibri"/>
          <w:color w:val="212121"/>
          <w:sz w:val="22"/>
        </w:rPr>
        <w:t>specific</w:t>
      </w:r>
      <w:r>
        <w:rPr>
          <w:rFonts w:ascii="Calibri"/>
          <w:color w:val="212121"/>
          <w:spacing w:val="-6"/>
          <w:sz w:val="22"/>
        </w:rPr>
        <w:t> </w:t>
      </w:r>
      <w:r>
        <w:rPr>
          <w:rFonts w:ascii="Calibri"/>
          <w:color w:val="212121"/>
          <w:sz w:val="22"/>
        </w:rPr>
        <w:t>to</w:t>
      </w:r>
      <w:r>
        <w:rPr>
          <w:rFonts w:ascii="Calibri"/>
          <w:color w:val="212121"/>
          <w:spacing w:val="-1"/>
          <w:sz w:val="22"/>
        </w:rPr>
        <w:t> </w:t>
      </w:r>
      <w:r>
        <w:rPr>
          <w:rFonts w:ascii="Calibri"/>
          <w:color w:val="212121"/>
          <w:sz w:val="22"/>
        </w:rPr>
        <w:t>each</w:t>
      </w:r>
      <w:r>
        <w:rPr>
          <w:rFonts w:ascii="Calibri"/>
          <w:color w:val="212121"/>
          <w:spacing w:val="-5"/>
          <w:sz w:val="22"/>
        </w:rPr>
        <w:t> </w:t>
      </w:r>
      <w:r>
        <w:rPr>
          <w:rFonts w:ascii="Calibri"/>
          <w:color w:val="212121"/>
          <w:sz w:val="22"/>
        </w:rPr>
        <w:t>project.</w:t>
      </w:r>
      <w:r>
        <w:rPr>
          <w:rFonts w:ascii="Calibri"/>
          <w:color w:val="212121"/>
          <w:spacing w:val="-3"/>
          <w:sz w:val="22"/>
        </w:rPr>
        <w:t> </w:t>
      </w:r>
      <w:r>
        <w:rPr>
          <w:rFonts w:ascii="Calibri"/>
          <w:color w:val="212121"/>
          <w:sz w:val="22"/>
        </w:rPr>
        <w:t>This</w:t>
      </w:r>
      <w:r>
        <w:rPr>
          <w:rFonts w:ascii="Calibri"/>
          <w:color w:val="212121"/>
          <w:spacing w:val="-6"/>
          <w:sz w:val="22"/>
        </w:rPr>
        <w:t> </w:t>
      </w:r>
      <w:r>
        <w:rPr>
          <w:rFonts w:ascii="Calibri"/>
          <w:color w:val="212121"/>
          <w:sz w:val="22"/>
        </w:rPr>
        <w:t>allows</w:t>
      </w:r>
      <w:r>
        <w:rPr>
          <w:rFonts w:ascii="Calibri"/>
          <w:color w:val="212121"/>
          <w:spacing w:val="-3"/>
          <w:sz w:val="22"/>
        </w:rPr>
        <w:t> </w:t>
      </w:r>
      <w:r>
        <w:rPr>
          <w:rFonts w:ascii="Calibri"/>
          <w:color w:val="212121"/>
          <w:sz w:val="22"/>
        </w:rPr>
        <w:t>them</w:t>
      </w:r>
      <w:r>
        <w:rPr>
          <w:rFonts w:ascii="Calibri"/>
          <w:color w:val="212121"/>
          <w:spacing w:val="-3"/>
          <w:sz w:val="22"/>
        </w:rPr>
        <w:t> </w:t>
      </w:r>
      <w:r>
        <w:rPr>
          <w:rFonts w:ascii="Calibri"/>
          <w:color w:val="212121"/>
          <w:sz w:val="22"/>
        </w:rPr>
        <w:t>to report challenges, track issues, and request assistance, ensuring that problems are addressed in the appropriate context.</w:t>
      </w:r>
    </w:p>
    <w:p>
      <w:pPr>
        <w:spacing w:before="123"/>
        <w:ind w:left="840" w:right="0" w:firstLine="0"/>
        <w:jc w:val="left"/>
        <w:rPr>
          <w:b/>
          <w:sz w:val="22"/>
        </w:rPr>
      </w:pPr>
      <w:r>
        <w:rPr>
          <w:b/>
          <w:color w:val="212121"/>
          <w:sz w:val="22"/>
        </w:rPr>
        <w:t>Account</w:t>
      </w:r>
      <w:r>
        <w:rPr>
          <w:b/>
          <w:color w:val="212121"/>
          <w:spacing w:val="-3"/>
          <w:sz w:val="22"/>
        </w:rPr>
        <w:t> </w:t>
      </w:r>
      <w:r>
        <w:rPr>
          <w:b/>
          <w:color w:val="212121"/>
          <w:spacing w:val="-4"/>
          <w:sz w:val="22"/>
        </w:rPr>
        <w:t>Role</w:t>
      </w:r>
    </w:p>
    <w:p>
      <w:pPr>
        <w:pStyle w:val="ListParagraph"/>
        <w:numPr>
          <w:ilvl w:val="0"/>
          <w:numId w:val="9"/>
        </w:numPr>
        <w:tabs>
          <w:tab w:pos="1560" w:val="left" w:leader="none"/>
        </w:tabs>
        <w:spacing w:line="240" w:lineRule="auto" w:before="114" w:after="0"/>
        <w:ind w:left="1560" w:right="1317" w:hanging="360"/>
        <w:jc w:val="left"/>
        <w:rPr>
          <w:color w:val="212121"/>
          <w:sz w:val="22"/>
        </w:rPr>
      </w:pPr>
      <w:r>
        <w:rPr>
          <w:b/>
          <w:sz w:val="22"/>
        </w:rPr>
        <w:t>Expense Request Review</w:t>
      </w:r>
      <w:r>
        <w:rPr>
          <w:sz w:val="22"/>
        </w:rPr>
        <w:t>: </w:t>
      </w:r>
      <w:r>
        <w:rPr>
          <w:color w:val="212121"/>
          <w:sz w:val="22"/>
        </w:rPr>
        <w:t>Accounts have the authority to review and either accept or reject expense</w:t>
      </w:r>
      <w:r>
        <w:rPr>
          <w:color w:val="212121"/>
          <w:spacing w:val="-2"/>
          <w:sz w:val="22"/>
        </w:rPr>
        <w:t> </w:t>
      </w:r>
      <w:r>
        <w:rPr>
          <w:color w:val="212121"/>
          <w:sz w:val="22"/>
        </w:rPr>
        <w:t>requests</w:t>
      </w:r>
      <w:r>
        <w:rPr>
          <w:color w:val="212121"/>
          <w:spacing w:val="-5"/>
          <w:sz w:val="22"/>
        </w:rPr>
        <w:t> </w:t>
      </w:r>
      <w:r>
        <w:rPr>
          <w:color w:val="212121"/>
          <w:sz w:val="22"/>
        </w:rPr>
        <w:t>submitted</w:t>
      </w:r>
      <w:r>
        <w:rPr>
          <w:color w:val="212121"/>
          <w:spacing w:val="-6"/>
          <w:sz w:val="22"/>
        </w:rPr>
        <w:t> </w:t>
      </w:r>
      <w:r>
        <w:rPr>
          <w:color w:val="212121"/>
          <w:sz w:val="22"/>
        </w:rPr>
        <w:t>by</w:t>
      </w:r>
      <w:r>
        <w:rPr>
          <w:color w:val="212121"/>
          <w:spacing w:val="-6"/>
          <w:sz w:val="22"/>
        </w:rPr>
        <w:t> </w:t>
      </w:r>
      <w:r>
        <w:rPr>
          <w:color w:val="212121"/>
          <w:sz w:val="22"/>
        </w:rPr>
        <w:t>Project</w:t>
      </w:r>
      <w:r>
        <w:rPr>
          <w:color w:val="212121"/>
          <w:spacing w:val="-2"/>
          <w:sz w:val="22"/>
        </w:rPr>
        <w:t> </w:t>
      </w:r>
      <w:r>
        <w:rPr>
          <w:color w:val="212121"/>
          <w:sz w:val="22"/>
        </w:rPr>
        <w:t>Managers.</w:t>
      </w:r>
      <w:r>
        <w:rPr>
          <w:color w:val="212121"/>
          <w:spacing w:val="-6"/>
          <w:sz w:val="22"/>
        </w:rPr>
        <w:t> </w:t>
      </w:r>
      <w:r>
        <w:rPr>
          <w:color w:val="212121"/>
          <w:sz w:val="22"/>
        </w:rPr>
        <w:t>This</w:t>
      </w:r>
      <w:r>
        <w:rPr>
          <w:color w:val="212121"/>
          <w:spacing w:val="-6"/>
          <w:sz w:val="22"/>
        </w:rPr>
        <w:t> </w:t>
      </w:r>
      <w:r>
        <w:rPr>
          <w:color w:val="212121"/>
          <w:sz w:val="22"/>
        </w:rPr>
        <w:t>process</w:t>
      </w:r>
      <w:r>
        <w:rPr>
          <w:color w:val="212121"/>
          <w:spacing w:val="-2"/>
          <w:sz w:val="22"/>
        </w:rPr>
        <w:t> </w:t>
      </w:r>
      <w:r>
        <w:rPr>
          <w:color w:val="212121"/>
          <w:sz w:val="22"/>
        </w:rPr>
        <w:t>ensures</w:t>
      </w:r>
      <w:r>
        <w:rPr>
          <w:color w:val="212121"/>
          <w:spacing w:val="-6"/>
          <w:sz w:val="22"/>
        </w:rPr>
        <w:t> </w:t>
      </w:r>
      <w:r>
        <w:rPr>
          <w:color w:val="212121"/>
          <w:sz w:val="22"/>
        </w:rPr>
        <w:t>financial</w:t>
      </w:r>
      <w:r>
        <w:rPr>
          <w:color w:val="212121"/>
          <w:spacing w:val="-2"/>
          <w:sz w:val="22"/>
        </w:rPr>
        <w:t> </w:t>
      </w:r>
      <w:r>
        <w:rPr>
          <w:color w:val="212121"/>
          <w:sz w:val="22"/>
        </w:rPr>
        <w:t>oversight</w:t>
      </w:r>
      <w:r>
        <w:rPr>
          <w:color w:val="212121"/>
          <w:spacing w:val="-3"/>
          <w:sz w:val="22"/>
        </w:rPr>
        <w:t> </w:t>
      </w:r>
      <w:r>
        <w:rPr>
          <w:color w:val="212121"/>
          <w:sz w:val="22"/>
        </w:rPr>
        <w:t>and accountability in project expenses.</w:t>
      </w:r>
    </w:p>
    <w:p>
      <w:pPr>
        <w:pStyle w:val="ListParagraph"/>
        <w:numPr>
          <w:ilvl w:val="0"/>
          <w:numId w:val="9"/>
        </w:numPr>
        <w:tabs>
          <w:tab w:pos="1560" w:val="left" w:leader="none"/>
        </w:tabs>
        <w:spacing w:line="240" w:lineRule="auto" w:before="119" w:after="0"/>
        <w:ind w:left="1560" w:right="1128" w:hanging="360"/>
        <w:jc w:val="left"/>
        <w:rPr>
          <w:color w:val="212121"/>
          <w:sz w:val="22"/>
        </w:rPr>
      </w:pPr>
      <w:r>
        <w:rPr>
          <w:b/>
          <w:sz w:val="22"/>
        </w:rPr>
        <w:t>Rejection</w:t>
      </w:r>
      <w:r>
        <w:rPr>
          <w:b/>
          <w:spacing w:val="-5"/>
          <w:sz w:val="22"/>
        </w:rPr>
        <w:t> </w:t>
      </w:r>
      <w:r>
        <w:rPr>
          <w:b/>
          <w:sz w:val="22"/>
        </w:rPr>
        <w:t>Reason</w:t>
      </w:r>
      <w:r>
        <w:rPr>
          <w:sz w:val="22"/>
        </w:rPr>
        <w:t>:</w:t>
      </w:r>
      <w:r>
        <w:rPr>
          <w:spacing w:val="-2"/>
          <w:sz w:val="22"/>
        </w:rPr>
        <w:t> </w:t>
      </w:r>
      <w:r>
        <w:rPr>
          <w:color w:val="212121"/>
          <w:sz w:val="22"/>
        </w:rPr>
        <w:t>If</w:t>
      </w:r>
      <w:r>
        <w:rPr>
          <w:color w:val="212121"/>
          <w:spacing w:val="-3"/>
          <w:sz w:val="22"/>
        </w:rPr>
        <w:t> </w:t>
      </w:r>
      <w:r>
        <w:rPr>
          <w:color w:val="212121"/>
          <w:sz w:val="22"/>
        </w:rPr>
        <w:t>an</w:t>
      </w:r>
      <w:r>
        <w:rPr>
          <w:color w:val="212121"/>
          <w:spacing w:val="-3"/>
          <w:sz w:val="22"/>
        </w:rPr>
        <w:t> </w:t>
      </w:r>
      <w:r>
        <w:rPr>
          <w:color w:val="212121"/>
          <w:sz w:val="22"/>
        </w:rPr>
        <w:t>expense</w:t>
      </w:r>
      <w:r>
        <w:rPr>
          <w:color w:val="212121"/>
          <w:spacing w:val="-4"/>
          <w:sz w:val="22"/>
        </w:rPr>
        <w:t> </w:t>
      </w:r>
      <w:r>
        <w:rPr>
          <w:color w:val="212121"/>
          <w:sz w:val="22"/>
        </w:rPr>
        <w:t>request</w:t>
      </w:r>
      <w:r>
        <w:rPr>
          <w:color w:val="212121"/>
          <w:spacing w:val="-1"/>
          <w:sz w:val="22"/>
        </w:rPr>
        <w:t> </w:t>
      </w:r>
      <w:r>
        <w:rPr>
          <w:color w:val="212121"/>
          <w:sz w:val="22"/>
        </w:rPr>
        <w:t>is</w:t>
      </w:r>
      <w:r>
        <w:rPr>
          <w:color w:val="212121"/>
          <w:spacing w:val="-3"/>
          <w:sz w:val="22"/>
        </w:rPr>
        <w:t> </w:t>
      </w:r>
      <w:r>
        <w:rPr>
          <w:color w:val="212121"/>
          <w:sz w:val="22"/>
        </w:rPr>
        <w:t>rejected,</w:t>
      </w:r>
      <w:r>
        <w:rPr>
          <w:color w:val="212121"/>
          <w:spacing w:val="-3"/>
          <w:sz w:val="22"/>
        </w:rPr>
        <w:t> </w:t>
      </w:r>
      <w:r>
        <w:rPr>
          <w:color w:val="212121"/>
          <w:sz w:val="22"/>
        </w:rPr>
        <w:t>Accounts</w:t>
      </w:r>
      <w:r>
        <w:rPr>
          <w:color w:val="212121"/>
          <w:spacing w:val="-3"/>
          <w:sz w:val="22"/>
        </w:rPr>
        <w:t> </w:t>
      </w:r>
      <w:r>
        <w:rPr>
          <w:color w:val="212121"/>
          <w:sz w:val="22"/>
        </w:rPr>
        <w:t>are</w:t>
      </w:r>
      <w:r>
        <w:rPr>
          <w:color w:val="212121"/>
          <w:spacing w:val="-6"/>
          <w:sz w:val="22"/>
        </w:rPr>
        <w:t> </w:t>
      </w:r>
      <w:r>
        <w:rPr>
          <w:color w:val="212121"/>
          <w:sz w:val="22"/>
        </w:rPr>
        <w:t>required</w:t>
      </w:r>
      <w:r>
        <w:rPr>
          <w:color w:val="212121"/>
          <w:spacing w:val="-3"/>
          <w:sz w:val="22"/>
        </w:rPr>
        <w:t> </w:t>
      </w:r>
      <w:r>
        <w:rPr>
          <w:color w:val="212121"/>
          <w:sz w:val="22"/>
        </w:rPr>
        <w:t>to</w:t>
      </w:r>
      <w:r>
        <w:rPr>
          <w:color w:val="212121"/>
          <w:spacing w:val="-3"/>
          <w:sz w:val="22"/>
        </w:rPr>
        <w:t> </w:t>
      </w:r>
      <w:r>
        <w:rPr>
          <w:color w:val="212121"/>
          <w:sz w:val="22"/>
        </w:rPr>
        <w:t>provide</w:t>
      </w:r>
      <w:r>
        <w:rPr>
          <w:color w:val="212121"/>
          <w:spacing w:val="-2"/>
          <w:sz w:val="22"/>
        </w:rPr>
        <w:t> </w:t>
      </w:r>
      <w:r>
        <w:rPr>
          <w:color w:val="212121"/>
          <w:sz w:val="22"/>
        </w:rPr>
        <w:t>a</w:t>
      </w:r>
      <w:r>
        <w:rPr>
          <w:color w:val="212121"/>
          <w:spacing w:val="-2"/>
          <w:sz w:val="22"/>
        </w:rPr>
        <w:t> </w:t>
      </w:r>
      <w:r>
        <w:rPr>
          <w:color w:val="212121"/>
          <w:sz w:val="22"/>
        </w:rPr>
        <w:t>detailed reason for the rejection. This helps maintain transparency and clear communication between </w:t>
      </w:r>
      <w:r>
        <w:rPr>
          <w:color w:val="212121"/>
          <w:spacing w:val="-2"/>
          <w:sz w:val="22"/>
        </w:rPr>
        <w:t>departments.</w:t>
      </w:r>
    </w:p>
    <w:p>
      <w:pPr>
        <w:pStyle w:val="ListParagraph"/>
        <w:numPr>
          <w:ilvl w:val="0"/>
          <w:numId w:val="9"/>
        </w:numPr>
        <w:tabs>
          <w:tab w:pos="1560" w:val="left" w:leader="none"/>
        </w:tabs>
        <w:spacing w:line="240" w:lineRule="auto" w:before="122" w:after="0"/>
        <w:ind w:left="1560" w:right="877" w:hanging="360"/>
        <w:jc w:val="left"/>
        <w:rPr>
          <w:color w:val="212121"/>
          <w:sz w:val="22"/>
        </w:rPr>
      </w:pPr>
      <w:r>
        <w:rPr>
          <w:b/>
          <w:sz w:val="22"/>
        </w:rPr>
        <w:t>Partial Approval: </w:t>
      </w:r>
      <w:r>
        <w:rPr>
          <w:color w:val="212121"/>
          <w:sz w:val="22"/>
        </w:rPr>
        <w:t>If Accounts approve only a portion</w:t>
      </w:r>
      <w:r>
        <w:rPr>
          <w:color w:val="212121"/>
          <w:spacing w:val="-1"/>
          <w:sz w:val="22"/>
        </w:rPr>
        <w:t> </w:t>
      </w:r>
      <w:r>
        <w:rPr>
          <w:color w:val="212121"/>
          <w:sz w:val="22"/>
        </w:rPr>
        <w:t>of the requested amount, they must specify the</w:t>
      </w:r>
      <w:r>
        <w:rPr>
          <w:color w:val="212121"/>
          <w:spacing w:val="-3"/>
          <w:sz w:val="22"/>
        </w:rPr>
        <w:t> </w:t>
      </w:r>
      <w:r>
        <w:rPr>
          <w:color w:val="212121"/>
          <w:sz w:val="22"/>
        </w:rPr>
        <w:t>exact</w:t>
      </w:r>
      <w:r>
        <w:rPr>
          <w:color w:val="212121"/>
          <w:spacing w:val="-5"/>
          <w:sz w:val="22"/>
        </w:rPr>
        <w:t> </w:t>
      </w:r>
      <w:r>
        <w:rPr>
          <w:color w:val="212121"/>
          <w:sz w:val="22"/>
        </w:rPr>
        <w:t>approved</w:t>
      </w:r>
      <w:r>
        <w:rPr>
          <w:color w:val="212121"/>
          <w:spacing w:val="-3"/>
          <w:sz w:val="22"/>
        </w:rPr>
        <w:t> </w:t>
      </w:r>
      <w:r>
        <w:rPr>
          <w:color w:val="212121"/>
          <w:sz w:val="22"/>
        </w:rPr>
        <w:t>amount.</w:t>
      </w:r>
      <w:r>
        <w:rPr>
          <w:color w:val="212121"/>
          <w:spacing w:val="-5"/>
          <w:sz w:val="22"/>
        </w:rPr>
        <w:t> </w:t>
      </w:r>
      <w:r>
        <w:rPr>
          <w:color w:val="212121"/>
          <w:sz w:val="22"/>
        </w:rPr>
        <w:t>This</w:t>
      </w:r>
      <w:r>
        <w:rPr>
          <w:color w:val="212121"/>
          <w:spacing w:val="-3"/>
          <w:sz w:val="22"/>
        </w:rPr>
        <w:t> </w:t>
      </w:r>
      <w:r>
        <w:rPr>
          <w:color w:val="212121"/>
          <w:sz w:val="22"/>
        </w:rPr>
        <w:t>ensures</w:t>
      </w:r>
      <w:r>
        <w:rPr>
          <w:color w:val="212121"/>
          <w:spacing w:val="-5"/>
          <w:sz w:val="22"/>
        </w:rPr>
        <w:t> </w:t>
      </w:r>
      <w:r>
        <w:rPr>
          <w:color w:val="212121"/>
          <w:sz w:val="22"/>
        </w:rPr>
        <w:t>that</w:t>
      </w:r>
      <w:r>
        <w:rPr>
          <w:color w:val="212121"/>
          <w:spacing w:val="-3"/>
          <w:sz w:val="22"/>
        </w:rPr>
        <w:t> </w:t>
      </w:r>
      <w:r>
        <w:rPr>
          <w:color w:val="212121"/>
          <w:sz w:val="22"/>
        </w:rPr>
        <w:t>any</w:t>
      </w:r>
      <w:r>
        <w:rPr>
          <w:color w:val="212121"/>
          <w:spacing w:val="-5"/>
          <w:sz w:val="22"/>
        </w:rPr>
        <w:t> </w:t>
      </w:r>
      <w:r>
        <w:rPr>
          <w:color w:val="212121"/>
          <w:sz w:val="22"/>
        </w:rPr>
        <w:t>discrepancies</w:t>
      </w:r>
      <w:r>
        <w:rPr>
          <w:color w:val="212121"/>
          <w:spacing w:val="-5"/>
          <w:sz w:val="22"/>
        </w:rPr>
        <w:t> </w:t>
      </w:r>
      <w:r>
        <w:rPr>
          <w:color w:val="212121"/>
          <w:sz w:val="22"/>
        </w:rPr>
        <w:t>are</w:t>
      </w:r>
      <w:r>
        <w:rPr>
          <w:color w:val="212121"/>
          <w:spacing w:val="-3"/>
          <w:sz w:val="22"/>
        </w:rPr>
        <w:t> </w:t>
      </w:r>
      <w:r>
        <w:rPr>
          <w:color w:val="212121"/>
          <w:sz w:val="22"/>
        </w:rPr>
        <w:t>documented</w:t>
      </w:r>
      <w:r>
        <w:rPr>
          <w:color w:val="212121"/>
          <w:spacing w:val="-5"/>
          <w:sz w:val="22"/>
        </w:rPr>
        <w:t> </w:t>
      </w:r>
      <w:r>
        <w:rPr>
          <w:color w:val="212121"/>
          <w:sz w:val="22"/>
        </w:rPr>
        <w:t>and</w:t>
      </w:r>
      <w:r>
        <w:rPr>
          <w:color w:val="212121"/>
          <w:spacing w:val="-1"/>
          <w:sz w:val="22"/>
        </w:rPr>
        <w:t> </w:t>
      </w:r>
      <w:r>
        <w:rPr>
          <w:color w:val="212121"/>
          <w:sz w:val="22"/>
        </w:rPr>
        <w:t>understood</w:t>
      </w:r>
      <w:r>
        <w:rPr>
          <w:color w:val="212121"/>
          <w:spacing w:val="-3"/>
          <w:sz w:val="22"/>
        </w:rPr>
        <w:t> </w:t>
      </w:r>
      <w:r>
        <w:rPr>
          <w:color w:val="212121"/>
          <w:sz w:val="22"/>
        </w:rPr>
        <w:t>by both the requesting party and the project manager.</w:t>
      </w:r>
    </w:p>
    <w:p>
      <w:pPr>
        <w:pStyle w:val="ListParagraph"/>
        <w:numPr>
          <w:ilvl w:val="0"/>
          <w:numId w:val="9"/>
        </w:numPr>
        <w:tabs>
          <w:tab w:pos="1560" w:val="left" w:leader="none"/>
        </w:tabs>
        <w:spacing w:line="240" w:lineRule="auto" w:before="120" w:after="0"/>
        <w:ind w:left="1560" w:right="1011" w:hanging="360"/>
        <w:jc w:val="left"/>
        <w:rPr>
          <w:b/>
          <w:sz w:val="22"/>
        </w:rPr>
      </w:pPr>
      <w:r>
        <w:rPr>
          <w:b/>
          <w:sz w:val="22"/>
        </w:rPr>
        <w:t>Full</w:t>
      </w:r>
      <w:r>
        <w:rPr>
          <w:b/>
          <w:spacing w:val="-2"/>
          <w:sz w:val="22"/>
        </w:rPr>
        <w:t> </w:t>
      </w:r>
      <w:r>
        <w:rPr>
          <w:b/>
          <w:sz w:val="22"/>
        </w:rPr>
        <w:t>Approval</w:t>
      </w:r>
      <w:r>
        <w:rPr>
          <w:sz w:val="22"/>
        </w:rPr>
        <w:t>:</w:t>
      </w:r>
      <w:r>
        <w:rPr>
          <w:spacing w:val="-3"/>
          <w:sz w:val="22"/>
        </w:rPr>
        <w:t> </w:t>
      </w:r>
      <w:r>
        <w:rPr>
          <w:color w:val="212121"/>
          <w:sz w:val="22"/>
        </w:rPr>
        <w:t>Accounts</w:t>
      </w:r>
      <w:r>
        <w:rPr>
          <w:color w:val="212121"/>
          <w:spacing w:val="-2"/>
          <w:sz w:val="22"/>
        </w:rPr>
        <w:t> </w:t>
      </w:r>
      <w:r>
        <w:rPr>
          <w:color w:val="212121"/>
          <w:sz w:val="22"/>
        </w:rPr>
        <w:t>also</w:t>
      </w:r>
      <w:r>
        <w:rPr>
          <w:color w:val="212121"/>
          <w:spacing w:val="-4"/>
          <w:sz w:val="22"/>
        </w:rPr>
        <w:t> </w:t>
      </w:r>
      <w:r>
        <w:rPr>
          <w:color w:val="212121"/>
          <w:sz w:val="22"/>
        </w:rPr>
        <w:t>have</w:t>
      </w:r>
      <w:r>
        <w:rPr>
          <w:color w:val="212121"/>
          <w:spacing w:val="-3"/>
          <w:sz w:val="22"/>
        </w:rPr>
        <w:t> </w:t>
      </w:r>
      <w:r>
        <w:rPr>
          <w:color w:val="212121"/>
          <w:sz w:val="22"/>
        </w:rPr>
        <w:t>the</w:t>
      </w:r>
      <w:r>
        <w:rPr>
          <w:color w:val="212121"/>
          <w:spacing w:val="-3"/>
          <w:sz w:val="22"/>
        </w:rPr>
        <w:t> </w:t>
      </w:r>
      <w:r>
        <w:rPr>
          <w:color w:val="212121"/>
          <w:sz w:val="22"/>
        </w:rPr>
        <w:t>option</w:t>
      </w:r>
      <w:r>
        <w:rPr>
          <w:color w:val="212121"/>
          <w:spacing w:val="-7"/>
          <w:sz w:val="22"/>
        </w:rPr>
        <w:t> </w:t>
      </w:r>
      <w:r>
        <w:rPr>
          <w:color w:val="212121"/>
          <w:sz w:val="22"/>
        </w:rPr>
        <w:t>to</w:t>
      </w:r>
      <w:r>
        <w:rPr>
          <w:color w:val="212121"/>
          <w:spacing w:val="-4"/>
          <w:sz w:val="22"/>
        </w:rPr>
        <w:t> </w:t>
      </w:r>
      <w:r>
        <w:rPr>
          <w:color w:val="212121"/>
          <w:sz w:val="22"/>
        </w:rPr>
        <w:t>approve</w:t>
      </w:r>
      <w:r>
        <w:rPr>
          <w:color w:val="212121"/>
          <w:spacing w:val="-3"/>
          <w:sz w:val="22"/>
        </w:rPr>
        <w:t> </w:t>
      </w:r>
      <w:r>
        <w:rPr>
          <w:color w:val="212121"/>
          <w:sz w:val="22"/>
        </w:rPr>
        <w:t>the</w:t>
      </w:r>
      <w:r>
        <w:rPr>
          <w:color w:val="212121"/>
          <w:spacing w:val="-3"/>
          <w:sz w:val="22"/>
        </w:rPr>
        <w:t> </w:t>
      </w:r>
      <w:r>
        <w:rPr>
          <w:color w:val="212121"/>
          <w:sz w:val="22"/>
        </w:rPr>
        <w:t>full</w:t>
      </w:r>
      <w:r>
        <w:rPr>
          <w:color w:val="212121"/>
          <w:spacing w:val="-4"/>
          <w:sz w:val="22"/>
        </w:rPr>
        <w:t> </w:t>
      </w:r>
      <w:r>
        <w:rPr>
          <w:color w:val="212121"/>
          <w:sz w:val="22"/>
        </w:rPr>
        <w:t>requested</w:t>
      </w:r>
      <w:r>
        <w:rPr>
          <w:color w:val="212121"/>
          <w:spacing w:val="-7"/>
          <w:sz w:val="22"/>
        </w:rPr>
        <w:t> </w:t>
      </w:r>
      <w:r>
        <w:rPr>
          <w:color w:val="212121"/>
          <w:sz w:val="22"/>
        </w:rPr>
        <w:t>amount,</w:t>
      </w:r>
      <w:r>
        <w:rPr>
          <w:color w:val="212121"/>
          <w:spacing w:val="-4"/>
          <w:sz w:val="22"/>
        </w:rPr>
        <w:t> </w:t>
      </w:r>
      <w:r>
        <w:rPr>
          <w:color w:val="212121"/>
          <w:sz w:val="22"/>
        </w:rPr>
        <w:t>streamlining the approval process when the expense is deemed justified.</w:t>
      </w:r>
    </w:p>
    <w:p>
      <w:pPr>
        <w:spacing w:before="125"/>
        <w:ind w:left="1560" w:right="0" w:firstLine="0"/>
        <w:jc w:val="left"/>
        <w:rPr>
          <w:b/>
          <w:sz w:val="22"/>
        </w:rPr>
      </w:pPr>
      <w:r>
        <w:rPr>
          <w:b/>
          <w:sz w:val="22"/>
        </w:rPr>
        <w:t>Outsource</w:t>
      </w:r>
      <w:r>
        <w:rPr>
          <w:b/>
          <w:spacing w:val="-4"/>
          <w:sz w:val="22"/>
        </w:rPr>
        <w:t> Role</w:t>
      </w:r>
    </w:p>
    <w:p>
      <w:pPr>
        <w:spacing w:before="114"/>
        <w:ind w:left="1560" w:right="830" w:firstLine="0"/>
        <w:jc w:val="left"/>
        <w:rPr>
          <w:sz w:val="22"/>
        </w:rPr>
      </w:pPr>
      <w:r>
        <w:rPr>
          <w:color w:val="212121"/>
          <w:sz w:val="22"/>
        </w:rPr>
        <w:t>Outsources</w:t>
      </w:r>
      <w:r>
        <w:rPr>
          <w:color w:val="212121"/>
          <w:spacing w:val="-3"/>
          <w:sz w:val="22"/>
        </w:rPr>
        <w:t> </w:t>
      </w:r>
      <w:r>
        <w:rPr>
          <w:color w:val="212121"/>
          <w:sz w:val="22"/>
        </w:rPr>
        <w:t>are</w:t>
      </w:r>
      <w:r>
        <w:rPr>
          <w:color w:val="212121"/>
          <w:spacing w:val="-3"/>
          <w:sz w:val="22"/>
        </w:rPr>
        <w:t> </w:t>
      </w:r>
      <w:r>
        <w:rPr>
          <w:color w:val="212121"/>
          <w:sz w:val="22"/>
        </w:rPr>
        <w:t>responsible</w:t>
      </w:r>
      <w:r>
        <w:rPr>
          <w:color w:val="212121"/>
          <w:spacing w:val="-4"/>
          <w:sz w:val="22"/>
        </w:rPr>
        <w:t> </w:t>
      </w:r>
      <w:r>
        <w:rPr>
          <w:color w:val="212121"/>
          <w:sz w:val="22"/>
        </w:rPr>
        <w:t>for</w:t>
      </w:r>
      <w:r>
        <w:rPr>
          <w:color w:val="212121"/>
          <w:spacing w:val="-2"/>
          <w:sz w:val="22"/>
        </w:rPr>
        <w:t> </w:t>
      </w:r>
      <w:r>
        <w:rPr>
          <w:color w:val="212121"/>
          <w:sz w:val="22"/>
        </w:rPr>
        <w:t>maintaining</w:t>
      </w:r>
      <w:r>
        <w:rPr>
          <w:color w:val="212121"/>
          <w:spacing w:val="-6"/>
          <w:sz w:val="22"/>
        </w:rPr>
        <w:t> </w:t>
      </w:r>
      <w:r>
        <w:rPr>
          <w:color w:val="212121"/>
          <w:sz w:val="22"/>
        </w:rPr>
        <w:t>the</w:t>
      </w:r>
      <w:r>
        <w:rPr>
          <w:color w:val="212121"/>
          <w:spacing w:val="-6"/>
          <w:sz w:val="22"/>
        </w:rPr>
        <w:t> </w:t>
      </w:r>
      <w:r>
        <w:rPr>
          <w:color w:val="212121"/>
          <w:sz w:val="22"/>
        </w:rPr>
        <w:t>status</w:t>
      </w:r>
      <w:r>
        <w:rPr>
          <w:color w:val="212121"/>
          <w:spacing w:val="-1"/>
          <w:sz w:val="22"/>
        </w:rPr>
        <w:t> </w:t>
      </w:r>
      <w:r>
        <w:rPr>
          <w:color w:val="212121"/>
          <w:sz w:val="22"/>
        </w:rPr>
        <w:t>of</w:t>
      </w:r>
      <w:r>
        <w:rPr>
          <w:color w:val="212121"/>
          <w:spacing w:val="-3"/>
          <w:sz w:val="22"/>
        </w:rPr>
        <w:t> </w:t>
      </w:r>
      <w:r>
        <w:rPr>
          <w:color w:val="212121"/>
          <w:sz w:val="22"/>
        </w:rPr>
        <w:t>the</w:t>
      </w:r>
      <w:r>
        <w:rPr>
          <w:color w:val="212121"/>
          <w:spacing w:val="-2"/>
          <w:sz w:val="22"/>
        </w:rPr>
        <w:t> </w:t>
      </w:r>
      <w:r>
        <w:rPr>
          <w:color w:val="212121"/>
          <w:sz w:val="22"/>
        </w:rPr>
        <w:t>tasks</w:t>
      </w:r>
      <w:r>
        <w:rPr>
          <w:color w:val="212121"/>
          <w:spacing w:val="-3"/>
          <w:sz w:val="22"/>
        </w:rPr>
        <w:t> </w:t>
      </w:r>
      <w:r>
        <w:rPr>
          <w:color w:val="212121"/>
          <w:sz w:val="22"/>
        </w:rPr>
        <w:t>assigned</w:t>
      </w:r>
      <w:r>
        <w:rPr>
          <w:color w:val="212121"/>
          <w:spacing w:val="-3"/>
          <w:sz w:val="22"/>
        </w:rPr>
        <w:t> </w:t>
      </w:r>
      <w:r>
        <w:rPr>
          <w:color w:val="212121"/>
          <w:sz w:val="22"/>
        </w:rPr>
        <w:t>to</w:t>
      </w:r>
      <w:r>
        <w:rPr>
          <w:color w:val="212121"/>
          <w:spacing w:val="-6"/>
          <w:sz w:val="22"/>
        </w:rPr>
        <w:t> </w:t>
      </w:r>
      <w:r>
        <w:rPr>
          <w:color w:val="212121"/>
          <w:sz w:val="22"/>
        </w:rPr>
        <w:t>them</w:t>
      </w:r>
      <w:r>
        <w:rPr>
          <w:color w:val="212121"/>
          <w:spacing w:val="-5"/>
          <w:sz w:val="22"/>
        </w:rPr>
        <w:t> </w:t>
      </w:r>
      <w:r>
        <w:rPr>
          <w:color w:val="212121"/>
          <w:sz w:val="22"/>
        </w:rPr>
        <w:t>by</w:t>
      </w:r>
      <w:r>
        <w:rPr>
          <w:color w:val="212121"/>
          <w:spacing w:val="-6"/>
          <w:sz w:val="22"/>
        </w:rPr>
        <w:t> </w:t>
      </w:r>
      <w:r>
        <w:rPr>
          <w:color w:val="212121"/>
          <w:sz w:val="22"/>
        </w:rPr>
        <w:t>the</w:t>
      </w:r>
      <w:r>
        <w:rPr>
          <w:color w:val="212121"/>
          <w:spacing w:val="-3"/>
          <w:sz w:val="22"/>
        </w:rPr>
        <w:t> </w:t>
      </w:r>
      <w:r>
        <w:rPr>
          <w:color w:val="212121"/>
          <w:sz w:val="22"/>
        </w:rPr>
        <w:t>Project Manager. This allows for real-time tracking of progress and ensures accountability in task </w:t>
      </w:r>
      <w:r>
        <w:rPr>
          <w:color w:val="212121"/>
          <w:spacing w:val="-2"/>
          <w:sz w:val="22"/>
        </w:rPr>
        <w:t>completion.</w:t>
      </w:r>
    </w:p>
    <w:p>
      <w:pPr>
        <w:spacing w:before="244"/>
        <w:ind w:left="840" w:right="0" w:firstLine="0"/>
        <w:jc w:val="left"/>
        <w:rPr>
          <w:b/>
          <w:sz w:val="22"/>
        </w:rPr>
      </w:pPr>
      <w:r>
        <w:rPr>
          <w:b/>
          <w:color w:val="212121"/>
          <w:sz w:val="22"/>
          <w:u w:val="single" w:color="212121"/>
        </w:rPr>
        <w:t>Technical</w:t>
      </w:r>
      <w:r>
        <w:rPr>
          <w:b/>
          <w:color w:val="212121"/>
          <w:spacing w:val="-2"/>
          <w:sz w:val="22"/>
          <w:u w:val="single" w:color="212121"/>
        </w:rPr>
        <w:t> Specification:</w:t>
      </w:r>
    </w:p>
    <w:p>
      <w:pPr>
        <w:spacing w:line="352" w:lineRule="auto" w:before="237"/>
        <w:ind w:left="840" w:right="3577" w:firstLine="0"/>
        <w:jc w:val="left"/>
        <w:rPr>
          <w:sz w:val="22"/>
        </w:rPr>
      </w:pPr>
      <w:r>
        <w:rPr>
          <w:color w:val="212121"/>
          <w:sz w:val="22"/>
        </w:rPr>
        <w:t>Dynamic</w:t>
      </w:r>
      <w:r>
        <w:rPr>
          <w:color w:val="212121"/>
          <w:spacing w:val="-4"/>
          <w:sz w:val="22"/>
        </w:rPr>
        <w:t> </w:t>
      </w:r>
      <w:r>
        <w:rPr>
          <w:color w:val="212121"/>
          <w:sz w:val="22"/>
        </w:rPr>
        <w:t>Dashboard</w:t>
      </w:r>
      <w:r>
        <w:rPr>
          <w:color w:val="212121"/>
          <w:spacing w:val="-4"/>
          <w:sz w:val="22"/>
        </w:rPr>
        <w:t> </w:t>
      </w:r>
      <w:r>
        <w:rPr>
          <w:color w:val="212121"/>
          <w:sz w:val="22"/>
        </w:rPr>
        <w:t>for</w:t>
      </w:r>
      <w:r>
        <w:rPr>
          <w:color w:val="212121"/>
          <w:spacing w:val="-4"/>
          <w:sz w:val="22"/>
        </w:rPr>
        <w:t> </w:t>
      </w:r>
      <w:r>
        <w:rPr>
          <w:color w:val="212121"/>
          <w:sz w:val="22"/>
        </w:rPr>
        <w:t>admin</w:t>
      </w:r>
      <w:r>
        <w:rPr>
          <w:color w:val="212121"/>
          <w:spacing w:val="-4"/>
          <w:sz w:val="22"/>
        </w:rPr>
        <w:t> </w:t>
      </w:r>
      <w:r>
        <w:rPr>
          <w:color w:val="212121"/>
          <w:sz w:val="22"/>
        </w:rPr>
        <w:t>will</w:t>
      </w:r>
      <w:r>
        <w:rPr>
          <w:color w:val="212121"/>
          <w:spacing w:val="-4"/>
          <w:sz w:val="22"/>
        </w:rPr>
        <w:t> </w:t>
      </w:r>
      <w:r>
        <w:rPr>
          <w:color w:val="212121"/>
          <w:sz w:val="22"/>
        </w:rPr>
        <w:t>be</w:t>
      </w:r>
      <w:r>
        <w:rPr>
          <w:color w:val="212121"/>
          <w:spacing w:val="-5"/>
          <w:sz w:val="22"/>
        </w:rPr>
        <w:t> </w:t>
      </w:r>
      <w:r>
        <w:rPr>
          <w:color w:val="212121"/>
          <w:sz w:val="22"/>
        </w:rPr>
        <w:t>developed</w:t>
      </w:r>
      <w:r>
        <w:rPr>
          <w:color w:val="212121"/>
          <w:spacing w:val="-4"/>
          <w:sz w:val="22"/>
        </w:rPr>
        <w:t> </w:t>
      </w:r>
      <w:r>
        <w:rPr>
          <w:color w:val="212121"/>
          <w:sz w:val="22"/>
        </w:rPr>
        <w:t>in</w:t>
      </w:r>
      <w:r>
        <w:rPr>
          <w:color w:val="212121"/>
          <w:spacing w:val="-4"/>
          <w:sz w:val="22"/>
        </w:rPr>
        <w:t> </w:t>
      </w:r>
      <w:r>
        <w:rPr>
          <w:color w:val="212121"/>
          <w:sz w:val="22"/>
        </w:rPr>
        <w:t>ASP.Net</w:t>
      </w:r>
      <w:r>
        <w:rPr>
          <w:color w:val="212121"/>
          <w:spacing w:val="-4"/>
          <w:sz w:val="22"/>
        </w:rPr>
        <w:t> </w:t>
      </w:r>
      <w:r>
        <w:rPr>
          <w:color w:val="212121"/>
          <w:sz w:val="22"/>
        </w:rPr>
        <w:t>MVC</w:t>
      </w:r>
      <w:r>
        <w:rPr>
          <w:color w:val="212121"/>
          <w:spacing w:val="-4"/>
          <w:sz w:val="22"/>
        </w:rPr>
        <w:t> </w:t>
      </w:r>
      <w:r>
        <w:rPr>
          <w:color w:val="212121"/>
          <w:sz w:val="22"/>
        </w:rPr>
        <w:t>and</w:t>
      </w:r>
      <w:r>
        <w:rPr>
          <w:color w:val="212121"/>
          <w:spacing w:val="-4"/>
          <w:sz w:val="22"/>
        </w:rPr>
        <w:t> </w:t>
      </w:r>
      <w:r>
        <w:rPr>
          <w:color w:val="212121"/>
          <w:sz w:val="22"/>
        </w:rPr>
        <w:t>C# Database: SQL Server 2022</w:t>
      </w:r>
    </w:p>
    <w:p>
      <w:pPr>
        <w:spacing w:after="0" w:line="352" w:lineRule="auto"/>
        <w:jc w:val="left"/>
        <w:rPr>
          <w:sz w:val="22"/>
        </w:rPr>
        <w:sectPr>
          <w:pgSz w:w="12240" w:h="15840"/>
          <w:pgMar w:header="0" w:footer="530" w:top="520" w:bottom="720" w:left="720" w:right="360"/>
        </w:sectPr>
      </w:pPr>
    </w:p>
    <w:p>
      <w:pPr>
        <w:pStyle w:val="Heading1"/>
        <w:spacing w:before="77"/>
        <w:ind w:left="877" w:right="869" w:firstLine="0"/>
        <w:jc w:val="center"/>
      </w:pPr>
      <w:r>
        <w:rPr/>
        <w:t>SECTION</w:t>
      </w:r>
      <w:r>
        <w:rPr>
          <w:spacing w:val="-12"/>
        </w:rPr>
        <w:t> </w:t>
      </w:r>
      <w:r>
        <w:rPr/>
        <w:t>IV:</w:t>
      </w:r>
      <w:r>
        <w:rPr>
          <w:spacing w:val="-13"/>
        </w:rPr>
        <w:t> </w:t>
      </w:r>
      <w:r>
        <w:rPr/>
        <w:t>BIDDER'S</w:t>
      </w:r>
      <w:r>
        <w:rPr>
          <w:spacing w:val="-7"/>
        </w:rPr>
        <w:t> </w:t>
      </w:r>
      <w:r>
        <w:rPr/>
        <w:t>ELIGIBILITY</w:t>
      </w:r>
      <w:r>
        <w:rPr>
          <w:spacing w:val="-11"/>
        </w:rPr>
        <w:t> </w:t>
      </w:r>
      <w:r>
        <w:rPr>
          <w:spacing w:val="-2"/>
        </w:rPr>
        <w:t>CRITERIA</w:t>
      </w:r>
    </w:p>
    <w:p>
      <w:pPr>
        <w:pStyle w:val="BodyText"/>
        <w:spacing w:before="115"/>
        <w:rPr>
          <w:b/>
        </w:rPr>
      </w:pPr>
    </w:p>
    <w:p>
      <w:pPr>
        <w:spacing w:line="240" w:lineRule="auto" w:before="0"/>
        <w:ind w:left="1200" w:right="822" w:firstLine="0"/>
        <w:jc w:val="both"/>
        <w:rPr>
          <w:b/>
          <w:i/>
          <w:sz w:val="24"/>
        </w:rPr>
      </w:pPr>
      <w:r>
        <w:rPr>
          <w:sz w:val="24"/>
        </w:rPr>
        <w:t>Only those bidders shall be eligible for bidding in this tender who are empanelled in UPLC under</w:t>
      </w:r>
      <w:r>
        <w:rPr>
          <w:spacing w:val="40"/>
          <w:sz w:val="24"/>
        </w:rPr>
        <w:t> </w:t>
      </w:r>
      <w:r>
        <w:rPr>
          <w:sz w:val="24"/>
        </w:rPr>
        <w:t>Job Category-I</w:t>
      </w:r>
      <w:r>
        <w:rPr>
          <w:spacing w:val="-1"/>
          <w:sz w:val="24"/>
        </w:rPr>
        <w:t> </w:t>
      </w:r>
      <w:r>
        <w:rPr>
          <w:sz w:val="24"/>
        </w:rPr>
        <w:t>(Software Development ) and Service</w:t>
      </w:r>
      <w:r>
        <w:rPr>
          <w:spacing w:val="-1"/>
          <w:sz w:val="24"/>
        </w:rPr>
        <w:t> </w:t>
      </w:r>
      <w:r>
        <w:rPr>
          <w:sz w:val="24"/>
        </w:rPr>
        <w:t>Provider</w:t>
      </w:r>
      <w:r>
        <w:rPr>
          <w:spacing w:val="-1"/>
          <w:sz w:val="24"/>
        </w:rPr>
        <w:t> </w:t>
      </w:r>
      <w:r>
        <w:rPr>
          <w:sz w:val="24"/>
        </w:rPr>
        <w:t>Category (“B”“C”) </w:t>
      </w:r>
      <w:r>
        <w:rPr>
          <w:b/>
          <w:i/>
          <w:sz w:val="24"/>
        </w:rPr>
        <w:t>only vide e-bid reference </w:t>
      </w:r>
      <w:r>
        <w:rPr>
          <w:b/>
          <w:i/>
          <w:sz w:val="24"/>
          <w:u w:val="single"/>
        </w:rPr>
        <w:t>UPLC/ Software / Empanelment 018/2021-22 and UPLC/ Software /</w:t>
      </w:r>
      <w:r>
        <w:rPr>
          <w:b/>
          <w:i/>
          <w:sz w:val="24"/>
        </w:rPr>
        <w:t> </w:t>
      </w:r>
      <w:r>
        <w:rPr>
          <w:b/>
          <w:i/>
          <w:sz w:val="24"/>
          <w:u w:val="single"/>
        </w:rPr>
        <w:t>Empanelment 019/2022-23 and UPLC/ Software / Empanelment 020/2023-24 and</w:t>
      </w:r>
      <w:r>
        <w:rPr>
          <w:b/>
          <w:i/>
          <w:spacing w:val="40"/>
          <w:sz w:val="24"/>
          <w:u w:val="single"/>
        </w:rPr>
        <w:t> </w:t>
      </w:r>
      <w:r>
        <w:rPr>
          <w:b/>
          <w:i/>
          <w:sz w:val="24"/>
          <w:u w:val="single"/>
        </w:rPr>
        <w:t>UPLC/</w:t>
      </w:r>
      <w:r>
        <w:rPr>
          <w:b/>
          <w:i/>
          <w:sz w:val="24"/>
        </w:rPr>
        <w:t> </w:t>
      </w:r>
      <w:r>
        <w:rPr>
          <w:b/>
          <w:i/>
          <w:sz w:val="24"/>
          <w:u w:val="single"/>
        </w:rPr>
        <w:t>Software / Empanelment 021/2024-25</w:t>
      </w:r>
    </w:p>
    <w:p>
      <w:pPr>
        <w:pStyle w:val="BodyText"/>
        <w:spacing w:before="120"/>
        <w:rPr>
          <w:b/>
          <w:i/>
        </w:rPr>
      </w:pPr>
    </w:p>
    <w:p>
      <w:pPr>
        <w:pStyle w:val="BodyText"/>
        <w:spacing w:before="1"/>
        <w:ind w:left="1200"/>
      </w:pPr>
      <w:r>
        <w:rPr>
          <w:spacing w:val="-2"/>
        </w:rPr>
        <w:t>Bids</w:t>
      </w:r>
      <w:r>
        <w:rPr>
          <w:spacing w:val="-10"/>
        </w:rPr>
        <w:t> </w:t>
      </w:r>
      <w:r>
        <w:rPr>
          <w:spacing w:val="-2"/>
        </w:rPr>
        <w:t>should</w:t>
      </w:r>
      <w:r>
        <w:rPr>
          <w:spacing w:val="-8"/>
        </w:rPr>
        <w:t> </w:t>
      </w:r>
      <w:r>
        <w:rPr>
          <w:spacing w:val="-2"/>
        </w:rPr>
        <w:t>comprise</w:t>
      </w:r>
      <w:r>
        <w:rPr>
          <w:spacing w:val="-10"/>
        </w:rPr>
        <w:t> </w:t>
      </w:r>
      <w:r>
        <w:rPr>
          <w:spacing w:val="-2"/>
        </w:rPr>
        <w:t>of</w:t>
      </w:r>
      <w:r>
        <w:rPr>
          <w:spacing w:val="-10"/>
        </w:rPr>
        <w:t> </w:t>
      </w:r>
      <w:r>
        <w:rPr>
          <w:spacing w:val="-2"/>
        </w:rPr>
        <w:t>following</w:t>
      </w:r>
      <w:r>
        <w:rPr>
          <w:spacing w:val="-12"/>
        </w:rPr>
        <w:t> </w:t>
      </w:r>
      <w:r>
        <w:rPr>
          <w:spacing w:val="-2"/>
        </w:rPr>
        <w:t>sections:</w:t>
      </w:r>
    </w:p>
    <w:p>
      <w:pPr>
        <w:pStyle w:val="ListParagraph"/>
        <w:numPr>
          <w:ilvl w:val="1"/>
          <w:numId w:val="9"/>
        </w:numPr>
        <w:tabs>
          <w:tab w:pos="2731" w:val="left" w:leader="none"/>
        </w:tabs>
        <w:spacing w:line="240" w:lineRule="auto" w:before="60" w:after="0"/>
        <w:ind w:left="2731" w:right="0" w:hanging="451"/>
        <w:jc w:val="left"/>
        <w:rPr>
          <w:sz w:val="24"/>
        </w:rPr>
      </w:pPr>
      <w:r>
        <w:rPr>
          <w:spacing w:val="-2"/>
          <w:sz w:val="24"/>
        </w:rPr>
        <w:t>Technical </w:t>
      </w:r>
      <w:r>
        <w:rPr>
          <w:spacing w:val="-5"/>
          <w:sz w:val="24"/>
        </w:rPr>
        <w:t>Bid</w:t>
      </w:r>
    </w:p>
    <w:p>
      <w:pPr>
        <w:pStyle w:val="ListParagraph"/>
        <w:numPr>
          <w:ilvl w:val="1"/>
          <w:numId w:val="9"/>
        </w:numPr>
        <w:tabs>
          <w:tab w:pos="2731" w:val="left" w:leader="none"/>
        </w:tabs>
        <w:spacing w:line="240" w:lineRule="auto" w:before="60" w:after="0"/>
        <w:ind w:left="2731" w:right="0" w:hanging="451"/>
        <w:jc w:val="left"/>
        <w:rPr>
          <w:sz w:val="24"/>
        </w:rPr>
      </w:pPr>
      <w:r>
        <w:rPr>
          <w:spacing w:val="-2"/>
          <w:sz w:val="24"/>
        </w:rPr>
        <w:t>Financial</w:t>
      </w:r>
      <w:r>
        <w:rPr>
          <w:spacing w:val="1"/>
          <w:sz w:val="24"/>
        </w:rPr>
        <w:t> </w:t>
      </w:r>
      <w:r>
        <w:rPr>
          <w:spacing w:val="-5"/>
          <w:sz w:val="24"/>
        </w:rPr>
        <w:t>Bid</w:t>
      </w:r>
    </w:p>
    <w:p>
      <w:pPr>
        <w:pStyle w:val="BodyText"/>
        <w:spacing w:before="120"/>
      </w:pPr>
    </w:p>
    <w:p>
      <w:pPr>
        <w:pStyle w:val="ListParagraph"/>
        <w:numPr>
          <w:ilvl w:val="0"/>
          <w:numId w:val="10"/>
        </w:numPr>
        <w:tabs>
          <w:tab w:pos="1920" w:val="left" w:leader="none"/>
        </w:tabs>
        <w:spacing w:line="240" w:lineRule="auto" w:before="0" w:after="0"/>
        <w:ind w:left="1920" w:right="821" w:hanging="540"/>
        <w:jc w:val="both"/>
        <w:rPr>
          <w:sz w:val="24"/>
        </w:rPr>
      </w:pPr>
      <w:r>
        <w:rPr>
          <w:sz w:val="24"/>
        </w:rPr>
        <w:t>Both the bids must be submitted separately on e-tender portal </w:t>
      </w:r>
      <w:hyperlink r:id="rId9">
        <w:r>
          <w:rPr>
            <w:color w:val="0000FF"/>
            <w:sz w:val="24"/>
            <w:u w:val="single" w:color="0000FF"/>
          </w:rPr>
          <w:t>http://etender.up.nic.in</w:t>
        </w:r>
        <w:r>
          <w:rPr>
            <w:sz w:val="24"/>
          </w:rPr>
          <w:t>.</w:t>
        </w:r>
      </w:hyperlink>
      <w:r>
        <w:rPr>
          <w:sz w:val="24"/>
        </w:rPr>
        <w:t> Prices</w:t>
      </w:r>
      <w:r>
        <w:rPr>
          <w:spacing w:val="80"/>
          <w:sz w:val="24"/>
        </w:rPr>
        <w:t> </w:t>
      </w:r>
      <w:r>
        <w:rPr>
          <w:sz w:val="24"/>
        </w:rPr>
        <w:t>should not be quoted in the Technical Bid. The prices should be quoted in the Financial Bid only.</w:t>
      </w:r>
    </w:p>
    <w:p>
      <w:pPr>
        <w:pStyle w:val="ListParagraph"/>
        <w:numPr>
          <w:ilvl w:val="0"/>
          <w:numId w:val="10"/>
        </w:numPr>
        <w:tabs>
          <w:tab w:pos="1920" w:val="left" w:leader="none"/>
        </w:tabs>
        <w:spacing w:line="240" w:lineRule="auto" w:before="57" w:after="0"/>
        <w:ind w:left="1920" w:right="822" w:hanging="540"/>
        <w:jc w:val="both"/>
        <w:rPr>
          <w:sz w:val="24"/>
        </w:rPr>
      </w:pPr>
      <w:r>
        <w:rPr>
          <w:spacing w:val="-2"/>
          <w:sz w:val="24"/>
        </w:rPr>
        <w:t>The</w:t>
      </w:r>
      <w:r>
        <w:rPr>
          <w:spacing w:val="-13"/>
          <w:sz w:val="24"/>
        </w:rPr>
        <w:t> </w:t>
      </w:r>
      <w:r>
        <w:rPr>
          <w:spacing w:val="-2"/>
          <w:sz w:val="24"/>
        </w:rPr>
        <w:t>bidder</w:t>
      </w:r>
      <w:r>
        <w:rPr>
          <w:spacing w:val="-13"/>
          <w:sz w:val="24"/>
        </w:rPr>
        <w:t> </w:t>
      </w:r>
      <w:r>
        <w:rPr>
          <w:spacing w:val="-2"/>
          <w:sz w:val="24"/>
        </w:rPr>
        <w:t>should</w:t>
      </w:r>
      <w:r>
        <w:rPr>
          <w:spacing w:val="-13"/>
          <w:sz w:val="24"/>
        </w:rPr>
        <w:t> </w:t>
      </w:r>
      <w:r>
        <w:rPr>
          <w:spacing w:val="-2"/>
          <w:sz w:val="24"/>
        </w:rPr>
        <w:t>submit/upload</w:t>
      </w:r>
      <w:r>
        <w:rPr>
          <w:spacing w:val="9"/>
          <w:sz w:val="24"/>
        </w:rPr>
        <w:t> </w:t>
      </w:r>
      <w:r>
        <w:rPr>
          <w:spacing w:val="-2"/>
          <w:sz w:val="24"/>
        </w:rPr>
        <w:t>the</w:t>
      </w:r>
      <w:r>
        <w:rPr>
          <w:spacing w:val="-13"/>
          <w:sz w:val="24"/>
        </w:rPr>
        <w:t> </w:t>
      </w:r>
      <w:r>
        <w:rPr>
          <w:spacing w:val="-2"/>
          <w:sz w:val="24"/>
        </w:rPr>
        <w:t>following</w:t>
      </w:r>
      <w:r>
        <w:rPr>
          <w:spacing w:val="-13"/>
          <w:sz w:val="24"/>
        </w:rPr>
        <w:t> </w:t>
      </w:r>
      <w:r>
        <w:rPr>
          <w:spacing w:val="-2"/>
          <w:sz w:val="24"/>
        </w:rPr>
        <w:t>documents</w:t>
      </w:r>
      <w:r>
        <w:rPr>
          <w:spacing w:val="-13"/>
          <w:sz w:val="24"/>
        </w:rPr>
        <w:t> </w:t>
      </w:r>
      <w:r>
        <w:rPr>
          <w:spacing w:val="-2"/>
          <w:sz w:val="24"/>
        </w:rPr>
        <w:t>as</w:t>
      </w:r>
      <w:r>
        <w:rPr>
          <w:spacing w:val="-13"/>
          <w:sz w:val="24"/>
        </w:rPr>
        <w:t> </w:t>
      </w:r>
      <w:r>
        <w:rPr>
          <w:spacing w:val="-2"/>
          <w:sz w:val="24"/>
        </w:rPr>
        <w:t>mentioned</w:t>
      </w:r>
      <w:r>
        <w:rPr>
          <w:spacing w:val="-13"/>
          <w:sz w:val="24"/>
        </w:rPr>
        <w:t> </w:t>
      </w:r>
      <w:r>
        <w:rPr>
          <w:spacing w:val="-2"/>
          <w:sz w:val="24"/>
        </w:rPr>
        <w:t>in</w:t>
      </w:r>
      <w:r>
        <w:rPr>
          <w:spacing w:val="31"/>
          <w:sz w:val="24"/>
        </w:rPr>
        <w:t> </w:t>
      </w:r>
      <w:r>
        <w:rPr>
          <w:spacing w:val="-2"/>
          <w:sz w:val="24"/>
        </w:rPr>
        <w:t>SECTION</w:t>
      </w:r>
      <w:r>
        <w:rPr>
          <w:spacing w:val="-10"/>
          <w:sz w:val="24"/>
        </w:rPr>
        <w:t> </w:t>
      </w:r>
      <w:r>
        <w:rPr>
          <w:spacing w:val="-2"/>
          <w:sz w:val="24"/>
        </w:rPr>
        <w:t>VI </w:t>
      </w:r>
      <w:r>
        <w:rPr>
          <w:sz w:val="24"/>
        </w:rPr>
        <w:t>(Annexure –I&amp;II) of Technical Proposal Submission</w:t>
      </w:r>
      <w:r>
        <w:rPr>
          <w:spacing w:val="40"/>
          <w:sz w:val="24"/>
        </w:rPr>
        <w:t> </w:t>
      </w:r>
      <w:r>
        <w:rPr>
          <w:sz w:val="24"/>
        </w:rPr>
        <w:t>along with the followings</w:t>
      </w:r>
      <w:r>
        <w:rPr>
          <w:spacing w:val="40"/>
          <w:sz w:val="24"/>
        </w:rPr>
        <w:t> </w:t>
      </w:r>
      <w:r>
        <w:rPr>
          <w:sz w:val="24"/>
        </w:rPr>
        <w:t>for technical eligibility of the tender failing which your bid may be rejected:-</w:t>
      </w:r>
    </w:p>
    <w:p>
      <w:pPr>
        <w:pStyle w:val="BodyText"/>
        <w:spacing w:before="125"/>
      </w:pPr>
    </w:p>
    <w:p>
      <w:pPr>
        <w:pStyle w:val="Heading1"/>
        <w:numPr>
          <w:ilvl w:val="1"/>
          <w:numId w:val="10"/>
        </w:numPr>
        <w:tabs>
          <w:tab w:pos="2191" w:val="left" w:leader="none"/>
        </w:tabs>
        <w:spacing w:line="274" w:lineRule="exact" w:before="0" w:after="0"/>
        <w:ind w:left="2191" w:right="0" w:hanging="720"/>
        <w:jc w:val="left"/>
      </w:pPr>
      <w:r>
        <w:rPr/>
        <w:t>Demo</w:t>
      </w:r>
      <w:r>
        <w:rPr>
          <w:spacing w:val="-9"/>
        </w:rPr>
        <w:t> </w:t>
      </w:r>
      <w:r>
        <w:rPr/>
        <w:t>Screen</w:t>
      </w:r>
      <w:r>
        <w:rPr>
          <w:spacing w:val="-9"/>
        </w:rPr>
        <w:t> </w:t>
      </w:r>
      <w:r>
        <w:rPr>
          <w:spacing w:val="-2"/>
        </w:rPr>
        <w:t>Shots</w:t>
      </w:r>
    </w:p>
    <w:p>
      <w:pPr>
        <w:pStyle w:val="ListParagraph"/>
        <w:numPr>
          <w:ilvl w:val="1"/>
          <w:numId w:val="10"/>
        </w:numPr>
        <w:tabs>
          <w:tab w:pos="2430" w:val="left" w:leader="none"/>
        </w:tabs>
        <w:spacing w:line="274" w:lineRule="exact" w:before="0" w:after="0"/>
        <w:ind w:left="2430" w:right="0" w:hanging="959"/>
        <w:jc w:val="left"/>
        <w:rPr>
          <w:sz w:val="24"/>
        </w:rPr>
      </w:pPr>
      <w:r>
        <w:rPr>
          <w:b/>
          <w:sz w:val="24"/>
        </w:rPr>
        <w:t>Business</w:t>
      </w:r>
      <w:r>
        <w:rPr>
          <w:b/>
          <w:spacing w:val="-10"/>
          <w:sz w:val="24"/>
        </w:rPr>
        <w:t> </w:t>
      </w:r>
      <w:r>
        <w:rPr>
          <w:b/>
          <w:sz w:val="24"/>
        </w:rPr>
        <w:t>Process</w:t>
      </w:r>
      <w:r>
        <w:rPr>
          <w:b/>
          <w:spacing w:val="-9"/>
          <w:sz w:val="24"/>
        </w:rPr>
        <w:t> </w:t>
      </w:r>
      <w:r>
        <w:rPr>
          <w:b/>
          <w:sz w:val="24"/>
        </w:rPr>
        <w:t>Logic</w:t>
      </w:r>
      <w:r>
        <w:rPr>
          <w:b/>
          <w:spacing w:val="-6"/>
          <w:sz w:val="24"/>
        </w:rPr>
        <w:t> </w:t>
      </w:r>
      <w:r>
        <w:rPr>
          <w:sz w:val="24"/>
        </w:rPr>
        <w:t>(Annexure</w:t>
      </w:r>
      <w:r>
        <w:rPr>
          <w:spacing w:val="-11"/>
          <w:sz w:val="24"/>
        </w:rPr>
        <w:t> </w:t>
      </w:r>
      <w:r>
        <w:rPr>
          <w:spacing w:val="-4"/>
          <w:sz w:val="24"/>
        </w:rPr>
        <w:t>–II)</w:t>
      </w:r>
    </w:p>
    <w:p>
      <w:pPr>
        <w:pStyle w:val="ListParagraph"/>
        <w:numPr>
          <w:ilvl w:val="2"/>
          <w:numId w:val="10"/>
        </w:numPr>
        <w:tabs>
          <w:tab w:pos="2819" w:val="left" w:leader="none"/>
        </w:tabs>
        <w:spacing w:line="240" w:lineRule="auto" w:before="2" w:after="0"/>
        <w:ind w:left="2819" w:right="0" w:hanging="359"/>
        <w:jc w:val="left"/>
        <w:rPr>
          <w:sz w:val="24"/>
        </w:rPr>
      </w:pPr>
      <w:r>
        <w:rPr>
          <w:sz w:val="24"/>
        </w:rPr>
        <w:t>Functional</w:t>
      </w:r>
      <w:r>
        <w:rPr>
          <w:spacing w:val="-14"/>
          <w:sz w:val="24"/>
        </w:rPr>
        <w:t> </w:t>
      </w:r>
      <w:r>
        <w:rPr>
          <w:sz w:val="24"/>
        </w:rPr>
        <w:t>Requirement</w:t>
      </w:r>
      <w:r>
        <w:rPr>
          <w:spacing w:val="-11"/>
          <w:sz w:val="24"/>
        </w:rPr>
        <w:t> </w:t>
      </w:r>
      <w:r>
        <w:rPr>
          <w:spacing w:val="-2"/>
          <w:sz w:val="24"/>
        </w:rPr>
        <w:t>Specifications</w:t>
      </w:r>
    </w:p>
    <w:p>
      <w:pPr>
        <w:pStyle w:val="ListParagraph"/>
        <w:numPr>
          <w:ilvl w:val="2"/>
          <w:numId w:val="10"/>
        </w:numPr>
        <w:tabs>
          <w:tab w:pos="2819" w:val="left" w:leader="none"/>
        </w:tabs>
        <w:spacing w:line="240" w:lineRule="auto" w:before="201" w:after="0"/>
        <w:ind w:left="2819" w:right="0" w:hanging="359"/>
        <w:jc w:val="left"/>
        <w:rPr>
          <w:sz w:val="24"/>
        </w:rPr>
      </w:pPr>
      <w:r>
        <w:rPr>
          <w:sz w:val="24"/>
        </w:rPr>
        <w:t>Software</w:t>
      </w:r>
      <w:r>
        <w:rPr>
          <w:spacing w:val="-14"/>
          <w:sz w:val="24"/>
        </w:rPr>
        <w:t> </w:t>
      </w:r>
      <w:r>
        <w:rPr>
          <w:sz w:val="24"/>
        </w:rPr>
        <w:t>Architecture</w:t>
      </w:r>
      <w:r>
        <w:rPr>
          <w:spacing w:val="-12"/>
          <w:sz w:val="24"/>
        </w:rPr>
        <w:t> </w:t>
      </w:r>
      <w:r>
        <w:rPr>
          <w:spacing w:val="-2"/>
          <w:sz w:val="24"/>
        </w:rPr>
        <w:t>Diagram</w:t>
      </w:r>
    </w:p>
    <w:p>
      <w:pPr>
        <w:pStyle w:val="ListParagraph"/>
        <w:numPr>
          <w:ilvl w:val="2"/>
          <w:numId w:val="10"/>
        </w:numPr>
        <w:tabs>
          <w:tab w:pos="2819" w:val="left" w:leader="none"/>
        </w:tabs>
        <w:spacing w:line="240" w:lineRule="auto" w:before="198" w:after="0"/>
        <w:ind w:left="2819" w:right="0" w:hanging="359"/>
        <w:jc w:val="left"/>
        <w:rPr>
          <w:sz w:val="24"/>
        </w:rPr>
      </w:pPr>
      <w:r>
        <w:rPr>
          <w:sz w:val="24"/>
        </w:rPr>
        <w:t>Business</w:t>
      </w:r>
      <w:r>
        <w:rPr>
          <w:spacing w:val="-7"/>
          <w:sz w:val="24"/>
        </w:rPr>
        <w:t> </w:t>
      </w:r>
      <w:r>
        <w:rPr>
          <w:sz w:val="24"/>
        </w:rPr>
        <w:t>Use</w:t>
      </w:r>
      <w:r>
        <w:rPr>
          <w:spacing w:val="-6"/>
          <w:sz w:val="24"/>
        </w:rPr>
        <w:t> </w:t>
      </w:r>
      <w:r>
        <w:rPr>
          <w:sz w:val="24"/>
        </w:rPr>
        <w:t>Cases</w:t>
      </w:r>
      <w:r>
        <w:rPr>
          <w:spacing w:val="-5"/>
          <w:sz w:val="24"/>
        </w:rPr>
        <w:t> </w:t>
      </w:r>
      <w:r>
        <w:rPr>
          <w:sz w:val="24"/>
        </w:rPr>
        <w:t>of</w:t>
      </w:r>
      <w:r>
        <w:rPr>
          <w:spacing w:val="-8"/>
          <w:sz w:val="24"/>
        </w:rPr>
        <w:t> </w:t>
      </w:r>
      <w:r>
        <w:rPr>
          <w:sz w:val="24"/>
        </w:rPr>
        <w:t>Each</w:t>
      </w:r>
      <w:r>
        <w:rPr>
          <w:spacing w:val="-6"/>
          <w:sz w:val="24"/>
        </w:rPr>
        <w:t> </w:t>
      </w:r>
      <w:r>
        <w:rPr>
          <w:sz w:val="24"/>
        </w:rPr>
        <w:t>Module</w:t>
      </w:r>
      <w:r>
        <w:rPr>
          <w:spacing w:val="-4"/>
          <w:sz w:val="24"/>
        </w:rPr>
        <w:t> </w:t>
      </w:r>
      <w:r>
        <w:rPr>
          <w:sz w:val="24"/>
        </w:rPr>
        <w:t>Based</w:t>
      </w:r>
      <w:r>
        <w:rPr>
          <w:spacing w:val="-6"/>
          <w:sz w:val="24"/>
        </w:rPr>
        <w:t> </w:t>
      </w:r>
      <w:r>
        <w:rPr>
          <w:sz w:val="24"/>
        </w:rPr>
        <w:t>on</w:t>
      </w:r>
      <w:r>
        <w:rPr>
          <w:spacing w:val="-3"/>
          <w:sz w:val="24"/>
        </w:rPr>
        <w:t> </w:t>
      </w:r>
      <w:r>
        <w:rPr>
          <w:sz w:val="24"/>
        </w:rPr>
        <w:t>UML</w:t>
      </w:r>
      <w:r>
        <w:rPr>
          <w:spacing w:val="-8"/>
          <w:sz w:val="24"/>
        </w:rPr>
        <w:t> </w:t>
      </w:r>
      <w:r>
        <w:rPr>
          <w:spacing w:val="-2"/>
          <w:sz w:val="24"/>
        </w:rPr>
        <w:t>Diagrams</w:t>
      </w:r>
    </w:p>
    <w:p>
      <w:pPr>
        <w:pStyle w:val="ListParagraph"/>
        <w:numPr>
          <w:ilvl w:val="2"/>
          <w:numId w:val="10"/>
        </w:numPr>
        <w:tabs>
          <w:tab w:pos="2819" w:val="left" w:leader="none"/>
        </w:tabs>
        <w:spacing w:line="240" w:lineRule="auto" w:before="200" w:after="0"/>
        <w:ind w:left="2819" w:right="0" w:hanging="359"/>
        <w:jc w:val="left"/>
        <w:rPr>
          <w:sz w:val="24"/>
        </w:rPr>
      </w:pPr>
      <w:r>
        <w:rPr>
          <w:sz w:val="24"/>
        </w:rPr>
        <w:t>Sequence</w:t>
      </w:r>
      <w:r>
        <w:rPr>
          <w:spacing w:val="-9"/>
          <w:sz w:val="24"/>
        </w:rPr>
        <w:t> </w:t>
      </w:r>
      <w:r>
        <w:rPr>
          <w:sz w:val="24"/>
        </w:rPr>
        <w:t>Diagram</w:t>
      </w:r>
      <w:r>
        <w:rPr>
          <w:spacing w:val="-6"/>
          <w:sz w:val="24"/>
        </w:rPr>
        <w:t> </w:t>
      </w:r>
      <w:r>
        <w:rPr>
          <w:sz w:val="24"/>
        </w:rPr>
        <w:t>of</w:t>
      </w:r>
      <w:r>
        <w:rPr>
          <w:spacing w:val="-7"/>
          <w:sz w:val="24"/>
        </w:rPr>
        <w:t> </w:t>
      </w:r>
      <w:r>
        <w:rPr>
          <w:sz w:val="24"/>
        </w:rPr>
        <w:t>Each</w:t>
      </w:r>
      <w:r>
        <w:rPr>
          <w:spacing w:val="-6"/>
          <w:sz w:val="24"/>
        </w:rPr>
        <w:t> </w:t>
      </w:r>
      <w:r>
        <w:rPr>
          <w:sz w:val="24"/>
        </w:rPr>
        <w:t>Module</w:t>
      </w:r>
      <w:r>
        <w:rPr>
          <w:spacing w:val="-8"/>
          <w:sz w:val="24"/>
        </w:rPr>
        <w:t> </w:t>
      </w:r>
      <w:r>
        <w:rPr>
          <w:sz w:val="24"/>
        </w:rPr>
        <w:t>Based</w:t>
      </w:r>
      <w:r>
        <w:rPr>
          <w:spacing w:val="-6"/>
          <w:sz w:val="24"/>
        </w:rPr>
        <w:t> </w:t>
      </w:r>
      <w:r>
        <w:rPr>
          <w:sz w:val="24"/>
        </w:rPr>
        <w:t>on</w:t>
      </w:r>
      <w:r>
        <w:rPr>
          <w:spacing w:val="-6"/>
          <w:sz w:val="24"/>
        </w:rPr>
        <w:t> </w:t>
      </w:r>
      <w:r>
        <w:rPr>
          <w:sz w:val="24"/>
        </w:rPr>
        <w:t>UML</w:t>
      </w:r>
      <w:r>
        <w:rPr>
          <w:spacing w:val="-8"/>
          <w:sz w:val="24"/>
        </w:rPr>
        <w:t> </w:t>
      </w:r>
      <w:r>
        <w:rPr>
          <w:spacing w:val="-2"/>
          <w:sz w:val="24"/>
        </w:rPr>
        <w:t>Diagrams</w:t>
      </w:r>
    </w:p>
    <w:p>
      <w:pPr>
        <w:pStyle w:val="ListParagraph"/>
        <w:numPr>
          <w:ilvl w:val="2"/>
          <w:numId w:val="10"/>
        </w:numPr>
        <w:tabs>
          <w:tab w:pos="2819" w:val="left" w:leader="none"/>
        </w:tabs>
        <w:spacing w:line="240" w:lineRule="auto" w:before="198" w:after="0"/>
        <w:ind w:left="2819" w:right="0" w:hanging="359"/>
        <w:jc w:val="left"/>
        <w:rPr>
          <w:sz w:val="24"/>
        </w:rPr>
      </w:pPr>
      <w:r>
        <w:rPr>
          <w:sz w:val="24"/>
        </w:rPr>
        <w:t>Collaboration</w:t>
      </w:r>
      <w:r>
        <w:rPr>
          <w:spacing w:val="-8"/>
          <w:sz w:val="24"/>
        </w:rPr>
        <w:t> </w:t>
      </w:r>
      <w:r>
        <w:rPr>
          <w:sz w:val="24"/>
        </w:rPr>
        <w:t>Diagram</w:t>
      </w:r>
      <w:r>
        <w:rPr>
          <w:spacing w:val="-5"/>
          <w:sz w:val="24"/>
        </w:rPr>
        <w:t> </w:t>
      </w:r>
      <w:r>
        <w:rPr>
          <w:sz w:val="24"/>
        </w:rPr>
        <w:t>of</w:t>
      </w:r>
      <w:r>
        <w:rPr>
          <w:spacing w:val="-10"/>
          <w:sz w:val="24"/>
        </w:rPr>
        <w:t> </w:t>
      </w:r>
      <w:r>
        <w:rPr>
          <w:sz w:val="24"/>
        </w:rPr>
        <w:t>Each</w:t>
      </w:r>
      <w:r>
        <w:rPr>
          <w:spacing w:val="-7"/>
          <w:sz w:val="24"/>
        </w:rPr>
        <w:t> </w:t>
      </w:r>
      <w:r>
        <w:rPr>
          <w:sz w:val="24"/>
        </w:rPr>
        <w:t>Module</w:t>
      </w:r>
      <w:r>
        <w:rPr>
          <w:spacing w:val="-4"/>
          <w:sz w:val="24"/>
        </w:rPr>
        <w:t> </w:t>
      </w:r>
      <w:r>
        <w:rPr>
          <w:sz w:val="24"/>
        </w:rPr>
        <w:t>Based</w:t>
      </w:r>
      <w:r>
        <w:rPr>
          <w:spacing w:val="-8"/>
          <w:sz w:val="24"/>
        </w:rPr>
        <w:t> </w:t>
      </w:r>
      <w:r>
        <w:rPr>
          <w:sz w:val="24"/>
        </w:rPr>
        <w:t>on</w:t>
      </w:r>
      <w:r>
        <w:rPr>
          <w:spacing w:val="-5"/>
          <w:sz w:val="24"/>
        </w:rPr>
        <w:t> </w:t>
      </w:r>
      <w:r>
        <w:rPr>
          <w:sz w:val="24"/>
        </w:rPr>
        <w:t>UML</w:t>
      </w:r>
      <w:r>
        <w:rPr>
          <w:spacing w:val="-12"/>
          <w:sz w:val="24"/>
        </w:rPr>
        <w:t> </w:t>
      </w:r>
      <w:r>
        <w:rPr>
          <w:spacing w:val="-2"/>
          <w:sz w:val="24"/>
        </w:rPr>
        <w:t>Diagrams</w:t>
      </w:r>
    </w:p>
    <w:p>
      <w:pPr>
        <w:pStyle w:val="ListParagraph"/>
        <w:numPr>
          <w:ilvl w:val="2"/>
          <w:numId w:val="10"/>
        </w:numPr>
        <w:tabs>
          <w:tab w:pos="2819" w:val="left" w:leader="none"/>
        </w:tabs>
        <w:spacing w:line="240" w:lineRule="auto" w:before="200" w:after="0"/>
        <w:ind w:left="2819" w:right="0" w:hanging="359"/>
        <w:jc w:val="left"/>
        <w:rPr>
          <w:sz w:val="24"/>
        </w:rPr>
      </w:pPr>
      <w:r>
        <w:rPr>
          <w:sz w:val="24"/>
        </w:rPr>
        <w:t>Activity</w:t>
      </w:r>
      <w:r>
        <w:rPr>
          <w:spacing w:val="-10"/>
          <w:sz w:val="24"/>
        </w:rPr>
        <w:t> </w:t>
      </w:r>
      <w:r>
        <w:rPr>
          <w:sz w:val="24"/>
        </w:rPr>
        <w:t>Diagram</w:t>
      </w:r>
      <w:r>
        <w:rPr>
          <w:spacing w:val="-6"/>
          <w:sz w:val="24"/>
        </w:rPr>
        <w:t> </w:t>
      </w:r>
      <w:r>
        <w:rPr>
          <w:sz w:val="24"/>
        </w:rPr>
        <w:t>of</w:t>
      </w:r>
      <w:r>
        <w:rPr>
          <w:spacing w:val="-6"/>
          <w:sz w:val="24"/>
        </w:rPr>
        <w:t> </w:t>
      </w:r>
      <w:r>
        <w:rPr>
          <w:sz w:val="24"/>
        </w:rPr>
        <w:t>Each</w:t>
      </w:r>
      <w:r>
        <w:rPr>
          <w:spacing w:val="-6"/>
          <w:sz w:val="24"/>
        </w:rPr>
        <w:t> </w:t>
      </w:r>
      <w:r>
        <w:rPr>
          <w:sz w:val="24"/>
        </w:rPr>
        <w:t>Module</w:t>
      </w:r>
      <w:r>
        <w:rPr>
          <w:spacing w:val="-7"/>
          <w:sz w:val="24"/>
        </w:rPr>
        <w:t> </w:t>
      </w:r>
      <w:r>
        <w:rPr>
          <w:sz w:val="24"/>
        </w:rPr>
        <w:t>Based</w:t>
      </w:r>
      <w:r>
        <w:rPr>
          <w:spacing w:val="-6"/>
          <w:sz w:val="24"/>
        </w:rPr>
        <w:t> </w:t>
      </w:r>
      <w:r>
        <w:rPr>
          <w:sz w:val="24"/>
        </w:rPr>
        <w:t>on</w:t>
      </w:r>
      <w:r>
        <w:rPr>
          <w:spacing w:val="-6"/>
          <w:sz w:val="24"/>
        </w:rPr>
        <w:t> </w:t>
      </w:r>
      <w:r>
        <w:rPr>
          <w:sz w:val="24"/>
        </w:rPr>
        <w:t>UML</w:t>
      </w:r>
      <w:r>
        <w:rPr>
          <w:spacing w:val="-8"/>
          <w:sz w:val="24"/>
        </w:rPr>
        <w:t> </w:t>
      </w:r>
      <w:r>
        <w:rPr>
          <w:spacing w:val="-2"/>
          <w:sz w:val="24"/>
        </w:rPr>
        <w:t>Diagrams</w:t>
      </w:r>
    </w:p>
    <w:p>
      <w:pPr>
        <w:pStyle w:val="ListParagraph"/>
        <w:numPr>
          <w:ilvl w:val="2"/>
          <w:numId w:val="10"/>
        </w:numPr>
        <w:tabs>
          <w:tab w:pos="2819" w:val="left" w:leader="none"/>
        </w:tabs>
        <w:spacing w:line="240" w:lineRule="auto" w:before="198" w:after="0"/>
        <w:ind w:left="2819" w:right="0" w:hanging="359"/>
        <w:jc w:val="left"/>
        <w:rPr>
          <w:sz w:val="24"/>
        </w:rPr>
      </w:pPr>
      <w:r>
        <w:rPr>
          <w:sz w:val="24"/>
        </w:rPr>
        <w:t>Deployment</w:t>
      </w:r>
      <w:r>
        <w:rPr>
          <w:spacing w:val="-8"/>
          <w:sz w:val="24"/>
        </w:rPr>
        <w:t> </w:t>
      </w:r>
      <w:r>
        <w:rPr>
          <w:sz w:val="24"/>
        </w:rPr>
        <w:t>Diagram</w:t>
      </w:r>
      <w:r>
        <w:rPr>
          <w:spacing w:val="-9"/>
          <w:sz w:val="24"/>
        </w:rPr>
        <w:t> </w:t>
      </w:r>
      <w:r>
        <w:rPr>
          <w:sz w:val="24"/>
        </w:rPr>
        <w:t>of</w:t>
      </w:r>
      <w:r>
        <w:rPr>
          <w:spacing w:val="-5"/>
          <w:sz w:val="24"/>
        </w:rPr>
        <w:t> </w:t>
      </w:r>
      <w:r>
        <w:rPr>
          <w:sz w:val="24"/>
        </w:rPr>
        <w:t>Each</w:t>
      </w:r>
      <w:r>
        <w:rPr>
          <w:spacing w:val="-8"/>
          <w:sz w:val="24"/>
        </w:rPr>
        <w:t> </w:t>
      </w:r>
      <w:r>
        <w:rPr>
          <w:sz w:val="24"/>
        </w:rPr>
        <w:t>Module</w:t>
      </w:r>
      <w:r>
        <w:rPr>
          <w:spacing w:val="-4"/>
          <w:sz w:val="24"/>
        </w:rPr>
        <w:t> </w:t>
      </w:r>
      <w:r>
        <w:rPr>
          <w:sz w:val="24"/>
        </w:rPr>
        <w:t>Based</w:t>
      </w:r>
      <w:r>
        <w:rPr>
          <w:spacing w:val="-8"/>
          <w:sz w:val="24"/>
        </w:rPr>
        <w:t> </w:t>
      </w:r>
      <w:r>
        <w:rPr>
          <w:sz w:val="24"/>
        </w:rPr>
        <w:t>on</w:t>
      </w:r>
      <w:r>
        <w:rPr>
          <w:spacing w:val="-5"/>
          <w:sz w:val="24"/>
        </w:rPr>
        <w:t> </w:t>
      </w:r>
      <w:r>
        <w:rPr>
          <w:sz w:val="24"/>
        </w:rPr>
        <w:t>UML</w:t>
      </w:r>
      <w:r>
        <w:rPr>
          <w:spacing w:val="-13"/>
          <w:sz w:val="24"/>
        </w:rPr>
        <w:t> </w:t>
      </w:r>
      <w:r>
        <w:rPr>
          <w:spacing w:val="-2"/>
          <w:sz w:val="24"/>
        </w:rPr>
        <w:t>Diagrams</w:t>
      </w:r>
    </w:p>
    <w:p>
      <w:pPr>
        <w:pStyle w:val="ListParagraph"/>
        <w:numPr>
          <w:ilvl w:val="2"/>
          <w:numId w:val="10"/>
        </w:numPr>
        <w:tabs>
          <w:tab w:pos="2819" w:val="left" w:leader="none"/>
        </w:tabs>
        <w:spacing w:line="240" w:lineRule="auto" w:before="201" w:after="0"/>
        <w:ind w:left="2819" w:right="0" w:hanging="359"/>
        <w:jc w:val="left"/>
        <w:rPr>
          <w:b/>
          <w:sz w:val="24"/>
        </w:rPr>
      </w:pPr>
      <w:r>
        <w:rPr>
          <w:sz w:val="24"/>
        </w:rPr>
        <w:t>Proposed</w:t>
      </w:r>
      <w:r>
        <w:rPr>
          <w:spacing w:val="-9"/>
          <w:sz w:val="24"/>
        </w:rPr>
        <w:t> </w:t>
      </w:r>
      <w:r>
        <w:rPr>
          <w:sz w:val="24"/>
        </w:rPr>
        <w:t>Hardware</w:t>
      </w:r>
      <w:r>
        <w:rPr>
          <w:spacing w:val="-11"/>
          <w:sz w:val="24"/>
        </w:rPr>
        <w:t> </w:t>
      </w:r>
      <w:r>
        <w:rPr>
          <w:sz w:val="24"/>
        </w:rPr>
        <w:t>Requirement</w:t>
      </w:r>
      <w:r>
        <w:rPr>
          <w:spacing w:val="-4"/>
          <w:sz w:val="24"/>
        </w:rPr>
        <w:t> </w:t>
      </w:r>
      <w:r>
        <w:rPr>
          <w:b/>
          <w:sz w:val="24"/>
        </w:rPr>
        <w:t>(if</w:t>
      </w:r>
      <w:r>
        <w:rPr>
          <w:b/>
          <w:spacing w:val="-8"/>
          <w:sz w:val="24"/>
        </w:rPr>
        <w:t> </w:t>
      </w:r>
      <w:r>
        <w:rPr>
          <w:b/>
          <w:spacing w:val="-2"/>
          <w:sz w:val="24"/>
        </w:rPr>
        <w:t>required).</w:t>
      </w:r>
    </w:p>
    <w:p>
      <w:pPr>
        <w:pStyle w:val="ListParagraph"/>
        <w:numPr>
          <w:ilvl w:val="2"/>
          <w:numId w:val="10"/>
        </w:numPr>
        <w:tabs>
          <w:tab w:pos="2819" w:val="left" w:leader="none"/>
        </w:tabs>
        <w:spacing w:line="240" w:lineRule="auto" w:before="198" w:after="0"/>
        <w:ind w:left="2819" w:right="0" w:hanging="359"/>
        <w:jc w:val="left"/>
        <w:rPr>
          <w:sz w:val="24"/>
        </w:rPr>
      </w:pPr>
      <w:r>
        <w:rPr>
          <w:sz w:val="24"/>
        </w:rPr>
        <w:t>Proposed</w:t>
      </w:r>
      <w:r>
        <w:rPr>
          <w:spacing w:val="-14"/>
          <w:sz w:val="24"/>
        </w:rPr>
        <w:t> </w:t>
      </w:r>
      <w:r>
        <w:rPr>
          <w:sz w:val="24"/>
        </w:rPr>
        <w:t>Development</w:t>
      </w:r>
      <w:r>
        <w:rPr>
          <w:spacing w:val="-13"/>
          <w:sz w:val="24"/>
        </w:rPr>
        <w:t> </w:t>
      </w:r>
      <w:r>
        <w:rPr>
          <w:spacing w:val="-2"/>
          <w:sz w:val="24"/>
        </w:rPr>
        <w:t>Technology</w:t>
      </w:r>
    </w:p>
    <w:p>
      <w:pPr>
        <w:pStyle w:val="ListParagraph"/>
        <w:spacing w:after="0" w:line="240" w:lineRule="auto"/>
        <w:jc w:val="left"/>
        <w:rPr>
          <w:sz w:val="24"/>
        </w:rPr>
        <w:sectPr>
          <w:pgSz w:w="12240" w:h="15840"/>
          <w:pgMar w:header="0" w:footer="530" w:top="1040" w:bottom="720" w:left="720" w:right="360"/>
        </w:sectPr>
      </w:pPr>
    </w:p>
    <w:p>
      <w:pPr>
        <w:pStyle w:val="Heading1"/>
        <w:spacing w:before="77"/>
        <w:ind w:left="1376" w:firstLine="0"/>
        <w:jc w:val="left"/>
      </w:pPr>
      <w:r>
        <w:rPr>
          <w:u w:val="single"/>
        </w:rPr>
        <w:t>SECTION</w:t>
      </w:r>
      <w:r>
        <w:rPr>
          <w:spacing w:val="-9"/>
          <w:u w:val="single"/>
        </w:rPr>
        <w:t> </w:t>
      </w:r>
      <w:r>
        <w:rPr>
          <w:u w:val="single"/>
        </w:rPr>
        <w:t>V</w:t>
      </w:r>
      <w:r>
        <w:rPr>
          <w:spacing w:val="-5"/>
          <w:u w:val="single"/>
        </w:rPr>
        <w:t> </w:t>
      </w:r>
      <w:r>
        <w:rPr>
          <w:u w:val="single"/>
        </w:rPr>
        <w:t>–</w:t>
      </w:r>
      <w:r>
        <w:rPr>
          <w:spacing w:val="-7"/>
          <w:u w:val="single"/>
        </w:rPr>
        <w:t> </w:t>
      </w:r>
      <w:r>
        <w:rPr>
          <w:u w:val="single"/>
        </w:rPr>
        <w:t>Standard</w:t>
      </w:r>
      <w:r>
        <w:rPr>
          <w:spacing w:val="-8"/>
          <w:u w:val="single"/>
        </w:rPr>
        <w:t> </w:t>
      </w:r>
      <w:r>
        <w:rPr>
          <w:u w:val="single"/>
        </w:rPr>
        <w:t>Terms</w:t>
      </w:r>
      <w:r>
        <w:rPr>
          <w:spacing w:val="-7"/>
          <w:u w:val="single"/>
        </w:rPr>
        <w:t> </w:t>
      </w:r>
      <w:r>
        <w:rPr>
          <w:u w:val="single"/>
        </w:rPr>
        <w:t>and</w:t>
      </w:r>
      <w:r>
        <w:rPr>
          <w:spacing w:val="-6"/>
          <w:u w:val="single"/>
        </w:rPr>
        <w:t> </w:t>
      </w:r>
      <w:r>
        <w:rPr>
          <w:spacing w:val="-2"/>
          <w:u w:val="single"/>
        </w:rPr>
        <w:t>Conditions</w:t>
      </w:r>
    </w:p>
    <w:p>
      <w:pPr>
        <w:pStyle w:val="BodyText"/>
        <w:rPr>
          <w:b/>
        </w:rPr>
      </w:pPr>
    </w:p>
    <w:p>
      <w:pPr>
        <w:spacing w:before="0"/>
        <w:ind w:left="1543" w:right="829" w:firstLine="0"/>
        <w:jc w:val="both"/>
        <w:rPr>
          <w:b/>
          <w:i/>
          <w:sz w:val="24"/>
        </w:rPr>
      </w:pPr>
      <w:r>
        <w:rPr>
          <w:b/>
          <w:i/>
          <w:sz w:val="24"/>
        </w:rPr>
        <w:t>“After successful completion of Job, you will provide all data, source code, complete solutions of project to the client department.”</w:t>
      </w:r>
    </w:p>
    <w:p>
      <w:pPr>
        <w:pStyle w:val="BodyText"/>
        <w:spacing w:before="120"/>
        <w:rPr>
          <w:b/>
          <w:i/>
        </w:rPr>
      </w:pPr>
    </w:p>
    <w:p>
      <w:pPr>
        <w:pStyle w:val="Heading1"/>
        <w:numPr>
          <w:ilvl w:val="0"/>
          <w:numId w:val="11"/>
        </w:numPr>
        <w:tabs>
          <w:tab w:pos="1199" w:val="left" w:leader="none"/>
        </w:tabs>
        <w:spacing w:line="274" w:lineRule="exact" w:before="0" w:after="0"/>
        <w:ind w:left="1199" w:right="0" w:hanging="359"/>
        <w:jc w:val="both"/>
      </w:pPr>
      <w:r>
        <w:rPr>
          <w:spacing w:val="-2"/>
        </w:rPr>
        <w:t>Prices</w:t>
      </w:r>
    </w:p>
    <w:p>
      <w:pPr>
        <w:pStyle w:val="ListParagraph"/>
        <w:numPr>
          <w:ilvl w:val="1"/>
          <w:numId w:val="11"/>
        </w:numPr>
        <w:tabs>
          <w:tab w:pos="1522" w:val="left" w:leader="none"/>
          <w:tab w:pos="1524" w:val="left" w:leader="none"/>
        </w:tabs>
        <w:spacing w:line="240" w:lineRule="auto" w:before="0" w:after="0"/>
        <w:ind w:left="1524" w:right="831" w:hanging="684"/>
        <w:jc w:val="both"/>
        <w:rPr>
          <w:sz w:val="24"/>
        </w:rPr>
      </w:pPr>
      <w:r>
        <w:rPr>
          <w:sz w:val="24"/>
        </w:rPr>
        <w:t>The total Prices (F.O.R. destination) quoted by the Service Provider should be F.O.R. destination and inclusive of all prevalent Taxes e.g. GST, Duties, License fees, etc till delivery</w:t>
      </w:r>
      <w:r>
        <w:rPr>
          <w:spacing w:val="-5"/>
          <w:sz w:val="24"/>
        </w:rPr>
        <w:t> </w:t>
      </w:r>
      <w:r>
        <w:rPr>
          <w:sz w:val="24"/>
        </w:rPr>
        <w:t>,</w:t>
      </w:r>
      <w:r>
        <w:rPr>
          <w:spacing w:val="-1"/>
          <w:sz w:val="24"/>
        </w:rPr>
        <w:t> </w:t>
      </w:r>
      <w:r>
        <w:rPr>
          <w:sz w:val="24"/>
        </w:rPr>
        <w:t>installation and implementation</w:t>
      </w:r>
      <w:r>
        <w:rPr>
          <w:spacing w:val="-1"/>
          <w:sz w:val="24"/>
        </w:rPr>
        <w:t> </w:t>
      </w:r>
      <w:r>
        <w:rPr>
          <w:sz w:val="24"/>
        </w:rPr>
        <w:t>of</w:t>
      </w:r>
      <w:r>
        <w:rPr>
          <w:spacing w:val="-4"/>
          <w:sz w:val="24"/>
        </w:rPr>
        <w:t> </w:t>
      </w:r>
      <w:r>
        <w:rPr>
          <w:sz w:val="24"/>
        </w:rPr>
        <w:t>application</w:t>
      </w:r>
      <w:r>
        <w:rPr>
          <w:spacing w:val="-1"/>
          <w:sz w:val="24"/>
        </w:rPr>
        <w:t> </w:t>
      </w:r>
      <w:r>
        <w:rPr>
          <w:sz w:val="24"/>
        </w:rPr>
        <w:t>software</w:t>
      </w:r>
      <w:r>
        <w:rPr>
          <w:spacing w:val="-2"/>
          <w:sz w:val="24"/>
        </w:rPr>
        <w:t> </w:t>
      </w:r>
      <w:r>
        <w:rPr>
          <w:sz w:val="24"/>
        </w:rPr>
        <w:t>and all the</w:t>
      </w:r>
      <w:r>
        <w:rPr>
          <w:spacing w:val="-4"/>
          <w:sz w:val="24"/>
        </w:rPr>
        <w:t> </w:t>
      </w:r>
      <w:r>
        <w:rPr>
          <w:sz w:val="24"/>
        </w:rPr>
        <w:t>services</w:t>
      </w:r>
      <w:r>
        <w:rPr>
          <w:spacing w:val="-1"/>
          <w:sz w:val="24"/>
        </w:rPr>
        <w:t> </w:t>
      </w:r>
      <w:r>
        <w:rPr>
          <w:sz w:val="24"/>
        </w:rPr>
        <w:t>to</w:t>
      </w:r>
      <w:r>
        <w:rPr>
          <w:spacing w:val="-1"/>
          <w:sz w:val="24"/>
        </w:rPr>
        <w:t> </w:t>
      </w:r>
      <w:r>
        <w:rPr>
          <w:sz w:val="24"/>
        </w:rPr>
        <w:t>the </w:t>
      </w:r>
      <w:r>
        <w:rPr>
          <w:spacing w:val="-2"/>
          <w:sz w:val="24"/>
        </w:rPr>
        <w:t>end-customer.</w:t>
      </w:r>
    </w:p>
    <w:p>
      <w:pPr>
        <w:pStyle w:val="ListParagraph"/>
        <w:numPr>
          <w:ilvl w:val="1"/>
          <w:numId w:val="11"/>
        </w:numPr>
        <w:tabs>
          <w:tab w:pos="1524" w:val="left" w:leader="none"/>
          <w:tab w:pos="1558" w:val="left" w:leader="none"/>
        </w:tabs>
        <w:spacing w:line="240" w:lineRule="auto" w:before="0" w:after="0"/>
        <w:ind w:left="1524" w:right="829" w:hanging="684"/>
        <w:jc w:val="both"/>
        <w:rPr>
          <w:sz w:val="24"/>
        </w:rPr>
      </w:pPr>
      <w:r>
        <w:rPr>
          <w:sz w:val="24"/>
        </w:rPr>
        <w:t>If</w:t>
      </w:r>
      <w:r>
        <w:rPr>
          <w:spacing w:val="40"/>
          <w:sz w:val="24"/>
        </w:rPr>
        <w:t> </w:t>
      </w:r>
      <w:r>
        <w:rPr>
          <w:sz w:val="24"/>
        </w:rPr>
        <w:t>at any time during the said period, the Service Provider reduces the sale price, sells, or offers to sell such Services and goods to any person/organization, Central or State Government Departments etc as</w:t>
      </w:r>
      <w:r>
        <w:rPr>
          <w:spacing w:val="-2"/>
          <w:sz w:val="24"/>
        </w:rPr>
        <w:t> </w:t>
      </w:r>
      <w:r>
        <w:rPr>
          <w:sz w:val="24"/>
        </w:rPr>
        <w:t>the</w:t>
      </w:r>
      <w:r>
        <w:rPr>
          <w:spacing w:val="-3"/>
          <w:sz w:val="24"/>
        </w:rPr>
        <w:t> </w:t>
      </w:r>
      <w:r>
        <w:rPr>
          <w:sz w:val="24"/>
        </w:rPr>
        <w:t>case May</w:t>
      </w:r>
      <w:r>
        <w:rPr>
          <w:spacing w:val="-3"/>
          <w:sz w:val="24"/>
        </w:rPr>
        <w:t> </w:t>
      </w:r>
      <w:r>
        <w:rPr>
          <w:sz w:val="24"/>
        </w:rPr>
        <w:t>be, at</w:t>
      </w:r>
      <w:r>
        <w:rPr>
          <w:spacing w:val="-2"/>
          <w:sz w:val="24"/>
        </w:rPr>
        <w:t> </w:t>
      </w:r>
      <w:r>
        <w:rPr>
          <w:sz w:val="24"/>
        </w:rPr>
        <w:t>a price lower than the price chargeable under the contract, the Service Provider shall forthwith notify such reduction, or sale or offer to sell to the UP Electronics Corporation Ltd (UPLC) and the price payable under the contract for the supply of Services and material after the date of coming into force of such reduction or sale or offer to sell, shall stand correspondingly reduced.</w:t>
      </w:r>
    </w:p>
    <w:p>
      <w:pPr>
        <w:pStyle w:val="Heading1"/>
        <w:numPr>
          <w:ilvl w:val="0"/>
          <w:numId w:val="11"/>
        </w:numPr>
        <w:tabs>
          <w:tab w:pos="1199" w:val="left" w:leader="none"/>
        </w:tabs>
        <w:spacing w:line="274" w:lineRule="exact" w:before="1" w:after="0"/>
        <w:ind w:left="1199" w:right="0" w:hanging="359"/>
        <w:jc w:val="both"/>
      </w:pPr>
      <w:r>
        <w:rPr/>
        <w:t>Period</w:t>
      </w:r>
      <w:r>
        <w:rPr>
          <w:spacing w:val="-7"/>
        </w:rPr>
        <w:t> </w:t>
      </w:r>
      <w:r>
        <w:rPr/>
        <w:t>of</w:t>
      </w:r>
      <w:r>
        <w:rPr>
          <w:spacing w:val="-5"/>
        </w:rPr>
        <w:t> </w:t>
      </w:r>
      <w:r>
        <w:rPr/>
        <w:t>Validity</w:t>
      </w:r>
      <w:r>
        <w:rPr>
          <w:spacing w:val="-7"/>
        </w:rPr>
        <w:t> </w:t>
      </w:r>
      <w:r>
        <w:rPr/>
        <w:t>of</w:t>
      </w:r>
      <w:r>
        <w:rPr>
          <w:spacing w:val="-5"/>
        </w:rPr>
        <w:t> </w:t>
      </w:r>
      <w:r>
        <w:rPr>
          <w:spacing w:val="-4"/>
        </w:rPr>
        <w:t>Offer</w:t>
      </w:r>
    </w:p>
    <w:p>
      <w:pPr>
        <w:pStyle w:val="BodyText"/>
        <w:ind w:left="1560" w:right="825"/>
        <w:jc w:val="both"/>
      </w:pPr>
      <w:r>
        <w:rPr/>
        <w:t>The offer shall remain valid for 150 days after the date of offer opening prescribed by UPLC.</w:t>
      </w:r>
      <w:r>
        <w:rPr>
          <w:spacing w:val="80"/>
        </w:rPr>
        <w:t> </w:t>
      </w:r>
      <w:r>
        <w:rPr/>
        <w:t>Any</w:t>
      </w:r>
      <w:r>
        <w:rPr>
          <w:spacing w:val="-1"/>
        </w:rPr>
        <w:t> </w:t>
      </w:r>
      <w:r>
        <w:rPr/>
        <w:t>offer valid for a shorter period shall be rejected by</w:t>
      </w:r>
      <w:r>
        <w:rPr>
          <w:spacing w:val="-1"/>
        </w:rPr>
        <w:t> </w:t>
      </w:r>
      <w:r>
        <w:rPr/>
        <w:t>UPLC as non-responsive.</w:t>
      </w:r>
    </w:p>
    <w:p>
      <w:pPr>
        <w:pStyle w:val="Heading1"/>
        <w:numPr>
          <w:ilvl w:val="0"/>
          <w:numId w:val="11"/>
        </w:numPr>
        <w:tabs>
          <w:tab w:pos="1199" w:val="left" w:leader="none"/>
        </w:tabs>
        <w:spacing w:line="274" w:lineRule="exact" w:before="122" w:after="0"/>
        <w:ind w:left="1199" w:right="0" w:hanging="359"/>
        <w:jc w:val="both"/>
      </w:pPr>
      <w:r>
        <w:rPr/>
        <w:t>UPLC's</w:t>
      </w:r>
      <w:r>
        <w:rPr>
          <w:spacing w:val="-10"/>
        </w:rPr>
        <w:t> </w:t>
      </w:r>
      <w:r>
        <w:rPr/>
        <w:t>Centage</w:t>
      </w:r>
      <w:r>
        <w:rPr>
          <w:spacing w:val="-12"/>
        </w:rPr>
        <w:t> </w:t>
      </w:r>
      <w:r>
        <w:rPr>
          <w:spacing w:val="-2"/>
        </w:rPr>
        <w:t>Charges</w:t>
      </w:r>
    </w:p>
    <w:p>
      <w:pPr>
        <w:pStyle w:val="BodyText"/>
        <w:ind w:left="1200" w:right="825"/>
        <w:jc w:val="both"/>
      </w:pPr>
      <w:r>
        <w:rPr/>
        <w:t>UPLC's Centage Charges as per norms, would be added over and above the prices quoted by the Vendor/negotiated prices payable to the Service Provider, before submission of final proposal of UPLC to the end-customer, by UPLC.</w:t>
      </w:r>
    </w:p>
    <w:p>
      <w:pPr>
        <w:pStyle w:val="Heading1"/>
        <w:numPr>
          <w:ilvl w:val="0"/>
          <w:numId w:val="11"/>
        </w:numPr>
        <w:tabs>
          <w:tab w:pos="1199" w:val="left" w:leader="none"/>
        </w:tabs>
        <w:spacing w:line="274" w:lineRule="exact" w:before="3" w:after="0"/>
        <w:ind w:left="1199" w:right="0" w:hanging="359"/>
        <w:jc w:val="both"/>
      </w:pPr>
      <w:r>
        <w:rPr/>
        <w:t>Scope</w:t>
      </w:r>
      <w:r>
        <w:rPr>
          <w:spacing w:val="-5"/>
        </w:rPr>
        <w:t> </w:t>
      </w:r>
      <w:r>
        <w:rPr/>
        <w:t>of</w:t>
      </w:r>
      <w:r>
        <w:rPr>
          <w:spacing w:val="-3"/>
        </w:rPr>
        <w:t> </w:t>
      </w:r>
      <w:r>
        <w:rPr>
          <w:spacing w:val="-4"/>
        </w:rPr>
        <w:t>Work</w:t>
      </w:r>
    </w:p>
    <w:p>
      <w:pPr>
        <w:pStyle w:val="BodyText"/>
        <w:ind w:left="1200" w:right="828"/>
        <w:jc w:val="both"/>
      </w:pPr>
      <w:r>
        <w:rPr/>
        <w:t>The</w:t>
      </w:r>
      <w:r>
        <w:rPr>
          <w:spacing w:val="-1"/>
        </w:rPr>
        <w:t> </w:t>
      </w:r>
      <w:r>
        <w:rPr/>
        <w:t>Scope</w:t>
      </w:r>
      <w:r>
        <w:rPr>
          <w:spacing w:val="-3"/>
        </w:rPr>
        <w:t> </w:t>
      </w:r>
      <w:r>
        <w:rPr/>
        <w:t>of</w:t>
      </w:r>
      <w:r>
        <w:rPr>
          <w:spacing w:val="-1"/>
        </w:rPr>
        <w:t> </w:t>
      </w:r>
      <w:r>
        <w:rPr/>
        <w:t>Work</w:t>
      </w:r>
      <w:r>
        <w:rPr>
          <w:spacing w:val="-3"/>
        </w:rPr>
        <w:t> </w:t>
      </w:r>
      <w:r>
        <w:rPr/>
        <w:t>shall be</w:t>
      </w:r>
      <w:r>
        <w:rPr>
          <w:spacing w:val="-3"/>
        </w:rPr>
        <w:t> </w:t>
      </w:r>
      <w:r>
        <w:rPr/>
        <w:t>as</w:t>
      </w:r>
      <w:r>
        <w:rPr>
          <w:spacing w:val="-1"/>
        </w:rPr>
        <w:t> </w:t>
      </w:r>
      <w:r>
        <w:rPr/>
        <w:t>per</w:t>
      </w:r>
      <w:r>
        <w:rPr>
          <w:spacing w:val="-3"/>
        </w:rPr>
        <w:t> </w:t>
      </w:r>
      <w:r>
        <w:rPr/>
        <w:t>requirement of</w:t>
      </w:r>
      <w:r>
        <w:rPr>
          <w:spacing w:val="-3"/>
        </w:rPr>
        <w:t> </w:t>
      </w:r>
      <w:r>
        <w:rPr/>
        <w:t>the</w:t>
      </w:r>
      <w:r>
        <w:rPr>
          <w:spacing w:val="-3"/>
        </w:rPr>
        <w:t> </w:t>
      </w:r>
      <w:r>
        <w:rPr/>
        <w:t>end-customer,</w:t>
      </w:r>
      <w:r>
        <w:rPr>
          <w:spacing w:val="-3"/>
        </w:rPr>
        <w:t> </w:t>
      </w:r>
      <w:r>
        <w:rPr/>
        <w:t>as</w:t>
      </w:r>
      <w:r>
        <w:rPr>
          <w:spacing w:val="-1"/>
        </w:rPr>
        <w:t> </w:t>
      </w:r>
      <w:r>
        <w:rPr/>
        <w:t>mentioned</w:t>
      </w:r>
      <w:r>
        <w:rPr>
          <w:spacing w:val="-3"/>
        </w:rPr>
        <w:t> </w:t>
      </w:r>
      <w:r>
        <w:rPr/>
        <w:t>in Section</w:t>
      </w:r>
      <w:r>
        <w:rPr>
          <w:spacing w:val="-1"/>
        </w:rPr>
        <w:t> </w:t>
      </w:r>
      <w:r>
        <w:rPr/>
        <w:t>– III (Terms of Reference (TOR) And Scope of Work.</w:t>
      </w:r>
    </w:p>
    <w:p>
      <w:pPr>
        <w:pStyle w:val="Heading1"/>
        <w:numPr>
          <w:ilvl w:val="0"/>
          <w:numId w:val="11"/>
        </w:numPr>
        <w:tabs>
          <w:tab w:pos="1199" w:val="left" w:leader="none"/>
        </w:tabs>
        <w:spacing w:line="274" w:lineRule="exact" w:before="2" w:after="0"/>
        <w:ind w:left="1199" w:right="0" w:hanging="359"/>
        <w:jc w:val="both"/>
      </w:pPr>
      <w:r>
        <w:rPr/>
        <w:t>Time</w:t>
      </w:r>
      <w:r>
        <w:rPr>
          <w:spacing w:val="-15"/>
        </w:rPr>
        <w:t> </w:t>
      </w:r>
      <w:r>
        <w:rPr/>
        <w:t>Schedule/Delivery</w:t>
      </w:r>
      <w:r>
        <w:rPr>
          <w:spacing w:val="-13"/>
        </w:rPr>
        <w:t> </w:t>
      </w:r>
      <w:r>
        <w:rPr>
          <w:spacing w:val="-2"/>
        </w:rPr>
        <w:t>Period</w:t>
      </w:r>
    </w:p>
    <w:p>
      <w:pPr>
        <w:pStyle w:val="BodyText"/>
        <w:ind w:left="1200" w:right="831"/>
        <w:jc w:val="both"/>
      </w:pPr>
      <w:r>
        <w:rPr/>
        <w:t>The supply or installation of Software and training as per schedule mentioned in Section-III and all other items and integrated Solution, if required in the project to the end-customer should be completed within the time specified by the end-customer/as per requirement of the </w:t>
      </w:r>
      <w:r>
        <w:rPr>
          <w:spacing w:val="-2"/>
        </w:rPr>
        <w:t>project.</w:t>
      </w:r>
    </w:p>
    <w:p>
      <w:pPr>
        <w:pStyle w:val="Heading1"/>
        <w:numPr>
          <w:ilvl w:val="0"/>
          <w:numId w:val="11"/>
        </w:numPr>
        <w:tabs>
          <w:tab w:pos="1199" w:val="left" w:leader="none"/>
        </w:tabs>
        <w:spacing w:line="274" w:lineRule="exact" w:before="3" w:after="0"/>
        <w:ind w:left="1199" w:right="0" w:hanging="359"/>
        <w:jc w:val="both"/>
      </w:pPr>
      <w:r>
        <w:rPr/>
        <w:t>Submission</w:t>
      </w:r>
      <w:r>
        <w:rPr>
          <w:spacing w:val="-8"/>
        </w:rPr>
        <w:t> </w:t>
      </w:r>
      <w:r>
        <w:rPr/>
        <w:t>of</w:t>
      </w:r>
      <w:r>
        <w:rPr>
          <w:spacing w:val="-7"/>
        </w:rPr>
        <w:t> </w:t>
      </w:r>
      <w:r>
        <w:rPr>
          <w:spacing w:val="-2"/>
        </w:rPr>
        <w:t>Offer</w:t>
      </w:r>
    </w:p>
    <w:p>
      <w:pPr>
        <w:pStyle w:val="BodyText"/>
        <w:ind w:left="1200" w:right="834"/>
        <w:jc w:val="both"/>
      </w:pPr>
      <w:r>
        <w:rPr/>
        <w:t>The Service Provider should submit their e-bid duly signed and stamped by the authorized Signatory on each and every page of the documents.</w:t>
      </w:r>
    </w:p>
    <w:p>
      <w:pPr>
        <w:pStyle w:val="Heading1"/>
        <w:numPr>
          <w:ilvl w:val="0"/>
          <w:numId w:val="11"/>
        </w:numPr>
        <w:tabs>
          <w:tab w:pos="1199" w:val="left" w:leader="none"/>
        </w:tabs>
        <w:spacing w:line="274" w:lineRule="exact" w:before="2" w:after="0"/>
        <w:ind w:left="1199" w:right="0" w:hanging="359"/>
        <w:jc w:val="both"/>
      </w:pPr>
      <w:r>
        <w:rPr/>
        <w:t>Evaluation</w:t>
      </w:r>
      <w:r>
        <w:rPr>
          <w:spacing w:val="-6"/>
        </w:rPr>
        <w:t> </w:t>
      </w:r>
      <w:r>
        <w:rPr/>
        <w:t>of</w:t>
      </w:r>
      <w:r>
        <w:rPr>
          <w:spacing w:val="-7"/>
        </w:rPr>
        <w:t> </w:t>
      </w:r>
      <w:r>
        <w:rPr>
          <w:spacing w:val="-2"/>
        </w:rPr>
        <w:t>Offers</w:t>
      </w:r>
    </w:p>
    <w:p>
      <w:pPr>
        <w:pStyle w:val="BodyText"/>
        <w:ind w:left="1200" w:right="831"/>
        <w:jc w:val="both"/>
      </w:pPr>
      <w:r>
        <w:rPr/>
        <w:t>The Service Providers will upload their e-bid within stipulated time. The selection will be based on the proven competence of technically qualified bidder and lowest bid.</w:t>
      </w:r>
    </w:p>
    <w:p>
      <w:pPr>
        <w:pStyle w:val="Heading1"/>
        <w:numPr>
          <w:ilvl w:val="0"/>
          <w:numId w:val="11"/>
        </w:numPr>
        <w:tabs>
          <w:tab w:pos="1199" w:val="left" w:leader="none"/>
        </w:tabs>
        <w:spacing w:line="274" w:lineRule="exact" w:before="2" w:after="0"/>
        <w:ind w:left="1199" w:right="0" w:hanging="359"/>
        <w:jc w:val="both"/>
      </w:pPr>
      <w:r>
        <w:rPr/>
        <w:t>Changes</w:t>
      </w:r>
      <w:r>
        <w:rPr>
          <w:spacing w:val="-10"/>
        </w:rPr>
        <w:t> </w:t>
      </w:r>
      <w:r>
        <w:rPr/>
        <w:t>in</w:t>
      </w:r>
      <w:r>
        <w:rPr>
          <w:spacing w:val="-5"/>
        </w:rPr>
        <w:t> </w:t>
      </w:r>
      <w:r>
        <w:rPr/>
        <w:t>Technical</w:t>
      </w:r>
      <w:r>
        <w:rPr>
          <w:spacing w:val="-8"/>
        </w:rPr>
        <w:t> </w:t>
      </w:r>
      <w:r>
        <w:rPr>
          <w:spacing w:val="-2"/>
        </w:rPr>
        <w:t>Specifications</w:t>
      </w:r>
    </w:p>
    <w:p>
      <w:pPr>
        <w:pStyle w:val="ListParagraph"/>
        <w:numPr>
          <w:ilvl w:val="1"/>
          <w:numId w:val="11"/>
        </w:numPr>
        <w:tabs>
          <w:tab w:pos="1522" w:val="left" w:leader="none"/>
          <w:tab w:pos="1524" w:val="left" w:leader="none"/>
        </w:tabs>
        <w:spacing w:line="240" w:lineRule="auto" w:before="0" w:after="0"/>
        <w:ind w:left="1524" w:right="832" w:hanging="684"/>
        <w:jc w:val="both"/>
        <w:rPr>
          <w:sz w:val="24"/>
        </w:rPr>
      </w:pPr>
      <w:r>
        <w:rPr>
          <w:sz w:val="24"/>
        </w:rPr>
        <w:t>UPLC</w:t>
      </w:r>
      <w:r>
        <w:rPr>
          <w:spacing w:val="-1"/>
          <w:sz w:val="24"/>
        </w:rPr>
        <w:t> </w:t>
      </w:r>
      <w:r>
        <w:rPr>
          <w:sz w:val="24"/>
        </w:rPr>
        <w:t>reserves</w:t>
      </w:r>
      <w:r>
        <w:rPr>
          <w:spacing w:val="-3"/>
          <w:sz w:val="24"/>
        </w:rPr>
        <w:t> </w:t>
      </w:r>
      <w:r>
        <w:rPr>
          <w:sz w:val="24"/>
        </w:rPr>
        <w:t>the</w:t>
      </w:r>
      <w:r>
        <w:rPr>
          <w:spacing w:val="-2"/>
          <w:sz w:val="24"/>
        </w:rPr>
        <w:t> </w:t>
      </w:r>
      <w:r>
        <w:rPr>
          <w:sz w:val="24"/>
        </w:rPr>
        <w:t>rights</w:t>
      </w:r>
      <w:r>
        <w:rPr>
          <w:spacing w:val="-1"/>
          <w:sz w:val="24"/>
        </w:rPr>
        <w:t> </w:t>
      </w:r>
      <w:r>
        <w:rPr>
          <w:sz w:val="24"/>
        </w:rPr>
        <w:t>to</w:t>
      </w:r>
      <w:r>
        <w:rPr>
          <w:spacing w:val="-4"/>
          <w:sz w:val="24"/>
        </w:rPr>
        <w:t> </w:t>
      </w:r>
      <w:r>
        <w:rPr>
          <w:sz w:val="24"/>
        </w:rPr>
        <w:t>effect</w:t>
      </w:r>
      <w:r>
        <w:rPr>
          <w:spacing w:val="-1"/>
          <w:sz w:val="24"/>
        </w:rPr>
        <w:t> </w:t>
      </w:r>
      <w:r>
        <w:rPr>
          <w:sz w:val="24"/>
        </w:rPr>
        <w:t>changes</w:t>
      </w:r>
      <w:r>
        <w:rPr>
          <w:spacing w:val="-1"/>
          <w:sz w:val="24"/>
        </w:rPr>
        <w:t> </w:t>
      </w:r>
      <w:r>
        <w:rPr>
          <w:sz w:val="24"/>
        </w:rPr>
        <w:t>within</w:t>
      </w:r>
      <w:r>
        <w:rPr>
          <w:spacing w:val="-4"/>
          <w:sz w:val="24"/>
        </w:rPr>
        <w:t> </w:t>
      </w:r>
      <w:r>
        <w:rPr>
          <w:sz w:val="24"/>
        </w:rPr>
        <w:t>the</w:t>
      </w:r>
      <w:r>
        <w:rPr>
          <w:spacing w:val="-1"/>
          <w:sz w:val="24"/>
        </w:rPr>
        <w:t> </w:t>
      </w:r>
      <w:r>
        <w:rPr>
          <w:sz w:val="24"/>
        </w:rPr>
        <w:t>general</w:t>
      </w:r>
      <w:r>
        <w:rPr>
          <w:spacing w:val="-1"/>
          <w:sz w:val="24"/>
        </w:rPr>
        <w:t> </w:t>
      </w:r>
      <w:r>
        <w:rPr>
          <w:sz w:val="24"/>
        </w:rPr>
        <w:t>scope</w:t>
      </w:r>
      <w:r>
        <w:rPr>
          <w:spacing w:val="-2"/>
          <w:sz w:val="24"/>
        </w:rPr>
        <w:t> </w:t>
      </w:r>
      <w:r>
        <w:rPr>
          <w:sz w:val="24"/>
        </w:rPr>
        <w:t>of</w:t>
      </w:r>
      <w:r>
        <w:rPr>
          <w:spacing w:val="-4"/>
          <w:sz w:val="24"/>
        </w:rPr>
        <w:t> </w:t>
      </w:r>
      <w:r>
        <w:rPr>
          <w:sz w:val="24"/>
        </w:rPr>
        <w:t>work</w:t>
      </w:r>
      <w:r>
        <w:rPr>
          <w:spacing w:val="-4"/>
          <w:sz w:val="24"/>
        </w:rPr>
        <w:t> </w:t>
      </w:r>
      <w:r>
        <w:rPr>
          <w:sz w:val="24"/>
        </w:rPr>
        <w:t>in</w:t>
      </w:r>
      <w:r>
        <w:rPr>
          <w:spacing w:val="-4"/>
          <w:sz w:val="24"/>
        </w:rPr>
        <w:t> </w:t>
      </w:r>
      <w:r>
        <w:rPr>
          <w:sz w:val="24"/>
        </w:rPr>
        <w:t>consultation with the end-customer in any one or more of the following:</w:t>
      </w:r>
    </w:p>
    <w:p>
      <w:pPr>
        <w:pStyle w:val="ListParagraph"/>
        <w:numPr>
          <w:ilvl w:val="0"/>
          <w:numId w:val="12"/>
        </w:numPr>
        <w:tabs>
          <w:tab w:pos="1920" w:val="left" w:leader="none"/>
        </w:tabs>
        <w:spacing w:line="240" w:lineRule="auto" w:before="0" w:after="0"/>
        <w:ind w:left="1920" w:right="831" w:hanging="360"/>
        <w:jc w:val="both"/>
        <w:rPr>
          <w:sz w:val="24"/>
        </w:rPr>
      </w:pPr>
      <w:r>
        <w:rPr>
          <w:sz w:val="24"/>
        </w:rPr>
        <w:t>technical specifications of the systems and Goods to be furnished under the scope of work are to be specifically designed and manufactured to meet the requirement of project for supply to end-customer; and the application software so developed on the required SW environment to meet the requirement of project</w:t>
      </w:r>
    </w:p>
    <w:p>
      <w:pPr>
        <w:pStyle w:val="ListParagraph"/>
        <w:numPr>
          <w:ilvl w:val="0"/>
          <w:numId w:val="12"/>
        </w:numPr>
        <w:tabs>
          <w:tab w:pos="1919" w:val="left" w:leader="none"/>
        </w:tabs>
        <w:spacing w:line="240" w:lineRule="auto" w:before="0" w:after="0"/>
        <w:ind w:left="1919" w:right="0" w:hanging="359"/>
        <w:jc w:val="both"/>
        <w:rPr>
          <w:sz w:val="24"/>
        </w:rPr>
      </w:pPr>
      <w:r>
        <w:rPr>
          <w:sz w:val="24"/>
        </w:rPr>
        <w:t>the</w:t>
      </w:r>
      <w:r>
        <w:rPr>
          <w:spacing w:val="-7"/>
          <w:sz w:val="24"/>
        </w:rPr>
        <w:t> </w:t>
      </w:r>
      <w:r>
        <w:rPr>
          <w:sz w:val="24"/>
        </w:rPr>
        <w:t>method</w:t>
      </w:r>
      <w:r>
        <w:rPr>
          <w:spacing w:val="-7"/>
          <w:sz w:val="24"/>
        </w:rPr>
        <w:t> </w:t>
      </w:r>
      <w:r>
        <w:rPr>
          <w:sz w:val="24"/>
        </w:rPr>
        <w:t>of</w:t>
      </w:r>
      <w:r>
        <w:rPr>
          <w:spacing w:val="-7"/>
          <w:sz w:val="24"/>
        </w:rPr>
        <w:t> </w:t>
      </w:r>
      <w:r>
        <w:rPr>
          <w:sz w:val="24"/>
        </w:rPr>
        <w:t>transportation</w:t>
      </w:r>
      <w:r>
        <w:rPr>
          <w:spacing w:val="-6"/>
          <w:sz w:val="24"/>
        </w:rPr>
        <w:t> </w:t>
      </w:r>
      <w:r>
        <w:rPr>
          <w:sz w:val="24"/>
        </w:rPr>
        <w:t>or</w:t>
      </w:r>
      <w:r>
        <w:rPr>
          <w:spacing w:val="-7"/>
          <w:sz w:val="24"/>
        </w:rPr>
        <w:t> </w:t>
      </w:r>
      <w:r>
        <w:rPr>
          <w:spacing w:val="-2"/>
          <w:sz w:val="24"/>
        </w:rPr>
        <w:t>packing;</w:t>
      </w:r>
    </w:p>
    <w:p>
      <w:pPr>
        <w:pStyle w:val="ListParagraph"/>
        <w:numPr>
          <w:ilvl w:val="0"/>
          <w:numId w:val="12"/>
        </w:numPr>
        <w:tabs>
          <w:tab w:pos="1919" w:val="left" w:leader="none"/>
        </w:tabs>
        <w:spacing w:line="240" w:lineRule="auto" w:before="0" w:after="0"/>
        <w:ind w:left="1919" w:right="0" w:hanging="359"/>
        <w:jc w:val="both"/>
        <w:rPr>
          <w:sz w:val="24"/>
        </w:rPr>
      </w:pPr>
      <w:r>
        <w:rPr>
          <w:sz w:val="24"/>
        </w:rPr>
        <w:t>the</w:t>
      </w:r>
      <w:r>
        <w:rPr>
          <w:spacing w:val="-6"/>
          <w:sz w:val="24"/>
        </w:rPr>
        <w:t> </w:t>
      </w:r>
      <w:r>
        <w:rPr>
          <w:sz w:val="24"/>
        </w:rPr>
        <w:t>place</w:t>
      </w:r>
      <w:r>
        <w:rPr>
          <w:spacing w:val="-8"/>
          <w:sz w:val="24"/>
        </w:rPr>
        <w:t> </w:t>
      </w:r>
      <w:r>
        <w:rPr>
          <w:sz w:val="24"/>
        </w:rPr>
        <w:t>of</w:t>
      </w:r>
      <w:r>
        <w:rPr>
          <w:spacing w:val="-6"/>
          <w:sz w:val="24"/>
        </w:rPr>
        <w:t> </w:t>
      </w:r>
      <w:r>
        <w:rPr>
          <w:sz w:val="24"/>
        </w:rPr>
        <w:t>delivery;</w:t>
      </w:r>
      <w:r>
        <w:rPr>
          <w:spacing w:val="-5"/>
          <w:sz w:val="24"/>
        </w:rPr>
        <w:t> </w:t>
      </w:r>
      <w:r>
        <w:rPr>
          <w:spacing w:val="-2"/>
          <w:sz w:val="24"/>
        </w:rPr>
        <w:t>and/or</w:t>
      </w:r>
    </w:p>
    <w:p>
      <w:pPr>
        <w:pStyle w:val="ListParagraph"/>
        <w:numPr>
          <w:ilvl w:val="0"/>
          <w:numId w:val="12"/>
        </w:numPr>
        <w:tabs>
          <w:tab w:pos="1919" w:val="left" w:leader="none"/>
        </w:tabs>
        <w:spacing w:line="240" w:lineRule="auto" w:before="0" w:after="0"/>
        <w:ind w:left="1919" w:right="0" w:hanging="359"/>
        <w:jc w:val="both"/>
        <w:rPr>
          <w:sz w:val="24"/>
        </w:rPr>
      </w:pPr>
      <w:r>
        <w:rPr>
          <w:sz w:val="24"/>
        </w:rPr>
        <w:t>The</w:t>
      </w:r>
      <w:r>
        <w:rPr>
          <w:spacing w:val="-5"/>
          <w:sz w:val="24"/>
        </w:rPr>
        <w:t> </w:t>
      </w:r>
      <w:r>
        <w:rPr>
          <w:sz w:val="24"/>
        </w:rPr>
        <w:t>Services</w:t>
      </w:r>
      <w:r>
        <w:rPr>
          <w:spacing w:val="-7"/>
          <w:sz w:val="24"/>
        </w:rPr>
        <w:t> </w:t>
      </w:r>
      <w:r>
        <w:rPr>
          <w:sz w:val="24"/>
        </w:rPr>
        <w:t>to</w:t>
      </w:r>
      <w:r>
        <w:rPr>
          <w:spacing w:val="-2"/>
          <w:sz w:val="24"/>
        </w:rPr>
        <w:t> </w:t>
      </w:r>
      <w:r>
        <w:rPr>
          <w:sz w:val="24"/>
        </w:rPr>
        <w:t>be</w:t>
      </w:r>
      <w:r>
        <w:rPr>
          <w:spacing w:val="-7"/>
          <w:sz w:val="24"/>
        </w:rPr>
        <w:t> </w:t>
      </w:r>
      <w:r>
        <w:rPr>
          <w:sz w:val="24"/>
        </w:rPr>
        <w:t>provided</w:t>
      </w:r>
      <w:r>
        <w:rPr>
          <w:spacing w:val="-5"/>
          <w:sz w:val="24"/>
        </w:rPr>
        <w:t> </w:t>
      </w:r>
      <w:r>
        <w:rPr>
          <w:sz w:val="24"/>
        </w:rPr>
        <w:t>by</w:t>
      </w:r>
      <w:r>
        <w:rPr>
          <w:spacing w:val="-9"/>
          <w:sz w:val="24"/>
        </w:rPr>
        <w:t> </w:t>
      </w:r>
      <w:r>
        <w:rPr>
          <w:sz w:val="24"/>
        </w:rPr>
        <w:t>the</w:t>
      </w:r>
      <w:r>
        <w:rPr>
          <w:spacing w:val="-5"/>
          <w:sz w:val="24"/>
        </w:rPr>
        <w:t> </w:t>
      </w:r>
      <w:r>
        <w:rPr>
          <w:sz w:val="24"/>
        </w:rPr>
        <w:t>Service</w:t>
      </w:r>
      <w:r>
        <w:rPr>
          <w:spacing w:val="-6"/>
          <w:sz w:val="24"/>
        </w:rPr>
        <w:t> </w:t>
      </w:r>
      <w:r>
        <w:rPr>
          <w:spacing w:val="-2"/>
          <w:sz w:val="24"/>
        </w:rPr>
        <w:t>Provider.</w:t>
      </w:r>
    </w:p>
    <w:p>
      <w:pPr>
        <w:pStyle w:val="ListParagraph"/>
        <w:spacing w:after="0" w:line="240" w:lineRule="auto"/>
        <w:jc w:val="both"/>
        <w:rPr>
          <w:sz w:val="24"/>
        </w:rPr>
        <w:sectPr>
          <w:pgSz w:w="12240" w:h="15840"/>
          <w:pgMar w:header="0" w:footer="530" w:top="1040" w:bottom="720" w:left="720" w:right="360"/>
        </w:sectPr>
      </w:pPr>
    </w:p>
    <w:p>
      <w:pPr>
        <w:pStyle w:val="ListParagraph"/>
        <w:numPr>
          <w:ilvl w:val="1"/>
          <w:numId w:val="11"/>
        </w:numPr>
        <w:tabs>
          <w:tab w:pos="1522" w:val="left" w:leader="none"/>
          <w:tab w:pos="1524" w:val="left" w:leader="none"/>
        </w:tabs>
        <w:spacing w:line="240" w:lineRule="auto" w:before="60" w:after="0"/>
        <w:ind w:left="1524" w:right="826" w:hanging="684"/>
        <w:jc w:val="both"/>
        <w:rPr>
          <w:sz w:val="24"/>
        </w:rPr>
      </w:pPr>
      <w:r>
        <w:rPr>
          <w:sz w:val="24"/>
        </w:rPr>
        <w:t>Any such change will be notified in writing, before opening of the financial proposal/quotation.</w:t>
      </w:r>
      <w:r>
        <w:rPr>
          <w:spacing w:val="40"/>
          <w:sz w:val="24"/>
        </w:rPr>
        <w:t> </w:t>
      </w:r>
      <w:r>
        <w:rPr>
          <w:sz w:val="24"/>
        </w:rPr>
        <w:t>In case, any of the Service Provider has already submitted its offer before receiving the notification of changes from UPLC, will be allowed to submit its revised offer.</w:t>
      </w:r>
      <w:r>
        <w:rPr>
          <w:spacing w:val="40"/>
          <w:sz w:val="24"/>
        </w:rPr>
        <w:t> </w:t>
      </w:r>
      <w:r>
        <w:rPr>
          <w:sz w:val="24"/>
        </w:rPr>
        <w:t>If any such change causes an increase or decrease in the cost, or the time required for, the Supplier’s performance of any</w:t>
      </w:r>
      <w:r>
        <w:rPr>
          <w:spacing w:val="-1"/>
          <w:sz w:val="24"/>
        </w:rPr>
        <w:t> </w:t>
      </w:r>
      <w:r>
        <w:rPr>
          <w:sz w:val="24"/>
        </w:rPr>
        <w:t>provisions under the Contract, an equitable adjustment shall be made in the Contract Price or delivery schedule, or both, and the Contract shall accordingly be amended. Any claims by the Supplier for adjustment under this clause must be asserted within seven</w:t>
      </w:r>
      <w:r>
        <w:rPr>
          <w:spacing w:val="-1"/>
          <w:sz w:val="24"/>
        </w:rPr>
        <w:t> </w:t>
      </w:r>
      <w:r>
        <w:rPr>
          <w:sz w:val="24"/>
        </w:rPr>
        <w:t>(7) days from the date of the Supplier’s</w:t>
      </w:r>
      <w:r>
        <w:rPr>
          <w:spacing w:val="-1"/>
          <w:sz w:val="24"/>
        </w:rPr>
        <w:t> </w:t>
      </w:r>
      <w:r>
        <w:rPr>
          <w:sz w:val="24"/>
        </w:rPr>
        <w:t>receipt of the Purchaser’s change order.</w:t>
      </w:r>
    </w:p>
    <w:p>
      <w:pPr>
        <w:pStyle w:val="ListParagraph"/>
        <w:numPr>
          <w:ilvl w:val="1"/>
          <w:numId w:val="11"/>
        </w:numPr>
        <w:tabs>
          <w:tab w:pos="1378" w:val="left" w:leader="none"/>
        </w:tabs>
        <w:spacing w:line="240" w:lineRule="auto" w:before="1" w:after="0"/>
        <w:ind w:left="1378" w:right="0" w:hanging="538"/>
        <w:jc w:val="both"/>
        <w:rPr>
          <w:sz w:val="24"/>
        </w:rPr>
      </w:pPr>
      <w:r>
        <w:rPr>
          <w:sz w:val="24"/>
        </w:rPr>
        <w:t>UPLC</w:t>
      </w:r>
      <w:r>
        <w:rPr>
          <w:spacing w:val="-6"/>
          <w:sz w:val="24"/>
        </w:rPr>
        <w:t> </w:t>
      </w:r>
      <w:r>
        <w:rPr>
          <w:sz w:val="24"/>
        </w:rPr>
        <w:t>reserve</w:t>
      </w:r>
      <w:r>
        <w:rPr>
          <w:spacing w:val="-6"/>
          <w:sz w:val="24"/>
        </w:rPr>
        <w:t> </w:t>
      </w:r>
      <w:r>
        <w:rPr>
          <w:sz w:val="24"/>
        </w:rPr>
        <w:t>the</w:t>
      </w:r>
      <w:r>
        <w:rPr>
          <w:spacing w:val="-6"/>
          <w:sz w:val="24"/>
        </w:rPr>
        <w:t> </w:t>
      </w:r>
      <w:r>
        <w:rPr>
          <w:sz w:val="24"/>
        </w:rPr>
        <w:t>right</w:t>
      </w:r>
      <w:r>
        <w:rPr>
          <w:spacing w:val="-4"/>
          <w:sz w:val="24"/>
        </w:rPr>
        <w:t> </w:t>
      </w:r>
      <w:r>
        <w:rPr>
          <w:sz w:val="24"/>
        </w:rPr>
        <w:t>to</w:t>
      </w:r>
      <w:r>
        <w:rPr>
          <w:spacing w:val="-6"/>
          <w:sz w:val="24"/>
        </w:rPr>
        <w:t> </w:t>
      </w:r>
      <w:r>
        <w:rPr>
          <w:sz w:val="24"/>
        </w:rPr>
        <w:t>reject</w:t>
      </w:r>
      <w:r>
        <w:rPr>
          <w:spacing w:val="-6"/>
          <w:sz w:val="24"/>
        </w:rPr>
        <w:t> </w:t>
      </w:r>
      <w:r>
        <w:rPr>
          <w:sz w:val="24"/>
        </w:rPr>
        <w:t>the</w:t>
      </w:r>
      <w:r>
        <w:rPr>
          <w:spacing w:val="-6"/>
          <w:sz w:val="24"/>
        </w:rPr>
        <w:t> </w:t>
      </w:r>
      <w:r>
        <w:rPr>
          <w:sz w:val="24"/>
        </w:rPr>
        <w:t>bid</w:t>
      </w:r>
      <w:r>
        <w:rPr>
          <w:spacing w:val="-5"/>
          <w:sz w:val="24"/>
        </w:rPr>
        <w:t> </w:t>
      </w:r>
      <w:r>
        <w:rPr>
          <w:sz w:val="24"/>
        </w:rPr>
        <w:t>in</w:t>
      </w:r>
      <w:r>
        <w:rPr>
          <w:spacing w:val="-6"/>
          <w:sz w:val="24"/>
        </w:rPr>
        <w:t> </w:t>
      </w:r>
      <w:r>
        <w:rPr>
          <w:sz w:val="24"/>
        </w:rPr>
        <w:t>following</w:t>
      </w:r>
      <w:r>
        <w:rPr>
          <w:spacing w:val="-6"/>
          <w:sz w:val="24"/>
        </w:rPr>
        <w:t> </w:t>
      </w:r>
      <w:r>
        <w:rPr>
          <w:spacing w:val="-2"/>
          <w:sz w:val="24"/>
        </w:rPr>
        <w:t>conditions</w:t>
      </w:r>
    </w:p>
    <w:p>
      <w:pPr>
        <w:pStyle w:val="ListParagraph"/>
        <w:numPr>
          <w:ilvl w:val="0"/>
          <w:numId w:val="13"/>
        </w:numPr>
        <w:tabs>
          <w:tab w:pos="1424" w:val="left" w:leader="none"/>
        </w:tabs>
        <w:spacing w:line="240" w:lineRule="auto" w:before="0" w:after="0"/>
        <w:ind w:left="1424" w:right="0" w:hanging="525"/>
        <w:jc w:val="both"/>
        <w:rPr>
          <w:sz w:val="24"/>
        </w:rPr>
      </w:pPr>
      <w:r>
        <w:rPr>
          <w:sz w:val="24"/>
        </w:rPr>
        <w:t>if</w:t>
      </w:r>
      <w:r>
        <w:rPr>
          <w:spacing w:val="-5"/>
          <w:sz w:val="24"/>
        </w:rPr>
        <w:t> </w:t>
      </w:r>
      <w:r>
        <w:rPr>
          <w:sz w:val="24"/>
        </w:rPr>
        <w:t>and</w:t>
      </w:r>
      <w:r>
        <w:rPr>
          <w:spacing w:val="-4"/>
          <w:sz w:val="24"/>
        </w:rPr>
        <w:t> </w:t>
      </w:r>
      <w:r>
        <w:rPr>
          <w:sz w:val="24"/>
        </w:rPr>
        <w:t>only</w:t>
      </w:r>
      <w:r>
        <w:rPr>
          <w:spacing w:val="-8"/>
          <w:sz w:val="24"/>
        </w:rPr>
        <w:t> </w:t>
      </w:r>
      <w:r>
        <w:rPr>
          <w:sz w:val="24"/>
        </w:rPr>
        <w:t>if</w:t>
      </w:r>
      <w:r>
        <w:rPr>
          <w:spacing w:val="-2"/>
          <w:sz w:val="24"/>
        </w:rPr>
        <w:t> </w:t>
      </w:r>
      <w:r>
        <w:rPr>
          <w:sz w:val="24"/>
        </w:rPr>
        <w:t>the</w:t>
      </w:r>
      <w:r>
        <w:rPr>
          <w:spacing w:val="-4"/>
          <w:sz w:val="24"/>
        </w:rPr>
        <w:t> </w:t>
      </w:r>
      <w:r>
        <w:rPr>
          <w:sz w:val="24"/>
        </w:rPr>
        <w:t>bidder</w:t>
      </w:r>
      <w:r>
        <w:rPr>
          <w:spacing w:val="-7"/>
          <w:sz w:val="24"/>
        </w:rPr>
        <w:t> </w:t>
      </w:r>
      <w:r>
        <w:rPr>
          <w:sz w:val="24"/>
        </w:rPr>
        <w:t>has</w:t>
      </w:r>
      <w:r>
        <w:rPr>
          <w:spacing w:val="-4"/>
          <w:sz w:val="24"/>
        </w:rPr>
        <w:t> </w:t>
      </w:r>
      <w:r>
        <w:rPr>
          <w:sz w:val="24"/>
        </w:rPr>
        <w:t>participated</w:t>
      </w:r>
      <w:r>
        <w:rPr>
          <w:spacing w:val="-6"/>
          <w:sz w:val="24"/>
        </w:rPr>
        <w:t> </w:t>
      </w:r>
      <w:r>
        <w:rPr>
          <w:sz w:val="24"/>
        </w:rPr>
        <w:t>as</w:t>
      </w:r>
      <w:r>
        <w:rPr>
          <w:spacing w:val="-2"/>
          <w:sz w:val="24"/>
        </w:rPr>
        <w:t> </w:t>
      </w:r>
      <w:r>
        <w:rPr>
          <w:sz w:val="24"/>
        </w:rPr>
        <w:t>a</w:t>
      </w:r>
      <w:r>
        <w:rPr>
          <w:spacing w:val="-2"/>
          <w:sz w:val="24"/>
        </w:rPr>
        <w:t> consortium.</w:t>
      </w:r>
    </w:p>
    <w:p>
      <w:pPr>
        <w:pStyle w:val="ListParagraph"/>
        <w:numPr>
          <w:ilvl w:val="0"/>
          <w:numId w:val="13"/>
        </w:numPr>
        <w:tabs>
          <w:tab w:pos="1437" w:val="left" w:leader="none"/>
        </w:tabs>
        <w:spacing w:line="240" w:lineRule="auto" w:before="0" w:after="0"/>
        <w:ind w:left="1437" w:right="0" w:hanging="538"/>
        <w:jc w:val="both"/>
        <w:rPr>
          <w:sz w:val="24"/>
        </w:rPr>
      </w:pPr>
      <w:r>
        <w:rPr>
          <w:sz w:val="24"/>
        </w:rPr>
        <w:t>if</w:t>
      </w:r>
      <w:r>
        <w:rPr>
          <w:spacing w:val="-6"/>
          <w:sz w:val="24"/>
        </w:rPr>
        <w:t> </w:t>
      </w:r>
      <w:r>
        <w:rPr>
          <w:sz w:val="24"/>
        </w:rPr>
        <w:t>the</w:t>
      </w:r>
      <w:r>
        <w:rPr>
          <w:spacing w:val="-5"/>
          <w:sz w:val="24"/>
        </w:rPr>
        <w:t> </w:t>
      </w:r>
      <w:r>
        <w:rPr>
          <w:sz w:val="24"/>
        </w:rPr>
        <w:t>bidder</w:t>
      </w:r>
      <w:r>
        <w:rPr>
          <w:spacing w:val="-6"/>
          <w:sz w:val="24"/>
        </w:rPr>
        <w:t> </w:t>
      </w:r>
      <w:r>
        <w:rPr>
          <w:sz w:val="24"/>
        </w:rPr>
        <w:t>has</w:t>
      </w:r>
      <w:r>
        <w:rPr>
          <w:spacing w:val="-5"/>
          <w:sz w:val="24"/>
        </w:rPr>
        <w:t> </w:t>
      </w:r>
      <w:r>
        <w:rPr>
          <w:sz w:val="24"/>
        </w:rPr>
        <w:t>participated</w:t>
      </w:r>
      <w:r>
        <w:rPr>
          <w:spacing w:val="-6"/>
          <w:sz w:val="24"/>
        </w:rPr>
        <w:t> </w:t>
      </w:r>
      <w:r>
        <w:rPr>
          <w:sz w:val="24"/>
        </w:rPr>
        <w:t>in</w:t>
      </w:r>
      <w:r>
        <w:rPr>
          <w:spacing w:val="-5"/>
          <w:sz w:val="24"/>
        </w:rPr>
        <w:t> </w:t>
      </w:r>
      <w:r>
        <w:rPr>
          <w:sz w:val="24"/>
        </w:rPr>
        <w:t>the</w:t>
      </w:r>
      <w:r>
        <w:rPr>
          <w:spacing w:val="-5"/>
          <w:sz w:val="24"/>
        </w:rPr>
        <w:t> </w:t>
      </w:r>
      <w:r>
        <w:rPr>
          <w:sz w:val="24"/>
        </w:rPr>
        <w:t>bid</w:t>
      </w:r>
      <w:r>
        <w:rPr>
          <w:spacing w:val="-5"/>
          <w:sz w:val="24"/>
        </w:rPr>
        <w:t> </w:t>
      </w:r>
      <w:r>
        <w:rPr>
          <w:sz w:val="24"/>
        </w:rPr>
        <w:t>with</w:t>
      </w:r>
      <w:r>
        <w:rPr>
          <w:spacing w:val="-5"/>
          <w:sz w:val="24"/>
        </w:rPr>
        <w:t> </w:t>
      </w:r>
      <w:r>
        <w:rPr>
          <w:spacing w:val="-2"/>
          <w:sz w:val="24"/>
        </w:rPr>
        <w:t>conditions.</w:t>
      </w:r>
    </w:p>
    <w:p>
      <w:pPr>
        <w:pStyle w:val="BodyText"/>
        <w:spacing w:before="4"/>
      </w:pPr>
    </w:p>
    <w:p>
      <w:pPr>
        <w:pStyle w:val="Heading1"/>
        <w:numPr>
          <w:ilvl w:val="0"/>
          <w:numId w:val="11"/>
        </w:numPr>
        <w:tabs>
          <w:tab w:pos="1199" w:val="left" w:leader="none"/>
        </w:tabs>
        <w:spacing w:line="274" w:lineRule="exact" w:before="1" w:after="0"/>
        <w:ind w:left="1199" w:right="0" w:hanging="359"/>
        <w:jc w:val="both"/>
      </w:pPr>
      <w:r>
        <w:rPr/>
        <w:t>Right</w:t>
      </w:r>
      <w:r>
        <w:rPr>
          <w:spacing w:val="-5"/>
        </w:rPr>
        <w:t> </w:t>
      </w:r>
      <w:r>
        <w:rPr/>
        <w:t>to</w:t>
      </w:r>
      <w:r>
        <w:rPr>
          <w:spacing w:val="-5"/>
        </w:rPr>
        <w:t> </w:t>
      </w:r>
      <w:r>
        <w:rPr>
          <w:spacing w:val="-2"/>
        </w:rPr>
        <w:t>negotiate</w:t>
      </w:r>
    </w:p>
    <w:p>
      <w:pPr>
        <w:pStyle w:val="BodyText"/>
        <w:ind w:left="1200" w:right="832"/>
        <w:jc w:val="both"/>
      </w:pPr>
      <w:r>
        <w:rPr/>
        <w:t>The negotiation, if required shall be carried out only with the technically qualified with the lowest Bidder</w:t>
      </w:r>
      <w:r>
        <w:rPr>
          <w:spacing w:val="40"/>
        </w:rPr>
        <w:t> </w:t>
      </w:r>
      <w:r>
        <w:rPr/>
        <w:t>by UPLC and/or end-customer / any other competent authority/ high power purchase committee of the State Government as per the procedures/policy of the Government of UP, prevailing at that point of time.</w:t>
      </w:r>
    </w:p>
    <w:p>
      <w:pPr>
        <w:pStyle w:val="Heading1"/>
        <w:numPr>
          <w:ilvl w:val="0"/>
          <w:numId w:val="11"/>
        </w:numPr>
        <w:tabs>
          <w:tab w:pos="1199" w:val="left" w:leader="none"/>
        </w:tabs>
        <w:spacing w:line="274" w:lineRule="exact" w:before="0" w:after="0"/>
        <w:ind w:left="1199" w:right="0" w:hanging="359"/>
        <w:jc w:val="both"/>
      </w:pPr>
      <w:r>
        <w:rPr/>
        <w:t>Award</w:t>
      </w:r>
      <w:r>
        <w:rPr>
          <w:spacing w:val="-8"/>
        </w:rPr>
        <w:t> </w:t>
      </w:r>
      <w:r>
        <w:rPr>
          <w:spacing w:val="-2"/>
        </w:rPr>
        <w:t>Criteria</w:t>
      </w:r>
    </w:p>
    <w:p>
      <w:pPr>
        <w:pStyle w:val="ListParagraph"/>
        <w:numPr>
          <w:ilvl w:val="1"/>
          <w:numId w:val="11"/>
        </w:numPr>
        <w:tabs>
          <w:tab w:pos="2280" w:val="left" w:leader="none"/>
        </w:tabs>
        <w:spacing w:line="240" w:lineRule="auto" w:before="0" w:after="0"/>
        <w:ind w:left="1200" w:right="831" w:firstLine="0"/>
        <w:jc w:val="both"/>
        <w:rPr>
          <w:sz w:val="24"/>
        </w:rPr>
      </w:pPr>
      <w:r>
        <w:rPr>
          <w:sz w:val="24"/>
        </w:rPr>
        <w:t>The UPLC will determine to its satisfaction whether the Service Provider that is selected as having submitted the lowest evaluated responsive offer, meets the criteria</w:t>
      </w:r>
      <w:r>
        <w:rPr>
          <w:spacing w:val="40"/>
          <w:sz w:val="24"/>
        </w:rPr>
        <w:t> </w:t>
      </w:r>
      <w:r>
        <w:rPr>
          <w:sz w:val="24"/>
        </w:rPr>
        <w:t>specified, and is qualified to perform the contract satisfactorily.</w:t>
      </w:r>
    </w:p>
    <w:p>
      <w:pPr>
        <w:pStyle w:val="ListParagraph"/>
        <w:numPr>
          <w:ilvl w:val="1"/>
          <w:numId w:val="11"/>
        </w:numPr>
        <w:tabs>
          <w:tab w:pos="2280" w:val="left" w:leader="none"/>
        </w:tabs>
        <w:spacing w:line="240" w:lineRule="auto" w:before="0" w:after="0"/>
        <w:ind w:left="1200" w:right="832" w:firstLine="0"/>
        <w:jc w:val="both"/>
        <w:rPr>
          <w:sz w:val="24"/>
        </w:rPr>
      </w:pPr>
      <w:r>
        <w:rPr>
          <w:sz w:val="24"/>
        </w:rPr>
        <w:t>Lowest (L-1)</w:t>
      </w:r>
      <w:r>
        <w:rPr>
          <w:spacing w:val="-1"/>
          <w:sz w:val="24"/>
        </w:rPr>
        <w:t> </w:t>
      </w:r>
      <w:r>
        <w:rPr>
          <w:sz w:val="24"/>
        </w:rPr>
        <w:t>cost will be</w:t>
      </w:r>
      <w:r>
        <w:rPr>
          <w:spacing w:val="-1"/>
          <w:sz w:val="24"/>
        </w:rPr>
        <w:t> </w:t>
      </w:r>
      <w:r>
        <w:rPr>
          <w:sz w:val="24"/>
        </w:rPr>
        <w:t>evaluated</w:t>
      </w:r>
      <w:r>
        <w:rPr>
          <w:spacing w:val="-1"/>
          <w:sz w:val="24"/>
        </w:rPr>
        <w:t> </w:t>
      </w:r>
      <w:r>
        <w:rPr>
          <w:sz w:val="24"/>
        </w:rPr>
        <w:t>based on the total cost quoted against on Serial No. 1 to 03</w:t>
      </w:r>
      <w:r>
        <w:rPr>
          <w:spacing w:val="40"/>
          <w:sz w:val="24"/>
        </w:rPr>
        <w:t> </w:t>
      </w:r>
      <w:r>
        <w:rPr>
          <w:sz w:val="24"/>
        </w:rPr>
        <w:t>Financial Bid (BOQ) – Annexure -IV.</w:t>
      </w:r>
    </w:p>
    <w:p>
      <w:pPr>
        <w:pStyle w:val="ListParagraph"/>
        <w:numPr>
          <w:ilvl w:val="1"/>
          <w:numId w:val="11"/>
        </w:numPr>
        <w:tabs>
          <w:tab w:pos="2280" w:val="left" w:leader="none"/>
        </w:tabs>
        <w:spacing w:line="240" w:lineRule="auto" w:before="273" w:after="0"/>
        <w:ind w:left="1200" w:right="829" w:firstLine="0"/>
        <w:jc w:val="both"/>
        <w:rPr>
          <w:sz w:val="24"/>
        </w:rPr>
      </w:pPr>
      <w:r>
        <w:rPr>
          <w:sz w:val="24"/>
        </w:rPr>
        <w:t>The</w:t>
      </w:r>
      <w:r>
        <w:rPr>
          <w:spacing w:val="-4"/>
          <w:sz w:val="24"/>
        </w:rPr>
        <w:t> </w:t>
      </w:r>
      <w:r>
        <w:rPr>
          <w:sz w:val="24"/>
        </w:rPr>
        <w:t>UPLC</w:t>
      </w:r>
      <w:r>
        <w:rPr>
          <w:spacing w:val="-1"/>
          <w:sz w:val="24"/>
        </w:rPr>
        <w:t> </w:t>
      </w:r>
      <w:r>
        <w:rPr>
          <w:sz w:val="24"/>
        </w:rPr>
        <w:t>will</w:t>
      </w:r>
      <w:r>
        <w:rPr>
          <w:spacing w:val="-1"/>
          <w:sz w:val="24"/>
        </w:rPr>
        <w:t> </w:t>
      </w:r>
      <w:r>
        <w:rPr>
          <w:sz w:val="24"/>
        </w:rPr>
        <w:t>award</w:t>
      </w:r>
      <w:r>
        <w:rPr>
          <w:spacing w:val="-1"/>
          <w:sz w:val="24"/>
        </w:rPr>
        <w:t> </w:t>
      </w:r>
      <w:r>
        <w:rPr>
          <w:sz w:val="24"/>
        </w:rPr>
        <w:t>the</w:t>
      </w:r>
      <w:r>
        <w:rPr>
          <w:spacing w:val="-4"/>
          <w:sz w:val="24"/>
        </w:rPr>
        <w:t> </w:t>
      </w:r>
      <w:r>
        <w:rPr>
          <w:sz w:val="24"/>
        </w:rPr>
        <w:t>contract/order</w:t>
      </w:r>
      <w:r>
        <w:rPr>
          <w:spacing w:val="-1"/>
          <w:sz w:val="24"/>
        </w:rPr>
        <w:t> </w:t>
      </w:r>
      <w:r>
        <w:rPr>
          <w:sz w:val="24"/>
        </w:rPr>
        <w:t>after receiving</w:t>
      </w:r>
      <w:r>
        <w:rPr>
          <w:spacing w:val="-1"/>
          <w:sz w:val="24"/>
        </w:rPr>
        <w:t> </w:t>
      </w:r>
      <w:r>
        <w:rPr>
          <w:sz w:val="24"/>
        </w:rPr>
        <w:t>work</w:t>
      </w:r>
      <w:r>
        <w:rPr>
          <w:spacing w:val="-1"/>
          <w:sz w:val="24"/>
        </w:rPr>
        <w:t> </w:t>
      </w:r>
      <w:r>
        <w:rPr>
          <w:sz w:val="24"/>
        </w:rPr>
        <w:t>order/confirmation</w:t>
      </w:r>
      <w:r>
        <w:rPr>
          <w:spacing w:val="-1"/>
          <w:sz w:val="24"/>
        </w:rPr>
        <w:t> </w:t>
      </w:r>
      <w:r>
        <w:rPr>
          <w:sz w:val="24"/>
        </w:rPr>
        <w:t>of contract from client department to the lowest evaluated successful Service Provider whose offer has</w:t>
      </w:r>
      <w:r>
        <w:rPr>
          <w:spacing w:val="-3"/>
          <w:sz w:val="24"/>
        </w:rPr>
        <w:t> </w:t>
      </w:r>
      <w:r>
        <w:rPr>
          <w:sz w:val="24"/>
        </w:rPr>
        <w:t>been</w:t>
      </w:r>
      <w:r>
        <w:rPr>
          <w:spacing w:val="-1"/>
          <w:sz w:val="24"/>
        </w:rPr>
        <w:t> </w:t>
      </w:r>
      <w:r>
        <w:rPr>
          <w:sz w:val="24"/>
        </w:rPr>
        <w:t>determined</w:t>
      </w:r>
      <w:r>
        <w:rPr>
          <w:spacing w:val="-1"/>
          <w:sz w:val="24"/>
        </w:rPr>
        <w:t> </w:t>
      </w:r>
      <w:r>
        <w:rPr>
          <w:sz w:val="24"/>
        </w:rPr>
        <w:t>to</w:t>
      </w:r>
      <w:r>
        <w:rPr>
          <w:spacing w:val="-1"/>
          <w:sz w:val="24"/>
        </w:rPr>
        <w:t> </w:t>
      </w:r>
      <w:r>
        <w:rPr>
          <w:sz w:val="24"/>
        </w:rPr>
        <w:t>be</w:t>
      </w:r>
      <w:r>
        <w:rPr>
          <w:spacing w:val="-1"/>
          <w:sz w:val="24"/>
        </w:rPr>
        <w:t> </w:t>
      </w:r>
      <w:r>
        <w:rPr>
          <w:sz w:val="24"/>
        </w:rPr>
        <w:t>responsive</w:t>
      </w:r>
      <w:r>
        <w:rPr>
          <w:spacing w:val="-4"/>
          <w:sz w:val="24"/>
        </w:rPr>
        <w:t> </w:t>
      </w:r>
      <w:r>
        <w:rPr>
          <w:sz w:val="24"/>
        </w:rPr>
        <w:t>to</w:t>
      </w:r>
      <w:r>
        <w:rPr>
          <w:spacing w:val="-1"/>
          <w:sz w:val="24"/>
        </w:rPr>
        <w:t> </w:t>
      </w:r>
      <w:r>
        <w:rPr>
          <w:sz w:val="24"/>
        </w:rPr>
        <w:t>all</w:t>
      </w:r>
      <w:r>
        <w:rPr>
          <w:spacing w:val="-1"/>
          <w:sz w:val="24"/>
        </w:rPr>
        <w:t> </w:t>
      </w:r>
      <w:r>
        <w:rPr>
          <w:sz w:val="24"/>
        </w:rPr>
        <w:t>the</w:t>
      </w:r>
      <w:r>
        <w:rPr>
          <w:spacing w:val="-4"/>
          <w:sz w:val="24"/>
        </w:rPr>
        <w:t> </w:t>
      </w:r>
      <w:r>
        <w:rPr>
          <w:sz w:val="24"/>
        </w:rPr>
        <w:t>conditions</w:t>
      </w:r>
      <w:r>
        <w:rPr>
          <w:spacing w:val="-1"/>
          <w:sz w:val="24"/>
        </w:rPr>
        <w:t> </w:t>
      </w:r>
      <w:r>
        <w:rPr>
          <w:sz w:val="24"/>
        </w:rPr>
        <w:t>of</w:t>
      </w:r>
      <w:r>
        <w:rPr>
          <w:spacing w:val="-4"/>
          <w:sz w:val="24"/>
        </w:rPr>
        <w:t> </w:t>
      </w:r>
      <w:r>
        <w:rPr>
          <w:sz w:val="24"/>
        </w:rPr>
        <w:t>the</w:t>
      </w:r>
      <w:r>
        <w:rPr>
          <w:spacing w:val="-4"/>
          <w:sz w:val="24"/>
        </w:rPr>
        <w:t> </w:t>
      </w:r>
      <w:r>
        <w:rPr>
          <w:sz w:val="24"/>
        </w:rPr>
        <w:t>contract and</w:t>
      </w:r>
      <w:r>
        <w:rPr>
          <w:spacing w:val="-1"/>
          <w:sz w:val="24"/>
        </w:rPr>
        <w:t> </w:t>
      </w:r>
      <w:r>
        <w:rPr>
          <w:sz w:val="24"/>
        </w:rPr>
        <w:t>meeting</w:t>
      </w:r>
      <w:r>
        <w:rPr>
          <w:spacing w:val="-4"/>
          <w:sz w:val="24"/>
        </w:rPr>
        <w:t> </w:t>
      </w:r>
      <w:r>
        <w:rPr>
          <w:sz w:val="24"/>
        </w:rPr>
        <w:t>the Technical specification and qualification requirement of the end-customer.</w:t>
      </w:r>
    </w:p>
    <w:p>
      <w:pPr>
        <w:spacing w:before="0"/>
        <w:ind w:left="1200" w:right="0" w:firstLine="0"/>
        <w:jc w:val="left"/>
        <w:rPr>
          <w:sz w:val="24"/>
        </w:rPr>
      </w:pPr>
      <w:r>
        <w:rPr>
          <w:spacing w:val="-10"/>
          <w:sz w:val="24"/>
        </w:rPr>
        <w:t>.</w:t>
      </w:r>
    </w:p>
    <w:p>
      <w:pPr>
        <w:pStyle w:val="Heading1"/>
        <w:numPr>
          <w:ilvl w:val="0"/>
          <w:numId w:val="11"/>
        </w:numPr>
        <w:tabs>
          <w:tab w:pos="1199" w:val="left" w:leader="none"/>
        </w:tabs>
        <w:spacing w:line="274" w:lineRule="exact" w:before="5" w:after="0"/>
        <w:ind w:left="1199" w:right="0" w:hanging="359"/>
        <w:jc w:val="left"/>
      </w:pPr>
      <w:r>
        <w:rPr/>
        <w:t>Acceptance</w:t>
      </w:r>
      <w:r>
        <w:rPr>
          <w:spacing w:val="-8"/>
        </w:rPr>
        <w:t> </w:t>
      </w:r>
      <w:r>
        <w:rPr/>
        <w:t>of</w:t>
      </w:r>
      <w:r>
        <w:rPr>
          <w:spacing w:val="-5"/>
        </w:rPr>
        <w:t> </w:t>
      </w:r>
      <w:r>
        <w:rPr/>
        <w:t>the</w:t>
      </w:r>
      <w:r>
        <w:rPr>
          <w:spacing w:val="-7"/>
        </w:rPr>
        <w:t> </w:t>
      </w:r>
      <w:r>
        <w:rPr>
          <w:spacing w:val="-5"/>
        </w:rPr>
        <w:t>Bid</w:t>
      </w:r>
    </w:p>
    <w:p>
      <w:pPr>
        <w:pStyle w:val="BodyText"/>
        <w:spacing w:line="274" w:lineRule="exact"/>
        <w:ind w:left="1200"/>
      </w:pPr>
      <w:r>
        <w:rPr/>
        <w:t>UPLC</w:t>
      </w:r>
      <w:r>
        <w:rPr>
          <w:spacing w:val="-6"/>
        </w:rPr>
        <w:t> </w:t>
      </w:r>
      <w:r>
        <w:rPr/>
        <w:t>do</w:t>
      </w:r>
      <w:r>
        <w:rPr>
          <w:spacing w:val="-5"/>
        </w:rPr>
        <w:t> </w:t>
      </w:r>
      <w:r>
        <w:rPr/>
        <w:t>not</w:t>
      </w:r>
      <w:r>
        <w:rPr>
          <w:spacing w:val="-3"/>
        </w:rPr>
        <w:t> </w:t>
      </w:r>
      <w:r>
        <w:rPr/>
        <w:t>bind</w:t>
      </w:r>
      <w:r>
        <w:rPr>
          <w:spacing w:val="-5"/>
        </w:rPr>
        <w:t> </w:t>
      </w:r>
      <w:r>
        <w:rPr/>
        <w:t>itself</w:t>
      </w:r>
      <w:r>
        <w:rPr>
          <w:spacing w:val="-5"/>
        </w:rPr>
        <w:t> </w:t>
      </w:r>
      <w:r>
        <w:rPr/>
        <w:t>to</w:t>
      </w:r>
      <w:r>
        <w:rPr>
          <w:spacing w:val="-5"/>
        </w:rPr>
        <w:t> </w:t>
      </w:r>
      <w:r>
        <w:rPr/>
        <w:t>accept</w:t>
      </w:r>
      <w:r>
        <w:rPr>
          <w:spacing w:val="-6"/>
        </w:rPr>
        <w:t> </w:t>
      </w:r>
      <w:r>
        <w:rPr/>
        <w:t>the</w:t>
      </w:r>
      <w:r>
        <w:rPr>
          <w:spacing w:val="-5"/>
        </w:rPr>
        <w:t> </w:t>
      </w:r>
      <w:r>
        <w:rPr/>
        <w:t>lowest</w:t>
      </w:r>
      <w:r>
        <w:rPr>
          <w:spacing w:val="-3"/>
        </w:rPr>
        <w:t> </w:t>
      </w:r>
      <w:r>
        <w:rPr/>
        <w:t>or</w:t>
      </w:r>
      <w:r>
        <w:rPr>
          <w:spacing w:val="-7"/>
        </w:rPr>
        <w:t> </w:t>
      </w:r>
      <w:r>
        <w:rPr/>
        <w:t>any</w:t>
      </w:r>
      <w:r>
        <w:rPr>
          <w:spacing w:val="-7"/>
        </w:rPr>
        <w:t> </w:t>
      </w:r>
      <w:r>
        <w:rPr/>
        <w:t>bid,</w:t>
      </w:r>
      <w:r>
        <w:rPr>
          <w:spacing w:val="-5"/>
        </w:rPr>
        <w:t> </w:t>
      </w:r>
      <w:r>
        <w:rPr/>
        <w:t>and</w:t>
      </w:r>
      <w:r>
        <w:rPr>
          <w:spacing w:val="-3"/>
        </w:rPr>
        <w:t> </w:t>
      </w:r>
      <w:r>
        <w:rPr/>
        <w:t>reserves</w:t>
      </w:r>
      <w:r>
        <w:rPr>
          <w:spacing w:val="-7"/>
        </w:rPr>
        <w:t> </w:t>
      </w:r>
      <w:r>
        <w:rPr/>
        <w:t>the</w:t>
      </w:r>
      <w:r>
        <w:rPr>
          <w:spacing w:val="-7"/>
        </w:rPr>
        <w:t> </w:t>
      </w:r>
      <w:r>
        <w:rPr/>
        <w:t>right</w:t>
      </w:r>
      <w:r>
        <w:rPr>
          <w:spacing w:val="-5"/>
        </w:rPr>
        <w:t> </w:t>
      </w:r>
      <w:r>
        <w:rPr>
          <w:spacing w:val="-4"/>
        </w:rPr>
        <w:t>to:-</w:t>
      </w:r>
    </w:p>
    <w:p>
      <w:pPr>
        <w:pStyle w:val="ListParagraph"/>
        <w:numPr>
          <w:ilvl w:val="0"/>
          <w:numId w:val="14"/>
        </w:numPr>
        <w:tabs>
          <w:tab w:pos="2279" w:val="left" w:leader="none"/>
        </w:tabs>
        <w:spacing w:line="240" w:lineRule="auto" w:before="0" w:after="0"/>
        <w:ind w:left="2279" w:right="0" w:hanging="719"/>
        <w:jc w:val="left"/>
        <w:rPr>
          <w:sz w:val="24"/>
        </w:rPr>
      </w:pPr>
      <w:r>
        <w:rPr>
          <w:sz w:val="24"/>
        </w:rPr>
        <w:t>Reject</w:t>
      </w:r>
      <w:r>
        <w:rPr>
          <w:spacing w:val="-7"/>
          <w:sz w:val="24"/>
        </w:rPr>
        <w:t> </w:t>
      </w:r>
      <w:r>
        <w:rPr>
          <w:sz w:val="24"/>
        </w:rPr>
        <w:t>any</w:t>
      </w:r>
      <w:r>
        <w:rPr>
          <w:spacing w:val="-9"/>
          <w:sz w:val="24"/>
        </w:rPr>
        <w:t> </w:t>
      </w:r>
      <w:r>
        <w:rPr>
          <w:sz w:val="24"/>
        </w:rPr>
        <w:t>or</w:t>
      </w:r>
      <w:r>
        <w:rPr>
          <w:spacing w:val="-2"/>
          <w:sz w:val="24"/>
        </w:rPr>
        <w:t> </w:t>
      </w:r>
      <w:r>
        <w:rPr>
          <w:sz w:val="24"/>
        </w:rPr>
        <w:t>all</w:t>
      </w:r>
      <w:r>
        <w:rPr>
          <w:spacing w:val="-6"/>
          <w:sz w:val="24"/>
        </w:rPr>
        <w:t> </w:t>
      </w:r>
      <w:r>
        <w:rPr>
          <w:sz w:val="24"/>
        </w:rPr>
        <w:t>offers</w:t>
      </w:r>
      <w:r>
        <w:rPr>
          <w:spacing w:val="-2"/>
          <w:sz w:val="24"/>
        </w:rPr>
        <w:t> </w:t>
      </w:r>
      <w:r>
        <w:rPr>
          <w:sz w:val="24"/>
        </w:rPr>
        <w:t>with/without</w:t>
      </w:r>
      <w:r>
        <w:rPr>
          <w:spacing w:val="-6"/>
          <w:sz w:val="24"/>
        </w:rPr>
        <w:t> </w:t>
      </w:r>
      <w:r>
        <w:rPr>
          <w:sz w:val="24"/>
        </w:rPr>
        <w:t>any</w:t>
      </w:r>
      <w:r>
        <w:rPr>
          <w:spacing w:val="-9"/>
          <w:sz w:val="24"/>
        </w:rPr>
        <w:t> </w:t>
      </w:r>
      <w:r>
        <w:rPr>
          <w:spacing w:val="-2"/>
          <w:sz w:val="24"/>
        </w:rPr>
        <w:t>reason</w:t>
      </w:r>
    </w:p>
    <w:p>
      <w:pPr>
        <w:pStyle w:val="ListParagraph"/>
        <w:numPr>
          <w:ilvl w:val="0"/>
          <w:numId w:val="14"/>
        </w:numPr>
        <w:tabs>
          <w:tab w:pos="2280" w:val="left" w:leader="none"/>
        </w:tabs>
        <w:spacing w:line="240" w:lineRule="auto" w:before="0" w:after="0"/>
        <w:ind w:left="2280" w:right="831" w:hanging="720"/>
        <w:jc w:val="left"/>
        <w:rPr>
          <w:sz w:val="24"/>
        </w:rPr>
      </w:pPr>
      <w:r>
        <w:rPr>
          <w:sz w:val="24"/>
        </w:rPr>
        <w:t>Accept any offer of Service Provider without assigning any reason and also reduce or extend the period of contract without assigning any reason.</w:t>
      </w:r>
    </w:p>
    <w:p>
      <w:pPr>
        <w:pStyle w:val="ListParagraph"/>
        <w:numPr>
          <w:ilvl w:val="0"/>
          <w:numId w:val="14"/>
        </w:numPr>
        <w:tabs>
          <w:tab w:pos="2280" w:val="left" w:leader="none"/>
        </w:tabs>
        <w:spacing w:line="240" w:lineRule="auto" w:before="0" w:after="0"/>
        <w:ind w:left="2280" w:right="829" w:hanging="720"/>
        <w:jc w:val="left"/>
        <w:rPr>
          <w:sz w:val="24"/>
        </w:rPr>
      </w:pPr>
      <w:r>
        <w:rPr>
          <w:sz w:val="24"/>
        </w:rPr>
        <w:t>Accept any offer of Service Provider, who is capable to handle the project and/or</w:t>
      </w:r>
      <w:r>
        <w:rPr>
          <w:spacing w:val="40"/>
          <w:sz w:val="24"/>
        </w:rPr>
        <w:t> </w:t>
      </w:r>
      <w:r>
        <w:rPr>
          <w:sz w:val="24"/>
        </w:rPr>
        <w:t>whose offer is viable.</w:t>
      </w:r>
    </w:p>
    <w:p>
      <w:pPr>
        <w:pStyle w:val="BodyText"/>
        <w:spacing w:before="5"/>
      </w:pPr>
    </w:p>
    <w:p>
      <w:pPr>
        <w:pStyle w:val="Heading1"/>
        <w:numPr>
          <w:ilvl w:val="0"/>
          <w:numId w:val="11"/>
        </w:numPr>
        <w:tabs>
          <w:tab w:pos="1199" w:val="left" w:leader="none"/>
        </w:tabs>
        <w:spacing w:line="274" w:lineRule="exact" w:before="0" w:after="0"/>
        <w:ind w:left="1199" w:right="0" w:hanging="359"/>
        <w:jc w:val="both"/>
      </w:pPr>
      <w:r>
        <w:rPr/>
        <w:t>Notification</w:t>
      </w:r>
      <w:r>
        <w:rPr>
          <w:spacing w:val="-6"/>
        </w:rPr>
        <w:t> </w:t>
      </w:r>
      <w:r>
        <w:rPr/>
        <w:t>of</w:t>
      </w:r>
      <w:r>
        <w:rPr>
          <w:spacing w:val="-7"/>
        </w:rPr>
        <w:t> </w:t>
      </w:r>
      <w:r>
        <w:rPr>
          <w:spacing w:val="-4"/>
        </w:rPr>
        <w:t>Award</w:t>
      </w:r>
    </w:p>
    <w:p>
      <w:pPr>
        <w:pStyle w:val="ListParagraph"/>
        <w:numPr>
          <w:ilvl w:val="1"/>
          <w:numId w:val="11"/>
        </w:numPr>
        <w:tabs>
          <w:tab w:pos="1726" w:val="left" w:leader="none"/>
        </w:tabs>
        <w:spacing w:line="240" w:lineRule="auto" w:before="0" w:after="0"/>
        <w:ind w:left="1200" w:right="829" w:firstLine="0"/>
        <w:jc w:val="both"/>
        <w:rPr>
          <w:sz w:val="24"/>
        </w:rPr>
      </w:pPr>
      <w:r>
        <w:rPr>
          <w:sz w:val="24"/>
        </w:rPr>
        <w:t>After receiving the firm Order from the end-customer, prior to the expiration of the validity period (i.e. 180 days), UPLC will notify the successful Service Provider in writing by letter/e-mail/fax, that its offer has been accepted.</w:t>
      </w:r>
    </w:p>
    <w:p>
      <w:pPr>
        <w:pStyle w:val="ListParagraph"/>
        <w:numPr>
          <w:ilvl w:val="1"/>
          <w:numId w:val="11"/>
        </w:numPr>
        <w:tabs>
          <w:tab w:pos="1678" w:val="left" w:leader="none"/>
        </w:tabs>
        <w:spacing w:line="240" w:lineRule="auto" w:before="0" w:after="0"/>
        <w:ind w:left="1678" w:right="0" w:hanging="478"/>
        <w:jc w:val="both"/>
        <w:rPr>
          <w:sz w:val="24"/>
        </w:rPr>
      </w:pPr>
      <w:r>
        <w:rPr>
          <w:sz w:val="24"/>
        </w:rPr>
        <w:t>The</w:t>
      </w:r>
      <w:r>
        <w:rPr>
          <w:spacing w:val="-7"/>
          <w:sz w:val="24"/>
        </w:rPr>
        <w:t> </w:t>
      </w:r>
      <w:r>
        <w:rPr>
          <w:sz w:val="24"/>
        </w:rPr>
        <w:t>notification</w:t>
      </w:r>
      <w:r>
        <w:rPr>
          <w:spacing w:val="-6"/>
          <w:sz w:val="24"/>
        </w:rPr>
        <w:t> </w:t>
      </w:r>
      <w:r>
        <w:rPr>
          <w:sz w:val="24"/>
        </w:rPr>
        <w:t>of</w:t>
      </w:r>
      <w:r>
        <w:rPr>
          <w:spacing w:val="-7"/>
          <w:sz w:val="24"/>
        </w:rPr>
        <w:t> </w:t>
      </w:r>
      <w:r>
        <w:rPr>
          <w:sz w:val="24"/>
        </w:rPr>
        <w:t>award</w:t>
      </w:r>
      <w:r>
        <w:rPr>
          <w:spacing w:val="-8"/>
          <w:sz w:val="24"/>
        </w:rPr>
        <w:t> </w:t>
      </w:r>
      <w:r>
        <w:rPr>
          <w:sz w:val="24"/>
        </w:rPr>
        <w:t>will</w:t>
      </w:r>
      <w:r>
        <w:rPr>
          <w:spacing w:val="-4"/>
          <w:sz w:val="24"/>
        </w:rPr>
        <w:t> </w:t>
      </w:r>
      <w:r>
        <w:rPr>
          <w:sz w:val="24"/>
        </w:rPr>
        <w:t>constitute</w:t>
      </w:r>
      <w:r>
        <w:rPr>
          <w:spacing w:val="-7"/>
          <w:sz w:val="24"/>
        </w:rPr>
        <w:t> </w:t>
      </w:r>
      <w:r>
        <w:rPr>
          <w:sz w:val="24"/>
        </w:rPr>
        <w:t>the</w:t>
      </w:r>
      <w:r>
        <w:rPr>
          <w:spacing w:val="-6"/>
          <w:sz w:val="24"/>
        </w:rPr>
        <w:t> </w:t>
      </w:r>
      <w:r>
        <w:rPr>
          <w:sz w:val="24"/>
        </w:rPr>
        <w:t>formation</w:t>
      </w:r>
      <w:r>
        <w:rPr>
          <w:spacing w:val="-7"/>
          <w:sz w:val="24"/>
        </w:rPr>
        <w:t> </w:t>
      </w:r>
      <w:r>
        <w:rPr>
          <w:sz w:val="24"/>
        </w:rPr>
        <w:t>of</w:t>
      </w:r>
      <w:r>
        <w:rPr>
          <w:spacing w:val="-6"/>
          <w:sz w:val="24"/>
        </w:rPr>
        <w:t> </w:t>
      </w:r>
      <w:r>
        <w:rPr>
          <w:sz w:val="24"/>
        </w:rPr>
        <w:t>the</w:t>
      </w:r>
      <w:r>
        <w:rPr>
          <w:spacing w:val="-7"/>
          <w:sz w:val="24"/>
        </w:rPr>
        <w:t> </w:t>
      </w:r>
      <w:r>
        <w:rPr>
          <w:spacing w:val="-2"/>
          <w:sz w:val="24"/>
        </w:rPr>
        <w:t>Contract.</w:t>
      </w:r>
    </w:p>
    <w:p>
      <w:pPr>
        <w:pStyle w:val="Heading1"/>
        <w:numPr>
          <w:ilvl w:val="0"/>
          <w:numId w:val="11"/>
        </w:numPr>
        <w:tabs>
          <w:tab w:pos="1199" w:val="left" w:leader="none"/>
        </w:tabs>
        <w:spacing w:line="274" w:lineRule="exact" w:before="3" w:after="0"/>
        <w:ind w:left="1199" w:right="0" w:hanging="359"/>
        <w:jc w:val="both"/>
      </w:pPr>
      <w:r>
        <w:rPr/>
        <w:t>Signing</w:t>
      </w:r>
      <w:r>
        <w:rPr>
          <w:spacing w:val="-3"/>
        </w:rPr>
        <w:t> </w:t>
      </w:r>
      <w:r>
        <w:rPr/>
        <w:t>of</w:t>
      </w:r>
      <w:r>
        <w:rPr>
          <w:spacing w:val="-4"/>
        </w:rPr>
        <w:t> </w:t>
      </w:r>
      <w:r>
        <w:rPr>
          <w:spacing w:val="-2"/>
        </w:rPr>
        <w:t>Contract</w:t>
      </w:r>
    </w:p>
    <w:p>
      <w:pPr>
        <w:pStyle w:val="ListParagraph"/>
        <w:numPr>
          <w:ilvl w:val="1"/>
          <w:numId w:val="11"/>
        </w:numPr>
        <w:tabs>
          <w:tab w:pos="2277" w:val="left" w:leader="none"/>
        </w:tabs>
        <w:spacing w:line="240" w:lineRule="auto" w:before="0" w:after="0"/>
        <w:ind w:left="1200" w:right="829" w:firstLine="0"/>
        <w:jc w:val="both"/>
        <w:rPr>
          <w:sz w:val="24"/>
        </w:rPr>
      </w:pPr>
      <w:r>
        <w:rPr>
          <w:sz w:val="24"/>
        </w:rPr>
        <w:t>As soon as the UPLC notifies the successful Service</w:t>
      </w:r>
      <w:r>
        <w:rPr>
          <w:spacing w:val="-2"/>
          <w:sz w:val="24"/>
        </w:rPr>
        <w:t> </w:t>
      </w:r>
      <w:r>
        <w:rPr>
          <w:sz w:val="24"/>
        </w:rPr>
        <w:t>Provider</w:t>
      </w:r>
      <w:r>
        <w:rPr>
          <w:spacing w:val="-1"/>
          <w:sz w:val="24"/>
        </w:rPr>
        <w:t> </w:t>
      </w:r>
      <w:r>
        <w:rPr>
          <w:sz w:val="24"/>
        </w:rPr>
        <w:t>whose</w:t>
      </w:r>
      <w:r>
        <w:rPr>
          <w:spacing w:val="-1"/>
          <w:sz w:val="24"/>
        </w:rPr>
        <w:t> </w:t>
      </w:r>
      <w:r>
        <w:rPr>
          <w:sz w:val="24"/>
        </w:rPr>
        <w:t>offer has been accepted, (if required by the client department) the UPLC will send the Service Provider the Contract Form, incorporating all the conditions of the contract between the parties only after executing agreement with client department i.e. UPLC and successful Service Provider, and if required with the end-customer also. On back to back basis.</w:t>
      </w:r>
    </w:p>
    <w:p>
      <w:pPr>
        <w:pStyle w:val="ListParagraph"/>
        <w:numPr>
          <w:ilvl w:val="1"/>
          <w:numId w:val="11"/>
        </w:numPr>
        <w:tabs>
          <w:tab w:pos="2280" w:val="left" w:leader="none"/>
        </w:tabs>
        <w:spacing w:line="240" w:lineRule="auto" w:before="0" w:after="0"/>
        <w:ind w:left="1200" w:right="835" w:firstLine="0"/>
        <w:jc w:val="both"/>
        <w:rPr>
          <w:sz w:val="24"/>
        </w:rPr>
      </w:pPr>
      <w:r>
        <w:rPr>
          <w:sz w:val="24"/>
        </w:rPr>
        <w:t>Within</w:t>
      </w:r>
      <w:r>
        <w:rPr>
          <w:spacing w:val="-5"/>
          <w:sz w:val="24"/>
        </w:rPr>
        <w:t> </w:t>
      </w:r>
      <w:r>
        <w:rPr>
          <w:sz w:val="24"/>
        </w:rPr>
        <w:t>7</w:t>
      </w:r>
      <w:r>
        <w:rPr>
          <w:spacing w:val="-2"/>
          <w:sz w:val="24"/>
        </w:rPr>
        <w:t> </w:t>
      </w:r>
      <w:r>
        <w:rPr>
          <w:sz w:val="24"/>
        </w:rPr>
        <w:t>days</w:t>
      </w:r>
      <w:r>
        <w:rPr>
          <w:spacing w:val="-2"/>
          <w:sz w:val="24"/>
        </w:rPr>
        <w:t> </w:t>
      </w:r>
      <w:r>
        <w:rPr>
          <w:sz w:val="24"/>
        </w:rPr>
        <w:t>of</w:t>
      </w:r>
      <w:r>
        <w:rPr>
          <w:spacing w:val="-2"/>
          <w:sz w:val="24"/>
        </w:rPr>
        <w:t> </w:t>
      </w:r>
      <w:r>
        <w:rPr>
          <w:sz w:val="24"/>
        </w:rPr>
        <w:t>receipt</w:t>
      </w:r>
      <w:r>
        <w:rPr>
          <w:spacing w:val="-2"/>
          <w:sz w:val="24"/>
        </w:rPr>
        <w:t> </w:t>
      </w:r>
      <w:r>
        <w:rPr>
          <w:sz w:val="24"/>
        </w:rPr>
        <w:t>of</w:t>
      </w:r>
      <w:r>
        <w:rPr>
          <w:spacing w:val="-2"/>
          <w:sz w:val="24"/>
        </w:rPr>
        <w:t> </w:t>
      </w:r>
      <w:r>
        <w:rPr>
          <w:sz w:val="24"/>
        </w:rPr>
        <w:t>the</w:t>
      </w:r>
      <w:r>
        <w:rPr>
          <w:spacing w:val="-2"/>
          <w:sz w:val="24"/>
        </w:rPr>
        <w:t> </w:t>
      </w:r>
      <w:r>
        <w:rPr>
          <w:sz w:val="24"/>
        </w:rPr>
        <w:t>Contract</w:t>
      </w:r>
      <w:r>
        <w:rPr>
          <w:spacing w:val="-1"/>
          <w:sz w:val="24"/>
        </w:rPr>
        <w:t> </w:t>
      </w:r>
      <w:r>
        <w:rPr>
          <w:sz w:val="24"/>
        </w:rPr>
        <w:t>Form,</w:t>
      </w:r>
      <w:r>
        <w:rPr>
          <w:spacing w:val="-1"/>
          <w:sz w:val="24"/>
        </w:rPr>
        <w:t> </w:t>
      </w:r>
      <w:r>
        <w:rPr>
          <w:sz w:val="24"/>
        </w:rPr>
        <w:t>the</w:t>
      </w:r>
      <w:r>
        <w:rPr>
          <w:spacing w:val="-5"/>
          <w:sz w:val="24"/>
        </w:rPr>
        <w:t> </w:t>
      </w:r>
      <w:r>
        <w:rPr>
          <w:sz w:val="24"/>
        </w:rPr>
        <w:t>successful</w:t>
      </w:r>
      <w:r>
        <w:rPr>
          <w:spacing w:val="-2"/>
          <w:sz w:val="24"/>
        </w:rPr>
        <w:t> </w:t>
      </w:r>
      <w:r>
        <w:rPr>
          <w:sz w:val="24"/>
        </w:rPr>
        <w:t>Service</w:t>
      </w:r>
      <w:r>
        <w:rPr>
          <w:spacing w:val="-5"/>
          <w:sz w:val="24"/>
        </w:rPr>
        <w:t> </w:t>
      </w:r>
      <w:r>
        <w:rPr>
          <w:sz w:val="24"/>
        </w:rPr>
        <w:t>Provider</w:t>
      </w:r>
      <w:r>
        <w:rPr>
          <w:spacing w:val="-5"/>
          <w:sz w:val="24"/>
        </w:rPr>
        <w:t> </w:t>
      </w:r>
      <w:r>
        <w:rPr>
          <w:sz w:val="24"/>
        </w:rPr>
        <w:t>shall execute, sign and date the Contract and return it to the UPLC.</w:t>
      </w:r>
    </w:p>
    <w:p>
      <w:pPr>
        <w:pStyle w:val="Heading1"/>
        <w:numPr>
          <w:ilvl w:val="0"/>
          <w:numId w:val="11"/>
        </w:numPr>
        <w:tabs>
          <w:tab w:pos="1199" w:val="left" w:leader="none"/>
        </w:tabs>
        <w:spacing w:line="240" w:lineRule="auto" w:before="2" w:after="0"/>
        <w:ind w:left="1199" w:right="0" w:hanging="359"/>
        <w:jc w:val="both"/>
      </w:pPr>
      <w:r>
        <w:rPr/>
        <w:t>Inspection</w:t>
      </w:r>
      <w:r>
        <w:rPr>
          <w:spacing w:val="-8"/>
        </w:rPr>
        <w:t> </w:t>
      </w:r>
      <w:r>
        <w:rPr/>
        <w:t>&amp;</w:t>
      </w:r>
      <w:r>
        <w:rPr>
          <w:spacing w:val="-7"/>
        </w:rPr>
        <w:t> </w:t>
      </w:r>
      <w:r>
        <w:rPr>
          <w:spacing w:val="-2"/>
        </w:rPr>
        <w:t>Tests</w:t>
      </w:r>
    </w:p>
    <w:p>
      <w:pPr>
        <w:pStyle w:val="Heading1"/>
        <w:spacing w:after="0" w:line="240" w:lineRule="auto"/>
        <w:jc w:val="both"/>
        <w:sectPr>
          <w:pgSz w:w="12240" w:h="15840"/>
          <w:pgMar w:header="0" w:footer="530" w:top="500" w:bottom="720" w:left="720" w:right="360"/>
        </w:sectPr>
      </w:pPr>
    </w:p>
    <w:p>
      <w:pPr>
        <w:pStyle w:val="BodyText"/>
        <w:spacing w:before="60"/>
        <w:ind w:left="1200" w:right="830"/>
      </w:pPr>
      <w:r>
        <w:rPr/>
        <w:t>Inspection and tests prior to web enabled application software for Work Progress Information System (WPIS) and at final acceptance are as follows:</w:t>
      </w:r>
    </w:p>
    <w:p>
      <w:pPr>
        <w:pStyle w:val="ListParagraph"/>
        <w:numPr>
          <w:ilvl w:val="1"/>
          <w:numId w:val="11"/>
        </w:numPr>
        <w:tabs>
          <w:tab w:pos="1259" w:val="left" w:leader="none"/>
        </w:tabs>
        <w:spacing w:line="274" w:lineRule="exact" w:before="5" w:after="0"/>
        <w:ind w:left="1259" w:right="0" w:hanging="419"/>
        <w:jc w:val="left"/>
        <w:rPr>
          <w:b/>
          <w:sz w:val="22"/>
        </w:rPr>
      </w:pPr>
    </w:p>
    <w:p>
      <w:pPr>
        <w:pStyle w:val="ListParagraph"/>
        <w:numPr>
          <w:ilvl w:val="0"/>
          <w:numId w:val="15"/>
        </w:numPr>
        <w:tabs>
          <w:tab w:pos="1183" w:val="left" w:leader="none"/>
          <w:tab w:pos="1198" w:val="left" w:leader="none"/>
        </w:tabs>
        <w:spacing w:line="240" w:lineRule="auto" w:before="0" w:after="0"/>
        <w:ind w:left="1183" w:right="819" w:hanging="704"/>
        <w:jc w:val="both"/>
        <w:rPr>
          <w:sz w:val="24"/>
        </w:rPr>
      </w:pPr>
      <w:r>
        <w:rPr>
          <w:sz w:val="24"/>
        </w:rPr>
        <w:t>Service</w:t>
      </w:r>
      <w:r>
        <w:rPr>
          <w:sz w:val="24"/>
        </w:rPr>
        <w:t> Provider shall intimate to the UPLC indicating that the developed Application</w:t>
      </w:r>
      <w:r>
        <w:rPr>
          <w:spacing w:val="40"/>
          <w:sz w:val="24"/>
        </w:rPr>
        <w:t> </w:t>
      </w:r>
      <w:r>
        <w:rPr>
          <w:sz w:val="24"/>
        </w:rPr>
        <w:t>Software and are ready for inspection and the UPLC can send their representative for inspection at their premises. After receipt of such intimation from the Service Provider, the UPLC shall arrange for test.</w:t>
      </w:r>
      <w:r>
        <w:rPr>
          <w:spacing w:val="80"/>
          <w:w w:val="150"/>
          <w:sz w:val="24"/>
        </w:rPr>
        <w:t> </w:t>
      </w:r>
      <w:r>
        <w:rPr>
          <w:sz w:val="24"/>
        </w:rPr>
        <w:t>The test will be conducted in the premises of the Service</w:t>
      </w:r>
      <w:r>
        <w:rPr>
          <w:spacing w:val="40"/>
          <w:sz w:val="24"/>
        </w:rPr>
        <w:t> </w:t>
      </w:r>
      <w:r>
        <w:rPr>
          <w:sz w:val="24"/>
        </w:rPr>
        <w:t>Provider prior to supply and installation at final destination. For conducting the inspection and tests at the premises of the Service Provider, all reasonable facilities and assistance, shall be furnished by the Service Provider at no charge to the inspectors of the UPLC/end-customer. The developed application Software, which is required to be carried out after</w:t>
      </w:r>
      <w:r>
        <w:rPr>
          <w:spacing w:val="-1"/>
          <w:sz w:val="24"/>
        </w:rPr>
        <w:t> </w:t>
      </w:r>
      <w:r>
        <w:rPr>
          <w:sz w:val="24"/>
        </w:rPr>
        <w:t>approval of SRS, Design document etc by the end-customer, such approved application Software should be delivered and installed by the </w:t>
      </w:r>
      <w:r>
        <w:rPr>
          <w:rFonts w:ascii="Calibri"/>
          <w:sz w:val="20"/>
        </w:rPr>
        <w:t>Service Provider at the respective sites </w:t>
      </w:r>
      <w:r>
        <w:rPr>
          <w:sz w:val="24"/>
        </w:rPr>
        <w:t>within the time schedule and integrate it with the Hardware environment for satisfactory</w:t>
      </w:r>
      <w:r>
        <w:rPr>
          <w:spacing w:val="-5"/>
          <w:sz w:val="24"/>
        </w:rPr>
        <w:t> </w:t>
      </w:r>
      <w:r>
        <w:rPr>
          <w:sz w:val="24"/>
        </w:rPr>
        <w:t>performance of the project. For</w:t>
      </w:r>
      <w:r>
        <w:rPr>
          <w:spacing w:val="-3"/>
          <w:sz w:val="24"/>
        </w:rPr>
        <w:t> </w:t>
      </w:r>
      <w:r>
        <w:rPr>
          <w:sz w:val="24"/>
        </w:rPr>
        <w:t>site preparation, the Service Provider</w:t>
      </w:r>
      <w:r>
        <w:rPr>
          <w:spacing w:val="-3"/>
          <w:sz w:val="24"/>
        </w:rPr>
        <w:t> </w:t>
      </w:r>
      <w:r>
        <w:rPr>
          <w:sz w:val="24"/>
        </w:rPr>
        <w:t>should furnish all details to the UPLC sufficiently</w:t>
      </w:r>
      <w:r>
        <w:rPr>
          <w:spacing w:val="-5"/>
          <w:sz w:val="24"/>
        </w:rPr>
        <w:t> </w:t>
      </w:r>
      <w:r>
        <w:rPr>
          <w:sz w:val="24"/>
        </w:rPr>
        <w:t>in advance so as to enable to the end-customer to get the works completed before receipt of the</w:t>
      </w:r>
      <w:r>
        <w:rPr>
          <w:spacing w:val="80"/>
          <w:sz w:val="24"/>
        </w:rPr>
        <w:t> </w:t>
      </w:r>
      <w:r>
        <w:rPr>
          <w:spacing w:val="-2"/>
          <w:sz w:val="24"/>
        </w:rPr>
        <w:t>equipment.</w:t>
      </w:r>
    </w:p>
    <w:p>
      <w:pPr>
        <w:pStyle w:val="ListParagraph"/>
        <w:numPr>
          <w:ilvl w:val="0"/>
          <w:numId w:val="15"/>
        </w:numPr>
        <w:tabs>
          <w:tab w:pos="1138" w:val="left" w:leader="none"/>
          <w:tab w:pos="1183" w:val="left" w:leader="none"/>
        </w:tabs>
        <w:spacing w:line="240" w:lineRule="auto" w:before="0" w:after="0"/>
        <w:ind w:left="1183" w:right="829" w:hanging="742"/>
        <w:jc w:val="both"/>
        <w:rPr>
          <w:sz w:val="24"/>
        </w:rPr>
      </w:pPr>
      <w:r>
        <w:rPr>
          <w:sz w:val="24"/>
        </w:rPr>
        <w:t>The</w:t>
      </w:r>
      <w:r>
        <w:rPr>
          <w:spacing w:val="-1"/>
          <w:sz w:val="24"/>
        </w:rPr>
        <w:t> </w:t>
      </w:r>
      <w:r>
        <w:rPr>
          <w:sz w:val="24"/>
        </w:rPr>
        <w:t>acceptance</w:t>
      </w:r>
      <w:r>
        <w:rPr>
          <w:spacing w:val="-1"/>
          <w:sz w:val="24"/>
        </w:rPr>
        <w:t> </w:t>
      </w:r>
      <w:r>
        <w:rPr>
          <w:sz w:val="24"/>
        </w:rPr>
        <w:t>test</w:t>
      </w:r>
      <w:r>
        <w:rPr>
          <w:spacing w:val="-1"/>
          <w:sz w:val="24"/>
        </w:rPr>
        <w:t> </w:t>
      </w:r>
      <w:r>
        <w:rPr>
          <w:sz w:val="24"/>
        </w:rPr>
        <w:t>will be</w:t>
      </w:r>
      <w:r>
        <w:rPr>
          <w:spacing w:val="-4"/>
          <w:sz w:val="24"/>
        </w:rPr>
        <w:t> </w:t>
      </w:r>
      <w:r>
        <w:rPr>
          <w:sz w:val="24"/>
        </w:rPr>
        <w:t>conducted</w:t>
      </w:r>
      <w:r>
        <w:rPr>
          <w:spacing w:val="-1"/>
          <w:sz w:val="24"/>
        </w:rPr>
        <w:t> </w:t>
      </w:r>
      <w:r>
        <w:rPr>
          <w:sz w:val="24"/>
        </w:rPr>
        <w:t>by</w:t>
      </w:r>
      <w:r>
        <w:rPr>
          <w:spacing w:val="-6"/>
          <w:sz w:val="24"/>
        </w:rPr>
        <w:t> </w:t>
      </w:r>
      <w:r>
        <w:rPr>
          <w:sz w:val="24"/>
        </w:rPr>
        <w:t>the</w:t>
      </w:r>
      <w:r>
        <w:rPr>
          <w:spacing w:val="-1"/>
          <w:sz w:val="24"/>
        </w:rPr>
        <w:t> </w:t>
      </w:r>
      <w:r>
        <w:rPr>
          <w:sz w:val="24"/>
        </w:rPr>
        <w:t>UPLC/end-customer,</w:t>
      </w:r>
      <w:r>
        <w:rPr>
          <w:spacing w:val="-4"/>
          <w:sz w:val="24"/>
        </w:rPr>
        <w:t> </w:t>
      </w:r>
      <w:r>
        <w:rPr>
          <w:sz w:val="24"/>
        </w:rPr>
        <w:t>their</w:t>
      </w:r>
      <w:r>
        <w:rPr>
          <w:spacing w:val="-1"/>
          <w:sz w:val="24"/>
        </w:rPr>
        <w:t> </w:t>
      </w:r>
      <w:r>
        <w:rPr>
          <w:sz w:val="24"/>
        </w:rPr>
        <w:t>consultant</w:t>
      </w:r>
      <w:r>
        <w:rPr>
          <w:spacing w:val="-1"/>
          <w:sz w:val="24"/>
        </w:rPr>
        <w:t> </w:t>
      </w:r>
      <w:r>
        <w:rPr>
          <w:sz w:val="24"/>
        </w:rPr>
        <w:t>or</w:t>
      </w:r>
      <w:r>
        <w:rPr>
          <w:spacing w:val="-1"/>
          <w:sz w:val="24"/>
        </w:rPr>
        <w:t> </w:t>
      </w:r>
      <w:r>
        <w:rPr>
          <w:sz w:val="24"/>
        </w:rPr>
        <w:t>any</w:t>
      </w:r>
      <w:r>
        <w:rPr>
          <w:spacing w:val="-6"/>
          <w:sz w:val="24"/>
        </w:rPr>
        <w:t> </w:t>
      </w:r>
      <w:r>
        <w:rPr>
          <w:sz w:val="24"/>
        </w:rPr>
        <w:t>other person nominated by the UPLC/end-customer, at its option. There shall not be any additional charges for carrying out acceptance tests. The acceptance will involve trouble-free operation during acceptance testing period. No malfunction, partial or complete failure of any part of hardware or excessive heating of motors attached to printers, drivers etc. or bugs and malfunctioning in the software should occur. The software should be complete in itself in totality or module-wise as approved in the project by the end-customer.</w:t>
      </w:r>
      <w:r>
        <w:rPr>
          <w:spacing w:val="40"/>
          <w:sz w:val="24"/>
        </w:rPr>
        <w:t> </w:t>
      </w:r>
      <w:r>
        <w:rPr>
          <w:sz w:val="24"/>
        </w:rPr>
        <w:t>During acceptance tests, the items having the same or only higher technical specifications as given in the contract shall be accepted. The Service Provider shall maintain necessary log in respect of the result of the tests to establish to the entire satisfaction of the UPLC/end-customer.</w:t>
      </w:r>
      <w:r>
        <w:rPr>
          <w:spacing w:val="80"/>
          <w:sz w:val="24"/>
        </w:rPr>
        <w:t> </w:t>
      </w:r>
      <w:r>
        <w:rPr>
          <w:sz w:val="24"/>
        </w:rPr>
        <w:t>An average uptake efficiency of 98% for the duration of test period shall be considered as satisfactory.</w:t>
      </w:r>
    </w:p>
    <w:p>
      <w:pPr>
        <w:pStyle w:val="ListParagraph"/>
        <w:numPr>
          <w:ilvl w:val="0"/>
          <w:numId w:val="15"/>
        </w:numPr>
        <w:tabs>
          <w:tab w:pos="1183" w:val="left" w:leader="none"/>
          <w:tab w:pos="1201" w:val="left" w:leader="none"/>
        </w:tabs>
        <w:spacing w:line="240" w:lineRule="auto" w:before="0" w:after="0"/>
        <w:ind w:left="1183" w:right="828" w:hanging="720"/>
        <w:jc w:val="both"/>
        <w:rPr>
          <w:sz w:val="24"/>
        </w:rPr>
      </w:pPr>
      <w:r>
        <w:rPr>
          <w:sz w:val="24"/>
        </w:rPr>
        <w:t>In</w:t>
      </w:r>
      <w:r>
        <w:rPr>
          <w:sz w:val="24"/>
        </w:rPr>
        <w:t> the</w:t>
      </w:r>
      <w:r>
        <w:rPr>
          <w:spacing w:val="-1"/>
          <w:sz w:val="24"/>
        </w:rPr>
        <w:t> </w:t>
      </w:r>
      <w:r>
        <w:rPr>
          <w:sz w:val="24"/>
        </w:rPr>
        <w:t>event</w:t>
      </w:r>
      <w:r>
        <w:rPr>
          <w:spacing w:val="-1"/>
          <w:sz w:val="24"/>
        </w:rPr>
        <w:t> </w:t>
      </w:r>
      <w:r>
        <w:rPr>
          <w:sz w:val="24"/>
        </w:rPr>
        <w:t>of</w:t>
      </w:r>
      <w:r>
        <w:rPr>
          <w:spacing w:val="-1"/>
          <w:sz w:val="24"/>
        </w:rPr>
        <w:t> </w:t>
      </w:r>
      <w:r>
        <w:rPr>
          <w:sz w:val="24"/>
        </w:rPr>
        <w:t>the developed</w:t>
      </w:r>
      <w:r>
        <w:rPr>
          <w:spacing w:val="-1"/>
          <w:sz w:val="24"/>
        </w:rPr>
        <w:t> </w:t>
      </w:r>
      <w:r>
        <w:rPr>
          <w:sz w:val="24"/>
        </w:rPr>
        <w:t>Application</w:t>
      </w:r>
      <w:r>
        <w:rPr>
          <w:spacing w:val="-1"/>
          <w:sz w:val="24"/>
        </w:rPr>
        <w:t> </w:t>
      </w:r>
      <w:r>
        <w:rPr>
          <w:sz w:val="24"/>
        </w:rPr>
        <w:t>Software</w:t>
      </w:r>
      <w:r>
        <w:rPr>
          <w:spacing w:val="-1"/>
          <w:sz w:val="24"/>
        </w:rPr>
        <w:t> </w:t>
      </w:r>
      <w:r>
        <w:rPr>
          <w:sz w:val="24"/>
        </w:rPr>
        <w:t>and/or goods</w:t>
      </w:r>
      <w:r>
        <w:rPr>
          <w:spacing w:val="-1"/>
          <w:sz w:val="24"/>
        </w:rPr>
        <w:t> </w:t>
      </w:r>
      <w:r>
        <w:rPr>
          <w:sz w:val="24"/>
        </w:rPr>
        <w:t>failing</w:t>
      </w:r>
      <w:r>
        <w:rPr>
          <w:spacing w:val="-4"/>
          <w:sz w:val="24"/>
        </w:rPr>
        <w:t> </w:t>
      </w:r>
      <w:r>
        <w:rPr>
          <w:sz w:val="24"/>
        </w:rPr>
        <w:t>to pass the acceptance test, if carried out at site of installation, a period specified by UPLC/end-customer will be given to</w:t>
      </w:r>
      <w:r>
        <w:rPr>
          <w:spacing w:val="-3"/>
          <w:sz w:val="24"/>
        </w:rPr>
        <w:t> </w:t>
      </w:r>
      <w:r>
        <w:rPr>
          <w:sz w:val="24"/>
        </w:rPr>
        <w:t>rectify</w:t>
      </w:r>
      <w:r>
        <w:rPr>
          <w:spacing w:val="-7"/>
          <w:sz w:val="24"/>
        </w:rPr>
        <w:t> </w:t>
      </w:r>
      <w:r>
        <w:rPr>
          <w:sz w:val="24"/>
        </w:rPr>
        <w:t>the</w:t>
      </w:r>
      <w:r>
        <w:rPr>
          <w:spacing w:val="-1"/>
          <w:sz w:val="24"/>
        </w:rPr>
        <w:t> </w:t>
      </w:r>
      <w:r>
        <w:rPr>
          <w:sz w:val="24"/>
        </w:rPr>
        <w:t>defects</w:t>
      </w:r>
      <w:r>
        <w:rPr>
          <w:spacing w:val="-3"/>
          <w:sz w:val="24"/>
        </w:rPr>
        <w:t> </w:t>
      </w:r>
      <w:r>
        <w:rPr>
          <w:sz w:val="24"/>
        </w:rPr>
        <w:t>and</w:t>
      </w:r>
      <w:r>
        <w:rPr>
          <w:spacing w:val="-3"/>
          <w:sz w:val="24"/>
        </w:rPr>
        <w:t> </w:t>
      </w:r>
      <w:r>
        <w:rPr>
          <w:sz w:val="24"/>
        </w:rPr>
        <w:t>clear</w:t>
      </w:r>
      <w:r>
        <w:rPr>
          <w:spacing w:val="-1"/>
          <w:sz w:val="24"/>
        </w:rPr>
        <w:t> </w:t>
      </w:r>
      <w:r>
        <w:rPr>
          <w:sz w:val="24"/>
        </w:rPr>
        <w:t>the</w:t>
      </w:r>
      <w:r>
        <w:rPr>
          <w:spacing w:val="-3"/>
          <w:sz w:val="24"/>
        </w:rPr>
        <w:t> </w:t>
      </w:r>
      <w:r>
        <w:rPr>
          <w:sz w:val="24"/>
        </w:rPr>
        <w:t>acceptance</w:t>
      </w:r>
      <w:r>
        <w:rPr>
          <w:spacing w:val="-5"/>
          <w:sz w:val="24"/>
        </w:rPr>
        <w:t> </w:t>
      </w:r>
      <w:r>
        <w:rPr>
          <w:sz w:val="24"/>
        </w:rPr>
        <w:t>test,</w:t>
      </w:r>
      <w:r>
        <w:rPr>
          <w:spacing w:val="-3"/>
          <w:sz w:val="24"/>
        </w:rPr>
        <w:t> </w:t>
      </w:r>
      <w:r>
        <w:rPr>
          <w:sz w:val="24"/>
        </w:rPr>
        <w:t>failing</w:t>
      </w:r>
      <w:r>
        <w:rPr>
          <w:spacing w:val="-3"/>
          <w:sz w:val="24"/>
        </w:rPr>
        <w:t> </w:t>
      </w:r>
      <w:r>
        <w:rPr>
          <w:sz w:val="24"/>
        </w:rPr>
        <w:t>which</w:t>
      </w:r>
      <w:r>
        <w:rPr>
          <w:spacing w:val="-5"/>
          <w:sz w:val="24"/>
        </w:rPr>
        <w:t> </w:t>
      </w:r>
      <w:r>
        <w:rPr>
          <w:sz w:val="24"/>
        </w:rPr>
        <w:t>the UPLC/end-customer reserves the rights to get the application SW/equipment replaced by the Service Provider at no extra cost.</w:t>
      </w:r>
    </w:p>
    <w:p>
      <w:pPr>
        <w:pStyle w:val="ListParagraph"/>
        <w:numPr>
          <w:ilvl w:val="1"/>
          <w:numId w:val="11"/>
        </w:numPr>
        <w:tabs>
          <w:tab w:pos="2281" w:val="left" w:leader="none"/>
        </w:tabs>
        <w:spacing w:line="240" w:lineRule="auto" w:before="0" w:after="0"/>
        <w:ind w:left="1200" w:right="832" w:firstLine="0"/>
        <w:jc w:val="both"/>
        <w:rPr>
          <w:b/>
          <w:sz w:val="24"/>
        </w:rPr>
      </w:pPr>
      <w:r>
        <w:rPr>
          <w:sz w:val="24"/>
        </w:rPr>
        <w:t>The UPLC’s rights to inspect, test and, where-ever necessary, reject the Goods</w:t>
      </w:r>
      <w:r>
        <w:rPr>
          <w:spacing w:val="40"/>
          <w:sz w:val="24"/>
        </w:rPr>
        <w:t> </w:t>
      </w:r>
      <w:r>
        <w:rPr>
          <w:sz w:val="24"/>
        </w:rPr>
        <w:t>after the Goods’ arrival at Project Site shall in no way be limited or waived by reason of the Goods having previously been inspected, tested and passed by the UPLC or its representative prior to the Goods shipment.</w:t>
      </w:r>
    </w:p>
    <w:p>
      <w:pPr>
        <w:pStyle w:val="Heading1"/>
        <w:numPr>
          <w:ilvl w:val="1"/>
          <w:numId w:val="11"/>
        </w:numPr>
        <w:tabs>
          <w:tab w:pos="2280" w:val="left" w:leader="none"/>
        </w:tabs>
        <w:spacing w:line="240" w:lineRule="auto" w:before="2" w:after="0"/>
        <w:ind w:left="2280" w:right="0" w:hanging="1080"/>
        <w:jc w:val="both"/>
      </w:pPr>
      <w:r>
        <w:rPr/>
        <w:t>Manual</w:t>
      </w:r>
      <w:r>
        <w:rPr>
          <w:spacing w:val="-7"/>
        </w:rPr>
        <w:t> </w:t>
      </w:r>
      <w:r>
        <w:rPr/>
        <w:t>and</w:t>
      </w:r>
      <w:r>
        <w:rPr>
          <w:spacing w:val="-3"/>
        </w:rPr>
        <w:t> </w:t>
      </w:r>
      <w:r>
        <w:rPr>
          <w:spacing w:val="-2"/>
        </w:rPr>
        <w:t>Drawing</w:t>
      </w:r>
    </w:p>
    <w:p>
      <w:pPr>
        <w:pStyle w:val="ListParagraph"/>
        <w:numPr>
          <w:ilvl w:val="2"/>
          <w:numId w:val="11"/>
        </w:numPr>
        <w:tabs>
          <w:tab w:pos="1920" w:val="left" w:leader="none"/>
        </w:tabs>
        <w:spacing w:line="240" w:lineRule="auto" w:before="115" w:after="0"/>
        <w:ind w:left="1920" w:right="829" w:hanging="720"/>
        <w:jc w:val="both"/>
        <w:rPr>
          <w:sz w:val="24"/>
        </w:rPr>
      </w:pPr>
      <w:r>
        <w:rPr>
          <w:sz w:val="24"/>
        </w:rPr>
        <w:t>The technical/operational/user manual shall be in the English or Hindi language and in such form and numbers as stated in the purchase order. Manual May be in CD/DVD Format also.</w:t>
      </w:r>
    </w:p>
    <w:p>
      <w:pPr>
        <w:pStyle w:val="BodyText"/>
        <w:ind w:left="1920" w:right="832" w:hanging="720"/>
        <w:jc w:val="both"/>
      </w:pPr>
      <w:r>
        <w:rPr>
          <w:b/>
        </w:rPr>
        <w:t>14.3.3</w:t>
      </w:r>
      <w:r>
        <w:rPr>
          <w:b/>
          <w:spacing w:val="40"/>
        </w:rPr>
        <w:t> </w:t>
      </w:r>
      <w:r>
        <w:rPr/>
        <w:t>The Service Provider at its own expense will provide necessary</w:t>
      </w:r>
      <w:r>
        <w:rPr>
          <w:spacing w:val="-1"/>
        </w:rPr>
        <w:t> </w:t>
      </w:r>
      <w:r>
        <w:rPr/>
        <w:t>training to the officials of the end-customer on the Software and Systems supplied by the Service Provider.</w:t>
      </w:r>
    </w:p>
    <w:p>
      <w:pPr>
        <w:pStyle w:val="Heading1"/>
        <w:numPr>
          <w:ilvl w:val="0"/>
          <w:numId w:val="11"/>
        </w:numPr>
        <w:tabs>
          <w:tab w:pos="1199" w:val="left" w:leader="none"/>
        </w:tabs>
        <w:spacing w:line="274" w:lineRule="exact" w:before="5" w:after="0"/>
        <w:ind w:left="1199" w:right="0" w:hanging="359"/>
        <w:jc w:val="both"/>
      </w:pPr>
      <w:r>
        <w:rPr/>
        <w:t>Incidental</w:t>
      </w:r>
      <w:r>
        <w:rPr>
          <w:spacing w:val="-11"/>
        </w:rPr>
        <w:t> </w:t>
      </w:r>
      <w:r>
        <w:rPr>
          <w:spacing w:val="-2"/>
        </w:rPr>
        <w:t>Services</w:t>
      </w:r>
    </w:p>
    <w:p>
      <w:pPr>
        <w:pStyle w:val="BodyText"/>
        <w:ind w:left="1560" w:right="828"/>
        <w:jc w:val="both"/>
      </w:pPr>
      <w:r>
        <w:rPr/>
        <w:t>All the incidental costs e.g. On-site delivery &amp; satisfactory installation of all the items and/or LAN/WAN/Networking as per purchase order;</w:t>
      </w:r>
      <w:r>
        <w:rPr>
          <w:spacing w:val="40"/>
        </w:rPr>
        <w:t> </w:t>
      </w:r>
      <w:r>
        <w:rPr/>
        <w:t>Furnishing all the manuals as per purchase order to the project sites; and Maintenance and repair of the equipment at each location during the comprehensive warranty</w:t>
      </w:r>
      <w:r>
        <w:rPr>
          <w:spacing w:val="-2"/>
        </w:rPr>
        <w:t> </w:t>
      </w:r>
      <w:r>
        <w:rPr/>
        <w:t>period including the cost of all spares shall be deemed to be included in the Contracted Value with the Service Provider and the Service Provider should provide such services without claiming for any extra charges for it.</w:t>
      </w:r>
    </w:p>
    <w:p>
      <w:pPr>
        <w:pStyle w:val="Heading1"/>
        <w:numPr>
          <w:ilvl w:val="0"/>
          <w:numId w:val="11"/>
        </w:numPr>
        <w:tabs>
          <w:tab w:pos="1199" w:val="left" w:leader="none"/>
        </w:tabs>
        <w:spacing w:line="240" w:lineRule="auto" w:before="122" w:after="0"/>
        <w:ind w:left="1199" w:right="0" w:hanging="359"/>
        <w:jc w:val="both"/>
      </w:pPr>
      <w:r>
        <w:rPr/>
        <w:t>Warranty</w:t>
      </w:r>
      <w:r>
        <w:rPr>
          <w:spacing w:val="-11"/>
        </w:rPr>
        <w:t> </w:t>
      </w:r>
      <w:r>
        <w:rPr/>
        <w:t>and</w:t>
      </w:r>
      <w:r>
        <w:rPr>
          <w:spacing w:val="-9"/>
        </w:rPr>
        <w:t> </w:t>
      </w:r>
      <w:r>
        <w:rPr/>
        <w:t>Maintenance</w:t>
      </w:r>
      <w:r>
        <w:rPr>
          <w:spacing w:val="-12"/>
        </w:rPr>
        <w:t> </w:t>
      </w:r>
      <w:r>
        <w:rPr>
          <w:spacing w:val="-2"/>
        </w:rPr>
        <w:t>Services</w:t>
      </w:r>
    </w:p>
    <w:p>
      <w:pPr>
        <w:pStyle w:val="Heading1"/>
        <w:spacing w:after="0" w:line="240" w:lineRule="auto"/>
        <w:jc w:val="both"/>
        <w:sectPr>
          <w:pgSz w:w="12240" w:h="15840"/>
          <w:pgMar w:header="0" w:footer="530" w:top="500" w:bottom="720" w:left="720" w:right="360"/>
        </w:sectPr>
      </w:pPr>
    </w:p>
    <w:p>
      <w:pPr>
        <w:pStyle w:val="ListParagraph"/>
        <w:numPr>
          <w:ilvl w:val="0"/>
          <w:numId w:val="16"/>
        </w:numPr>
        <w:tabs>
          <w:tab w:pos="1920" w:val="left" w:leader="none"/>
        </w:tabs>
        <w:spacing w:line="240" w:lineRule="auto" w:before="60" w:after="0"/>
        <w:ind w:left="1920" w:right="824" w:hanging="360"/>
        <w:jc w:val="both"/>
        <w:rPr>
          <w:sz w:val="24"/>
        </w:rPr>
      </w:pPr>
      <w:r>
        <w:rPr>
          <w:sz w:val="24"/>
        </w:rPr>
        <w:t>The Service Providers shall be responsible for providing technical support for the successful running of the software/system so developed/ deployed as per the approved project during the period of Warranty for one year &amp; as extended by UPLC.</w:t>
      </w:r>
    </w:p>
    <w:p>
      <w:pPr>
        <w:pStyle w:val="ListParagraph"/>
        <w:numPr>
          <w:ilvl w:val="0"/>
          <w:numId w:val="16"/>
        </w:numPr>
        <w:tabs>
          <w:tab w:pos="1920" w:val="left" w:leader="none"/>
        </w:tabs>
        <w:spacing w:line="240" w:lineRule="auto" w:before="1" w:after="0"/>
        <w:ind w:left="1920" w:right="822" w:hanging="360"/>
        <w:jc w:val="both"/>
        <w:rPr>
          <w:sz w:val="24"/>
        </w:rPr>
      </w:pPr>
      <w:r>
        <w:rPr>
          <w:strike w:val="0"/>
          <w:sz w:val="24"/>
        </w:rPr>
        <w:t>The Service Providers shall be required to provide maintenance support of the developed software and/(or) hardware equipment etc, provided to the client, under the Specific</w:t>
      </w:r>
      <w:r>
        <w:rPr>
          <w:strike w:val="0"/>
          <w:spacing w:val="-3"/>
          <w:sz w:val="24"/>
        </w:rPr>
        <w:t> </w:t>
      </w:r>
      <w:r>
        <w:rPr>
          <w:strike w:val="0"/>
          <w:sz w:val="24"/>
        </w:rPr>
        <w:t>Job awarded to the</w:t>
      </w:r>
      <w:r>
        <w:rPr>
          <w:strike w:val="0"/>
          <w:spacing w:val="-3"/>
          <w:sz w:val="24"/>
        </w:rPr>
        <w:t> </w:t>
      </w:r>
      <w:r>
        <w:rPr>
          <w:strike w:val="0"/>
          <w:sz w:val="24"/>
        </w:rPr>
        <w:t>Service</w:t>
      </w:r>
      <w:r>
        <w:rPr>
          <w:strike w:val="0"/>
          <w:spacing w:val="-3"/>
          <w:sz w:val="24"/>
        </w:rPr>
        <w:t> </w:t>
      </w:r>
      <w:r>
        <w:rPr>
          <w:strike w:val="0"/>
          <w:sz w:val="24"/>
        </w:rPr>
        <w:t>Provider, for the period mutually</w:t>
      </w:r>
      <w:r>
        <w:rPr>
          <w:strike w:val="0"/>
          <w:spacing w:val="-3"/>
          <w:sz w:val="24"/>
        </w:rPr>
        <w:t> </w:t>
      </w:r>
      <w:r>
        <w:rPr>
          <w:strike w:val="0"/>
          <w:sz w:val="24"/>
        </w:rPr>
        <w:t>agreed upon with the client.</w:t>
      </w:r>
    </w:p>
    <w:p>
      <w:pPr>
        <w:pStyle w:val="ListParagraph"/>
        <w:numPr>
          <w:ilvl w:val="0"/>
          <w:numId w:val="16"/>
        </w:numPr>
        <w:tabs>
          <w:tab w:pos="1920" w:val="left" w:leader="none"/>
        </w:tabs>
        <w:spacing w:line="240" w:lineRule="auto" w:before="0" w:after="0"/>
        <w:ind w:left="1920" w:right="824" w:hanging="360"/>
        <w:jc w:val="both"/>
        <w:rPr>
          <w:sz w:val="24"/>
        </w:rPr>
      </w:pPr>
      <w:r>
        <w:rPr>
          <w:sz w:val="24"/>
        </w:rPr>
        <w:t>The UPLC shall promptly notify the Service Provider in writing of any claims arising under this warranty.</w:t>
      </w:r>
    </w:p>
    <w:p>
      <w:pPr>
        <w:pStyle w:val="BodyText"/>
        <w:tabs>
          <w:tab w:pos="1919" w:val="left" w:leader="none"/>
        </w:tabs>
        <w:ind w:left="1920" w:right="820" w:hanging="360"/>
        <w:jc w:val="both"/>
      </w:pPr>
      <w:r>
        <w:rPr>
          <w:rFonts w:ascii="Calibri"/>
          <w:spacing w:val="-6"/>
          <w:sz w:val="2"/>
        </w:rPr>
        <w:t>d)</w:t>
      </w:r>
      <w:r>
        <w:rPr>
          <w:rFonts w:ascii="Calibri"/>
          <w:sz w:val="2"/>
        </w:rPr>
        <w:tab/>
      </w:r>
      <w:r>
        <w:rPr/>
        <w:t>During warranty period, any changes suggested after one month of feedback time shall be taken care of in the support period extending up to one year. The defects/bugs/edit/modification of application software shall be rectified or repaired whatever required, by the Service Provider, to the satisfaction of the user departments. Period for correction of defects in the warranty period is 48 hrs.</w:t>
      </w:r>
    </w:p>
    <w:p>
      <w:pPr>
        <w:spacing w:before="37"/>
        <w:ind w:left="1560" w:right="0" w:firstLine="0"/>
        <w:jc w:val="left"/>
        <w:rPr>
          <w:rFonts w:ascii="Calibri"/>
          <w:sz w:val="2"/>
        </w:rPr>
      </w:pPr>
      <w:r>
        <w:rPr>
          <w:rFonts w:ascii="Calibri"/>
          <w:spacing w:val="-5"/>
          <w:sz w:val="2"/>
        </w:rPr>
        <w:t>e)</w:t>
      </w:r>
    </w:p>
    <w:p>
      <w:pPr>
        <w:spacing w:before="4"/>
        <w:ind w:left="1560" w:right="0" w:firstLine="0"/>
        <w:jc w:val="left"/>
        <w:rPr>
          <w:rFonts w:ascii="Calibri"/>
          <w:sz w:val="2"/>
        </w:rPr>
      </w:pPr>
      <w:r>
        <w:rPr>
          <w:rFonts w:ascii="Calibri"/>
          <w:spacing w:val="-5"/>
          <w:sz w:val="2"/>
        </w:rPr>
        <w:t>f)</w:t>
      </w:r>
    </w:p>
    <w:p>
      <w:pPr>
        <w:pStyle w:val="BodyText"/>
        <w:rPr>
          <w:rFonts w:ascii="Calibri"/>
          <w:sz w:val="2"/>
        </w:rPr>
      </w:pPr>
    </w:p>
    <w:p>
      <w:pPr>
        <w:pStyle w:val="BodyText"/>
        <w:rPr>
          <w:rFonts w:ascii="Calibri"/>
          <w:sz w:val="2"/>
        </w:rPr>
      </w:pPr>
    </w:p>
    <w:p>
      <w:pPr>
        <w:pStyle w:val="BodyText"/>
        <w:spacing w:before="15"/>
        <w:rPr>
          <w:rFonts w:ascii="Calibri"/>
          <w:sz w:val="2"/>
        </w:rPr>
      </w:pPr>
    </w:p>
    <w:p>
      <w:pPr>
        <w:tabs>
          <w:tab w:pos="2030" w:val="left" w:leader="none"/>
        </w:tabs>
        <w:spacing w:line="22" w:lineRule="exact" w:before="0"/>
        <w:ind w:left="1560" w:right="0" w:firstLine="0"/>
        <w:jc w:val="left"/>
        <w:rPr>
          <w:rFonts w:ascii="Calibri"/>
          <w:sz w:val="2"/>
        </w:rPr>
      </w:pPr>
      <w:r>
        <w:rPr>
          <w:rFonts w:ascii="Calibri"/>
          <w:spacing w:val="-5"/>
          <w:sz w:val="2"/>
        </w:rPr>
        <w:t>g)</w:t>
      </w:r>
      <w:r>
        <w:rPr>
          <w:rFonts w:ascii="Calibri"/>
          <w:sz w:val="2"/>
        </w:rPr>
        <w:tab/>
      </w:r>
      <w:r>
        <w:rPr>
          <w:rFonts w:ascii="Calibri"/>
          <w:spacing w:val="-10"/>
          <w:sz w:val="2"/>
        </w:rPr>
        <w:t>p</w:t>
      </w:r>
    </w:p>
    <w:p>
      <w:pPr>
        <w:pStyle w:val="Heading1"/>
        <w:numPr>
          <w:ilvl w:val="0"/>
          <w:numId w:val="11"/>
        </w:numPr>
        <w:tabs>
          <w:tab w:pos="1199" w:val="left" w:leader="none"/>
        </w:tabs>
        <w:spacing w:line="272" w:lineRule="exact" w:before="0" w:after="0"/>
        <w:ind w:left="1199" w:right="0" w:hanging="359"/>
        <w:jc w:val="both"/>
      </w:pPr>
      <w:r>
        <w:rPr/>
        <w:t>UPLC’s</w:t>
      </w:r>
      <w:r>
        <w:rPr>
          <w:spacing w:val="-6"/>
        </w:rPr>
        <w:t> </w:t>
      </w:r>
      <w:r>
        <w:rPr/>
        <w:t>right</w:t>
      </w:r>
      <w:r>
        <w:rPr>
          <w:spacing w:val="-6"/>
        </w:rPr>
        <w:t> </w:t>
      </w:r>
      <w:r>
        <w:rPr/>
        <w:t>to</w:t>
      </w:r>
      <w:r>
        <w:rPr>
          <w:spacing w:val="-5"/>
        </w:rPr>
        <w:t> </w:t>
      </w:r>
      <w:r>
        <w:rPr/>
        <w:t>vary</w:t>
      </w:r>
      <w:r>
        <w:rPr>
          <w:spacing w:val="-8"/>
        </w:rPr>
        <w:t> </w:t>
      </w:r>
      <w:r>
        <w:rPr/>
        <w:t>Quantities</w:t>
      </w:r>
      <w:r>
        <w:rPr>
          <w:spacing w:val="-5"/>
        </w:rPr>
        <w:t> </w:t>
      </w:r>
      <w:r>
        <w:rPr/>
        <w:t>at</w:t>
      </w:r>
      <w:r>
        <w:rPr>
          <w:spacing w:val="-6"/>
        </w:rPr>
        <w:t> </w:t>
      </w:r>
      <w:r>
        <w:rPr/>
        <w:t>the</w:t>
      </w:r>
      <w:r>
        <w:rPr>
          <w:spacing w:val="-5"/>
        </w:rPr>
        <w:t> </w:t>
      </w:r>
      <w:r>
        <w:rPr/>
        <w:t>Time</w:t>
      </w:r>
      <w:r>
        <w:rPr>
          <w:spacing w:val="-8"/>
        </w:rPr>
        <w:t> </w:t>
      </w:r>
      <w:r>
        <w:rPr/>
        <w:t>of</w:t>
      </w:r>
      <w:r>
        <w:rPr>
          <w:spacing w:val="-4"/>
        </w:rPr>
        <w:t> </w:t>
      </w:r>
      <w:r>
        <w:rPr>
          <w:spacing w:val="-2"/>
        </w:rPr>
        <w:t>Award</w:t>
      </w:r>
    </w:p>
    <w:p>
      <w:pPr>
        <w:pStyle w:val="BodyText"/>
        <w:ind w:left="1200" w:right="831"/>
        <w:jc w:val="both"/>
      </w:pPr>
      <w:r>
        <w:rPr/>
        <w:t>The UPLC reserves the right at the time of Contract award to increase or decrease the services originally</w:t>
      </w:r>
      <w:r>
        <w:rPr>
          <w:spacing w:val="-1"/>
        </w:rPr>
        <w:t> </w:t>
      </w:r>
      <w:r>
        <w:rPr/>
        <w:t>specified in the Schedule of Requirements without any change in unit price or other terms and conditions.</w:t>
      </w:r>
    </w:p>
    <w:p>
      <w:pPr>
        <w:pStyle w:val="BodyText"/>
        <w:spacing w:before="118"/>
        <w:ind w:left="1200" w:right="829"/>
        <w:jc w:val="both"/>
      </w:pPr>
      <w:r>
        <w:rPr/>
        <w:t>If any such change causes an increase or decrease in the cost, or the time required for, the Supplier’s performance of any provisions under the Contract, an equitable adjustment shall be made in the Contract Price or delivery</w:t>
      </w:r>
      <w:r>
        <w:rPr>
          <w:spacing w:val="-3"/>
        </w:rPr>
        <w:t> </w:t>
      </w:r>
      <w:r>
        <w:rPr/>
        <w:t>schedule, or both, and the Contract shall accordingly</w:t>
      </w:r>
      <w:r>
        <w:rPr>
          <w:spacing w:val="-3"/>
        </w:rPr>
        <w:t> </w:t>
      </w:r>
      <w:r>
        <w:rPr/>
        <w:t>be amended. Any</w:t>
      </w:r>
      <w:r>
        <w:rPr>
          <w:spacing w:val="-3"/>
        </w:rPr>
        <w:t> </w:t>
      </w:r>
      <w:r>
        <w:rPr/>
        <w:t>claims by the Supplier for adjustment under this clause must be asserted within seven (7) days from the date of the Supplier’s receipt of the Purchaser’s change order.</w:t>
      </w:r>
    </w:p>
    <w:p>
      <w:pPr>
        <w:pStyle w:val="BodyText"/>
        <w:spacing w:before="118"/>
      </w:pPr>
    </w:p>
    <w:p>
      <w:pPr>
        <w:pStyle w:val="Heading1"/>
        <w:numPr>
          <w:ilvl w:val="0"/>
          <w:numId w:val="11"/>
        </w:numPr>
        <w:tabs>
          <w:tab w:pos="1199" w:val="left" w:leader="none"/>
        </w:tabs>
        <w:spacing w:line="274" w:lineRule="exact" w:before="0" w:after="0"/>
        <w:ind w:left="1199" w:right="0" w:hanging="359"/>
        <w:jc w:val="both"/>
      </w:pPr>
      <w:r>
        <w:rPr/>
        <w:t>Performance</w:t>
      </w:r>
      <w:r>
        <w:rPr>
          <w:spacing w:val="-13"/>
        </w:rPr>
        <w:t> </w:t>
      </w:r>
      <w:r>
        <w:rPr/>
        <w:t>Bank</w:t>
      </w:r>
      <w:r>
        <w:rPr>
          <w:spacing w:val="-11"/>
        </w:rPr>
        <w:t> </w:t>
      </w:r>
      <w:r>
        <w:rPr>
          <w:spacing w:val="-2"/>
        </w:rPr>
        <w:t>Guarantee</w:t>
      </w:r>
    </w:p>
    <w:p>
      <w:pPr>
        <w:pStyle w:val="ListParagraph"/>
        <w:numPr>
          <w:ilvl w:val="1"/>
          <w:numId w:val="11"/>
        </w:numPr>
        <w:tabs>
          <w:tab w:pos="1694" w:val="left" w:leader="none"/>
        </w:tabs>
        <w:spacing w:line="240" w:lineRule="auto" w:before="0" w:after="0"/>
        <w:ind w:left="1200" w:right="830" w:firstLine="0"/>
        <w:jc w:val="both"/>
        <w:rPr>
          <w:b/>
          <w:sz w:val="24"/>
        </w:rPr>
      </w:pPr>
      <w:r>
        <w:rPr>
          <w:sz w:val="24"/>
        </w:rPr>
        <w:t>The Service Provider will have to submit a Bank Guarantee (BG) of 10% of order value valid for project period.</w:t>
      </w:r>
      <w:r>
        <w:rPr>
          <w:spacing w:val="40"/>
          <w:sz w:val="24"/>
        </w:rPr>
        <w:t> </w:t>
      </w:r>
      <w:r>
        <w:rPr>
          <w:sz w:val="24"/>
        </w:rPr>
        <w:t>In case of delay in submitting the BG, corresponding amount will be withheld by the Corporation out of payment payable to the service provider for a period till satisfactory</w:t>
      </w:r>
      <w:r>
        <w:rPr>
          <w:spacing w:val="-5"/>
          <w:sz w:val="24"/>
        </w:rPr>
        <w:t> </w:t>
      </w:r>
      <w:r>
        <w:rPr>
          <w:sz w:val="24"/>
        </w:rPr>
        <w:t>project completion, or for a period specifically</w:t>
      </w:r>
      <w:r>
        <w:rPr>
          <w:spacing w:val="-5"/>
          <w:sz w:val="24"/>
        </w:rPr>
        <w:t> </w:t>
      </w:r>
      <w:r>
        <w:rPr>
          <w:sz w:val="24"/>
        </w:rPr>
        <w:t>mentioned by</w:t>
      </w:r>
      <w:r>
        <w:rPr>
          <w:spacing w:val="-5"/>
          <w:sz w:val="24"/>
        </w:rPr>
        <w:t> </w:t>
      </w:r>
      <w:r>
        <w:rPr>
          <w:sz w:val="24"/>
        </w:rPr>
        <w:t>the client department required for the smooth services during the Warranty period.</w:t>
      </w:r>
      <w:r>
        <w:rPr>
          <w:spacing w:val="80"/>
          <w:sz w:val="24"/>
        </w:rPr>
        <w:t> </w:t>
      </w:r>
      <w:r>
        <w:rPr>
          <w:sz w:val="24"/>
        </w:rPr>
        <w:t>The performance Bank Guarantee shall be denominated in Indian Rupees. After submission of Bank Guarantee in UPLC, its cognizance would be taken only after its verification from the concerned Bank.</w:t>
      </w:r>
    </w:p>
    <w:p>
      <w:pPr>
        <w:pStyle w:val="ListParagraph"/>
        <w:numPr>
          <w:ilvl w:val="1"/>
          <w:numId w:val="11"/>
        </w:numPr>
        <w:tabs>
          <w:tab w:pos="1715" w:val="left" w:leader="none"/>
        </w:tabs>
        <w:spacing w:line="240" w:lineRule="auto" w:before="0" w:after="0"/>
        <w:ind w:left="1200" w:right="831" w:firstLine="0"/>
        <w:jc w:val="both"/>
        <w:rPr>
          <w:b/>
          <w:sz w:val="24"/>
        </w:rPr>
      </w:pPr>
      <w:r>
        <w:rPr>
          <w:sz w:val="24"/>
        </w:rPr>
        <w:t>The proceeds of the performance Bank Guarantee shall be payable to the authority in favor of whom the performance bank guarantees was prepared, as compensation for any loss resulting from the Service Provider’s failure to complete its obligations under the Contract.</w:t>
      </w:r>
    </w:p>
    <w:p>
      <w:pPr>
        <w:pStyle w:val="ListParagraph"/>
        <w:numPr>
          <w:ilvl w:val="1"/>
          <w:numId w:val="11"/>
        </w:numPr>
        <w:tabs>
          <w:tab w:pos="1713" w:val="left" w:leader="none"/>
        </w:tabs>
        <w:spacing w:line="240" w:lineRule="auto" w:before="0" w:after="0"/>
        <w:ind w:left="1200" w:right="830" w:firstLine="0"/>
        <w:jc w:val="both"/>
        <w:rPr>
          <w:b/>
          <w:sz w:val="24"/>
        </w:rPr>
      </w:pPr>
      <w:r>
        <w:rPr>
          <w:sz w:val="24"/>
        </w:rPr>
        <w:t>The Performance Bank Guarantee will be discharged by the UPLC/ end-customer and returned</w:t>
      </w:r>
      <w:r>
        <w:rPr>
          <w:spacing w:val="-1"/>
          <w:sz w:val="24"/>
        </w:rPr>
        <w:t> </w:t>
      </w:r>
      <w:r>
        <w:rPr>
          <w:sz w:val="24"/>
        </w:rPr>
        <w:t>to</w:t>
      </w:r>
      <w:r>
        <w:rPr>
          <w:spacing w:val="-1"/>
          <w:sz w:val="24"/>
        </w:rPr>
        <w:t> </w:t>
      </w:r>
      <w:r>
        <w:rPr>
          <w:sz w:val="24"/>
        </w:rPr>
        <w:t>the</w:t>
      </w:r>
      <w:r>
        <w:rPr>
          <w:spacing w:val="-1"/>
          <w:sz w:val="24"/>
        </w:rPr>
        <w:t> </w:t>
      </w:r>
      <w:r>
        <w:rPr>
          <w:sz w:val="24"/>
        </w:rPr>
        <w:t>Service</w:t>
      </w:r>
      <w:r>
        <w:rPr>
          <w:spacing w:val="-5"/>
          <w:sz w:val="24"/>
        </w:rPr>
        <w:t> </w:t>
      </w:r>
      <w:r>
        <w:rPr>
          <w:sz w:val="24"/>
        </w:rPr>
        <w:t>Provider</w:t>
      </w:r>
      <w:r>
        <w:rPr>
          <w:spacing w:val="-4"/>
          <w:sz w:val="24"/>
        </w:rPr>
        <w:t> </w:t>
      </w:r>
      <w:r>
        <w:rPr>
          <w:sz w:val="24"/>
        </w:rPr>
        <w:t>upon</w:t>
      </w:r>
      <w:r>
        <w:rPr>
          <w:spacing w:val="-1"/>
          <w:sz w:val="24"/>
        </w:rPr>
        <w:t> </w:t>
      </w:r>
      <w:r>
        <w:rPr>
          <w:sz w:val="24"/>
        </w:rPr>
        <w:t>the</w:t>
      </w:r>
      <w:r>
        <w:rPr>
          <w:spacing w:val="-1"/>
          <w:sz w:val="24"/>
        </w:rPr>
        <w:t> </w:t>
      </w:r>
      <w:r>
        <w:rPr>
          <w:sz w:val="24"/>
        </w:rPr>
        <w:t>written request</w:t>
      </w:r>
      <w:r>
        <w:rPr>
          <w:spacing w:val="-1"/>
          <w:sz w:val="24"/>
        </w:rPr>
        <w:t> </w:t>
      </w:r>
      <w:r>
        <w:rPr>
          <w:sz w:val="24"/>
        </w:rPr>
        <w:t>as</w:t>
      </w:r>
      <w:r>
        <w:rPr>
          <w:spacing w:val="-1"/>
          <w:sz w:val="24"/>
        </w:rPr>
        <w:t> </w:t>
      </w:r>
      <w:r>
        <w:rPr>
          <w:sz w:val="24"/>
        </w:rPr>
        <w:t>promptly</w:t>
      </w:r>
      <w:r>
        <w:rPr>
          <w:spacing w:val="-5"/>
          <w:sz w:val="24"/>
        </w:rPr>
        <w:t> </w:t>
      </w:r>
      <w:r>
        <w:rPr>
          <w:sz w:val="24"/>
        </w:rPr>
        <w:t>as</w:t>
      </w:r>
      <w:r>
        <w:rPr>
          <w:spacing w:val="-1"/>
          <w:sz w:val="24"/>
        </w:rPr>
        <w:t> </w:t>
      </w:r>
      <w:r>
        <w:rPr>
          <w:sz w:val="24"/>
        </w:rPr>
        <w:t>possible</w:t>
      </w:r>
      <w:r>
        <w:rPr>
          <w:spacing w:val="-1"/>
          <w:sz w:val="24"/>
        </w:rPr>
        <w:t> </w:t>
      </w:r>
      <w:r>
        <w:rPr>
          <w:sz w:val="24"/>
        </w:rPr>
        <w:t>following</w:t>
      </w:r>
      <w:r>
        <w:rPr>
          <w:spacing w:val="-4"/>
          <w:sz w:val="24"/>
        </w:rPr>
        <w:t> </w:t>
      </w:r>
      <w:r>
        <w:rPr>
          <w:sz w:val="24"/>
        </w:rPr>
        <w:t>the date of its validity or completion of the Service Provider’s performance obligations including any onsite warranty/extended warranty obligations, whichever is later, under the contract.</w:t>
      </w:r>
    </w:p>
    <w:p>
      <w:pPr>
        <w:pStyle w:val="Heading1"/>
        <w:numPr>
          <w:ilvl w:val="0"/>
          <w:numId w:val="11"/>
        </w:numPr>
        <w:tabs>
          <w:tab w:pos="1199" w:val="left" w:leader="none"/>
        </w:tabs>
        <w:spacing w:line="274" w:lineRule="exact" w:before="2" w:after="0"/>
        <w:ind w:left="1199" w:right="0" w:hanging="359"/>
        <w:jc w:val="both"/>
        <w:rPr>
          <w:b w:val="0"/>
        </w:rPr>
      </w:pPr>
      <w:r>
        <w:rPr>
          <w:spacing w:val="-2"/>
        </w:rPr>
        <w:t>Assignment/Sub-contracting</w:t>
      </w:r>
    </w:p>
    <w:p>
      <w:pPr>
        <w:pStyle w:val="BodyText"/>
        <w:ind w:left="1560" w:right="830"/>
        <w:jc w:val="both"/>
      </w:pPr>
      <w:r>
        <w:rPr/>
        <w:t>The Service Provider shall not assign/sub-contract, in whole or in parts its obligations to perform under the Contract to any other firm except with the UPLC’s prior written</w:t>
      </w:r>
      <w:r>
        <w:rPr>
          <w:spacing w:val="40"/>
        </w:rPr>
        <w:t> </w:t>
      </w:r>
      <w:r>
        <w:rPr/>
        <w:t>consent, but not absolving of Sub-Provider's ultimate responsibilities to successfully implement the project in totality in proper functional performance.</w:t>
      </w:r>
    </w:p>
    <w:p>
      <w:pPr>
        <w:pStyle w:val="Heading1"/>
        <w:numPr>
          <w:ilvl w:val="0"/>
          <w:numId w:val="11"/>
        </w:numPr>
        <w:tabs>
          <w:tab w:pos="1199" w:val="left" w:leader="none"/>
        </w:tabs>
        <w:spacing w:line="240" w:lineRule="auto" w:before="3" w:after="0"/>
        <w:ind w:left="1199" w:right="0" w:hanging="359"/>
        <w:jc w:val="both"/>
      </w:pPr>
      <w:r>
        <w:rPr/>
        <w:t>Termination</w:t>
      </w:r>
      <w:r>
        <w:rPr>
          <w:spacing w:val="-9"/>
        </w:rPr>
        <w:t> </w:t>
      </w:r>
      <w:r>
        <w:rPr/>
        <w:t>for</w:t>
      </w:r>
      <w:r>
        <w:rPr>
          <w:spacing w:val="-9"/>
        </w:rPr>
        <w:t> </w:t>
      </w:r>
      <w:r>
        <w:rPr>
          <w:spacing w:val="-2"/>
        </w:rPr>
        <w:t>Default</w:t>
      </w:r>
    </w:p>
    <w:p>
      <w:pPr>
        <w:pStyle w:val="ListParagraph"/>
        <w:numPr>
          <w:ilvl w:val="1"/>
          <w:numId w:val="17"/>
        </w:numPr>
        <w:tabs>
          <w:tab w:pos="1558" w:val="left" w:leader="none"/>
          <w:tab w:pos="1560" w:val="left" w:leader="none"/>
        </w:tabs>
        <w:spacing w:line="235" w:lineRule="auto" w:before="4" w:after="0"/>
        <w:ind w:left="1560" w:right="830" w:hanging="720"/>
        <w:jc w:val="both"/>
        <w:rPr>
          <w:sz w:val="24"/>
        </w:rPr>
      </w:pPr>
      <w:r>
        <w:rPr>
          <w:sz w:val="24"/>
        </w:rPr>
        <w:t>The UPLC May, without prejudice to any other remedy for breach of contract, by written notice of default sent to the Service Provider, terminate the Contract in whole or part:</w:t>
      </w:r>
    </w:p>
    <w:p>
      <w:pPr>
        <w:pStyle w:val="ListParagraph"/>
        <w:numPr>
          <w:ilvl w:val="2"/>
          <w:numId w:val="17"/>
        </w:numPr>
        <w:tabs>
          <w:tab w:pos="1920" w:val="left" w:leader="none"/>
        </w:tabs>
        <w:spacing w:line="240" w:lineRule="auto" w:before="122" w:after="0"/>
        <w:ind w:left="1920" w:right="827" w:hanging="360"/>
        <w:jc w:val="both"/>
        <w:rPr>
          <w:sz w:val="24"/>
        </w:rPr>
      </w:pPr>
      <w:r>
        <w:rPr>
          <w:sz w:val="24"/>
        </w:rPr>
        <w:t>If the Service Provider fails to deliver any or all of the Goods or services within the period(s) specified in the Contract/Purchase Order, or within any extension thereof granted by the UPLC/ end-customer</w:t>
      </w:r>
    </w:p>
    <w:p>
      <w:pPr>
        <w:pStyle w:val="ListParagraph"/>
        <w:spacing w:after="0" w:line="240" w:lineRule="auto"/>
        <w:jc w:val="both"/>
        <w:rPr>
          <w:sz w:val="24"/>
        </w:rPr>
        <w:sectPr>
          <w:pgSz w:w="12240" w:h="15840"/>
          <w:pgMar w:header="0" w:footer="530" w:top="500" w:bottom="720" w:left="720" w:right="360"/>
        </w:sectPr>
      </w:pPr>
    </w:p>
    <w:p>
      <w:pPr>
        <w:pStyle w:val="ListParagraph"/>
        <w:numPr>
          <w:ilvl w:val="2"/>
          <w:numId w:val="17"/>
        </w:numPr>
        <w:tabs>
          <w:tab w:pos="1560" w:val="left" w:leader="none"/>
        </w:tabs>
        <w:spacing w:line="240" w:lineRule="auto" w:before="60" w:after="0"/>
        <w:ind w:left="1560" w:right="832" w:hanging="720"/>
        <w:jc w:val="both"/>
        <w:rPr>
          <w:sz w:val="24"/>
        </w:rPr>
      </w:pPr>
      <w:r>
        <w:rPr>
          <w:sz w:val="24"/>
        </w:rPr>
        <w:t>If the Service Provider fails to perform any other obligation(s) under the Contract or Purchase Order.</w:t>
      </w:r>
    </w:p>
    <w:p>
      <w:pPr>
        <w:pStyle w:val="ListParagraph"/>
        <w:numPr>
          <w:ilvl w:val="2"/>
          <w:numId w:val="17"/>
        </w:numPr>
        <w:tabs>
          <w:tab w:pos="1560" w:val="left" w:leader="none"/>
        </w:tabs>
        <w:spacing w:line="240" w:lineRule="auto" w:before="0" w:after="0"/>
        <w:ind w:left="1560" w:right="829" w:hanging="720"/>
        <w:jc w:val="both"/>
        <w:rPr>
          <w:sz w:val="24"/>
        </w:rPr>
      </w:pPr>
      <w:r>
        <w:rPr>
          <w:sz w:val="24"/>
        </w:rPr>
        <w:t>In the event the UPLC terminates the Contract in whole or in part, UPLC May procure, upon such terms and in such manner as it deems appropriate. Goods or Services similar to those undelivered, and the Service Provider shall be liable to the UPLC for any excess costs for such similar Goods or Services. However, the Service Provider shall continue the performance of the Contract to the extent not terminated.</w:t>
      </w:r>
    </w:p>
    <w:p>
      <w:pPr>
        <w:pStyle w:val="Heading1"/>
        <w:numPr>
          <w:ilvl w:val="0"/>
          <w:numId w:val="11"/>
        </w:numPr>
        <w:tabs>
          <w:tab w:pos="1199" w:val="left" w:leader="none"/>
        </w:tabs>
        <w:spacing w:line="274" w:lineRule="exact" w:before="5" w:after="0"/>
        <w:ind w:left="1199" w:right="0" w:hanging="359"/>
        <w:jc w:val="both"/>
      </w:pPr>
      <w:r>
        <w:rPr/>
        <w:t>Termination</w:t>
      </w:r>
      <w:r>
        <w:rPr>
          <w:spacing w:val="-9"/>
        </w:rPr>
        <w:t> </w:t>
      </w:r>
      <w:r>
        <w:rPr/>
        <w:t>for</w:t>
      </w:r>
      <w:r>
        <w:rPr>
          <w:spacing w:val="-9"/>
        </w:rPr>
        <w:t> </w:t>
      </w:r>
      <w:r>
        <w:rPr>
          <w:spacing w:val="-2"/>
        </w:rPr>
        <w:t>Insolvency</w:t>
      </w:r>
    </w:p>
    <w:p>
      <w:pPr>
        <w:pStyle w:val="BodyText"/>
        <w:ind w:left="1560" w:right="830"/>
        <w:jc w:val="both"/>
      </w:pPr>
      <w:r>
        <w:rPr/>
        <w:t>The UPLC May at any time terminate the Contract by giving written notice to the Service Provider, if the Service Provider becomes bankrupt or otherwise insolvent. In this event termination will be without compensation to the Service Provider, provided that such termination will not prejudice or affect any</w:t>
      </w:r>
      <w:r>
        <w:rPr>
          <w:spacing w:val="-1"/>
        </w:rPr>
        <w:t> </w:t>
      </w:r>
      <w:r>
        <w:rPr/>
        <w:t>right of action or remedy</w:t>
      </w:r>
      <w:r>
        <w:rPr>
          <w:spacing w:val="-4"/>
        </w:rPr>
        <w:t> </w:t>
      </w:r>
      <w:r>
        <w:rPr/>
        <w:t>which has accrued or will accrue thereafter to the UPLC/end-customer.</w:t>
      </w:r>
    </w:p>
    <w:p>
      <w:pPr>
        <w:pStyle w:val="Heading1"/>
        <w:numPr>
          <w:ilvl w:val="0"/>
          <w:numId w:val="11"/>
        </w:numPr>
        <w:tabs>
          <w:tab w:pos="1199" w:val="left" w:leader="none"/>
        </w:tabs>
        <w:spacing w:line="275" w:lineRule="exact" w:before="3" w:after="0"/>
        <w:ind w:left="1199" w:right="0" w:hanging="359"/>
        <w:jc w:val="both"/>
      </w:pPr>
      <w:r>
        <w:rPr/>
        <w:t>Termination</w:t>
      </w:r>
      <w:r>
        <w:rPr>
          <w:spacing w:val="-9"/>
        </w:rPr>
        <w:t> </w:t>
      </w:r>
      <w:r>
        <w:rPr/>
        <w:t>for</w:t>
      </w:r>
      <w:r>
        <w:rPr>
          <w:spacing w:val="-9"/>
        </w:rPr>
        <w:t> </w:t>
      </w:r>
      <w:r>
        <w:rPr>
          <w:spacing w:val="-2"/>
        </w:rPr>
        <w:t>Convenience</w:t>
      </w:r>
    </w:p>
    <w:p>
      <w:pPr>
        <w:pStyle w:val="ListParagraph"/>
        <w:numPr>
          <w:ilvl w:val="1"/>
          <w:numId w:val="18"/>
        </w:numPr>
        <w:tabs>
          <w:tab w:pos="1560" w:val="left" w:leader="none"/>
        </w:tabs>
        <w:spacing w:line="240" w:lineRule="auto" w:before="0" w:after="0"/>
        <w:ind w:left="1560" w:right="829" w:hanging="720"/>
        <w:jc w:val="both"/>
        <w:rPr>
          <w:rFonts w:ascii="Calibri" w:hAnsi="Calibri"/>
          <w:sz w:val="20"/>
        </w:rPr>
      </w:pPr>
      <w:r>
        <w:rPr>
          <w:sz w:val="24"/>
        </w:rPr>
        <w:t>The UPLC, by written notice sent to the Service Provider May terminate the Contract, in whole or in part, at any time for its convenience. The notice of termination shall specify that termination is for the UPLC/end-customer’s convenience, the extent to which performance of the Service Provider under the Contract is terminated, and the date upon which such termination becomes effective.</w:t>
      </w:r>
    </w:p>
    <w:p>
      <w:pPr>
        <w:pStyle w:val="ListParagraph"/>
        <w:numPr>
          <w:ilvl w:val="1"/>
          <w:numId w:val="18"/>
        </w:numPr>
        <w:tabs>
          <w:tab w:pos="1558" w:val="left" w:leader="none"/>
          <w:tab w:pos="1560" w:val="left" w:leader="none"/>
        </w:tabs>
        <w:spacing w:line="240" w:lineRule="auto" w:before="0" w:after="0"/>
        <w:ind w:left="1560" w:right="833" w:hanging="720"/>
        <w:jc w:val="both"/>
        <w:rPr>
          <w:sz w:val="24"/>
        </w:rPr>
      </w:pPr>
      <w:r>
        <w:rPr>
          <w:sz w:val="24"/>
        </w:rPr>
        <w:t>The Goods that are complete and ready for shipment at the time of Service Provider’s receipt of notice of termination shall be accepted by the UPLC/end-customer’s at the Contract terms and prices. For the remaining Goods, the UPLC/end-customer’s May</w:t>
      </w:r>
      <w:r>
        <w:rPr>
          <w:spacing w:val="-2"/>
          <w:sz w:val="24"/>
        </w:rPr>
        <w:t> </w:t>
      </w:r>
      <w:r>
        <w:rPr>
          <w:sz w:val="24"/>
        </w:rPr>
        <w:t>elect:</w:t>
      </w:r>
    </w:p>
    <w:p>
      <w:pPr>
        <w:pStyle w:val="ListParagraph"/>
        <w:numPr>
          <w:ilvl w:val="2"/>
          <w:numId w:val="18"/>
        </w:numPr>
        <w:tabs>
          <w:tab w:pos="2280" w:val="left" w:leader="none"/>
        </w:tabs>
        <w:spacing w:line="240" w:lineRule="auto" w:before="0" w:after="0"/>
        <w:ind w:left="2280" w:right="832" w:hanging="720"/>
        <w:jc w:val="both"/>
        <w:rPr>
          <w:sz w:val="24"/>
        </w:rPr>
      </w:pPr>
      <w:r>
        <w:rPr>
          <w:sz w:val="24"/>
        </w:rPr>
        <w:t>To have any portion completed and delivered at the Contract terms and prices; </w:t>
      </w:r>
      <w:r>
        <w:rPr>
          <w:spacing w:val="-2"/>
          <w:sz w:val="24"/>
        </w:rPr>
        <w:t>and/or</w:t>
      </w:r>
    </w:p>
    <w:p>
      <w:pPr>
        <w:pStyle w:val="ListParagraph"/>
        <w:numPr>
          <w:ilvl w:val="2"/>
          <w:numId w:val="18"/>
        </w:numPr>
        <w:tabs>
          <w:tab w:pos="2280" w:val="left" w:leader="none"/>
        </w:tabs>
        <w:spacing w:line="240" w:lineRule="auto" w:before="0" w:after="0"/>
        <w:ind w:left="2280" w:right="826" w:hanging="720"/>
        <w:jc w:val="both"/>
        <w:rPr>
          <w:sz w:val="24"/>
        </w:rPr>
      </w:pPr>
      <w:r>
        <w:rPr>
          <w:sz w:val="24"/>
        </w:rPr>
        <w:t>To cancel the remainder and pay to the Service Provider an agreed amount for partially Completed Goods.</w:t>
      </w:r>
    </w:p>
    <w:p>
      <w:pPr>
        <w:pStyle w:val="Heading1"/>
        <w:numPr>
          <w:ilvl w:val="0"/>
          <w:numId w:val="11"/>
        </w:numPr>
        <w:tabs>
          <w:tab w:pos="1199" w:val="left" w:leader="none"/>
        </w:tabs>
        <w:spacing w:line="274" w:lineRule="exact" w:before="0" w:after="0"/>
        <w:ind w:left="1199" w:right="0" w:hanging="359"/>
        <w:jc w:val="both"/>
      </w:pPr>
      <w:r>
        <w:rPr/>
        <w:t>Service</w:t>
      </w:r>
      <w:r>
        <w:rPr>
          <w:spacing w:val="-11"/>
        </w:rPr>
        <w:t> </w:t>
      </w:r>
      <w:r>
        <w:rPr/>
        <w:t>Provider</w:t>
      </w:r>
      <w:r>
        <w:rPr>
          <w:spacing w:val="-8"/>
        </w:rPr>
        <w:t> </w:t>
      </w:r>
      <w:r>
        <w:rPr>
          <w:spacing w:val="-2"/>
        </w:rPr>
        <w:t>Integrity</w:t>
      </w:r>
    </w:p>
    <w:p>
      <w:pPr>
        <w:pStyle w:val="BodyText"/>
        <w:ind w:left="1123" w:right="828"/>
        <w:jc w:val="both"/>
      </w:pPr>
      <w:r>
        <w:rPr/>
        <w:t>The Service Provider is responsible for and obliged to conduct all contracted activities in accordance with the contracts using state-of-the-art equipments/SW solutions, methods and economic principles and exercising all means available to achieve the performance specified in the contract.</w:t>
      </w:r>
    </w:p>
    <w:p>
      <w:pPr>
        <w:pStyle w:val="Heading1"/>
        <w:numPr>
          <w:ilvl w:val="0"/>
          <w:numId w:val="11"/>
        </w:numPr>
        <w:tabs>
          <w:tab w:pos="1199" w:val="left" w:leader="none"/>
        </w:tabs>
        <w:spacing w:line="274" w:lineRule="exact" w:before="2" w:after="0"/>
        <w:ind w:left="1199" w:right="0" w:hanging="359"/>
        <w:jc w:val="both"/>
      </w:pPr>
      <w:r>
        <w:rPr/>
        <w:t>Service</w:t>
      </w:r>
      <w:r>
        <w:rPr>
          <w:spacing w:val="-11"/>
        </w:rPr>
        <w:t> </w:t>
      </w:r>
      <w:r>
        <w:rPr/>
        <w:t>Provider’s</w:t>
      </w:r>
      <w:r>
        <w:rPr>
          <w:spacing w:val="-13"/>
        </w:rPr>
        <w:t> </w:t>
      </w:r>
      <w:r>
        <w:rPr>
          <w:spacing w:val="-2"/>
        </w:rPr>
        <w:t>Obligations</w:t>
      </w:r>
    </w:p>
    <w:p>
      <w:pPr>
        <w:pStyle w:val="BodyText"/>
        <w:ind w:left="1123" w:right="829"/>
        <w:jc w:val="both"/>
      </w:pPr>
      <w:r>
        <w:rPr/>
        <w:t>The</w:t>
      </w:r>
      <w:r>
        <w:rPr>
          <w:spacing w:val="-2"/>
        </w:rPr>
        <w:t> </w:t>
      </w:r>
      <w:r>
        <w:rPr/>
        <w:t>Service</w:t>
      </w:r>
      <w:r>
        <w:rPr>
          <w:spacing w:val="-4"/>
        </w:rPr>
        <w:t> </w:t>
      </w:r>
      <w:r>
        <w:rPr/>
        <w:t>Provider</w:t>
      </w:r>
      <w:r>
        <w:rPr>
          <w:spacing w:val="-5"/>
        </w:rPr>
        <w:t> </w:t>
      </w:r>
      <w:r>
        <w:rPr/>
        <w:t>is obliged</w:t>
      </w:r>
      <w:r>
        <w:rPr>
          <w:spacing w:val="-2"/>
        </w:rPr>
        <w:t> </w:t>
      </w:r>
      <w:r>
        <w:rPr/>
        <w:t>to</w:t>
      </w:r>
      <w:r>
        <w:rPr>
          <w:spacing w:val="-2"/>
        </w:rPr>
        <w:t> </w:t>
      </w:r>
      <w:r>
        <w:rPr/>
        <w:t>work</w:t>
      </w:r>
      <w:r>
        <w:rPr>
          <w:spacing w:val="-2"/>
        </w:rPr>
        <w:t> </w:t>
      </w:r>
      <w:r>
        <w:rPr/>
        <w:t>closely</w:t>
      </w:r>
      <w:r>
        <w:rPr>
          <w:spacing w:val="-6"/>
        </w:rPr>
        <w:t> </w:t>
      </w:r>
      <w:r>
        <w:rPr/>
        <w:t>with</w:t>
      </w:r>
      <w:r>
        <w:rPr>
          <w:spacing w:val="-2"/>
        </w:rPr>
        <w:t> </w:t>
      </w:r>
      <w:r>
        <w:rPr/>
        <w:t>the</w:t>
      </w:r>
      <w:r>
        <w:rPr>
          <w:spacing w:val="-4"/>
        </w:rPr>
        <w:t> </w:t>
      </w:r>
      <w:r>
        <w:rPr/>
        <w:t>UPLC/end-customer’s</w:t>
      </w:r>
      <w:r>
        <w:rPr>
          <w:spacing w:val="-4"/>
        </w:rPr>
        <w:t> </w:t>
      </w:r>
      <w:r>
        <w:rPr/>
        <w:t>staff,</w:t>
      </w:r>
      <w:r>
        <w:rPr>
          <w:spacing w:val="-2"/>
        </w:rPr>
        <w:t> </w:t>
      </w:r>
      <w:r>
        <w:rPr/>
        <w:t>act</w:t>
      </w:r>
      <w:r>
        <w:rPr>
          <w:spacing w:val="-4"/>
        </w:rPr>
        <w:t> </w:t>
      </w:r>
      <w:r>
        <w:rPr/>
        <w:t>within its own authority and abide by directives issued by the UPLC/end-customer and implement all the activities. The Service Provider shall abide by the job safety measures prevalent in the country and will indemnify the UPLC from all demands or responsibilities arising from consequences, accidents or loss of life and property due to negligence of the Service Provider. The Service Provider will pay all indemnities arising from such incidents and will not hold the UPLC responsible or obligated. The Service Provider is responsible for managing the activities of its personnel and will hold itself responsible for any misdemeanors. The Service Provider will treat all data and information as confidential about the UPLC and end-customer, obtained in the</w:t>
      </w:r>
      <w:r>
        <w:rPr>
          <w:spacing w:val="-1"/>
        </w:rPr>
        <w:t> </w:t>
      </w:r>
      <w:r>
        <w:rPr/>
        <w:t>execution of</w:t>
      </w:r>
      <w:r>
        <w:rPr>
          <w:spacing w:val="-1"/>
        </w:rPr>
        <w:t> </w:t>
      </w:r>
      <w:r>
        <w:rPr/>
        <w:t>his responsibilities, in</w:t>
      </w:r>
      <w:r>
        <w:rPr>
          <w:spacing w:val="-1"/>
        </w:rPr>
        <w:t> </w:t>
      </w:r>
      <w:r>
        <w:rPr/>
        <w:t>strict confidence and will not reveal such</w:t>
      </w:r>
      <w:r>
        <w:rPr>
          <w:spacing w:val="-1"/>
        </w:rPr>
        <w:t> </w:t>
      </w:r>
      <w:r>
        <w:rPr/>
        <w:t>information to any other party without the prior written approval of the UPLC/end-customer.</w:t>
      </w:r>
    </w:p>
    <w:p>
      <w:pPr>
        <w:pStyle w:val="Heading1"/>
        <w:numPr>
          <w:ilvl w:val="0"/>
          <w:numId w:val="11"/>
        </w:numPr>
        <w:tabs>
          <w:tab w:pos="1199" w:val="left" w:leader="none"/>
        </w:tabs>
        <w:spacing w:line="274" w:lineRule="exact" w:before="3" w:after="0"/>
        <w:ind w:left="1199" w:right="0" w:hanging="359"/>
        <w:jc w:val="both"/>
      </w:pPr>
      <w:r>
        <w:rPr/>
        <w:t>Patent</w:t>
      </w:r>
      <w:r>
        <w:rPr>
          <w:spacing w:val="-10"/>
        </w:rPr>
        <w:t> </w:t>
      </w:r>
      <w:r>
        <w:rPr>
          <w:spacing w:val="-2"/>
        </w:rPr>
        <w:t>Right</w:t>
      </w:r>
    </w:p>
    <w:p>
      <w:pPr>
        <w:pStyle w:val="BodyText"/>
        <w:ind w:left="1123" w:right="829"/>
        <w:jc w:val="both"/>
      </w:pPr>
      <w:r>
        <w:rPr/>
        <w:t>In the event of any claim asserted by a third party of infringement of copy right, patent, trademark or industrial design rights arising from the use of the services,</w:t>
      </w:r>
      <w:r>
        <w:rPr>
          <w:spacing w:val="40"/>
        </w:rPr>
        <w:t> </w:t>
      </w:r>
      <w:r>
        <w:rPr/>
        <w:t>Goods or any parts thereof in the country, the Service Provider shall act expeditiously to extinguish such claim. If the Service Provider fails to comply and the UPLC is required to pay compensation to a third party resulting from such infringement, the Service Provider shall be responsible for the compensation including all expenses (court costs and lawyer fees etc), without delay</w:t>
      </w:r>
      <w:r>
        <w:rPr>
          <w:spacing w:val="-5"/>
        </w:rPr>
        <w:t> </w:t>
      </w:r>
      <w:r>
        <w:rPr/>
        <w:t>on getting demand notice</w:t>
      </w:r>
      <w:r>
        <w:rPr>
          <w:spacing w:val="80"/>
        </w:rPr>
        <w:t> </w:t>
      </w:r>
      <w:r>
        <w:rPr/>
        <w:t>from UPLC.</w:t>
      </w:r>
    </w:p>
    <w:p>
      <w:pPr>
        <w:pStyle w:val="Heading1"/>
        <w:numPr>
          <w:ilvl w:val="0"/>
          <w:numId w:val="11"/>
        </w:numPr>
        <w:tabs>
          <w:tab w:pos="1199" w:val="left" w:leader="none"/>
        </w:tabs>
        <w:spacing w:line="240" w:lineRule="auto" w:before="2" w:after="0"/>
        <w:ind w:left="1199" w:right="0" w:hanging="359"/>
        <w:jc w:val="both"/>
      </w:pPr>
      <w:r>
        <w:rPr/>
        <w:t>Site</w:t>
      </w:r>
      <w:r>
        <w:rPr>
          <w:spacing w:val="-10"/>
        </w:rPr>
        <w:t> </w:t>
      </w:r>
      <w:r>
        <w:rPr/>
        <w:t>Preparation</w:t>
      </w:r>
      <w:r>
        <w:rPr>
          <w:spacing w:val="-6"/>
        </w:rPr>
        <w:t> </w:t>
      </w:r>
      <w:r>
        <w:rPr/>
        <w:t>and</w:t>
      </w:r>
      <w:r>
        <w:rPr>
          <w:spacing w:val="-8"/>
        </w:rPr>
        <w:t> </w:t>
      </w:r>
      <w:r>
        <w:rPr>
          <w:spacing w:val="-2"/>
        </w:rPr>
        <w:t>Installation</w:t>
      </w:r>
    </w:p>
    <w:p>
      <w:pPr>
        <w:pStyle w:val="Heading1"/>
        <w:spacing w:after="0" w:line="240" w:lineRule="auto"/>
        <w:jc w:val="both"/>
        <w:sectPr>
          <w:footerReference w:type="default" r:id="rId13"/>
          <w:pgSz w:w="12240" w:h="15840"/>
          <w:pgMar w:header="0" w:footer="530" w:top="500" w:bottom="720" w:left="720" w:right="360"/>
        </w:sectPr>
      </w:pPr>
    </w:p>
    <w:p>
      <w:pPr>
        <w:pStyle w:val="BodyText"/>
        <w:spacing w:before="60"/>
        <w:ind w:left="1560" w:right="825"/>
        <w:jc w:val="both"/>
      </w:pPr>
      <w:r>
        <w:rPr/>
        <w:t>Incharge of the project site, deputed by</w:t>
      </w:r>
      <w:r>
        <w:rPr>
          <w:spacing w:val="-3"/>
        </w:rPr>
        <w:t> </w:t>
      </w:r>
      <w:r>
        <w:rPr/>
        <w:t>the end-customer will be solely</w:t>
      </w:r>
      <w:r>
        <w:rPr>
          <w:spacing w:val="-3"/>
        </w:rPr>
        <w:t> </w:t>
      </w:r>
      <w:r>
        <w:rPr/>
        <w:t>responsible for site preparation in compliance with the technical and environmental specifications defined by the Service Provider. The incharge of project site will identify the installation site before the scheduled installation date to allow the Service Provider to perform a site inspection to verify</w:t>
      </w:r>
      <w:r>
        <w:rPr>
          <w:spacing w:val="-3"/>
        </w:rPr>
        <w:t> </w:t>
      </w:r>
      <w:r>
        <w:rPr/>
        <w:t>the</w:t>
      </w:r>
      <w:r>
        <w:rPr>
          <w:spacing w:val="-3"/>
        </w:rPr>
        <w:t> </w:t>
      </w:r>
      <w:r>
        <w:rPr/>
        <w:t>appropriateness</w:t>
      </w:r>
      <w:r>
        <w:rPr>
          <w:spacing w:val="-1"/>
        </w:rPr>
        <w:t> </w:t>
      </w:r>
      <w:r>
        <w:rPr/>
        <w:t>of</w:t>
      </w:r>
      <w:r>
        <w:rPr>
          <w:spacing w:val="-2"/>
        </w:rPr>
        <w:t> </w:t>
      </w:r>
      <w:r>
        <w:rPr/>
        <w:t>the</w:t>
      </w:r>
      <w:r>
        <w:rPr>
          <w:spacing w:val="-3"/>
        </w:rPr>
        <w:t> </w:t>
      </w:r>
      <w:r>
        <w:rPr/>
        <w:t>sites</w:t>
      </w:r>
      <w:r>
        <w:rPr>
          <w:spacing w:val="-1"/>
        </w:rPr>
        <w:t> </w:t>
      </w:r>
      <w:r>
        <w:rPr/>
        <w:t>before</w:t>
      </w:r>
      <w:r>
        <w:rPr>
          <w:spacing w:val="-1"/>
        </w:rPr>
        <w:t> </w:t>
      </w:r>
      <w:r>
        <w:rPr/>
        <w:t>the</w:t>
      </w:r>
      <w:r>
        <w:rPr>
          <w:spacing w:val="-2"/>
        </w:rPr>
        <w:t> </w:t>
      </w:r>
      <w:r>
        <w:rPr/>
        <w:t>installation</w:t>
      </w:r>
      <w:r>
        <w:rPr>
          <w:spacing w:val="-1"/>
        </w:rPr>
        <w:t> </w:t>
      </w:r>
      <w:r>
        <w:rPr/>
        <w:t>of</w:t>
      </w:r>
      <w:r>
        <w:rPr>
          <w:spacing w:val="-1"/>
        </w:rPr>
        <w:t> </w:t>
      </w:r>
      <w:r>
        <w:rPr/>
        <w:t>the</w:t>
      </w:r>
      <w:r>
        <w:rPr>
          <w:spacing w:val="-1"/>
        </w:rPr>
        <w:t> </w:t>
      </w:r>
      <w:r>
        <w:rPr/>
        <w:t>Hardware</w:t>
      </w:r>
      <w:r>
        <w:rPr>
          <w:spacing w:val="-5"/>
        </w:rPr>
        <w:t> </w:t>
      </w:r>
      <w:r>
        <w:rPr/>
        <w:t>and</w:t>
      </w:r>
      <w:r>
        <w:rPr>
          <w:spacing w:val="-1"/>
        </w:rPr>
        <w:t> </w:t>
      </w:r>
      <w:r>
        <w:rPr/>
        <w:t>Software.</w:t>
      </w:r>
    </w:p>
    <w:p>
      <w:pPr>
        <w:pStyle w:val="Heading1"/>
        <w:numPr>
          <w:ilvl w:val="0"/>
          <w:numId w:val="11"/>
        </w:numPr>
        <w:tabs>
          <w:tab w:pos="1199" w:val="left" w:leader="none"/>
        </w:tabs>
        <w:spacing w:line="274" w:lineRule="exact" w:before="5" w:after="0"/>
        <w:ind w:left="1199" w:right="0" w:hanging="359"/>
        <w:jc w:val="both"/>
      </w:pPr>
      <w:r>
        <w:rPr/>
        <w:t>Software</w:t>
      </w:r>
      <w:r>
        <w:rPr>
          <w:spacing w:val="-10"/>
        </w:rPr>
        <w:t> </w:t>
      </w:r>
      <w:r>
        <w:rPr/>
        <w:t>and</w:t>
      </w:r>
      <w:r>
        <w:rPr>
          <w:spacing w:val="-4"/>
        </w:rPr>
        <w:t> </w:t>
      </w:r>
      <w:r>
        <w:rPr/>
        <w:t>System</w:t>
      </w:r>
      <w:r>
        <w:rPr>
          <w:spacing w:val="-10"/>
        </w:rPr>
        <w:t> </w:t>
      </w:r>
      <w:r>
        <w:rPr>
          <w:spacing w:val="-2"/>
        </w:rPr>
        <w:t>Installation</w:t>
      </w:r>
    </w:p>
    <w:p>
      <w:pPr>
        <w:pStyle w:val="BodyText"/>
        <w:ind w:left="1560" w:right="828"/>
        <w:jc w:val="both"/>
      </w:pPr>
      <w:r>
        <w:rPr/>
        <w:t>The Service Provider is responsible for all unpacking, the assemblies, installations of required hardware and software, cabling between hardware units and connecting to power supplies. The Service Provider will test all required hardware and software operations and accomplish all adjustments necessary for successful and continuous operation of the hardware and software at all installation sites.</w:t>
      </w:r>
    </w:p>
    <w:p>
      <w:pPr>
        <w:pStyle w:val="Heading1"/>
        <w:numPr>
          <w:ilvl w:val="0"/>
          <w:numId w:val="11"/>
        </w:numPr>
        <w:tabs>
          <w:tab w:pos="1199" w:val="left" w:leader="none"/>
        </w:tabs>
        <w:spacing w:line="274" w:lineRule="exact" w:before="3" w:after="0"/>
        <w:ind w:left="1199" w:right="0" w:hanging="359"/>
        <w:jc w:val="both"/>
      </w:pPr>
      <w:r>
        <w:rPr/>
        <w:t>Software</w:t>
      </w:r>
      <w:r>
        <w:rPr>
          <w:spacing w:val="-8"/>
        </w:rPr>
        <w:t> </w:t>
      </w:r>
      <w:r>
        <w:rPr/>
        <w:t>and</w:t>
      </w:r>
      <w:r>
        <w:rPr>
          <w:spacing w:val="53"/>
        </w:rPr>
        <w:t> </w:t>
      </w:r>
      <w:r>
        <w:rPr/>
        <w:t>System</w:t>
      </w:r>
      <w:r>
        <w:rPr>
          <w:spacing w:val="-6"/>
        </w:rPr>
        <w:t> </w:t>
      </w:r>
      <w:r>
        <w:rPr>
          <w:spacing w:val="-2"/>
        </w:rPr>
        <w:t>Maintenance</w:t>
      </w:r>
    </w:p>
    <w:p>
      <w:pPr>
        <w:pStyle w:val="BodyText"/>
        <w:ind w:left="1560" w:right="827"/>
        <w:jc w:val="both"/>
      </w:pPr>
      <w:r>
        <w:rPr/>
        <w:t>The Service Provider will accomplish preventive and breakdown maintenance activities to ensure</w:t>
      </w:r>
      <w:r>
        <w:rPr>
          <w:spacing w:val="-4"/>
        </w:rPr>
        <w:t> </w:t>
      </w:r>
      <w:r>
        <w:rPr/>
        <w:t>that</w:t>
      </w:r>
      <w:r>
        <w:rPr>
          <w:spacing w:val="-2"/>
        </w:rPr>
        <w:t> </w:t>
      </w:r>
      <w:r>
        <w:rPr/>
        <w:t>all</w:t>
      </w:r>
      <w:r>
        <w:rPr>
          <w:spacing w:val="-3"/>
        </w:rPr>
        <w:t> </w:t>
      </w:r>
      <w:r>
        <w:rPr/>
        <w:t>required</w:t>
      </w:r>
      <w:r>
        <w:rPr>
          <w:spacing w:val="-5"/>
        </w:rPr>
        <w:t> </w:t>
      </w:r>
      <w:r>
        <w:rPr/>
        <w:t>Hardware</w:t>
      </w:r>
      <w:r>
        <w:rPr>
          <w:spacing w:val="-3"/>
        </w:rPr>
        <w:t> </w:t>
      </w:r>
      <w:r>
        <w:rPr/>
        <w:t>execute</w:t>
      </w:r>
      <w:r>
        <w:rPr>
          <w:spacing w:val="-1"/>
        </w:rPr>
        <w:t> </w:t>
      </w:r>
      <w:r>
        <w:rPr/>
        <w:t>without</w:t>
      </w:r>
      <w:r>
        <w:rPr>
          <w:spacing w:val="-1"/>
        </w:rPr>
        <w:t> </w:t>
      </w:r>
      <w:r>
        <w:rPr/>
        <w:t>defect</w:t>
      </w:r>
      <w:r>
        <w:rPr>
          <w:spacing w:val="-3"/>
        </w:rPr>
        <w:t> </w:t>
      </w:r>
      <w:r>
        <w:rPr/>
        <w:t>or</w:t>
      </w:r>
      <w:r>
        <w:rPr>
          <w:spacing w:val="-5"/>
        </w:rPr>
        <w:t> </w:t>
      </w:r>
      <w:r>
        <w:rPr/>
        <w:t>interruption</w:t>
      </w:r>
      <w:r>
        <w:rPr>
          <w:spacing w:val="-3"/>
        </w:rPr>
        <w:t> </w:t>
      </w:r>
      <w:r>
        <w:rPr/>
        <w:t>for</w:t>
      </w:r>
      <w:r>
        <w:rPr>
          <w:spacing w:val="-1"/>
        </w:rPr>
        <w:t> </w:t>
      </w:r>
      <w:r>
        <w:rPr/>
        <w:t>at</w:t>
      </w:r>
      <w:r>
        <w:rPr>
          <w:spacing w:val="-4"/>
        </w:rPr>
        <w:t> </w:t>
      </w:r>
      <w:r>
        <w:rPr/>
        <w:t>least</w:t>
      </w:r>
      <w:r>
        <w:rPr>
          <w:spacing w:val="-1"/>
        </w:rPr>
        <w:t> </w:t>
      </w:r>
      <w:r>
        <w:rPr/>
        <w:t>98%</w:t>
      </w:r>
      <w:r>
        <w:rPr>
          <w:spacing w:val="-5"/>
        </w:rPr>
        <w:t> </w:t>
      </w:r>
      <w:r>
        <w:rPr/>
        <w:t>up time for 24 hours a day, 7 days of the week of operation of the machine worked on a quarterly basis. If any critical component of the entire configuration is out of service for more than</w:t>
      </w:r>
      <w:r>
        <w:rPr>
          <w:spacing w:val="-3"/>
        </w:rPr>
        <w:t> </w:t>
      </w:r>
      <w:r>
        <w:rPr/>
        <w:t>two days, the Service</w:t>
      </w:r>
      <w:r>
        <w:rPr>
          <w:spacing w:val="-4"/>
        </w:rPr>
        <w:t> </w:t>
      </w:r>
      <w:r>
        <w:rPr/>
        <w:t>Provider shall immediately</w:t>
      </w:r>
      <w:r>
        <w:rPr>
          <w:spacing w:val="-3"/>
        </w:rPr>
        <w:t> </w:t>
      </w:r>
      <w:r>
        <w:rPr/>
        <w:t>replace</w:t>
      </w:r>
      <w:r>
        <w:rPr>
          <w:spacing w:val="-4"/>
        </w:rPr>
        <w:t> </w:t>
      </w:r>
      <w:r>
        <w:rPr/>
        <w:t>the</w:t>
      </w:r>
      <w:r>
        <w:rPr>
          <w:spacing w:val="-3"/>
        </w:rPr>
        <w:t> </w:t>
      </w:r>
      <w:r>
        <w:rPr/>
        <w:t>defective unit at</w:t>
      </w:r>
      <w:r>
        <w:rPr>
          <w:spacing w:val="-2"/>
        </w:rPr>
        <w:t> </w:t>
      </w:r>
      <w:r>
        <w:rPr/>
        <w:t>its own cost. The</w:t>
      </w:r>
      <w:r>
        <w:rPr>
          <w:spacing w:val="-1"/>
        </w:rPr>
        <w:t> </w:t>
      </w:r>
      <w:r>
        <w:rPr/>
        <w:t>Service Provider will ensure</w:t>
      </w:r>
      <w:r>
        <w:rPr>
          <w:spacing w:val="-2"/>
        </w:rPr>
        <w:t> </w:t>
      </w:r>
      <w:r>
        <w:rPr/>
        <w:t>to respond to a</w:t>
      </w:r>
      <w:r>
        <w:rPr>
          <w:spacing w:val="-1"/>
        </w:rPr>
        <w:t> </w:t>
      </w:r>
      <w:r>
        <w:rPr/>
        <w:t>project site visit</w:t>
      </w:r>
      <w:r>
        <w:rPr>
          <w:spacing w:val="-1"/>
        </w:rPr>
        <w:t> </w:t>
      </w:r>
      <w:r>
        <w:rPr/>
        <w:t>and commence repair</w:t>
      </w:r>
      <w:r>
        <w:rPr>
          <w:spacing w:val="-2"/>
        </w:rPr>
        <w:t> </w:t>
      </w:r>
      <w:r>
        <w:rPr/>
        <w:t>work</w:t>
      </w:r>
      <w:r>
        <w:rPr>
          <w:spacing w:val="-2"/>
        </w:rPr>
        <w:t> </w:t>
      </w:r>
      <w:r>
        <w:rPr/>
        <w:t>on</w:t>
      </w:r>
      <w:r>
        <w:rPr>
          <w:spacing w:val="-2"/>
        </w:rPr>
        <w:t> </w:t>
      </w:r>
      <w:r>
        <w:rPr/>
        <w:t>the</w:t>
      </w:r>
      <w:r>
        <w:rPr>
          <w:spacing w:val="-2"/>
        </w:rPr>
        <w:t> </w:t>
      </w:r>
      <w:r>
        <w:rPr/>
        <w:t>equipment/</w:t>
      </w:r>
      <w:r>
        <w:rPr>
          <w:spacing w:val="-2"/>
        </w:rPr>
        <w:t> </w:t>
      </w:r>
      <w:r>
        <w:rPr/>
        <w:t>make</w:t>
      </w:r>
      <w:r>
        <w:rPr>
          <w:spacing w:val="-5"/>
        </w:rPr>
        <w:t> </w:t>
      </w:r>
      <w:r>
        <w:rPr/>
        <w:t>functional</w:t>
      </w:r>
      <w:r>
        <w:rPr>
          <w:spacing w:val="-2"/>
        </w:rPr>
        <w:t> </w:t>
      </w:r>
      <w:r>
        <w:rPr/>
        <w:t>the</w:t>
      </w:r>
      <w:r>
        <w:rPr>
          <w:spacing w:val="-2"/>
        </w:rPr>
        <w:t> </w:t>
      </w:r>
      <w:r>
        <w:rPr/>
        <w:t>application</w:t>
      </w:r>
      <w:r>
        <w:rPr>
          <w:spacing w:val="-2"/>
        </w:rPr>
        <w:t> </w:t>
      </w:r>
      <w:r>
        <w:rPr/>
        <w:t>Software</w:t>
      </w:r>
      <w:r>
        <w:rPr>
          <w:spacing w:val="-2"/>
        </w:rPr>
        <w:t> </w:t>
      </w:r>
      <w:r>
        <w:rPr/>
        <w:t>within</w:t>
      </w:r>
      <w:r>
        <w:rPr>
          <w:spacing w:val="-2"/>
        </w:rPr>
        <w:t> </w:t>
      </w:r>
      <w:r>
        <w:rPr/>
        <w:t>24</w:t>
      </w:r>
      <w:r>
        <w:rPr>
          <w:spacing w:val="-2"/>
        </w:rPr>
        <w:t> </w:t>
      </w:r>
      <w:r>
        <w:rPr/>
        <w:t>hours</w:t>
      </w:r>
      <w:r>
        <w:rPr>
          <w:spacing w:val="-2"/>
        </w:rPr>
        <w:t> </w:t>
      </w:r>
      <w:r>
        <w:rPr/>
        <w:t>of being notified of system malfunction.</w:t>
      </w:r>
    </w:p>
    <w:p>
      <w:pPr>
        <w:pStyle w:val="Heading1"/>
        <w:numPr>
          <w:ilvl w:val="0"/>
          <w:numId w:val="11"/>
        </w:numPr>
        <w:tabs>
          <w:tab w:pos="1199" w:val="left" w:leader="none"/>
        </w:tabs>
        <w:spacing w:line="274" w:lineRule="exact" w:before="0" w:after="0"/>
        <w:ind w:left="1199" w:right="0" w:hanging="359"/>
        <w:jc w:val="both"/>
      </w:pPr>
      <w:r>
        <w:rPr/>
        <w:t>Transfer</w:t>
      </w:r>
      <w:r>
        <w:rPr>
          <w:spacing w:val="-8"/>
        </w:rPr>
        <w:t> </w:t>
      </w:r>
      <w:r>
        <w:rPr/>
        <w:t>of</w:t>
      </w:r>
      <w:r>
        <w:rPr>
          <w:spacing w:val="-3"/>
        </w:rPr>
        <w:t> </w:t>
      </w:r>
      <w:r>
        <w:rPr/>
        <w:t>the</w:t>
      </w:r>
      <w:r>
        <w:rPr>
          <w:spacing w:val="-6"/>
        </w:rPr>
        <w:t> </w:t>
      </w:r>
      <w:r>
        <w:rPr/>
        <w:t>Rights</w:t>
      </w:r>
      <w:r>
        <w:rPr>
          <w:spacing w:val="-5"/>
        </w:rPr>
        <w:t> </w:t>
      </w:r>
      <w:r>
        <w:rPr/>
        <w:t>of</w:t>
      </w:r>
      <w:r>
        <w:rPr>
          <w:spacing w:val="-4"/>
        </w:rPr>
        <w:t> </w:t>
      </w:r>
      <w:r>
        <w:rPr/>
        <w:t>the</w:t>
      </w:r>
      <w:r>
        <w:rPr>
          <w:spacing w:val="-6"/>
        </w:rPr>
        <w:t> </w:t>
      </w:r>
      <w:r>
        <w:rPr>
          <w:spacing w:val="-4"/>
        </w:rPr>
        <w:t>UPLC</w:t>
      </w:r>
    </w:p>
    <w:p>
      <w:pPr>
        <w:pStyle w:val="BodyText"/>
        <w:ind w:left="1560" w:right="829"/>
        <w:jc w:val="both"/>
      </w:pPr>
      <w:r>
        <w:rPr/>
        <w:t>All the items are being procured by the UPLC on behalf of end-customers (various offices/institutions of Government of Uttar Pradesh).</w:t>
      </w:r>
      <w:r>
        <w:rPr>
          <w:spacing w:val="40"/>
        </w:rPr>
        <w:t> </w:t>
      </w:r>
      <w:r>
        <w:rPr/>
        <w:t>Till successful installation and commissioning of all the items, the UPLC will be responsible for monitoring of the observance of the clauses under this contract.</w:t>
      </w:r>
      <w:r>
        <w:rPr>
          <w:spacing w:val="40"/>
        </w:rPr>
        <w:t> </w:t>
      </w:r>
      <w:r>
        <w:rPr/>
        <w:t>After successful installation &amp; commissioning of all the items, all the rights, duties and obligations of the UPLC under</w:t>
      </w:r>
      <w:r>
        <w:rPr>
          <w:spacing w:val="40"/>
        </w:rPr>
        <w:t> </w:t>
      </w:r>
      <w:r>
        <w:rPr/>
        <w:t>this contract, shall be exercised by the concerned offices/ institutions of Government of Uttar Pradesh.</w:t>
      </w:r>
    </w:p>
    <w:p>
      <w:pPr>
        <w:pStyle w:val="Heading1"/>
        <w:numPr>
          <w:ilvl w:val="0"/>
          <w:numId w:val="11"/>
        </w:numPr>
        <w:tabs>
          <w:tab w:pos="1199" w:val="left" w:leader="none"/>
        </w:tabs>
        <w:spacing w:line="274" w:lineRule="exact" w:before="3" w:after="0"/>
        <w:ind w:left="1199" w:right="0" w:hanging="359"/>
        <w:jc w:val="both"/>
      </w:pPr>
      <w:r>
        <w:rPr/>
        <w:t>Code</w:t>
      </w:r>
      <w:r>
        <w:rPr>
          <w:spacing w:val="-5"/>
        </w:rPr>
        <w:t> </w:t>
      </w:r>
      <w:r>
        <w:rPr/>
        <w:t>of</w:t>
      </w:r>
      <w:r>
        <w:rPr>
          <w:spacing w:val="-3"/>
        </w:rPr>
        <w:t> </w:t>
      </w:r>
      <w:r>
        <w:rPr>
          <w:spacing w:val="-2"/>
        </w:rPr>
        <w:t>Conduct</w:t>
      </w:r>
    </w:p>
    <w:p>
      <w:pPr>
        <w:pStyle w:val="ListParagraph"/>
        <w:numPr>
          <w:ilvl w:val="0"/>
          <w:numId w:val="19"/>
        </w:numPr>
        <w:tabs>
          <w:tab w:pos="2280" w:val="left" w:leader="none"/>
        </w:tabs>
        <w:spacing w:line="240" w:lineRule="auto" w:before="0" w:after="0"/>
        <w:ind w:left="2280" w:right="822" w:hanging="360"/>
        <w:jc w:val="both"/>
        <w:rPr>
          <w:sz w:val="24"/>
        </w:rPr>
      </w:pPr>
      <w:r>
        <w:rPr>
          <w:b/>
          <w:sz w:val="24"/>
          <w:u w:val="single"/>
        </w:rPr>
        <w:t>Relationship with Client</w:t>
      </w:r>
      <w:r>
        <w:rPr>
          <w:b/>
          <w:sz w:val="24"/>
        </w:rPr>
        <w:t>: </w:t>
      </w:r>
      <w:r>
        <w:rPr>
          <w:sz w:val="24"/>
        </w:rPr>
        <w:t>Dealings with client must be conducted in an ethical manner, terms of agreement should be clearly and precisely</w:t>
      </w:r>
      <w:r>
        <w:rPr>
          <w:spacing w:val="-2"/>
          <w:sz w:val="24"/>
        </w:rPr>
        <w:t> </w:t>
      </w:r>
      <w:r>
        <w:rPr>
          <w:sz w:val="24"/>
        </w:rPr>
        <w:t>expressed and fulfilled in good faith; work undertaken should be carried out promptly and efficiently and client’s interests properly safeguarded and confidentiality maintained.</w:t>
      </w:r>
    </w:p>
    <w:p>
      <w:pPr>
        <w:pStyle w:val="ListParagraph"/>
        <w:numPr>
          <w:ilvl w:val="0"/>
          <w:numId w:val="19"/>
        </w:numPr>
        <w:tabs>
          <w:tab w:pos="2280" w:val="left" w:leader="none"/>
        </w:tabs>
        <w:spacing w:line="240" w:lineRule="auto" w:before="0" w:after="0"/>
        <w:ind w:left="2280" w:right="819" w:hanging="360"/>
        <w:jc w:val="both"/>
        <w:rPr>
          <w:sz w:val="24"/>
        </w:rPr>
      </w:pPr>
      <w:r>
        <w:rPr>
          <w:b/>
          <w:sz w:val="24"/>
          <w:u w:val="single"/>
        </w:rPr>
        <w:t>Relationship with other Service Provider</w:t>
      </w:r>
      <w:r>
        <w:rPr>
          <w:b/>
          <w:sz w:val="24"/>
        </w:rPr>
        <w:t>: </w:t>
      </w:r>
      <w:r>
        <w:rPr>
          <w:sz w:val="24"/>
        </w:rPr>
        <w:t>Dealings with other Service Providers must be conducted in a positive and professional manner and in utmost </w:t>
      </w:r>
      <w:r>
        <w:rPr>
          <w:sz w:val="24"/>
        </w:rPr>
        <w:t>courtesy</w:t>
      </w:r>
      <w:r>
        <w:rPr>
          <w:spacing w:val="40"/>
          <w:sz w:val="24"/>
        </w:rPr>
        <w:t> </w:t>
      </w:r>
      <w:r>
        <w:rPr>
          <w:sz w:val="24"/>
        </w:rPr>
        <w:t>and fairness; property rights, work results, confidential data and vendor/client relations of Service Providers ought to be respected; and no engagement in</w:t>
      </w:r>
      <w:r>
        <w:rPr>
          <w:spacing w:val="40"/>
          <w:sz w:val="24"/>
        </w:rPr>
        <w:t> </w:t>
      </w:r>
      <w:r>
        <w:rPr>
          <w:sz w:val="24"/>
        </w:rPr>
        <w:t>harmful, disappearing or predatory tactics will be entertained.</w:t>
      </w:r>
    </w:p>
    <w:p>
      <w:pPr>
        <w:pStyle w:val="ListParagraph"/>
        <w:numPr>
          <w:ilvl w:val="0"/>
          <w:numId w:val="19"/>
        </w:numPr>
        <w:tabs>
          <w:tab w:pos="2280" w:val="left" w:leader="none"/>
        </w:tabs>
        <w:spacing w:line="240" w:lineRule="auto" w:before="0" w:after="0"/>
        <w:ind w:left="2280" w:right="820" w:hanging="360"/>
        <w:jc w:val="both"/>
        <w:rPr>
          <w:sz w:val="24"/>
        </w:rPr>
      </w:pPr>
      <w:r>
        <w:rPr>
          <w:b/>
          <w:sz w:val="24"/>
          <w:u w:val="single"/>
        </w:rPr>
        <w:t>Relationship</w:t>
      </w:r>
      <w:r>
        <w:rPr>
          <w:b/>
          <w:spacing w:val="-1"/>
          <w:sz w:val="24"/>
          <w:u w:val="single"/>
        </w:rPr>
        <w:t> </w:t>
      </w:r>
      <w:r>
        <w:rPr>
          <w:b/>
          <w:sz w:val="24"/>
          <w:u w:val="single"/>
        </w:rPr>
        <w:t>with</w:t>
      </w:r>
      <w:r>
        <w:rPr>
          <w:b/>
          <w:spacing w:val="-2"/>
          <w:sz w:val="24"/>
          <w:u w:val="single"/>
        </w:rPr>
        <w:t> </w:t>
      </w:r>
      <w:r>
        <w:rPr>
          <w:b/>
          <w:sz w:val="24"/>
          <w:u w:val="single"/>
        </w:rPr>
        <w:t>Principals</w:t>
      </w:r>
      <w:r>
        <w:rPr>
          <w:b/>
          <w:sz w:val="24"/>
        </w:rPr>
        <w:t>: </w:t>
      </w:r>
      <w:r>
        <w:rPr>
          <w:sz w:val="24"/>
        </w:rPr>
        <w:t>Service</w:t>
      </w:r>
      <w:r>
        <w:rPr>
          <w:spacing w:val="-3"/>
          <w:sz w:val="24"/>
        </w:rPr>
        <w:t> </w:t>
      </w:r>
      <w:r>
        <w:rPr>
          <w:sz w:val="24"/>
        </w:rPr>
        <w:t>Providers</w:t>
      </w:r>
      <w:r>
        <w:rPr>
          <w:spacing w:val="-5"/>
          <w:sz w:val="24"/>
        </w:rPr>
        <w:t> </w:t>
      </w:r>
      <w:r>
        <w:rPr>
          <w:sz w:val="24"/>
        </w:rPr>
        <w:t>shall</w:t>
      </w:r>
      <w:r>
        <w:rPr>
          <w:spacing w:val="-1"/>
          <w:sz w:val="24"/>
        </w:rPr>
        <w:t> </w:t>
      </w:r>
      <w:r>
        <w:rPr>
          <w:sz w:val="24"/>
        </w:rPr>
        <w:t>represent Principals in</w:t>
      </w:r>
      <w:r>
        <w:rPr>
          <w:spacing w:val="-1"/>
          <w:sz w:val="24"/>
        </w:rPr>
        <w:t> </w:t>
      </w:r>
      <w:r>
        <w:rPr>
          <w:sz w:val="24"/>
        </w:rPr>
        <w:t>a</w:t>
      </w:r>
      <w:r>
        <w:rPr>
          <w:spacing w:val="-1"/>
          <w:sz w:val="24"/>
        </w:rPr>
        <w:t> </w:t>
      </w:r>
      <w:r>
        <w:rPr>
          <w:sz w:val="24"/>
        </w:rPr>
        <w:t>fair and</w:t>
      </w:r>
      <w:r>
        <w:rPr>
          <w:spacing w:val="-2"/>
          <w:sz w:val="24"/>
        </w:rPr>
        <w:t> </w:t>
      </w:r>
      <w:r>
        <w:rPr>
          <w:sz w:val="24"/>
        </w:rPr>
        <w:t>business-like</w:t>
      </w:r>
      <w:r>
        <w:rPr>
          <w:spacing w:val="-5"/>
          <w:sz w:val="24"/>
        </w:rPr>
        <w:t> </w:t>
      </w:r>
      <w:r>
        <w:rPr>
          <w:sz w:val="24"/>
        </w:rPr>
        <w:t>manner</w:t>
      </w:r>
      <w:r>
        <w:rPr>
          <w:spacing w:val="-1"/>
          <w:sz w:val="24"/>
        </w:rPr>
        <w:t> </w:t>
      </w:r>
      <w:r>
        <w:rPr>
          <w:sz w:val="24"/>
        </w:rPr>
        <w:t>in accordance</w:t>
      </w:r>
      <w:r>
        <w:rPr>
          <w:spacing w:val="-1"/>
          <w:sz w:val="24"/>
        </w:rPr>
        <w:t> </w:t>
      </w:r>
      <w:r>
        <w:rPr>
          <w:sz w:val="24"/>
        </w:rPr>
        <w:t>with</w:t>
      </w:r>
      <w:r>
        <w:rPr>
          <w:spacing w:val="-2"/>
          <w:sz w:val="24"/>
        </w:rPr>
        <w:t> </w:t>
      </w:r>
      <w:r>
        <w:rPr>
          <w:sz w:val="24"/>
        </w:rPr>
        <w:t>their contract, their</w:t>
      </w:r>
      <w:r>
        <w:rPr>
          <w:spacing w:val="-5"/>
          <w:sz w:val="24"/>
        </w:rPr>
        <w:t> </w:t>
      </w:r>
      <w:r>
        <w:rPr>
          <w:sz w:val="24"/>
        </w:rPr>
        <w:t>property</w:t>
      </w:r>
      <w:r>
        <w:rPr>
          <w:spacing w:val="-5"/>
          <w:sz w:val="24"/>
        </w:rPr>
        <w:t> </w:t>
      </w:r>
      <w:r>
        <w:rPr>
          <w:sz w:val="24"/>
        </w:rPr>
        <w:t>and</w:t>
      </w:r>
      <w:r>
        <w:rPr>
          <w:spacing w:val="-2"/>
          <w:sz w:val="24"/>
        </w:rPr>
        <w:t> </w:t>
      </w:r>
      <w:r>
        <w:rPr>
          <w:sz w:val="24"/>
        </w:rPr>
        <w:t>other rights; and provide full and accurate business records.</w:t>
      </w:r>
    </w:p>
    <w:p>
      <w:pPr>
        <w:pStyle w:val="ListParagraph"/>
        <w:numPr>
          <w:ilvl w:val="0"/>
          <w:numId w:val="19"/>
        </w:numPr>
        <w:tabs>
          <w:tab w:pos="2280" w:val="left" w:leader="none"/>
        </w:tabs>
        <w:spacing w:line="240" w:lineRule="auto" w:before="0" w:after="0"/>
        <w:ind w:left="2280" w:right="821" w:hanging="360"/>
        <w:jc w:val="both"/>
        <w:rPr>
          <w:sz w:val="24"/>
        </w:rPr>
      </w:pPr>
      <w:r>
        <w:rPr>
          <w:b/>
          <w:sz w:val="24"/>
          <w:u w:val="single"/>
        </w:rPr>
        <w:t>Relationship with Employees:</w:t>
      </w:r>
      <w:r>
        <w:rPr>
          <w:b/>
          <w:sz w:val="24"/>
        </w:rPr>
        <w:t> </w:t>
      </w:r>
      <w:r>
        <w:rPr>
          <w:sz w:val="24"/>
        </w:rPr>
        <w:t>Service Providers shall strive to employ high caliber staff and offer fair and equal opportunities for growth and development. Relevant training and constant upgrading of the employees has to be provided in line with job responsibilities. Also, employees have to be informed of their obligation to keep important data confidential. And of the fact that any</w:t>
      </w:r>
      <w:r>
        <w:rPr>
          <w:spacing w:val="-7"/>
          <w:sz w:val="24"/>
        </w:rPr>
        <w:t> </w:t>
      </w:r>
      <w:r>
        <w:rPr>
          <w:sz w:val="24"/>
        </w:rPr>
        <w:t>professional misconduct constituting of unauthorized disclosure of confidential nature or violation of copyright laws will cause employers to take disciplinary action.</w:t>
      </w:r>
    </w:p>
    <w:p>
      <w:pPr>
        <w:pStyle w:val="ListParagraph"/>
        <w:numPr>
          <w:ilvl w:val="0"/>
          <w:numId w:val="19"/>
        </w:numPr>
        <w:tabs>
          <w:tab w:pos="2280" w:val="left" w:leader="none"/>
        </w:tabs>
        <w:spacing w:line="240" w:lineRule="auto" w:before="0" w:after="0"/>
        <w:ind w:left="2280" w:right="820" w:hanging="360"/>
        <w:jc w:val="both"/>
        <w:rPr>
          <w:sz w:val="24"/>
        </w:rPr>
      </w:pPr>
      <w:r>
        <w:rPr>
          <w:b/>
          <w:sz w:val="24"/>
          <w:u w:val="single"/>
        </w:rPr>
        <w:t>Relationship with Public</w:t>
      </w:r>
      <w:r>
        <w:rPr>
          <w:b/>
          <w:sz w:val="24"/>
        </w:rPr>
        <w:t>: </w:t>
      </w:r>
      <w:r>
        <w:rPr>
          <w:sz w:val="24"/>
        </w:rPr>
        <w:t>Service Providers shall promote effective use of Information Technology as an instrument for social and economic good and act as good corporate citizens and fulfill their responsibilities to the community.</w:t>
      </w:r>
    </w:p>
    <w:p>
      <w:pPr>
        <w:pStyle w:val="ListParagraph"/>
        <w:spacing w:after="0" w:line="240" w:lineRule="auto"/>
        <w:jc w:val="both"/>
        <w:rPr>
          <w:sz w:val="24"/>
        </w:rPr>
        <w:sectPr>
          <w:footerReference w:type="default" r:id="rId14"/>
          <w:pgSz w:w="12240" w:h="15840"/>
          <w:pgMar w:header="0" w:footer="530" w:top="500" w:bottom="720" w:left="720" w:right="360"/>
          <w:pgNumType w:start="1"/>
        </w:sectPr>
      </w:pPr>
    </w:p>
    <w:p>
      <w:pPr>
        <w:pStyle w:val="ListParagraph"/>
        <w:numPr>
          <w:ilvl w:val="0"/>
          <w:numId w:val="19"/>
        </w:numPr>
        <w:tabs>
          <w:tab w:pos="2280" w:val="left" w:leader="none"/>
        </w:tabs>
        <w:spacing w:line="240" w:lineRule="auto" w:before="60" w:after="0"/>
        <w:ind w:left="2280" w:right="820" w:hanging="360"/>
        <w:jc w:val="both"/>
        <w:rPr>
          <w:sz w:val="24"/>
        </w:rPr>
      </w:pPr>
      <w:r>
        <w:rPr>
          <w:b/>
          <w:sz w:val="24"/>
          <w:u w:val="single"/>
        </w:rPr>
        <w:t>Intellectual Property Protection</w:t>
      </w:r>
      <w:r>
        <w:rPr>
          <w:b/>
          <w:sz w:val="24"/>
        </w:rPr>
        <w:t>: </w:t>
      </w:r>
      <w:r>
        <w:rPr>
          <w:sz w:val="24"/>
        </w:rPr>
        <w:t>Service Providers shall neither use nor encourage the use of Pirated Software in their own and their client’s organizations. All Software and other related Software Products must be Original, Licensed and genuine and must conform to the norms and guidelines of Information Technology (IT) Act, 2000 and its amendments from time to time, failing which the empanelment of Service Providers will automatically stand terminated.</w:t>
      </w:r>
    </w:p>
    <w:p>
      <w:pPr>
        <w:pStyle w:val="Heading1"/>
        <w:numPr>
          <w:ilvl w:val="0"/>
          <w:numId w:val="11"/>
        </w:numPr>
        <w:tabs>
          <w:tab w:pos="1199" w:val="left" w:leader="none"/>
        </w:tabs>
        <w:spacing w:line="274" w:lineRule="exact" w:before="5" w:after="0"/>
        <w:ind w:left="1199" w:right="0" w:hanging="359"/>
        <w:jc w:val="both"/>
      </w:pPr>
      <w:r>
        <w:rPr/>
        <w:t>Use</w:t>
      </w:r>
      <w:r>
        <w:rPr>
          <w:spacing w:val="-9"/>
        </w:rPr>
        <w:t> </w:t>
      </w:r>
      <w:r>
        <w:rPr/>
        <w:t>Of</w:t>
      </w:r>
      <w:r>
        <w:rPr>
          <w:spacing w:val="-6"/>
        </w:rPr>
        <w:t> </w:t>
      </w:r>
      <w:r>
        <w:rPr/>
        <w:t>Documents</w:t>
      </w:r>
      <w:r>
        <w:rPr>
          <w:spacing w:val="-9"/>
        </w:rPr>
        <w:t> </w:t>
      </w:r>
      <w:r>
        <w:rPr/>
        <w:t>And</w:t>
      </w:r>
      <w:r>
        <w:rPr>
          <w:spacing w:val="-8"/>
        </w:rPr>
        <w:t> </w:t>
      </w:r>
      <w:r>
        <w:rPr/>
        <w:t>Information</w:t>
      </w:r>
      <w:r>
        <w:rPr>
          <w:spacing w:val="-6"/>
        </w:rPr>
        <w:t> </w:t>
      </w:r>
      <w:r>
        <w:rPr/>
        <w:t>For</w:t>
      </w:r>
      <w:r>
        <w:rPr>
          <w:spacing w:val="-8"/>
        </w:rPr>
        <w:t> </w:t>
      </w:r>
      <w:r>
        <w:rPr/>
        <w:t>Software</w:t>
      </w:r>
      <w:r>
        <w:rPr>
          <w:spacing w:val="-9"/>
        </w:rPr>
        <w:t> </w:t>
      </w:r>
      <w:r>
        <w:rPr>
          <w:spacing w:val="-2"/>
        </w:rPr>
        <w:t>Projects</w:t>
      </w:r>
    </w:p>
    <w:p>
      <w:pPr>
        <w:pStyle w:val="BodyText"/>
        <w:ind w:left="1560" w:right="828"/>
        <w:jc w:val="both"/>
      </w:pPr>
      <w:r>
        <w:rPr/>
        <w:t>The Service Providers shall not, without UPLC's prior written consent, disclose any document</w:t>
      </w:r>
      <w:r>
        <w:rPr>
          <w:spacing w:val="-3"/>
        </w:rPr>
        <w:t> </w:t>
      </w:r>
      <w:r>
        <w:rPr/>
        <w:t>containing</w:t>
      </w:r>
      <w:r>
        <w:rPr>
          <w:spacing w:val="-6"/>
        </w:rPr>
        <w:t> </w:t>
      </w:r>
      <w:r>
        <w:rPr/>
        <w:t>specification,</w:t>
      </w:r>
      <w:r>
        <w:rPr>
          <w:spacing w:val="-3"/>
        </w:rPr>
        <w:t> </w:t>
      </w:r>
      <w:r>
        <w:rPr/>
        <w:t>plan,</w:t>
      </w:r>
      <w:r>
        <w:rPr>
          <w:spacing w:val="-3"/>
        </w:rPr>
        <w:t> </w:t>
      </w:r>
      <w:r>
        <w:rPr/>
        <w:t>drawing,</w:t>
      </w:r>
      <w:r>
        <w:rPr>
          <w:spacing w:val="-1"/>
        </w:rPr>
        <w:t> </w:t>
      </w:r>
      <w:r>
        <w:rPr/>
        <w:t>pattern,</w:t>
      </w:r>
      <w:r>
        <w:rPr>
          <w:spacing w:val="-1"/>
        </w:rPr>
        <w:t> </w:t>
      </w:r>
      <w:r>
        <w:rPr/>
        <w:t>sample</w:t>
      </w:r>
      <w:r>
        <w:rPr>
          <w:spacing w:val="-2"/>
        </w:rPr>
        <w:t> </w:t>
      </w:r>
      <w:r>
        <w:rPr/>
        <w:t>or</w:t>
      </w:r>
      <w:r>
        <w:rPr>
          <w:spacing w:val="-3"/>
        </w:rPr>
        <w:t> </w:t>
      </w:r>
      <w:r>
        <w:rPr/>
        <w:t>information</w:t>
      </w:r>
      <w:r>
        <w:rPr>
          <w:spacing w:val="-3"/>
        </w:rPr>
        <w:t> </w:t>
      </w:r>
      <w:r>
        <w:rPr/>
        <w:t>furnished by or on behalf of end-customer in connection therewith to any person other than a person employed by the Service</w:t>
      </w:r>
    </w:p>
    <w:p>
      <w:pPr>
        <w:pStyle w:val="BodyText"/>
        <w:ind w:left="1560" w:right="830"/>
        <w:jc w:val="both"/>
      </w:pPr>
      <w:r>
        <w:rPr/>
        <w:t>Providers in the performance of the allotted job. Disclosure to any such employed person shall be made in confidence and shall extend only as far as May be necessary for purpose of such performance.</w:t>
      </w:r>
    </w:p>
    <w:p>
      <w:pPr>
        <w:pStyle w:val="BodyText"/>
        <w:spacing w:before="3"/>
      </w:pPr>
    </w:p>
    <w:p>
      <w:pPr>
        <w:pStyle w:val="Heading1"/>
        <w:numPr>
          <w:ilvl w:val="0"/>
          <w:numId w:val="11"/>
        </w:numPr>
        <w:tabs>
          <w:tab w:pos="1199" w:val="left" w:leader="none"/>
        </w:tabs>
        <w:spacing w:line="274" w:lineRule="exact" w:before="0" w:after="0"/>
        <w:ind w:left="1199" w:right="0" w:hanging="359"/>
        <w:jc w:val="both"/>
      </w:pPr>
      <w:r>
        <w:rPr/>
        <w:t>Intellectual</w:t>
      </w:r>
      <w:r>
        <w:rPr>
          <w:spacing w:val="-13"/>
        </w:rPr>
        <w:t> </w:t>
      </w:r>
      <w:r>
        <w:rPr/>
        <w:t>Property</w:t>
      </w:r>
      <w:r>
        <w:rPr>
          <w:spacing w:val="-10"/>
        </w:rPr>
        <w:t> </w:t>
      </w:r>
      <w:r>
        <w:rPr/>
        <w:t>Rights(IPR)</w:t>
      </w:r>
      <w:r>
        <w:rPr>
          <w:spacing w:val="-14"/>
        </w:rPr>
        <w:t> </w:t>
      </w:r>
      <w:r>
        <w:rPr/>
        <w:t>and</w:t>
      </w:r>
      <w:r>
        <w:rPr>
          <w:spacing w:val="-9"/>
        </w:rPr>
        <w:t> </w:t>
      </w:r>
      <w:r>
        <w:rPr/>
        <w:t>Replication</w:t>
      </w:r>
      <w:r>
        <w:rPr>
          <w:spacing w:val="-10"/>
        </w:rPr>
        <w:t> </w:t>
      </w:r>
      <w:r>
        <w:rPr>
          <w:spacing w:val="-2"/>
        </w:rPr>
        <w:t>Rights</w:t>
      </w:r>
    </w:p>
    <w:p>
      <w:pPr>
        <w:pStyle w:val="BodyText"/>
        <w:ind w:left="1560" w:right="830"/>
        <w:jc w:val="both"/>
      </w:pPr>
      <w:r>
        <w:rPr/>
        <w:t>Application software plans, drawings, specifications, design, reports and other documents prepared by the Service Providers in the execution of the allotted Job order shall become and remain the exclusive property of the UPLC. The Source Code of the Application Software and the documents will be the exclusive property of UPLC and UPLC will have the Intellectual Property Rights (IPR) and Replication Rights on developed software and documents. Service Providers will be obliged to submit at least two copies of Software with Source Code and complete SRS and Complete Operational documentation. The</w:t>
      </w:r>
      <w:r>
        <w:rPr>
          <w:spacing w:val="40"/>
        </w:rPr>
        <w:t> </w:t>
      </w:r>
      <w:r>
        <w:rPr/>
        <w:t>bound copies of Documentation of System Study, System Requirement Specification (SRS) and</w:t>
      </w:r>
      <w:r>
        <w:rPr>
          <w:spacing w:val="-1"/>
        </w:rPr>
        <w:t> </w:t>
      </w:r>
      <w:r>
        <w:rPr/>
        <w:t>Users</w:t>
      </w:r>
      <w:r>
        <w:rPr>
          <w:spacing w:val="-1"/>
        </w:rPr>
        <w:t> </w:t>
      </w:r>
      <w:r>
        <w:rPr/>
        <w:t>Manuals</w:t>
      </w:r>
      <w:r>
        <w:rPr>
          <w:spacing w:val="-1"/>
        </w:rPr>
        <w:t> </w:t>
      </w:r>
      <w:r>
        <w:rPr/>
        <w:t>are</w:t>
      </w:r>
      <w:r>
        <w:rPr>
          <w:spacing w:val="-5"/>
        </w:rPr>
        <w:t> </w:t>
      </w:r>
      <w:r>
        <w:rPr/>
        <w:t>to be handed</w:t>
      </w:r>
      <w:r>
        <w:rPr>
          <w:spacing w:val="-4"/>
        </w:rPr>
        <w:t> </w:t>
      </w:r>
      <w:r>
        <w:rPr/>
        <w:t>over</w:t>
      </w:r>
      <w:r>
        <w:rPr>
          <w:spacing w:val="-1"/>
        </w:rPr>
        <w:t> </w:t>
      </w:r>
      <w:r>
        <w:rPr/>
        <w:t>to</w:t>
      </w:r>
      <w:r>
        <w:rPr>
          <w:spacing w:val="-1"/>
        </w:rPr>
        <w:t> </w:t>
      </w:r>
      <w:r>
        <w:rPr/>
        <w:t>the</w:t>
      </w:r>
      <w:r>
        <w:rPr>
          <w:spacing w:val="-1"/>
        </w:rPr>
        <w:t> </w:t>
      </w:r>
      <w:r>
        <w:rPr/>
        <w:t>end-customer</w:t>
      </w:r>
      <w:r>
        <w:rPr>
          <w:spacing w:val="-1"/>
        </w:rPr>
        <w:t> </w:t>
      </w:r>
      <w:r>
        <w:rPr/>
        <w:t>after</w:t>
      </w:r>
      <w:r>
        <w:rPr>
          <w:spacing w:val="-1"/>
        </w:rPr>
        <w:t> </w:t>
      </w:r>
      <w:r>
        <w:rPr/>
        <w:t>its</w:t>
      </w:r>
      <w:r>
        <w:rPr>
          <w:spacing w:val="-1"/>
        </w:rPr>
        <w:t> </w:t>
      </w:r>
      <w:r>
        <w:rPr/>
        <w:t>completion</w:t>
      </w:r>
      <w:r>
        <w:rPr>
          <w:spacing w:val="-1"/>
        </w:rPr>
        <w:t> </w:t>
      </w:r>
      <w:r>
        <w:rPr/>
        <w:t>at respective stages along with its soft copies on the latest media available at that time.</w:t>
      </w:r>
    </w:p>
    <w:p>
      <w:pPr>
        <w:pStyle w:val="Heading1"/>
        <w:numPr>
          <w:ilvl w:val="0"/>
          <w:numId w:val="11"/>
        </w:numPr>
        <w:tabs>
          <w:tab w:pos="1199" w:val="left" w:leader="none"/>
        </w:tabs>
        <w:spacing w:line="274" w:lineRule="exact" w:before="0" w:after="0"/>
        <w:ind w:left="1199" w:right="0" w:hanging="359"/>
        <w:jc w:val="both"/>
      </w:pPr>
      <w:r>
        <w:rPr/>
        <w:t>Force</w:t>
      </w:r>
      <w:r>
        <w:rPr>
          <w:spacing w:val="-9"/>
        </w:rPr>
        <w:t> </w:t>
      </w:r>
      <w:r>
        <w:rPr>
          <w:spacing w:val="-2"/>
        </w:rPr>
        <w:t>Majeure</w:t>
      </w:r>
    </w:p>
    <w:p>
      <w:pPr>
        <w:pStyle w:val="ListParagraph"/>
        <w:numPr>
          <w:ilvl w:val="1"/>
          <w:numId w:val="20"/>
        </w:numPr>
        <w:tabs>
          <w:tab w:pos="1560" w:val="left" w:leader="none"/>
        </w:tabs>
        <w:spacing w:line="240" w:lineRule="auto" w:before="0" w:after="0"/>
        <w:ind w:left="1560" w:right="830" w:hanging="720"/>
        <w:jc w:val="both"/>
        <w:rPr>
          <w:sz w:val="24"/>
        </w:rPr>
      </w:pPr>
      <w:r>
        <w:rPr>
          <w:sz w:val="24"/>
        </w:rPr>
        <w:t>Notwithstanding the provisions of conditions of contract, the Service Provider shall not be liable for forfeiture of its performance security, liquidated damages or termination for default, if and to the extent that, its delay in performance or other failure to perform its obligations under the Contract is the result of an event of Force Majeure.</w:t>
      </w:r>
    </w:p>
    <w:p>
      <w:pPr>
        <w:pStyle w:val="ListParagraph"/>
        <w:numPr>
          <w:ilvl w:val="1"/>
          <w:numId w:val="20"/>
        </w:numPr>
        <w:tabs>
          <w:tab w:pos="1560" w:val="left" w:leader="none"/>
        </w:tabs>
        <w:spacing w:line="240" w:lineRule="auto" w:before="0" w:after="0"/>
        <w:ind w:left="1560" w:right="828" w:hanging="720"/>
        <w:jc w:val="both"/>
        <w:rPr>
          <w:sz w:val="24"/>
        </w:rPr>
      </w:pPr>
      <w:r>
        <w:rPr>
          <w:sz w:val="24"/>
        </w:rPr>
        <w:t>For purpose of this Clause, “Force Majeure” means an event beyond the control of the Service Provider and not involving the Service Provider’s fault or negligence and not foreseeable. Such events May include, but are not limited to, acts of the UPLC either in its sovereign or contractual capacity, wars or revolutions, fires, floods, epidemics, quarantine restrictions and freight embargoes. If a Force Majeure</w:t>
      </w:r>
      <w:r>
        <w:rPr>
          <w:spacing w:val="-1"/>
          <w:sz w:val="24"/>
        </w:rPr>
        <w:t> </w:t>
      </w:r>
      <w:r>
        <w:rPr>
          <w:sz w:val="24"/>
        </w:rPr>
        <w:t>situation arises the Service Provider shall</w:t>
      </w:r>
      <w:r>
        <w:rPr>
          <w:spacing w:val="-1"/>
          <w:sz w:val="24"/>
        </w:rPr>
        <w:t> </w:t>
      </w:r>
      <w:r>
        <w:rPr>
          <w:sz w:val="24"/>
        </w:rPr>
        <w:t>promptly</w:t>
      </w:r>
      <w:r>
        <w:rPr>
          <w:spacing w:val="-4"/>
          <w:sz w:val="24"/>
        </w:rPr>
        <w:t> </w:t>
      </w:r>
      <w:r>
        <w:rPr>
          <w:sz w:val="24"/>
        </w:rPr>
        <w:t>notify</w:t>
      </w:r>
      <w:r>
        <w:rPr>
          <w:spacing w:val="-6"/>
          <w:sz w:val="24"/>
        </w:rPr>
        <w:t> </w:t>
      </w:r>
      <w:r>
        <w:rPr>
          <w:sz w:val="24"/>
        </w:rPr>
        <w:t>the UPLC</w:t>
      </w:r>
      <w:r>
        <w:rPr>
          <w:spacing w:val="-1"/>
          <w:sz w:val="24"/>
        </w:rPr>
        <w:t> </w:t>
      </w:r>
      <w:r>
        <w:rPr>
          <w:sz w:val="24"/>
        </w:rPr>
        <w:t>in writing</w:t>
      </w:r>
      <w:r>
        <w:rPr>
          <w:spacing w:val="-4"/>
          <w:sz w:val="24"/>
        </w:rPr>
        <w:t> </w:t>
      </w:r>
      <w:r>
        <w:rPr>
          <w:sz w:val="24"/>
        </w:rPr>
        <w:t>of</w:t>
      </w:r>
      <w:r>
        <w:rPr>
          <w:spacing w:val="-1"/>
          <w:sz w:val="24"/>
        </w:rPr>
        <w:t> </w:t>
      </w:r>
      <w:r>
        <w:rPr>
          <w:sz w:val="24"/>
        </w:rPr>
        <w:t>such</w:t>
      </w:r>
      <w:r>
        <w:rPr>
          <w:spacing w:val="-1"/>
          <w:sz w:val="24"/>
        </w:rPr>
        <w:t> </w:t>
      </w:r>
      <w:r>
        <w:rPr>
          <w:sz w:val="24"/>
        </w:rPr>
        <w:t>conditions</w:t>
      </w:r>
      <w:r>
        <w:rPr>
          <w:spacing w:val="-1"/>
          <w:sz w:val="24"/>
        </w:rPr>
        <w:t> </w:t>
      </w:r>
      <w:r>
        <w:rPr>
          <w:sz w:val="24"/>
        </w:rPr>
        <w:t>and</w:t>
      </w:r>
      <w:r>
        <w:rPr>
          <w:spacing w:val="-1"/>
          <w:sz w:val="24"/>
        </w:rPr>
        <w:t> </w:t>
      </w:r>
      <w:r>
        <w:rPr>
          <w:sz w:val="24"/>
        </w:rPr>
        <w:t>the</w:t>
      </w:r>
      <w:r>
        <w:rPr>
          <w:spacing w:val="-1"/>
          <w:sz w:val="24"/>
        </w:rPr>
        <w:t> </w:t>
      </w:r>
      <w:r>
        <w:rPr>
          <w:sz w:val="24"/>
        </w:rPr>
        <w:t>cause thereof. Unless otherwise directed by the UPLC in writing, the Service Provider shall continue to perform its obligations under the Contract as far as is reasonably practical, and shall seek all reasonable alternative means for performance not prevented by the Force Majeure event.</w:t>
      </w:r>
    </w:p>
    <w:p>
      <w:pPr>
        <w:pStyle w:val="Heading1"/>
        <w:numPr>
          <w:ilvl w:val="0"/>
          <w:numId w:val="11"/>
        </w:numPr>
        <w:tabs>
          <w:tab w:pos="1199" w:val="left" w:leader="none"/>
        </w:tabs>
        <w:spacing w:line="271" w:lineRule="exact" w:before="0" w:after="0"/>
        <w:ind w:left="1199" w:right="0" w:hanging="359"/>
        <w:jc w:val="both"/>
      </w:pPr>
      <w:r>
        <w:rPr/>
        <w:t>Settlement</w:t>
      </w:r>
      <w:r>
        <w:rPr>
          <w:spacing w:val="-10"/>
        </w:rPr>
        <w:t> </w:t>
      </w:r>
      <w:r>
        <w:rPr/>
        <w:t>of</w:t>
      </w:r>
      <w:r>
        <w:rPr>
          <w:spacing w:val="-8"/>
        </w:rPr>
        <w:t> </w:t>
      </w:r>
      <w:r>
        <w:rPr>
          <w:spacing w:val="-2"/>
        </w:rPr>
        <w:t>Disputes</w:t>
      </w:r>
    </w:p>
    <w:p>
      <w:pPr>
        <w:pStyle w:val="ListParagraph"/>
        <w:numPr>
          <w:ilvl w:val="1"/>
          <w:numId w:val="21"/>
        </w:numPr>
        <w:tabs>
          <w:tab w:pos="1560" w:val="left" w:leader="none"/>
        </w:tabs>
        <w:spacing w:line="235" w:lineRule="auto" w:before="0" w:after="0"/>
        <w:ind w:left="1560" w:right="832" w:hanging="720"/>
        <w:jc w:val="both"/>
        <w:rPr>
          <w:sz w:val="24"/>
        </w:rPr>
      </w:pPr>
      <w:r>
        <w:rPr>
          <w:sz w:val="24"/>
        </w:rPr>
        <w:t>If any dispute or difference of any kind whatsoever arises between the UPLC and the Service Provider in connection with or arising out of the Contract both the parties shall make every effort to resolve amicably such dispute or difference by mutual consultation.</w:t>
      </w:r>
    </w:p>
    <w:p>
      <w:pPr>
        <w:pStyle w:val="ListParagraph"/>
        <w:numPr>
          <w:ilvl w:val="1"/>
          <w:numId w:val="21"/>
        </w:numPr>
        <w:tabs>
          <w:tab w:pos="1560" w:val="left" w:leader="none"/>
        </w:tabs>
        <w:spacing w:line="235" w:lineRule="auto" w:before="0" w:after="0"/>
        <w:ind w:left="1560" w:right="828" w:hanging="720"/>
        <w:jc w:val="both"/>
        <w:rPr>
          <w:sz w:val="24"/>
        </w:rPr>
      </w:pPr>
      <w:r>
        <w:rPr>
          <w:sz w:val="24"/>
        </w:rPr>
        <w:t>If, the parties have failed to resolve their dispute or difference</w:t>
      </w:r>
      <w:r>
        <w:rPr>
          <w:spacing w:val="-1"/>
          <w:sz w:val="24"/>
        </w:rPr>
        <w:t> </w:t>
      </w:r>
      <w:r>
        <w:rPr>
          <w:sz w:val="24"/>
        </w:rPr>
        <w:t>by</w:t>
      </w:r>
      <w:r>
        <w:rPr>
          <w:spacing w:val="-1"/>
          <w:sz w:val="24"/>
        </w:rPr>
        <w:t> </w:t>
      </w:r>
      <w:r>
        <w:rPr>
          <w:sz w:val="24"/>
        </w:rPr>
        <w:t>such</w:t>
      </w:r>
      <w:r>
        <w:rPr>
          <w:spacing w:val="-1"/>
          <w:sz w:val="24"/>
        </w:rPr>
        <w:t> </w:t>
      </w:r>
      <w:r>
        <w:rPr>
          <w:sz w:val="24"/>
        </w:rPr>
        <w:t>mutual consultation within 30 (thirty) days, then aggrieved party</w:t>
      </w:r>
      <w:r>
        <w:rPr>
          <w:spacing w:val="-1"/>
          <w:sz w:val="24"/>
        </w:rPr>
        <w:t> </w:t>
      </w:r>
      <w:r>
        <w:rPr>
          <w:sz w:val="24"/>
        </w:rPr>
        <w:t>May give notice to other party of its intention to commence arbitration, as hereinafter provided, as to the matter in dispute, and no arbitration in respect of this matter May be commenced unless such notice is given.</w:t>
      </w:r>
    </w:p>
    <w:p>
      <w:pPr>
        <w:pStyle w:val="ListParagraph"/>
        <w:numPr>
          <w:ilvl w:val="1"/>
          <w:numId w:val="21"/>
        </w:numPr>
        <w:tabs>
          <w:tab w:pos="1560" w:val="left" w:leader="none"/>
        </w:tabs>
        <w:spacing w:line="235" w:lineRule="auto" w:before="0" w:after="0"/>
        <w:ind w:left="1560" w:right="829" w:hanging="720"/>
        <w:jc w:val="both"/>
        <w:rPr>
          <w:sz w:val="24"/>
        </w:rPr>
      </w:pPr>
      <w:r>
        <w:rPr>
          <w:sz w:val="24"/>
        </w:rPr>
        <w:t>Any</w:t>
      </w:r>
      <w:r>
        <w:rPr>
          <w:spacing w:val="-5"/>
          <w:sz w:val="24"/>
        </w:rPr>
        <w:t> </w:t>
      </w:r>
      <w:r>
        <w:rPr>
          <w:sz w:val="24"/>
        </w:rPr>
        <w:t>dispute</w:t>
      </w:r>
      <w:r>
        <w:rPr>
          <w:spacing w:val="-3"/>
          <w:sz w:val="24"/>
        </w:rPr>
        <w:t> </w:t>
      </w:r>
      <w:r>
        <w:rPr>
          <w:sz w:val="24"/>
        </w:rPr>
        <w:t>or difference</w:t>
      </w:r>
      <w:r>
        <w:rPr>
          <w:spacing w:val="-3"/>
          <w:sz w:val="24"/>
        </w:rPr>
        <w:t> </w:t>
      </w:r>
      <w:r>
        <w:rPr>
          <w:sz w:val="24"/>
        </w:rPr>
        <w:t>in respect</w:t>
      </w:r>
      <w:r>
        <w:rPr>
          <w:spacing w:val="-2"/>
          <w:sz w:val="24"/>
        </w:rPr>
        <w:t> </w:t>
      </w:r>
      <w:r>
        <w:rPr>
          <w:sz w:val="24"/>
        </w:rPr>
        <w:t>of which a</w:t>
      </w:r>
      <w:r>
        <w:rPr>
          <w:spacing w:val="-3"/>
          <w:sz w:val="24"/>
        </w:rPr>
        <w:t> </w:t>
      </w:r>
      <w:r>
        <w:rPr>
          <w:sz w:val="24"/>
        </w:rPr>
        <w:t>notice</w:t>
      </w:r>
      <w:r>
        <w:rPr>
          <w:spacing w:val="-3"/>
          <w:sz w:val="24"/>
        </w:rPr>
        <w:t> </w:t>
      </w:r>
      <w:r>
        <w:rPr>
          <w:sz w:val="24"/>
        </w:rPr>
        <w:t>of intention to commence</w:t>
      </w:r>
      <w:r>
        <w:rPr>
          <w:spacing w:val="-3"/>
          <w:sz w:val="24"/>
        </w:rPr>
        <w:t> </w:t>
      </w:r>
      <w:r>
        <w:rPr>
          <w:sz w:val="24"/>
        </w:rPr>
        <w:t>arbitration has been given in accordance with this Clause shall be finally settled by arbitration. Arbitration May be commenced prior to or after delivery of the Goods and services under the Contract.</w:t>
      </w:r>
    </w:p>
    <w:p>
      <w:pPr>
        <w:pStyle w:val="ListParagraph"/>
        <w:spacing w:after="0" w:line="235" w:lineRule="auto"/>
        <w:jc w:val="both"/>
        <w:rPr>
          <w:sz w:val="24"/>
        </w:rPr>
        <w:sectPr>
          <w:pgSz w:w="12240" w:h="15840"/>
          <w:pgMar w:header="0" w:footer="530" w:top="500" w:bottom="720" w:left="720" w:right="360"/>
        </w:sectPr>
      </w:pPr>
    </w:p>
    <w:p>
      <w:pPr>
        <w:pStyle w:val="Heading1"/>
        <w:numPr>
          <w:ilvl w:val="0"/>
          <w:numId w:val="22"/>
        </w:numPr>
        <w:tabs>
          <w:tab w:pos="1558" w:val="left" w:leader="none"/>
        </w:tabs>
        <w:spacing w:line="270" w:lineRule="exact" w:before="60" w:after="0"/>
        <w:ind w:left="1558" w:right="0" w:hanging="718"/>
        <w:jc w:val="both"/>
      </w:pPr>
      <w:r>
        <w:rPr>
          <w:spacing w:val="-2"/>
        </w:rPr>
        <w:t>Arbitration</w:t>
      </w:r>
    </w:p>
    <w:p>
      <w:pPr>
        <w:pStyle w:val="ListParagraph"/>
        <w:numPr>
          <w:ilvl w:val="1"/>
          <w:numId w:val="22"/>
        </w:numPr>
        <w:tabs>
          <w:tab w:pos="1559" w:val="left" w:leader="none"/>
        </w:tabs>
        <w:spacing w:line="235" w:lineRule="auto" w:before="0" w:after="0"/>
        <w:ind w:left="840" w:right="830" w:firstLine="0"/>
        <w:jc w:val="both"/>
        <w:rPr>
          <w:b/>
          <w:sz w:val="24"/>
        </w:rPr>
      </w:pPr>
      <w:r>
        <w:rPr>
          <w:sz w:val="24"/>
        </w:rPr>
        <w:t>In case of dispute or difference arising between the UPLC and a Service Provider relating to any matter arising out of or connected with the award of contract, such dispute or difference shall be referred to Sole Arbitrator, the Principal Secretary/Secretary, IT &amp; Electronics Department, Govt of U.P. or its nominee, to decide the dispute both in case of foreign supply as well as Indian supply.</w:t>
      </w:r>
      <w:r>
        <w:rPr>
          <w:spacing w:val="40"/>
          <w:sz w:val="24"/>
        </w:rPr>
        <w:t> </w:t>
      </w:r>
      <w:r>
        <w:rPr>
          <w:sz w:val="24"/>
        </w:rPr>
        <w:t>The provision of Arbitration and Conciliation Act, 1996 shall apply.</w:t>
      </w:r>
    </w:p>
    <w:p>
      <w:pPr>
        <w:pStyle w:val="ListParagraph"/>
        <w:numPr>
          <w:ilvl w:val="1"/>
          <w:numId w:val="22"/>
        </w:numPr>
        <w:tabs>
          <w:tab w:pos="1335" w:val="left" w:leader="none"/>
          <w:tab w:pos="1636" w:val="left" w:leader="none"/>
        </w:tabs>
        <w:spacing w:line="240" w:lineRule="auto" w:before="0" w:after="0"/>
        <w:ind w:left="1636" w:right="833" w:hanging="797"/>
        <w:jc w:val="both"/>
        <w:rPr>
          <w:b/>
          <w:sz w:val="24"/>
        </w:rPr>
      </w:pPr>
      <w:r>
        <w:rPr>
          <w:sz w:val="24"/>
        </w:rPr>
        <w:t>Arbitration proceedings shall be held at Lucknow, India, and the language of the arbitration proceedings and</w:t>
      </w:r>
      <w:r>
        <w:rPr>
          <w:spacing w:val="-1"/>
          <w:sz w:val="24"/>
        </w:rPr>
        <w:t> </w:t>
      </w:r>
      <w:r>
        <w:rPr>
          <w:sz w:val="24"/>
        </w:rPr>
        <w:t>that</w:t>
      </w:r>
      <w:r>
        <w:rPr>
          <w:spacing w:val="-1"/>
          <w:sz w:val="24"/>
        </w:rPr>
        <w:t> </w:t>
      </w:r>
      <w:r>
        <w:rPr>
          <w:sz w:val="24"/>
        </w:rPr>
        <w:t>of</w:t>
      </w:r>
      <w:r>
        <w:rPr>
          <w:spacing w:val="-1"/>
          <w:sz w:val="24"/>
        </w:rPr>
        <w:t> </w:t>
      </w:r>
      <w:r>
        <w:rPr>
          <w:sz w:val="24"/>
        </w:rPr>
        <w:t>all documents and communications</w:t>
      </w:r>
      <w:r>
        <w:rPr>
          <w:spacing w:val="-1"/>
          <w:sz w:val="24"/>
        </w:rPr>
        <w:t> </w:t>
      </w:r>
      <w:r>
        <w:rPr>
          <w:sz w:val="24"/>
        </w:rPr>
        <w:t>between</w:t>
      </w:r>
      <w:r>
        <w:rPr>
          <w:spacing w:val="-4"/>
          <w:sz w:val="24"/>
        </w:rPr>
        <w:t> </w:t>
      </w:r>
      <w:r>
        <w:rPr>
          <w:sz w:val="24"/>
        </w:rPr>
        <w:t>the</w:t>
      </w:r>
      <w:r>
        <w:rPr>
          <w:spacing w:val="-4"/>
          <w:sz w:val="24"/>
        </w:rPr>
        <w:t> </w:t>
      </w:r>
      <w:r>
        <w:rPr>
          <w:sz w:val="24"/>
        </w:rPr>
        <w:t>parties</w:t>
      </w:r>
      <w:r>
        <w:rPr>
          <w:spacing w:val="-1"/>
          <w:sz w:val="24"/>
        </w:rPr>
        <w:t> </w:t>
      </w:r>
      <w:r>
        <w:rPr>
          <w:sz w:val="24"/>
        </w:rPr>
        <w:t>shall be</w:t>
      </w:r>
      <w:r>
        <w:rPr>
          <w:spacing w:val="-4"/>
          <w:sz w:val="24"/>
        </w:rPr>
        <w:t> </w:t>
      </w:r>
      <w:r>
        <w:rPr>
          <w:sz w:val="24"/>
        </w:rPr>
        <w:t>in English or Hindi.</w:t>
      </w:r>
    </w:p>
    <w:p>
      <w:pPr>
        <w:pStyle w:val="ListParagraph"/>
        <w:numPr>
          <w:ilvl w:val="1"/>
          <w:numId w:val="22"/>
        </w:numPr>
        <w:tabs>
          <w:tab w:pos="1419" w:val="left" w:leader="none"/>
          <w:tab w:pos="1636" w:val="left" w:leader="none"/>
        </w:tabs>
        <w:spacing w:line="240" w:lineRule="auto" w:before="0" w:after="0"/>
        <w:ind w:left="1636" w:right="829" w:hanging="737"/>
        <w:jc w:val="both"/>
        <w:rPr>
          <w:b/>
          <w:sz w:val="24"/>
        </w:rPr>
      </w:pPr>
      <w:r>
        <w:rPr>
          <w:sz w:val="24"/>
        </w:rPr>
        <w:t>The decision of the Sole Arbitrator or its nominee shall be final and binding upon both parties.</w:t>
      </w:r>
      <w:r>
        <w:rPr>
          <w:spacing w:val="-3"/>
          <w:sz w:val="24"/>
        </w:rPr>
        <w:t> </w:t>
      </w:r>
      <w:r>
        <w:rPr>
          <w:sz w:val="24"/>
        </w:rPr>
        <w:t>The</w:t>
      </w:r>
      <w:r>
        <w:rPr>
          <w:spacing w:val="-3"/>
          <w:sz w:val="24"/>
        </w:rPr>
        <w:t> </w:t>
      </w:r>
      <w:r>
        <w:rPr>
          <w:sz w:val="24"/>
        </w:rPr>
        <w:t>cost</w:t>
      </w:r>
      <w:r>
        <w:rPr>
          <w:spacing w:val="-3"/>
          <w:sz w:val="24"/>
        </w:rPr>
        <w:t> </w:t>
      </w:r>
      <w:r>
        <w:rPr>
          <w:sz w:val="24"/>
        </w:rPr>
        <w:t>and</w:t>
      </w:r>
      <w:r>
        <w:rPr>
          <w:spacing w:val="-3"/>
          <w:sz w:val="24"/>
        </w:rPr>
        <w:t> </w:t>
      </w:r>
      <w:r>
        <w:rPr>
          <w:sz w:val="24"/>
        </w:rPr>
        <w:t>expenses</w:t>
      </w:r>
      <w:r>
        <w:rPr>
          <w:spacing w:val="-3"/>
          <w:sz w:val="24"/>
        </w:rPr>
        <w:t> </w:t>
      </w:r>
      <w:r>
        <w:rPr>
          <w:sz w:val="24"/>
        </w:rPr>
        <w:t>of</w:t>
      </w:r>
      <w:r>
        <w:rPr>
          <w:spacing w:val="-3"/>
          <w:sz w:val="24"/>
        </w:rPr>
        <w:t> </w:t>
      </w:r>
      <w:r>
        <w:rPr>
          <w:sz w:val="24"/>
        </w:rPr>
        <w:t>arbitration</w:t>
      </w:r>
      <w:r>
        <w:rPr>
          <w:spacing w:val="-3"/>
          <w:sz w:val="24"/>
        </w:rPr>
        <w:t> </w:t>
      </w:r>
      <w:r>
        <w:rPr>
          <w:sz w:val="24"/>
        </w:rPr>
        <w:t>proceedings</w:t>
      </w:r>
      <w:r>
        <w:rPr>
          <w:spacing w:val="-3"/>
          <w:sz w:val="24"/>
        </w:rPr>
        <w:t> </w:t>
      </w:r>
      <w:r>
        <w:rPr>
          <w:sz w:val="24"/>
        </w:rPr>
        <w:t>will</w:t>
      </w:r>
      <w:r>
        <w:rPr>
          <w:spacing w:val="-3"/>
          <w:sz w:val="24"/>
        </w:rPr>
        <w:t> </w:t>
      </w:r>
      <w:r>
        <w:rPr>
          <w:sz w:val="24"/>
        </w:rPr>
        <w:t>be</w:t>
      </w:r>
      <w:r>
        <w:rPr>
          <w:spacing w:val="-3"/>
          <w:sz w:val="24"/>
        </w:rPr>
        <w:t> </w:t>
      </w:r>
      <w:r>
        <w:rPr>
          <w:sz w:val="24"/>
        </w:rPr>
        <w:t>paid</w:t>
      </w:r>
      <w:r>
        <w:rPr>
          <w:spacing w:val="-3"/>
          <w:sz w:val="24"/>
        </w:rPr>
        <w:t> </w:t>
      </w:r>
      <w:r>
        <w:rPr>
          <w:sz w:val="24"/>
        </w:rPr>
        <w:t>as</w:t>
      </w:r>
      <w:r>
        <w:rPr>
          <w:spacing w:val="-5"/>
          <w:sz w:val="24"/>
        </w:rPr>
        <w:t> </w:t>
      </w:r>
      <w:r>
        <w:rPr>
          <w:sz w:val="24"/>
        </w:rPr>
        <w:t>determined</w:t>
      </w:r>
      <w:r>
        <w:rPr>
          <w:spacing w:val="-3"/>
          <w:sz w:val="24"/>
        </w:rPr>
        <w:t> </w:t>
      </w:r>
      <w:r>
        <w:rPr>
          <w:sz w:val="24"/>
        </w:rPr>
        <w:t>by</w:t>
      </w:r>
      <w:r>
        <w:rPr>
          <w:spacing w:val="-7"/>
          <w:sz w:val="24"/>
        </w:rPr>
        <w:t> </w:t>
      </w:r>
      <w:r>
        <w:rPr>
          <w:sz w:val="24"/>
        </w:rPr>
        <w:t>the Arbitrator. However the expenses incurred by each party in connection with the preparation, presentation etc. of its proceedings shall be borne by each party itself.</w:t>
      </w:r>
    </w:p>
    <w:p>
      <w:pPr>
        <w:pStyle w:val="ListParagraph"/>
        <w:numPr>
          <w:ilvl w:val="1"/>
          <w:numId w:val="23"/>
        </w:numPr>
        <w:tabs>
          <w:tab w:pos="1499" w:val="left" w:leader="none"/>
        </w:tabs>
        <w:spacing w:line="240" w:lineRule="auto" w:before="0" w:after="0"/>
        <w:ind w:left="1499" w:right="0" w:hanging="659"/>
        <w:jc w:val="both"/>
        <w:rPr>
          <w:sz w:val="24"/>
        </w:rPr>
      </w:pPr>
      <w:r>
        <w:rPr>
          <w:sz w:val="24"/>
        </w:rPr>
        <w:t>Notwithstanding</w:t>
      </w:r>
      <w:r>
        <w:rPr>
          <w:spacing w:val="-11"/>
          <w:sz w:val="24"/>
        </w:rPr>
        <w:t> </w:t>
      </w:r>
      <w:r>
        <w:rPr>
          <w:sz w:val="24"/>
        </w:rPr>
        <w:t>any</w:t>
      </w:r>
      <w:r>
        <w:rPr>
          <w:spacing w:val="-11"/>
          <w:sz w:val="24"/>
        </w:rPr>
        <w:t> </w:t>
      </w:r>
      <w:r>
        <w:rPr>
          <w:sz w:val="24"/>
        </w:rPr>
        <w:t>reference</w:t>
      </w:r>
      <w:r>
        <w:rPr>
          <w:spacing w:val="-11"/>
          <w:sz w:val="24"/>
        </w:rPr>
        <w:t> </w:t>
      </w:r>
      <w:r>
        <w:rPr>
          <w:sz w:val="24"/>
        </w:rPr>
        <w:t>to</w:t>
      </w:r>
      <w:r>
        <w:rPr>
          <w:spacing w:val="-5"/>
          <w:sz w:val="24"/>
        </w:rPr>
        <w:t> </w:t>
      </w:r>
      <w:r>
        <w:rPr>
          <w:sz w:val="24"/>
        </w:rPr>
        <w:t>arbitration</w:t>
      </w:r>
      <w:r>
        <w:rPr>
          <w:spacing w:val="-9"/>
          <w:sz w:val="24"/>
        </w:rPr>
        <w:t> </w:t>
      </w:r>
      <w:r>
        <w:rPr>
          <w:spacing w:val="-2"/>
          <w:sz w:val="24"/>
        </w:rPr>
        <w:t>herein.</w:t>
      </w:r>
    </w:p>
    <w:p>
      <w:pPr>
        <w:pStyle w:val="BodyText"/>
        <w:ind w:left="1636" w:right="830" w:hanging="797"/>
      </w:pPr>
      <w:r>
        <w:rPr/>
        <w:t>The parties shall continue to perform their respective obligations under the Contract unless they</w:t>
      </w:r>
      <w:r>
        <w:rPr>
          <w:spacing w:val="80"/>
        </w:rPr>
        <w:t> </w:t>
      </w:r>
      <w:r>
        <w:rPr/>
        <w:t>otherwise agree; and</w:t>
      </w:r>
    </w:p>
    <w:p>
      <w:pPr>
        <w:pStyle w:val="BodyText"/>
        <w:ind w:left="840"/>
      </w:pPr>
      <w:r>
        <w:rPr/>
        <w:t>The</w:t>
      </w:r>
      <w:r>
        <w:rPr>
          <w:spacing w:val="-5"/>
        </w:rPr>
        <w:t> </w:t>
      </w:r>
      <w:r>
        <w:rPr/>
        <w:t>UPLC</w:t>
      </w:r>
      <w:r>
        <w:rPr>
          <w:spacing w:val="-5"/>
        </w:rPr>
        <w:t> </w:t>
      </w:r>
      <w:r>
        <w:rPr/>
        <w:t>shall</w:t>
      </w:r>
      <w:r>
        <w:rPr>
          <w:spacing w:val="-5"/>
        </w:rPr>
        <w:t> </w:t>
      </w:r>
      <w:r>
        <w:rPr/>
        <w:t>pay</w:t>
      </w:r>
      <w:r>
        <w:rPr>
          <w:spacing w:val="-8"/>
        </w:rPr>
        <w:t> </w:t>
      </w:r>
      <w:r>
        <w:rPr/>
        <w:t>the</w:t>
      </w:r>
      <w:r>
        <w:rPr>
          <w:spacing w:val="-5"/>
        </w:rPr>
        <w:t> </w:t>
      </w:r>
      <w:r>
        <w:rPr/>
        <w:t>Service</w:t>
      </w:r>
      <w:r>
        <w:rPr>
          <w:spacing w:val="-7"/>
        </w:rPr>
        <w:t> </w:t>
      </w:r>
      <w:r>
        <w:rPr/>
        <w:t>Provider</w:t>
      </w:r>
      <w:r>
        <w:rPr>
          <w:spacing w:val="-5"/>
        </w:rPr>
        <w:t> </w:t>
      </w:r>
      <w:r>
        <w:rPr/>
        <w:t>any</w:t>
      </w:r>
      <w:r>
        <w:rPr>
          <w:spacing w:val="-9"/>
        </w:rPr>
        <w:t> </w:t>
      </w:r>
      <w:r>
        <w:rPr/>
        <w:t>money</w:t>
      </w:r>
      <w:r>
        <w:rPr>
          <w:spacing w:val="-6"/>
        </w:rPr>
        <w:t> </w:t>
      </w:r>
      <w:r>
        <w:rPr/>
        <w:t>due</w:t>
      </w:r>
      <w:r>
        <w:rPr>
          <w:spacing w:val="-7"/>
        </w:rPr>
        <w:t> </w:t>
      </w:r>
      <w:r>
        <w:rPr/>
        <w:t>to</w:t>
      </w:r>
      <w:r>
        <w:rPr>
          <w:spacing w:val="-2"/>
        </w:rPr>
        <w:t> </w:t>
      </w:r>
      <w:r>
        <w:rPr/>
        <w:t>the</w:t>
      </w:r>
      <w:r>
        <w:rPr>
          <w:spacing w:val="-5"/>
        </w:rPr>
        <w:t> </w:t>
      </w:r>
      <w:r>
        <w:rPr/>
        <w:t>Service</w:t>
      </w:r>
      <w:r>
        <w:rPr>
          <w:spacing w:val="-6"/>
        </w:rPr>
        <w:t> </w:t>
      </w:r>
      <w:r>
        <w:rPr>
          <w:spacing w:val="-2"/>
        </w:rPr>
        <w:t>Provider.</w:t>
      </w:r>
    </w:p>
    <w:p>
      <w:pPr>
        <w:pStyle w:val="ListParagraph"/>
        <w:numPr>
          <w:ilvl w:val="1"/>
          <w:numId w:val="23"/>
        </w:numPr>
        <w:tabs>
          <w:tab w:pos="1635" w:val="left" w:leader="none"/>
        </w:tabs>
        <w:spacing w:line="240" w:lineRule="auto" w:before="0" w:after="0"/>
        <w:ind w:left="1635" w:right="0" w:hanging="795"/>
        <w:jc w:val="left"/>
        <w:rPr>
          <w:sz w:val="24"/>
        </w:rPr>
      </w:pPr>
      <w:r>
        <w:rPr>
          <w:sz w:val="24"/>
        </w:rPr>
        <w:t>All</w:t>
      </w:r>
      <w:r>
        <w:rPr>
          <w:spacing w:val="-3"/>
          <w:sz w:val="24"/>
        </w:rPr>
        <w:t> </w:t>
      </w:r>
      <w:r>
        <w:rPr>
          <w:sz w:val="24"/>
        </w:rPr>
        <w:t>disputes</w:t>
      </w:r>
      <w:r>
        <w:rPr>
          <w:spacing w:val="-6"/>
          <w:sz w:val="24"/>
        </w:rPr>
        <w:t> </w:t>
      </w:r>
      <w:r>
        <w:rPr>
          <w:sz w:val="24"/>
        </w:rPr>
        <w:t>shall</w:t>
      </w:r>
      <w:r>
        <w:rPr>
          <w:spacing w:val="-5"/>
          <w:sz w:val="24"/>
        </w:rPr>
        <w:t> </w:t>
      </w:r>
      <w:r>
        <w:rPr>
          <w:sz w:val="24"/>
        </w:rPr>
        <w:t>be</w:t>
      </w:r>
      <w:r>
        <w:rPr>
          <w:spacing w:val="-6"/>
          <w:sz w:val="24"/>
        </w:rPr>
        <w:t> </w:t>
      </w:r>
      <w:r>
        <w:rPr>
          <w:sz w:val="24"/>
        </w:rPr>
        <w:t>subject</w:t>
      </w:r>
      <w:r>
        <w:rPr>
          <w:spacing w:val="-6"/>
          <w:sz w:val="24"/>
        </w:rPr>
        <w:t> </w:t>
      </w:r>
      <w:r>
        <w:rPr>
          <w:sz w:val="24"/>
        </w:rPr>
        <w:t>to</w:t>
      </w:r>
      <w:r>
        <w:rPr>
          <w:spacing w:val="-6"/>
          <w:sz w:val="24"/>
        </w:rPr>
        <w:t> </w:t>
      </w:r>
      <w:r>
        <w:rPr>
          <w:sz w:val="24"/>
        </w:rPr>
        <w:t>the</w:t>
      </w:r>
      <w:r>
        <w:rPr>
          <w:spacing w:val="-7"/>
          <w:sz w:val="24"/>
        </w:rPr>
        <w:t> </w:t>
      </w:r>
      <w:r>
        <w:rPr>
          <w:sz w:val="24"/>
        </w:rPr>
        <w:t>jurisdiction</w:t>
      </w:r>
      <w:r>
        <w:rPr>
          <w:spacing w:val="-6"/>
          <w:sz w:val="24"/>
        </w:rPr>
        <w:t> </w:t>
      </w:r>
      <w:r>
        <w:rPr>
          <w:sz w:val="24"/>
        </w:rPr>
        <w:t>of</w:t>
      </w:r>
      <w:r>
        <w:rPr>
          <w:spacing w:val="-7"/>
          <w:sz w:val="24"/>
        </w:rPr>
        <w:t> </w:t>
      </w:r>
      <w:r>
        <w:rPr>
          <w:sz w:val="24"/>
        </w:rPr>
        <w:t>the</w:t>
      </w:r>
      <w:r>
        <w:rPr>
          <w:spacing w:val="-7"/>
          <w:sz w:val="24"/>
        </w:rPr>
        <w:t> </w:t>
      </w:r>
      <w:r>
        <w:rPr>
          <w:sz w:val="24"/>
        </w:rPr>
        <w:t>Courts</w:t>
      </w:r>
      <w:r>
        <w:rPr>
          <w:spacing w:val="-6"/>
          <w:sz w:val="24"/>
        </w:rPr>
        <w:t> </w:t>
      </w:r>
      <w:r>
        <w:rPr>
          <w:sz w:val="24"/>
        </w:rPr>
        <w:t>at</w:t>
      </w:r>
      <w:r>
        <w:rPr>
          <w:spacing w:val="-3"/>
          <w:sz w:val="24"/>
        </w:rPr>
        <w:t> </w:t>
      </w:r>
      <w:r>
        <w:rPr>
          <w:sz w:val="24"/>
        </w:rPr>
        <w:t>Lucknow</w:t>
      </w:r>
      <w:r>
        <w:rPr>
          <w:spacing w:val="-7"/>
          <w:sz w:val="24"/>
        </w:rPr>
        <w:t> </w:t>
      </w:r>
      <w:r>
        <w:rPr>
          <w:spacing w:val="-2"/>
          <w:sz w:val="24"/>
        </w:rPr>
        <w:t>only.</w:t>
      </w:r>
    </w:p>
    <w:p>
      <w:pPr>
        <w:pStyle w:val="Heading1"/>
        <w:numPr>
          <w:ilvl w:val="0"/>
          <w:numId w:val="22"/>
        </w:numPr>
        <w:tabs>
          <w:tab w:pos="1258" w:val="left" w:leader="none"/>
        </w:tabs>
        <w:spacing w:line="271" w:lineRule="exact" w:before="0" w:after="0"/>
        <w:ind w:left="1258" w:right="0" w:hanging="418"/>
        <w:jc w:val="left"/>
      </w:pPr>
      <w:r>
        <w:rPr/>
        <w:t>Limitation</w:t>
      </w:r>
      <w:r>
        <w:rPr>
          <w:spacing w:val="-9"/>
        </w:rPr>
        <w:t> </w:t>
      </w:r>
      <w:r>
        <w:rPr/>
        <w:t>of</w:t>
      </w:r>
      <w:r>
        <w:rPr>
          <w:spacing w:val="-6"/>
        </w:rPr>
        <w:t> </w:t>
      </w:r>
      <w:r>
        <w:rPr>
          <w:spacing w:val="-2"/>
        </w:rPr>
        <w:t>Liability</w:t>
      </w:r>
    </w:p>
    <w:p>
      <w:pPr>
        <w:pStyle w:val="BodyText"/>
        <w:spacing w:line="268" w:lineRule="exact"/>
        <w:ind w:left="897"/>
      </w:pPr>
      <w:r>
        <w:rPr/>
        <w:t>Except</w:t>
      </w:r>
      <w:r>
        <w:rPr>
          <w:spacing w:val="-4"/>
        </w:rPr>
        <w:t> </w:t>
      </w:r>
      <w:r>
        <w:rPr/>
        <w:t>in</w:t>
      </w:r>
      <w:r>
        <w:rPr>
          <w:spacing w:val="-6"/>
        </w:rPr>
        <w:t> </w:t>
      </w:r>
      <w:r>
        <w:rPr/>
        <w:t>cases</w:t>
      </w:r>
      <w:r>
        <w:rPr>
          <w:spacing w:val="-7"/>
        </w:rPr>
        <w:t> </w:t>
      </w:r>
      <w:r>
        <w:rPr/>
        <w:t>of</w:t>
      </w:r>
      <w:r>
        <w:rPr>
          <w:spacing w:val="-6"/>
        </w:rPr>
        <w:t> </w:t>
      </w:r>
      <w:r>
        <w:rPr/>
        <w:t>criminal</w:t>
      </w:r>
      <w:r>
        <w:rPr>
          <w:spacing w:val="-6"/>
        </w:rPr>
        <w:t> </w:t>
      </w:r>
      <w:r>
        <w:rPr/>
        <w:t>negligence</w:t>
      </w:r>
      <w:r>
        <w:rPr>
          <w:spacing w:val="-8"/>
        </w:rPr>
        <w:t> </w:t>
      </w:r>
      <w:r>
        <w:rPr/>
        <w:t>or</w:t>
      </w:r>
      <w:r>
        <w:rPr>
          <w:spacing w:val="-7"/>
        </w:rPr>
        <w:t> </w:t>
      </w:r>
      <w:r>
        <w:rPr/>
        <w:t>willful</w:t>
      </w:r>
      <w:r>
        <w:rPr>
          <w:spacing w:val="-6"/>
        </w:rPr>
        <w:t> </w:t>
      </w:r>
      <w:r>
        <w:rPr/>
        <w:t>misconduct,</w:t>
      </w:r>
      <w:r>
        <w:rPr>
          <w:spacing w:val="-6"/>
        </w:rPr>
        <w:t> </w:t>
      </w:r>
      <w:r>
        <w:rPr/>
        <w:t>and</w:t>
      </w:r>
      <w:r>
        <w:rPr>
          <w:spacing w:val="-6"/>
        </w:rPr>
        <w:t> </w:t>
      </w:r>
      <w:r>
        <w:rPr/>
        <w:t>in</w:t>
      </w:r>
      <w:r>
        <w:rPr>
          <w:spacing w:val="-4"/>
        </w:rPr>
        <w:t> </w:t>
      </w:r>
      <w:r>
        <w:rPr/>
        <w:t>the</w:t>
      </w:r>
      <w:r>
        <w:rPr>
          <w:spacing w:val="-6"/>
        </w:rPr>
        <w:t> </w:t>
      </w:r>
      <w:r>
        <w:rPr/>
        <w:t>case</w:t>
      </w:r>
      <w:r>
        <w:rPr>
          <w:spacing w:val="-7"/>
        </w:rPr>
        <w:t> </w:t>
      </w:r>
      <w:r>
        <w:rPr/>
        <w:t>of</w:t>
      </w:r>
      <w:r>
        <w:rPr>
          <w:spacing w:val="-6"/>
        </w:rPr>
        <w:t> </w:t>
      </w:r>
      <w:r>
        <w:rPr>
          <w:spacing w:val="-2"/>
        </w:rPr>
        <w:t>Infringement</w:t>
      </w:r>
    </w:p>
    <w:p>
      <w:pPr>
        <w:pStyle w:val="ListParagraph"/>
        <w:numPr>
          <w:ilvl w:val="0"/>
          <w:numId w:val="24"/>
        </w:numPr>
        <w:tabs>
          <w:tab w:pos="1558" w:val="left" w:leader="none"/>
          <w:tab w:pos="1581" w:val="left" w:leader="none"/>
        </w:tabs>
        <w:spacing w:line="235" w:lineRule="auto" w:before="0" w:after="0"/>
        <w:ind w:left="1581" w:right="827" w:hanging="629"/>
        <w:jc w:val="both"/>
        <w:rPr>
          <w:sz w:val="24"/>
        </w:rPr>
      </w:pPr>
      <w:r>
        <w:rPr>
          <w:sz w:val="24"/>
        </w:rPr>
        <w:t>the Service Provider shall not be liable to the UPLC/end-customer, whether in contract</w:t>
      </w:r>
      <w:r>
        <w:rPr>
          <w:spacing w:val="40"/>
          <w:sz w:val="24"/>
        </w:rPr>
        <w:t> </w:t>
      </w:r>
      <w:r>
        <w:rPr>
          <w:sz w:val="24"/>
        </w:rPr>
        <w:t>tort, or otherwise, for any indirect or consequential loss of damage, loss of use, loss of production, or loss of profits or interest costs, provided that this exclusion shall not apply to any obligation of the Service Provider to pay liquidated damages to the UPLC; and</w:t>
      </w:r>
    </w:p>
    <w:p>
      <w:pPr>
        <w:pStyle w:val="ListParagraph"/>
        <w:numPr>
          <w:ilvl w:val="0"/>
          <w:numId w:val="24"/>
        </w:numPr>
        <w:tabs>
          <w:tab w:pos="1559" w:val="left" w:leader="none"/>
          <w:tab w:pos="1581" w:val="left" w:leader="none"/>
        </w:tabs>
        <w:spacing w:line="235" w:lineRule="auto" w:before="0" w:after="0"/>
        <w:ind w:left="1581" w:right="828" w:hanging="684"/>
        <w:jc w:val="both"/>
        <w:rPr>
          <w:sz w:val="24"/>
        </w:rPr>
      </w:pPr>
      <w:r>
        <w:rPr>
          <w:sz w:val="24"/>
        </w:rPr>
        <w:t>the aggregate liability of the Service Provider to the UPLC/end-customer, whether under the Contract, in tort or otherwise, shall not exceed the total value of items ordered under this Contract provided that this limitation shall not apply to the cost of repairing or replacing defective equipment.</w:t>
      </w:r>
    </w:p>
    <w:p>
      <w:pPr>
        <w:pStyle w:val="Heading1"/>
        <w:numPr>
          <w:ilvl w:val="0"/>
          <w:numId w:val="22"/>
        </w:numPr>
        <w:tabs>
          <w:tab w:pos="1618" w:val="left" w:leader="none"/>
        </w:tabs>
        <w:spacing w:line="270" w:lineRule="exact" w:before="0" w:after="0"/>
        <w:ind w:left="1618" w:right="0" w:hanging="721"/>
        <w:jc w:val="both"/>
      </w:pPr>
      <w:r>
        <w:rPr/>
        <w:t>Governing</w:t>
      </w:r>
      <w:r>
        <w:rPr>
          <w:spacing w:val="-10"/>
        </w:rPr>
        <w:t> </w:t>
      </w:r>
      <w:r>
        <w:rPr>
          <w:spacing w:val="-2"/>
        </w:rPr>
        <w:t>Language</w:t>
      </w:r>
    </w:p>
    <w:p>
      <w:pPr>
        <w:pStyle w:val="BodyText"/>
        <w:spacing w:line="235" w:lineRule="auto"/>
        <w:ind w:left="1560" w:right="828"/>
        <w:jc w:val="both"/>
      </w:pPr>
      <w:r>
        <w:rPr/>
        <w:t>The Contract shall be written in English or Hindi language. Subject to condition of contract, English language version of the Contract shall govern its interpretation. All correspondence and other documents pertaining to the Contract which are exchanged by the parties shall be written in the same languages.</w:t>
      </w:r>
    </w:p>
    <w:p>
      <w:pPr>
        <w:pStyle w:val="Heading1"/>
        <w:numPr>
          <w:ilvl w:val="0"/>
          <w:numId w:val="22"/>
        </w:numPr>
        <w:tabs>
          <w:tab w:pos="1559" w:val="left" w:leader="none"/>
        </w:tabs>
        <w:spacing w:line="270" w:lineRule="exact" w:before="0" w:after="0"/>
        <w:ind w:left="1559" w:right="0" w:hanging="359"/>
        <w:jc w:val="both"/>
      </w:pPr>
      <w:r>
        <w:rPr/>
        <w:t>Applicable</w:t>
      </w:r>
      <w:r>
        <w:rPr>
          <w:spacing w:val="-11"/>
        </w:rPr>
        <w:t> </w:t>
      </w:r>
      <w:r>
        <w:rPr>
          <w:spacing w:val="-5"/>
        </w:rPr>
        <w:t>Law</w:t>
      </w:r>
    </w:p>
    <w:p>
      <w:pPr>
        <w:pStyle w:val="BodyText"/>
        <w:spacing w:line="270" w:lineRule="exact"/>
        <w:ind w:left="1560"/>
        <w:jc w:val="both"/>
      </w:pPr>
      <w:r>
        <w:rPr/>
        <w:t>The</w:t>
      </w:r>
      <w:r>
        <w:rPr>
          <w:spacing w:val="-6"/>
        </w:rPr>
        <w:t> </w:t>
      </w:r>
      <w:r>
        <w:rPr/>
        <w:t>Contract</w:t>
      </w:r>
      <w:r>
        <w:rPr>
          <w:spacing w:val="-3"/>
        </w:rPr>
        <w:t> </w:t>
      </w:r>
      <w:r>
        <w:rPr/>
        <w:t>shall</w:t>
      </w:r>
      <w:r>
        <w:rPr>
          <w:spacing w:val="-4"/>
        </w:rPr>
        <w:t> </w:t>
      </w:r>
      <w:r>
        <w:rPr/>
        <w:t>be</w:t>
      </w:r>
      <w:r>
        <w:rPr>
          <w:spacing w:val="-7"/>
        </w:rPr>
        <w:t> </w:t>
      </w:r>
      <w:r>
        <w:rPr/>
        <w:t>interpreted</w:t>
      </w:r>
      <w:r>
        <w:rPr>
          <w:spacing w:val="-8"/>
        </w:rPr>
        <w:t> </w:t>
      </w:r>
      <w:r>
        <w:rPr/>
        <w:t>in</w:t>
      </w:r>
      <w:r>
        <w:rPr>
          <w:spacing w:val="-3"/>
        </w:rPr>
        <w:t> </w:t>
      </w:r>
      <w:r>
        <w:rPr/>
        <w:t>accordance</w:t>
      </w:r>
      <w:r>
        <w:rPr>
          <w:spacing w:val="-8"/>
        </w:rPr>
        <w:t> </w:t>
      </w:r>
      <w:r>
        <w:rPr/>
        <w:t>with</w:t>
      </w:r>
      <w:r>
        <w:rPr>
          <w:spacing w:val="-5"/>
        </w:rPr>
        <w:t> </w:t>
      </w:r>
      <w:r>
        <w:rPr/>
        <w:t>the</w:t>
      </w:r>
      <w:r>
        <w:rPr>
          <w:spacing w:val="-6"/>
        </w:rPr>
        <w:t> </w:t>
      </w:r>
      <w:r>
        <w:rPr/>
        <w:t>laws</w:t>
      </w:r>
      <w:r>
        <w:rPr>
          <w:spacing w:val="-8"/>
        </w:rPr>
        <w:t> </w:t>
      </w:r>
      <w:r>
        <w:rPr/>
        <w:t>of</w:t>
      </w:r>
      <w:r>
        <w:rPr>
          <w:spacing w:val="-6"/>
        </w:rPr>
        <w:t> </w:t>
      </w:r>
      <w:r>
        <w:rPr/>
        <w:t>the</w:t>
      </w:r>
      <w:r>
        <w:rPr>
          <w:spacing w:val="-6"/>
        </w:rPr>
        <w:t> </w:t>
      </w:r>
      <w:r>
        <w:rPr/>
        <w:t>Union</w:t>
      </w:r>
      <w:r>
        <w:rPr>
          <w:spacing w:val="-3"/>
        </w:rPr>
        <w:t> </w:t>
      </w:r>
      <w:r>
        <w:rPr/>
        <w:t>of</w:t>
      </w:r>
      <w:r>
        <w:rPr>
          <w:spacing w:val="-3"/>
        </w:rPr>
        <w:t> </w:t>
      </w:r>
      <w:r>
        <w:rPr>
          <w:spacing w:val="-2"/>
        </w:rPr>
        <w:t>India.</w:t>
      </w:r>
    </w:p>
    <w:p>
      <w:pPr>
        <w:pStyle w:val="Heading1"/>
        <w:numPr>
          <w:ilvl w:val="0"/>
          <w:numId w:val="22"/>
        </w:numPr>
        <w:tabs>
          <w:tab w:pos="1559" w:val="left" w:leader="none"/>
        </w:tabs>
        <w:spacing w:line="270" w:lineRule="exact" w:before="0" w:after="0"/>
        <w:ind w:left="1559" w:right="0" w:hanging="359"/>
        <w:jc w:val="both"/>
      </w:pPr>
      <w:r>
        <w:rPr>
          <w:spacing w:val="-2"/>
        </w:rPr>
        <w:t>Notices</w:t>
      </w:r>
    </w:p>
    <w:p>
      <w:pPr>
        <w:pStyle w:val="ListParagraph"/>
        <w:numPr>
          <w:ilvl w:val="1"/>
          <w:numId w:val="22"/>
        </w:numPr>
        <w:tabs>
          <w:tab w:pos="2278" w:val="left" w:leader="none"/>
          <w:tab w:pos="2280" w:val="left" w:leader="none"/>
        </w:tabs>
        <w:spacing w:line="235" w:lineRule="auto" w:before="0" w:after="0"/>
        <w:ind w:left="2280" w:right="827" w:hanging="720"/>
        <w:jc w:val="both"/>
        <w:rPr>
          <w:sz w:val="24"/>
        </w:rPr>
      </w:pPr>
      <w:r>
        <w:rPr>
          <w:sz w:val="24"/>
        </w:rPr>
        <w:t>Any notice given by one party to the other pursuant to the award of Contract shall be sent to other party in writing by e-mail or by Fax or by post and confirmed in writing to the other Party’s address. For the purpose of all notices, the following shall be the address of the UPLC and Service Provider</w:t>
      </w:r>
    </w:p>
    <w:p>
      <w:pPr>
        <w:pStyle w:val="BodyText"/>
        <w:tabs>
          <w:tab w:pos="4440" w:val="left" w:leader="none"/>
        </w:tabs>
        <w:spacing w:line="235" w:lineRule="auto"/>
        <w:ind w:left="4438" w:right="3483" w:hanging="1379"/>
        <w:jc w:val="both"/>
      </w:pPr>
      <w:r>
        <w:rPr>
          <w:b/>
          <w:spacing w:val="-2"/>
        </w:rPr>
        <w:t>UPLC</w:t>
      </w:r>
      <w:r>
        <w:rPr>
          <w:spacing w:val="-2"/>
        </w:rPr>
        <w:t>:</w:t>
      </w:r>
      <w:r>
        <w:rPr/>
        <w:tab/>
        <w:tab/>
        <w:t>U.P.</w:t>
      </w:r>
      <w:r>
        <w:rPr>
          <w:spacing w:val="-15"/>
        </w:rPr>
        <w:t> </w:t>
      </w:r>
      <w:r>
        <w:rPr/>
        <w:t>Electronics</w:t>
      </w:r>
      <w:r>
        <w:rPr>
          <w:spacing w:val="-15"/>
        </w:rPr>
        <w:t> </w:t>
      </w:r>
      <w:r>
        <w:rPr/>
        <w:t>Corporation</w:t>
      </w:r>
      <w:r>
        <w:rPr>
          <w:spacing w:val="-13"/>
        </w:rPr>
        <w:t> </w:t>
      </w:r>
      <w:r>
        <w:rPr/>
        <w:t>Ltd, 10, Ashok Marg,</w:t>
      </w:r>
    </w:p>
    <w:p>
      <w:pPr>
        <w:pStyle w:val="BodyText"/>
        <w:spacing w:line="268" w:lineRule="exact"/>
        <w:ind w:left="4438"/>
        <w:jc w:val="both"/>
      </w:pPr>
      <w:r>
        <w:rPr/>
        <w:t>Lucknow</w:t>
      </w:r>
      <w:r>
        <w:rPr>
          <w:spacing w:val="-7"/>
        </w:rPr>
        <w:t> </w:t>
      </w:r>
      <w:r>
        <w:rPr/>
        <w:t>(U.P.)</w:t>
      </w:r>
      <w:r>
        <w:rPr>
          <w:spacing w:val="-6"/>
        </w:rPr>
        <w:t> </w:t>
      </w:r>
      <w:r>
        <w:rPr/>
        <w:t>-</w:t>
      </w:r>
      <w:r>
        <w:rPr>
          <w:spacing w:val="-8"/>
        </w:rPr>
        <w:t> </w:t>
      </w:r>
      <w:r>
        <w:rPr/>
        <w:t>226</w:t>
      </w:r>
      <w:r>
        <w:rPr>
          <w:spacing w:val="-7"/>
        </w:rPr>
        <w:t> </w:t>
      </w:r>
      <w:r>
        <w:rPr>
          <w:spacing w:val="-5"/>
        </w:rPr>
        <w:t>001</w:t>
      </w:r>
    </w:p>
    <w:p>
      <w:pPr>
        <w:spacing w:line="271" w:lineRule="exact" w:before="0"/>
        <w:ind w:left="3000" w:right="0" w:firstLine="0"/>
        <w:jc w:val="both"/>
        <w:rPr>
          <w:sz w:val="24"/>
        </w:rPr>
      </w:pPr>
      <w:r>
        <w:rPr>
          <w:b/>
          <w:sz w:val="24"/>
        </w:rPr>
        <w:t>Service</w:t>
      </w:r>
      <w:r>
        <w:rPr>
          <w:b/>
          <w:spacing w:val="-5"/>
          <w:sz w:val="24"/>
        </w:rPr>
        <w:t> </w:t>
      </w:r>
      <w:r>
        <w:rPr>
          <w:b/>
          <w:sz w:val="24"/>
        </w:rPr>
        <w:t>Provider</w:t>
      </w:r>
      <w:r>
        <w:rPr>
          <w:sz w:val="24"/>
        </w:rPr>
        <w:t>:</w:t>
      </w:r>
      <w:r>
        <w:rPr>
          <w:spacing w:val="-5"/>
          <w:sz w:val="24"/>
        </w:rPr>
        <w:t> </w:t>
      </w:r>
      <w:r>
        <w:rPr>
          <w:sz w:val="24"/>
        </w:rPr>
        <w:t>(To</w:t>
      </w:r>
      <w:r>
        <w:rPr>
          <w:spacing w:val="-5"/>
          <w:sz w:val="24"/>
        </w:rPr>
        <w:t> </w:t>
      </w:r>
      <w:r>
        <w:rPr>
          <w:sz w:val="24"/>
        </w:rPr>
        <w:t>be</w:t>
      </w:r>
      <w:r>
        <w:rPr>
          <w:spacing w:val="-5"/>
          <w:sz w:val="24"/>
        </w:rPr>
        <w:t> </w:t>
      </w:r>
      <w:r>
        <w:rPr>
          <w:sz w:val="24"/>
        </w:rPr>
        <w:t>filled</w:t>
      </w:r>
      <w:r>
        <w:rPr>
          <w:spacing w:val="-7"/>
          <w:sz w:val="24"/>
        </w:rPr>
        <w:t> </w:t>
      </w:r>
      <w:r>
        <w:rPr>
          <w:sz w:val="24"/>
        </w:rPr>
        <w:t>in</w:t>
      </w:r>
      <w:r>
        <w:rPr>
          <w:spacing w:val="-2"/>
          <w:sz w:val="24"/>
        </w:rPr>
        <w:t> </w:t>
      </w:r>
      <w:r>
        <w:rPr>
          <w:sz w:val="24"/>
        </w:rPr>
        <w:t>at</w:t>
      </w:r>
      <w:r>
        <w:rPr>
          <w:spacing w:val="-6"/>
          <w:sz w:val="24"/>
        </w:rPr>
        <w:t> </w:t>
      </w:r>
      <w:r>
        <w:rPr>
          <w:sz w:val="24"/>
        </w:rPr>
        <w:t>the</w:t>
      </w:r>
      <w:r>
        <w:rPr>
          <w:spacing w:val="-7"/>
          <w:sz w:val="24"/>
        </w:rPr>
        <w:t> </w:t>
      </w:r>
      <w:r>
        <w:rPr>
          <w:sz w:val="24"/>
        </w:rPr>
        <w:t>time</w:t>
      </w:r>
      <w:r>
        <w:rPr>
          <w:spacing w:val="-6"/>
          <w:sz w:val="24"/>
        </w:rPr>
        <w:t> </w:t>
      </w:r>
      <w:r>
        <w:rPr>
          <w:sz w:val="24"/>
        </w:rPr>
        <w:t>of</w:t>
      </w:r>
      <w:r>
        <w:rPr>
          <w:spacing w:val="-5"/>
          <w:sz w:val="24"/>
        </w:rPr>
        <w:t> </w:t>
      </w:r>
      <w:r>
        <w:rPr>
          <w:sz w:val="24"/>
        </w:rPr>
        <w:t>Contract</w:t>
      </w:r>
      <w:r>
        <w:rPr>
          <w:spacing w:val="-3"/>
          <w:sz w:val="24"/>
        </w:rPr>
        <w:t> </w:t>
      </w:r>
      <w:r>
        <w:rPr>
          <w:spacing w:val="-2"/>
          <w:sz w:val="24"/>
        </w:rPr>
        <w:t>execution)</w:t>
      </w:r>
    </w:p>
    <w:p>
      <w:pPr>
        <w:spacing w:line="270" w:lineRule="exact" w:before="0"/>
        <w:ind w:left="4439" w:right="0" w:firstLine="0"/>
        <w:jc w:val="left"/>
        <w:rPr>
          <w:sz w:val="24"/>
        </w:rPr>
      </w:pPr>
      <w:r>
        <w:rPr>
          <w:spacing w:val="-2"/>
          <w:sz w:val="24"/>
        </w:rPr>
        <w:t>………………………………….</w:t>
      </w:r>
    </w:p>
    <w:p>
      <w:pPr>
        <w:pStyle w:val="BodyText"/>
        <w:spacing w:line="272" w:lineRule="exact"/>
        <w:ind w:left="1560"/>
      </w:pPr>
      <w:r>
        <w:rPr/>
        <w:t>A</w:t>
      </w:r>
      <w:r>
        <w:rPr>
          <w:spacing w:val="19"/>
        </w:rPr>
        <w:t> </w:t>
      </w:r>
      <w:r>
        <w:rPr/>
        <w:t>notice</w:t>
      </w:r>
      <w:r>
        <w:rPr>
          <w:spacing w:val="20"/>
        </w:rPr>
        <w:t> </w:t>
      </w:r>
      <w:r>
        <w:rPr/>
        <w:t>shall</w:t>
      </w:r>
      <w:r>
        <w:rPr>
          <w:spacing w:val="21"/>
        </w:rPr>
        <w:t> </w:t>
      </w:r>
      <w:r>
        <w:rPr/>
        <w:t>be</w:t>
      </w:r>
      <w:r>
        <w:rPr>
          <w:spacing w:val="17"/>
        </w:rPr>
        <w:t> </w:t>
      </w:r>
      <w:r>
        <w:rPr/>
        <w:t>effective</w:t>
      </w:r>
      <w:r>
        <w:rPr>
          <w:spacing w:val="17"/>
        </w:rPr>
        <w:t> </w:t>
      </w:r>
      <w:r>
        <w:rPr/>
        <w:t>when</w:t>
      </w:r>
      <w:r>
        <w:rPr>
          <w:spacing w:val="20"/>
        </w:rPr>
        <w:t> </w:t>
      </w:r>
      <w:r>
        <w:rPr/>
        <w:t>delivered</w:t>
      </w:r>
      <w:r>
        <w:rPr>
          <w:spacing w:val="20"/>
        </w:rPr>
        <w:t> </w:t>
      </w:r>
      <w:r>
        <w:rPr/>
        <w:t>or</w:t>
      </w:r>
      <w:r>
        <w:rPr>
          <w:spacing w:val="19"/>
        </w:rPr>
        <w:t> </w:t>
      </w:r>
      <w:r>
        <w:rPr/>
        <w:t>on</w:t>
      </w:r>
      <w:r>
        <w:rPr>
          <w:spacing w:val="22"/>
        </w:rPr>
        <w:t> </w:t>
      </w:r>
      <w:r>
        <w:rPr/>
        <w:t>the</w:t>
      </w:r>
      <w:r>
        <w:rPr>
          <w:spacing w:val="19"/>
        </w:rPr>
        <w:t> </w:t>
      </w:r>
      <w:r>
        <w:rPr/>
        <w:t>notice’s</w:t>
      </w:r>
      <w:r>
        <w:rPr>
          <w:spacing w:val="18"/>
        </w:rPr>
        <w:t> </w:t>
      </w:r>
      <w:r>
        <w:rPr/>
        <w:t>effective</w:t>
      </w:r>
      <w:r>
        <w:rPr>
          <w:spacing w:val="20"/>
        </w:rPr>
        <w:t> </w:t>
      </w:r>
      <w:r>
        <w:rPr/>
        <w:t>date</w:t>
      </w:r>
      <w:r>
        <w:rPr>
          <w:spacing w:val="21"/>
        </w:rPr>
        <w:t> </w:t>
      </w:r>
      <w:r>
        <w:rPr/>
        <w:t>whichever</w:t>
      </w:r>
      <w:r>
        <w:rPr>
          <w:spacing w:val="19"/>
        </w:rPr>
        <w:t> </w:t>
      </w:r>
      <w:r>
        <w:rPr>
          <w:spacing w:val="-5"/>
        </w:rPr>
        <w:t>is</w:t>
      </w:r>
    </w:p>
    <w:p>
      <w:pPr>
        <w:pStyle w:val="BodyText"/>
        <w:spacing w:line="268" w:lineRule="exact"/>
        <w:ind w:left="840"/>
      </w:pPr>
      <w:r>
        <w:rPr>
          <w:spacing w:val="-2"/>
        </w:rPr>
        <w:t>later.</w:t>
      </w:r>
    </w:p>
    <w:p>
      <w:pPr>
        <w:pStyle w:val="Heading1"/>
        <w:numPr>
          <w:ilvl w:val="0"/>
          <w:numId w:val="22"/>
        </w:numPr>
        <w:tabs>
          <w:tab w:pos="1559" w:val="left" w:leader="none"/>
        </w:tabs>
        <w:spacing w:line="270" w:lineRule="exact" w:before="0" w:after="0"/>
        <w:ind w:left="1559" w:right="0" w:hanging="359"/>
        <w:jc w:val="left"/>
      </w:pPr>
      <w:r>
        <w:rPr/>
        <w:t>Acquaintance</w:t>
      </w:r>
      <w:r>
        <w:rPr>
          <w:spacing w:val="-9"/>
        </w:rPr>
        <w:t> </w:t>
      </w:r>
      <w:r>
        <w:rPr/>
        <w:t>with</w:t>
      </w:r>
      <w:r>
        <w:rPr>
          <w:spacing w:val="-8"/>
        </w:rPr>
        <w:t> </w:t>
      </w:r>
      <w:r>
        <w:rPr/>
        <w:t>all</w:t>
      </w:r>
      <w:r>
        <w:rPr>
          <w:spacing w:val="-9"/>
        </w:rPr>
        <w:t> </w:t>
      </w:r>
      <w:r>
        <w:rPr>
          <w:spacing w:val="-2"/>
        </w:rPr>
        <w:t>Conditions</w:t>
      </w:r>
    </w:p>
    <w:p>
      <w:pPr>
        <w:pStyle w:val="BodyText"/>
        <w:spacing w:line="235" w:lineRule="auto"/>
        <w:ind w:left="1560" w:right="828"/>
        <w:jc w:val="both"/>
      </w:pPr>
      <w:r>
        <w:rPr/>
        <w:t>The Service Provider acknowledged that he has made himself duly acquainted with all the terms, conditions and circumstances under which the services/supplies required under the contract will have to be made or furnished and with all the terms, clauses, conditions, specifications and other details of the contract and the Service Provider shall not plead ignorance</w:t>
      </w:r>
      <w:r>
        <w:rPr>
          <w:spacing w:val="-4"/>
        </w:rPr>
        <w:t> </w:t>
      </w:r>
      <w:r>
        <w:rPr/>
        <w:t>of</w:t>
      </w:r>
      <w:r>
        <w:rPr>
          <w:spacing w:val="-2"/>
        </w:rPr>
        <w:t> </w:t>
      </w:r>
      <w:r>
        <w:rPr/>
        <w:t>any</w:t>
      </w:r>
      <w:r>
        <w:rPr>
          <w:spacing w:val="-5"/>
        </w:rPr>
        <w:t> </w:t>
      </w:r>
      <w:r>
        <w:rPr/>
        <w:t>of</w:t>
      </w:r>
      <w:r>
        <w:rPr>
          <w:spacing w:val="-1"/>
        </w:rPr>
        <w:t> </w:t>
      </w:r>
      <w:r>
        <w:rPr/>
        <w:t>those</w:t>
      </w:r>
      <w:r>
        <w:rPr>
          <w:spacing w:val="2"/>
        </w:rPr>
        <w:t> </w:t>
      </w:r>
      <w:r>
        <w:rPr/>
        <w:t>as</w:t>
      </w:r>
      <w:r>
        <w:rPr>
          <w:spacing w:val="-1"/>
        </w:rPr>
        <w:t> </w:t>
      </w:r>
      <w:r>
        <w:rPr/>
        <w:t>excuse</w:t>
      </w:r>
      <w:r>
        <w:rPr>
          <w:spacing w:val="-2"/>
        </w:rPr>
        <w:t> </w:t>
      </w:r>
      <w:r>
        <w:rPr/>
        <w:t>in</w:t>
      </w:r>
      <w:r>
        <w:rPr>
          <w:spacing w:val="-1"/>
        </w:rPr>
        <w:t> </w:t>
      </w:r>
      <w:r>
        <w:rPr/>
        <w:t>case of complaint</w:t>
      </w:r>
      <w:r>
        <w:rPr>
          <w:spacing w:val="-1"/>
        </w:rPr>
        <w:t> </w:t>
      </w:r>
      <w:r>
        <w:rPr/>
        <w:t>against</w:t>
      </w:r>
      <w:r>
        <w:rPr>
          <w:spacing w:val="2"/>
        </w:rPr>
        <w:t> </w:t>
      </w:r>
      <w:r>
        <w:rPr/>
        <w:t>or</w:t>
      </w:r>
      <w:r>
        <w:rPr>
          <w:spacing w:val="-2"/>
        </w:rPr>
        <w:t> </w:t>
      </w:r>
      <w:r>
        <w:rPr/>
        <w:t>on rejection</w:t>
      </w:r>
      <w:r>
        <w:rPr>
          <w:spacing w:val="-1"/>
        </w:rPr>
        <w:t> </w:t>
      </w:r>
      <w:r>
        <w:rPr/>
        <w:t>of</w:t>
      </w:r>
      <w:r>
        <w:rPr>
          <w:spacing w:val="-2"/>
        </w:rPr>
        <w:t> supplies</w:t>
      </w:r>
    </w:p>
    <w:p>
      <w:pPr>
        <w:pStyle w:val="BodyText"/>
        <w:spacing w:after="0" w:line="235" w:lineRule="auto"/>
        <w:jc w:val="both"/>
        <w:sectPr>
          <w:pgSz w:w="12240" w:h="15840"/>
          <w:pgMar w:header="0" w:footer="530" w:top="500" w:bottom="720" w:left="720" w:right="360"/>
        </w:sectPr>
      </w:pPr>
    </w:p>
    <w:p>
      <w:pPr>
        <w:pStyle w:val="BodyText"/>
        <w:spacing w:line="232" w:lineRule="auto" w:before="82"/>
        <w:ind w:left="1560" w:right="830"/>
      </w:pPr>
      <w:r>
        <w:rPr/>
        <w:t>and</w:t>
      </w:r>
      <w:r>
        <w:rPr>
          <w:spacing w:val="33"/>
        </w:rPr>
        <w:t> </w:t>
      </w:r>
      <w:r>
        <w:rPr/>
        <w:t>services</w:t>
      </w:r>
      <w:r>
        <w:rPr>
          <w:spacing w:val="33"/>
        </w:rPr>
        <w:t> </w:t>
      </w:r>
      <w:r>
        <w:rPr/>
        <w:t>tendered</w:t>
      </w:r>
      <w:r>
        <w:rPr>
          <w:spacing w:val="33"/>
        </w:rPr>
        <w:t> </w:t>
      </w:r>
      <w:r>
        <w:rPr/>
        <w:t>by</w:t>
      </w:r>
      <w:r>
        <w:rPr>
          <w:spacing w:val="31"/>
        </w:rPr>
        <w:t> </w:t>
      </w:r>
      <w:r>
        <w:rPr/>
        <w:t>him</w:t>
      </w:r>
      <w:r>
        <w:rPr>
          <w:spacing w:val="33"/>
        </w:rPr>
        <w:t> </w:t>
      </w:r>
      <w:r>
        <w:rPr/>
        <w:t>or</w:t>
      </w:r>
      <w:r>
        <w:rPr>
          <w:spacing w:val="35"/>
        </w:rPr>
        <w:t> </w:t>
      </w:r>
      <w:r>
        <w:rPr/>
        <w:t>with</w:t>
      </w:r>
      <w:r>
        <w:rPr>
          <w:spacing w:val="38"/>
        </w:rPr>
        <w:t> </w:t>
      </w:r>
      <w:r>
        <w:rPr/>
        <w:t>a</w:t>
      </w:r>
      <w:r>
        <w:rPr>
          <w:spacing w:val="33"/>
        </w:rPr>
        <w:t> </w:t>
      </w:r>
      <w:r>
        <w:rPr/>
        <w:t>view</w:t>
      </w:r>
      <w:r>
        <w:rPr>
          <w:spacing w:val="33"/>
        </w:rPr>
        <w:t> </w:t>
      </w:r>
      <w:r>
        <w:rPr/>
        <w:t>either</w:t>
      </w:r>
      <w:r>
        <w:rPr>
          <w:spacing w:val="30"/>
        </w:rPr>
        <w:t> </w:t>
      </w:r>
      <w:r>
        <w:rPr/>
        <w:t>to</w:t>
      </w:r>
      <w:r>
        <w:rPr>
          <w:spacing w:val="38"/>
        </w:rPr>
        <w:t> </w:t>
      </w:r>
      <w:r>
        <w:rPr/>
        <w:t>ask</w:t>
      </w:r>
      <w:r>
        <w:rPr>
          <w:spacing w:val="33"/>
        </w:rPr>
        <w:t> </w:t>
      </w:r>
      <w:r>
        <w:rPr/>
        <w:t>for</w:t>
      </w:r>
      <w:r>
        <w:rPr>
          <w:spacing w:val="31"/>
        </w:rPr>
        <w:t> </w:t>
      </w:r>
      <w:r>
        <w:rPr/>
        <w:t>encashment</w:t>
      </w:r>
      <w:r>
        <w:rPr>
          <w:spacing w:val="36"/>
        </w:rPr>
        <w:t> </w:t>
      </w:r>
      <w:r>
        <w:rPr/>
        <w:t>of</w:t>
      </w:r>
      <w:r>
        <w:rPr>
          <w:spacing w:val="33"/>
        </w:rPr>
        <w:t> </w:t>
      </w:r>
      <w:r>
        <w:rPr/>
        <w:t>any</w:t>
      </w:r>
      <w:r>
        <w:rPr>
          <w:spacing w:val="31"/>
        </w:rPr>
        <w:t> </w:t>
      </w:r>
      <w:r>
        <w:rPr/>
        <w:t>rates agreed to in the contract or to evading any of his/her obligations under the contract.</w:t>
      </w:r>
    </w:p>
    <w:p>
      <w:pPr>
        <w:pStyle w:val="BodyText"/>
        <w:spacing w:after="0" w:line="232" w:lineRule="auto"/>
        <w:sectPr>
          <w:pgSz w:w="12240" w:h="15840"/>
          <w:pgMar w:header="0" w:footer="530" w:top="480" w:bottom="720" w:left="720" w:right="360"/>
        </w:sectPr>
      </w:pPr>
    </w:p>
    <w:p>
      <w:pPr>
        <w:pStyle w:val="Heading1"/>
        <w:spacing w:line="475" w:lineRule="auto" w:before="61"/>
        <w:ind w:left="1200" w:firstLine="1080"/>
        <w:jc w:val="left"/>
      </w:pPr>
      <w:r>
        <w:rPr/>
        <w:t>SECTION</w:t>
      </w:r>
      <w:r>
        <w:rPr>
          <w:spacing w:val="-9"/>
        </w:rPr>
        <w:t> </w:t>
      </w:r>
      <w:r>
        <w:rPr/>
        <w:t>VI</w:t>
      </w:r>
      <w:r>
        <w:rPr>
          <w:spacing w:val="-7"/>
        </w:rPr>
        <w:t> </w:t>
      </w:r>
      <w:r>
        <w:rPr/>
        <w:t>-</w:t>
      </w:r>
      <w:r>
        <w:rPr>
          <w:spacing w:val="-9"/>
        </w:rPr>
        <w:t> </w:t>
      </w:r>
      <w:r>
        <w:rPr/>
        <w:t>Technical</w:t>
      </w:r>
      <w:r>
        <w:rPr>
          <w:spacing w:val="-7"/>
        </w:rPr>
        <w:t> </w:t>
      </w:r>
      <w:r>
        <w:rPr/>
        <w:t>Proposal</w:t>
      </w:r>
      <w:r>
        <w:rPr>
          <w:spacing w:val="-7"/>
        </w:rPr>
        <w:t> </w:t>
      </w:r>
      <w:r>
        <w:rPr/>
        <w:t>Submission</w:t>
      </w:r>
      <w:r>
        <w:rPr>
          <w:spacing w:val="-7"/>
        </w:rPr>
        <w:t> </w:t>
      </w:r>
      <w:r>
        <w:rPr/>
        <w:t>Form Bid Reference No</w:t>
      </w:r>
      <w:r>
        <w:rPr>
          <w:b w:val="0"/>
        </w:rPr>
        <w:t>:</w:t>
      </w:r>
      <w:r>
        <w:rPr>
          <w:b w:val="0"/>
          <w:spacing w:val="40"/>
        </w:rPr>
        <w:t> </w:t>
      </w:r>
      <w:r>
        <w:rPr/>
        <w:t>UPLC/Software /2024-25/180</w:t>
      </w:r>
    </w:p>
    <w:p>
      <w:pPr>
        <w:spacing w:before="11"/>
        <w:ind w:left="840" w:right="0" w:firstLine="0"/>
        <w:jc w:val="left"/>
        <w:rPr>
          <w:b/>
          <w:i/>
          <w:sz w:val="24"/>
        </w:rPr>
      </w:pPr>
      <w:r>
        <w:rPr>
          <w:b/>
          <w:i/>
          <w:sz w:val="24"/>
        </w:rPr>
        <w:t>1.</w:t>
      </w:r>
      <w:r>
        <w:rPr>
          <w:b/>
          <w:i/>
          <w:spacing w:val="-9"/>
          <w:sz w:val="24"/>
        </w:rPr>
        <w:t> </w:t>
      </w:r>
      <w:r>
        <w:rPr>
          <w:b/>
          <w:i/>
          <w:sz w:val="24"/>
        </w:rPr>
        <w:t>Bidder’s</w:t>
      </w:r>
      <w:r>
        <w:rPr>
          <w:b/>
          <w:i/>
          <w:spacing w:val="-9"/>
          <w:sz w:val="24"/>
        </w:rPr>
        <w:t> </w:t>
      </w:r>
      <w:r>
        <w:rPr>
          <w:b/>
          <w:i/>
          <w:sz w:val="24"/>
        </w:rPr>
        <w:t>General</w:t>
      </w:r>
      <w:r>
        <w:rPr>
          <w:b/>
          <w:i/>
          <w:spacing w:val="-8"/>
          <w:sz w:val="24"/>
        </w:rPr>
        <w:t> </w:t>
      </w:r>
      <w:r>
        <w:rPr>
          <w:b/>
          <w:i/>
          <w:sz w:val="24"/>
        </w:rPr>
        <w:t>Information</w:t>
      </w:r>
      <w:r>
        <w:rPr>
          <w:b/>
          <w:i/>
          <w:spacing w:val="-9"/>
          <w:sz w:val="24"/>
        </w:rPr>
        <w:t> </w:t>
      </w:r>
      <w:r>
        <w:rPr>
          <w:b/>
          <w:i/>
          <w:spacing w:val="-10"/>
          <w:sz w:val="24"/>
        </w:rPr>
        <w:t>–</w:t>
      </w:r>
    </w:p>
    <w:p>
      <w:pPr>
        <w:spacing w:line="240" w:lineRule="auto" w:before="61"/>
        <w:rPr>
          <w:b/>
          <w:i/>
          <w:sz w:val="24"/>
        </w:rPr>
      </w:pPr>
      <w:r>
        <w:rPr/>
        <w:br w:type="column"/>
      </w:r>
      <w:r>
        <w:rPr>
          <w:b/>
          <w:i/>
          <w:sz w:val="24"/>
        </w:rPr>
      </w:r>
    </w:p>
    <w:p>
      <w:pPr>
        <w:pStyle w:val="Heading1"/>
        <w:ind w:left="840" w:firstLine="0"/>
        <w:jc w:val="left"/>
      </w:pPr>
      <w:r>
        <w:rPr/>
        <w:t>Annexure</w:t>
      </w:r>
      <w:r>
        <w:rPr>
          <w:spacing w:val="-13"/>
        </w:rPr>
        <w:t> </w:t>
      </w:r>
      <w:r>
        <w:rPr/>
        <w:t>-</w:t>
      </w:r>
      <w:r>
        <w:rPr>
          <w:spacing w:val="-10"/>
        </w:rPr>
        <w:t>I</w:t>
      </w:r>
    </w:p>
    <w:p>
      <w:pPr>
        <w:pStyle w:val="Heading1"/>
        <w:spacing w:after="0"/>
        <w:jc w:val="left"/>
        <w:sectPr>
          <w:pgSz w:w="12240" w:h="15840"/>
          <w:pgMar w:header="0" w:footer="530" w:top="780" w:bottom="720" w:left="720" w:right="360"/>
          <w:cols w:num="2" w:equalWidth="0">
            <w:col w:w="7754" w:space="497"/>
            <w:col w:w="2909"/>
          </w:cols>
        </w:sectPr>
      </w:pPr>
    </w:p>
    <w:p>
      <w:pPr>
        <w:pStyle w:val="BodyText"/>
        <w:spacing w:before="49" w:after="1"/>
        <w:rPr>
          <w:b/>
          <w:sz w:val="20"/>
        </w:rPr>
      </w:pPr>
    </w:p>
    <w:tbl>
      <w:tblPr>
        <w:tblW w:w="0" w:type="auto"/>
        <w:jc w:val="left"/>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3060"/>
        <w:gridCol w:w="2789"/>
        <w:gridCol w:w="2412"/>
        <w:gridCol w:w="720"/>
      </w:tblGrid>
      <w:tr>
        <w:trPr>
          <w:trHeight w:val="551" w:hRule="atLeast"/>
        </w:trPr>
        <w:tc>
          <w:tcPr>
            <w:tcW w:w="540" w:type="dxa"/>
          </w:tcPr>
          <w:p>
            <w:pPr>
              <w:pStyle w:val="TableParagraph"/>
              <w:spacing w:line="273" w:lineRule="exact"/>
              <w:ind w:left="73" w:right="79"/>
              <w:jc w:val="center"/>
              <w:rPr>
                <w:b/>
                <w:sz w:val="24"/>
              </w:rPr>
            </w:pPr>
            <w:r>
              <w:rPr>
                <w:b/>
                <w:spacing w:val="-5"/>
                <w:sz w:val="24"/>
              </w:rPr>
              <w:t>SN</w:t>
            </w:r>
          </w:p>
        </w:tc>
        <w:tc>
          <w:tcPr>
            <w:tcW w:w="3060" w:type="dxa"/>
          </w:tcPr>
          <w:p>
            <w:pPr>
              <w:pStyle w:val="TableParagraph"/>
              <w:spacing w:line="273" w:lineRule="exact"/>
              <w:ind w:left="108"/>
              <w:rPr>
                <w:b/>
                <w:sz w:val="24"/>
              </w:rPr>
            </w:pPr>
            <w:r>
              <w:rPr>
                <w:b/>
                <w:spacing w:val="-2"/>
                <w:sz w:val="24"/>
              </w:rPr>
              <w:t>Particulars</w:t>
            </w:r>
          </w:p>
        </w:tc>
        <w:tc>
          <w:tcPr>
            <w:tcW w:w="2789" w:type="dxa"/>
          </w:tcPr>
          <w:p>
            <w:pPr>
              <w:pStyle w:val="TableParagraph"/>
              <w:spacing w:line="273" w:lineRule="exact"/>
              <w:ind w:left="105"/>
              <w:rPr>
                <w:b/>
                <w:sz w:val="24"/>
              </w:rPr>
            </w:pPr>
            <w:r>
              <w:rPr>
                <w:b/>
                <w:spacing w:val="-2"/>
                <w:sz w:val="24"/>
              </w:rPr>
              <w:t>Description/Details</w:t>
            </w:r>
          </w:p>
        </w:tc>
        <w:tc>
          <w:tcPr>
            <w:tcW w:w="2412" w:type="dxa"/>
          </w:tcPr>
          <w:p>
            <w:pPr>
              <w:pStyle w:val="TableParagraph"/>
              <w:spacing w:line="276" w:lineRule="exact"/>
              <w:ind w:left="107" w:right="1149" w:hanging="6"/>
              <w:rPr>
                <w:b/>
                <w:sz w:val="24"/>
              </w:rPr>
            </w:pPr>
            <w:r>
              <w:rPr>
                <w:b/>
                <w:spacing w:val="-2"/>
                <w:sz w:val="24"/>
              </w:rPr>
              <w:t>Reference Documents</w:t>
            </w:r>
          </w:p>
        </w:tc>
        <w:tc>
          <w:tcPr>
            <w:tcW w:w="720" w:type="dxa"/>
          </w:tcPr>
          <w:p>
            <w:pPr>
              <w:pStyle w:val="TableParagraph"/>
              <w:spacing w:line="276" w:lineRule="exact"/>
              <w:ind w:left="107" w:right="110"/>
              <w:rPr>
                <w:b/>
                <w:sz w:val="24"/>
              </w:rPr>
            </w:pPr>
            <w:r>
              <w:rPr>
                <w:b/>
                <w:spacing w:val="-4"/>
                <w:sz w:val="24"/>
              </w:rPr>
              <w:t>Page No.</w:t>
            </w:r>
          </w:p>
        </w:tc>
      </w:tr>
      <w:tr>
        <w:trPr>
          <w:trHeight w:val="1103" w:hRule="atLeast"/>
        </w:trPr>
        <w:tc>
          <w:tcPr>
            <w:tcW w:w="540" w:type="dxa"/>
          </w:tcPr>
          <w:p>
            <w:pPr>
              <w:pStyle w:val="TableParagraph"/>
              <w:spacing w:line="272" w:lineRule="exact"/>
              <w:ind w:right="79"/>
              <w:jc w:val="center"/>
              <w:rPr>
                <w:b/>
                <w:sz w:val="24"/>
              </w:rPr>
            </w:pPr>
            <w:r>
              <w:rPr>
                <w:b/>
                <w:spacing w:val="-5"/>
                <w:sz w:val="24"/>
              </w:rPr>
              <w:t>A.</w:t>
            </w:r>
          </w:p>
        </w:tc>
        <w:tc>
          <w:tcPr>
            <w:tcW w:w="3060" w:type="dxa"/>
          </w:tcPr>
          <w:p>
            <w:pPr>
              <w:pStyle w:val="TableParagraph"/>
              <w:spacing w:line="272" w:lineRule="exact"/>
              <w:ind w:left="107"/>
              <w:rPr>
                <w:b/>
                <w:sz w:val="24"/>
              </w:rPr>
            </w:pPr>
            <w:r>
              <w:rPr>
                <w:b/>
                <w:sz w:val="24"/>
              </w:rPr>
              <w:t>Name</w:t>
            </w:r>
            <w:r>
              <w:rPr>
                <w:b/>
                <w:spacing w:val="-7"/>
                <w:sz w:val="24"/>
              </w:rPr>
              <w:t> </w:t>
            </w:r>
            <w:r>
              <w:rPr>
                <w:b/>
                <w:sz w:val="24"/>
              </w:rPr>
              <w:t>of</w:t>
            </w:r>
            <w:r>
              <w:rPr>
                <w:b/>
                <w:spacing w:val="-5"/>
                <w:sz w:val="24"/>
              </w:rPr>
              <w:t> </w:t>
            </w:r>
            <w:r>
              <w:rPr>
                <w:b/>
                <w:sz w:val="24"/>
              </w:rPr>
              <w:t>Bidding</w:t>
            </w:r>
            <w:r>
              <w:rPr>
                <w:b/>
                <w:spacing w:val="-7"/>
                <w:sz w:val="24"/>
              </w:rPr>
              <w:t> </w:t>
            </w:r>
            <w:r>
              <w:rPr>
                <w:b/>
                <w:spacing w:val="-2"/>
                <w:sz w:val="24"/>
              </w:rPr>
              <w:t>Company</w:t>
            </w:r>
          </w:p>
        </w:tc>
        <w:tc>
          <w:tcPr>
            <w:tcW w:w="2789" w:type="dxa"/>
          </w:tcPr>
          <w:p>
            <w:pPr>
              <w:pStyle w:val="TableParagraph"/>
              <w:rPr>
                <w:sz w:val="22"/>
              </w:rPr>
            </w:pPr>
          </w:p>
        </w:tc>
        <w:tc>
          <w:tcPr>
            <w:tcW w:w="2412" w:type="dxa"/>
          </w:tcPr>
          <w:p>
            <w:pPr>
              <w:pStyle w:val="TableParagraph"/>
              <w:rPr>
                <w:sz w:val="22"/>
              </w:rPr>
            </w:pPr>
          </w:p>
        </w:tc>
        <w:tc>
          <w:tcPr>
            <w:tcW w:w="720" w:type="dxa"/>
          </w:tcPr>
          <w:p>
            <w:pPr>
              <w:pStyle w:val="TableParagraph"/>
              <w:rPr>
                <w:sz w:val="22"/>
              </w:rPr>
            </w:pPr>
          </w:p>
        </w:tc>
      </w:tr>
      <w:tr>
        <w:trPr>
          <w:trHeight w:val="275" w:hRule="atLeast"/>
        </w:trPr>
        <w:tc>
          <w:tcPr>
            <w:tcW w:w="540" w:type="dxa"/>
            <w:vMerge w:val="restart"/>
          </w:tcPr>
          <w:p>
            <w:pPr>
              <w:pStyle w:val="TableParagraph"/>
              <w:spacing w:line="273" w:lineRule="exact"/>
              <w:ind w:left="107"/>
              <w:rPr>
                <w:b/>
                <w:sz w:val="24"/>
              </w:rPr>
            </w:pPr>
            <w:r>
              <w:rPr>
                <w:b/>
                <w:spacing w:val="-5"/>
                <w:sz w:val="24"/>
              </w:rPr>
              <w:t>B.</w:t>
            </w:r>
          </w:p>
        </w:tc>
        <w:tc>
          <w:tcPr>
            <w:tcW w:w="8981" w:type="dxa"/>
            <w:gridSpan w:val="4"/>
          </w:tcPr>
          <w:p>
            <w:pPr>
              <w:pStyle w:val="TableParagraph"/>
              <w:spacing w:line="256" w:lineRule="exact"/>
              <w:ind w:left="108"/>
              <w:rPr>
                <w:b/>
                <w:sz w:val="24"/>
              </w:rPr>
            </w:pPr>
            <w:r>
              <w:rPr>
                <w:b/>
                <w:sz w:val="24"/>
              </w:rPr>
              <w:t>Contact</w:t>
            </w:r>
            <w:r>
              <w:rPr>
                <w:b/>
                <w:spacing w:val="-13"/>
                <w:sz w:val="24"/>
              </w:rPr>
              <w:t> </w:t>
            </w:r>
            <w:r>
              <w:rPr>
                <w:b/>
                <w:spacing w:val="-2"/>
                <w:sz w:val="24"/>
              </w:rPr>
              <w:t>Details</w:t>
            </w:r>
          </w:p>
        </w:tc>
      </w:tr>
      <w:tr>
        <w:trPr>
          <w:trHeight w:val="1394" w:hRule="atLeast"/>
        </w:trPr>
        <w:tc>
          <w:tcPr>
            <w:tcW w:w="540" w:type="dxa"/>
            <w:vMerge/>
            <w:tcBorders>
              <w:top w:val="nil"/>
            </w:tcBorders>
          </w:tcPr>
          <w:p>
            <w:pPr>
              <w:rPr>
                <w:sz w:val="2"/>
                <w:szCs w:val="2"/>
              </w:rPr>
            </w:pPr>
          </w:p>
        </w:tc>
        <w:tc>
          <w:tcPr>
            <w:tcW w:w="3060" w:type="dxa"/>
          </w:tcPr>
          <w:p>
            <w:pPr>
              <w:pStyle w:val="TableParagraph"/>
              <w:spacing w:line="273" w:lineRule="exact"/>
              <w:ind w:left="107"/>
              <w:rPr>
                <w:b/>
                <w:sz w:val="24"/>
              </w:rPr>
            </w:pPr>
            <w:r>
              <w:rPr>
                <w:b/>
                <w:sz w:val="24"/>
              </w:rPr>
              <w:t>a)</w:t>
            </w:r>
            <w:r>
              <w:rPr>
                <w:b/>
                <w:spacing w:val="-3"/>
                <w:sz w:val="24"/>
              </w:rPr>
              <w:t> </w:t>
            </w:r>
            <w:r>
              <w:rPr>
                <w:b/>
                <w:spacing w:val="-2"/>
                <w:sz w:val="24"/>
              </w:rPr>
              <w:t>Address</w:t>
            </w:r>
          </w:p>
        </w:tc>
        <w:tc>
          <w:tcPr>
            <w:tcW w:w="2789" w:type="dxa"/>
          </w:tcPr>
          <w:p>
            <w:pPr>
              <w:pStyle w:val="TableParagraph"/>
              <w:rPr>
                <w:sz w:val="22"/>
              </w:rPr>
            </w:pPr>
          </w:p>
        </w:tc>
        <w:tc>
          <w:tcPr>
            <w:tcW w:w="2412" w:type="dxa"/>
          </w:tcPr>
          <w:p>
            <w:pPr>
              <w:pStyle w:val="TableParagraph"/>
              <w:rPr>
                <w:sz w:val="22"/>
              </w:rPr>
            </w:pPr>
          </w:p>
        </w:tc>
        <w:tc>
          <w:tcPr>
            <w:tcW w:w="720" w:type="dxa"/>
          </w:tcPr>
          <w:p>
            <w:pPr>
              <w:pStyle w:val="TableParagraph"/>
              <w:rPr>
                <w:sz w:val="22"/>
              </w:rPr>
            </w:pPr>
          </w:p>
        </w:tc>
      </w:tr>
      <w:tr>
        <w:trPr>
          <w:trHeight w:val="1382" w:hRule="atLeast"/>
        </w:trPr>
        <w:tc>
          <w:tcPr>
            <w:tcW w:w="540" w:type="dxa"/>
            <w:vMerge/>
            <w:tcBorders>
              <w:top w:val="nil"/>
            </w:tcBorders>
          </w:tcPr>
          <w:p>
            <w:pPr>
              <w:rPr>
                <w:sz w:val="2"/>
                <w:szCs w:val="2"/>
              </w:rPr>
            </w:pPr>
          </w:p>
        </w:tc>
        <w:tc>
          <w:tcPr>
            <w:tcW w:w="3060" w:type="dxa"/>
          </w:tcPr>
          <w:p>
            <w:pPr>
              <w:pStyle w:val="TableParagraph"/>
              <w:numPr>
                <w:ilvl w:val="0"/>
                <w:numId w:val="25"/>
              </w:numPr>
              <w:tabs>
                <w:tab w:pos="293" w:val="left" w:leader="none"/>
                <w:tab w:pos="1695" w:val="left" w:leader="none"/>
                <w:tab w:pos="2485" w:val="left" w:leader="none"/>
              </w:tabs>
              <w:spacing w:line="240" w:lineRule="auto" w:before="0" w:after="0"/>
              <w:ind w:left="107" w:right="96" w:firstLine="0"/>
              <w:jc w:val="left"/>
              <w:rPr>
                <w:b/>
                <w:sz w:val="24"/>
              </w:rPr>
            </w:pPr>
            <w:r>
              <w:rPr>
                <w:b/>
                <w:spacing w:val="-2"/>
                <w:sz w:val="24"/>
              </w:rPr>
              <w:t>Telephone</w:t>
            </w:r>
            <w:r>
              <w:rPr>
                <w:b/>
                <w:sz w:val="24"/>
              </w:rPr>
              <w:tab/>
            </w:r>
            <w:r>
              <w:rPr>
                <w:b/>
                <w:spacing w:val="-4"/>
                <w:sz w:val="24"/>
              </w:rPr>
              <w:t>with</w:t>
            </w:r>
            <w:r>
              <w:rPr>
                <w:b/>
                <w:sz w:val="24"/>
              </w:rPr>
              <w:tab/>
            </w:r>
            <w:r>
              <w:rPr>
                <w:b/>
                <w:spacing w:val="-4"/>
                <w:sz w:val="24"/>
              </w:rPr>
              <w:t>STD Code</w:t>
            </w:r>
          </w:p>
          <w:p>
            <w:pPr>
              <w:pStyle w:val="TableParagraph"/>
              <w:numPr>
                <w:ilvl w:val="0"/>
                <w:numId w:val="25"/>
              </w:numPr>
              <w:tabs>
                <w:tab w:pos="320" w:val="left" w:leader="none"/>
              </w:tabs>
              <w:spacing w:line="240" w:lineRule="auto" w:before="275" w:after="0"/>
              <w:ind w:left="320" w:right="0" w:hanging="213"/>
              <w:jc w:val="left"/>
              <w:rPr>
                <w:b/>
                <w:sz w:val="24"/>
              </w:rPr>
            </w:pPr>
            <w:r>
              <w:rPr>
                <w:b/>
                <w:sz w:val="24"/>
              </w:rPr>
              <w:t>Mob</w:t>
            </w:r>
            <w:r>
              <w:rPr>
                <w:b/>
                <w:spacing w:val="-4"/>
                <w:sz w:val="24"/>
              </w:rPr>
              <w:t> No.–</w:t>
            </w:r>
          </w:p>
        </w:tc>
        <w:tc>
          <w:tcPr>
            <w:tcW w:w="2789" w:type="dxa"/>
          </w:tcPr>
          <w:p>
            <w:pPr>
              <w:pStyle w:val="TableParagraph"/>
              <w:rPr>
                <w:sz w:val="22"/>
              </w:rPr>
            </w:pPr>
          </w:p>
        </w:tc>
        <w:tc>
          <w:tcPr>
            <w:tcW w:w="2412" w:type="dxa"/>
          </w:tcPr>
          <w:p>
            <w:pPr>
              <w:pStyle w:val="TableParagraph"/>
              <w:rPr>
                <w:sz w:val="22"/>
              </w:rPr>
            </w:pPr>
          </w:p>
        </w:tc>
        <w:tc>
          <w:tcPr>
            <w:tcW w:w="720" w:type="dxa"/>
          </w:tcPr>
          <w:p>
            <w:pPr>
              <w:pStyle w:val="TableParagraph"/>
              <w:rPr>
                <w:sz w:val="22"/>
              </w:rPr>
            </w:pPr>
          </w:p>
        </w:tc>
      </w:tr>
      <w:tr>
        <w:trPr>
          <w:trHeight w:val="551" w:hRule="atLeast"/>
        </w:trPr>
        <w:tc>
          <w:tcPr>
            <w:tcW w:w="540" w:type="dxa"/>
            <w:vMerge/>
            <w:tcBorders>
              <w:top w:val="nil"/>
            </w:tcBorders>
          </w:tcPr>
          <w:p>
            <w:pPr>
              <w:rPr>
                <w:sz w:val="2"/>
                <w:szCs w:val="2"/>
              </w:rPr>
            </w:pPr>
          </w:p>
        </w:tc>
        <w:tc>
          <w:tcPr>
            <w:tcW w:w="3060" w:type="dxa"/>
          </w:tcPr>
          <w:p>
            <w:pPr>
              <w:pStyle w:val="TableParagraph"/>
              <w:spacing w:line="273" w:lineRule="exact"/>
              <w:ind w:left="107"/>
              <w:rPr>
                <w:b/>
                <w:sz w:val="24"/>
              </w:rPr>
            </w:pPr>
            <w:r>
              <w:rPr>
                <w:b/>
                <w:sz w:val="24"/>
              </w:rPr>
              <w:t>e)</w:t>
            </w:r>
            <w:r>
              <w:rPr>
                <w:b/>
                <w:spacing w:val="-3"/>
                <w:sz w:val="24"/>
              </w:rPr>
              <w:t> </w:t>
            </w:r>
            <w:r>
              <w:rPr>
                <w:b/>
                <w:spacing w:val="-5"/>
                <w:sz w:val="24"/>
              </w:rPr>
              <w:t>Fax</w:t>
            </w:r>
          </w:p>
        </w:tc>
        <w:tc>
          <w:tcPr>
            <w:tcW w:w="2789" w:type="dxa"/>
          </w:tcPr>
          <w:p>
            <w:pPr>
              <w:pStyle w:val="TableParagraph"/>
              <w:rPr>
                <w:sz w:val="22"/>
              </w:rPr>
            </w:pPr>
          </w:p>
        </w:tc>
        <w:tc>
          <w:tcPr>
            <w:tcW w:w="2412" w:type="dxa"/>
          </w:tcPr>
          <w:p>
            <w:pPr>
              <w:pStyle w:val="TableParagraph"/>
              <w:rPr>
                <w:sz w:val="22"/>
              </w:rPr>
            </w:pPr>
          </w:p>
        </w:tc>
        <w:tc>
          <w:tcPr>
            <w:tcW w:w="720" w:type="dxa"/>
          </w:tcPr>
          <w:p>
            <w:pPr>
              <w:pStyle w:val="TableParagraph"/>
              <w:rPr>
                <w:sz w:val="22"/>
              </w:rPr>
            </w:pPr>
          </w:p>
        </w:tc>
      </w:tr>
      <w:tr>
        <w:trPr>
          <w:trHeight w:val="827" w:hRule="atLeast"/>
        </w:trPr>
        <w:tc>
          <w:tcPr>
            <w:tcW w:w="540" w:type="dxa"/>
            <w:vMerge/>
            <w:tcBorders>
              <w:top w:val="nil"/>
            </w:tcBorders>
          </w:tcPr>
          <w:p>
            <w:pPr>
              <w:rPr>
                <w:sz w:val="2"/>
                <w:szCs w:val="2"/>
              </w:rPr>
            </w:pPr>
          </w:p>
        </w:tc>
        <w:tc>
          <w:tcPr>
            <w:tcW w:w="3060" w:type="dxa"/>
          </w:tcPr>
          <w:p>
            <w:pPr>
              <w:pStyle w:val="TableParagraph"/>
              <w:spacing w:line="273" w:lineRule="exact"/>
              <w:ind w:left="107"/>
              <w:rPr>
                <w:b/>
                <w:sz w:val="24"/>
              </w:rPr>
            </w:pPr>
            <w:r>
              <w:rPr>
                <w:b/>
                <w:sz w:val="24"/>
              </w:rPr>
              <w:t>f)</w:t>
            </w:r>
            <w:r>
              <w:rPr>
                <w:b/>
                <w:spacing w:val="-2"/>
                <w:sz w:val="24"/>
              </w:rPr>
              <w:t> </w:t>
            </w:r>
            <w:r>
              <w:rPr>
                <w:b/>
                <w:spacing w:val="-4"/>
                <w:sz w:val="24"/>
              </w:rPr>
              <w:t>email</w:t>
            </w:r>
          </w:p>
        </w:tc>
        <w:tc>
          <w:tcPr>
            <w:tcW w:w="2789" w:type="dxa"/>
          </w:tcPr>
          <w:p>
            <w:pPr>
              <w:pStyle w:val="TableParagraph"/>
              <w:rPr>
                <w:sz w:val="22"/>
              </w:rPr>
            </w:pPr>
          </w:p>
        </w:tc>
        <w:tc>
          <w:tcPr>
            <w:tcW w:w="2412" w:type="dxa"/>
          </w:tcPr>
          <w:p>
            <w:pPr>
              <w:pStyle w:val="TableParagraph"/>
              <w:rPr>
                <w:sz w:val="22"/>
              </w:rPr>
            </w:pPr>
          </w:p>
        </w:tc>
        <w:tc>
          <w:tcPr>
            <w:tcW w:w="720" w:type="dxa"/>
          </w:tcPr>
          <w:p>
            <w:pPr>
              <w:pStyle w:val="TableParagraph"/>
              <w:rPr>
                <w:sz w:val="22"/>
              </w:rPr>
            </w:pPr>
          </w:p>
        </w:tc>
      </w:tr>
      <w:tr>
        <w:trPr>
          <w:trHeight w:val="827" w:hRule="atLeast"/>
        </w:trPr>
        <w:tc>
          <w:tcPr>
            <w:tcW w:w="540" w:type="dxa"/>
            <w:vMerge/>
            <w:tcBorders>
              <w:top w:val="nil"/>
            </w:tcBorders>
          </w:tcPr>
          <w:p>
            <w:pPr>
              <w:rPr>
                <w:sz w:val="2"/>
                <w:szCs w:val="2"/>
              </w:rPr>
            </w:pPr>
          </w:p>
        </w:tc>
        <w:tc>
          <w:tcPr>
            <w:tcW w:w="3060" w:type="dxa"/>
          </w:tcPr>
          <w:p>
            <w:pPr>
              <w:pStyle w:val="TableParagraph"/>
              <w:spacing w:line="273" w:lineRule="exact"/>
              <w:ind w:left="107"/>
              <w:rPr>
                <w:b/>
                <w:sz w:val="24"/>
              </w:rPr>
            </w:pPr>
            <w:r>
              <w:rPr>
                <w:b/>
                <w:sz w:val="24"/>
              </w:rPr>
              <w:t>g)</w:t>
            </w:r>
            <w:r>
              <w:rPr>
                <w:b/>
                <w:spacing w:val="-3"/>
                <w:sz w:val="24"/>
              </w:rPr>
              <w:t> </w:t>
            </w:r>
            <w:r>
              <w:rPr>
                <w:b/>
                <w:spacing w:val="-2"/>
                <w:sz w:val="24"/>
              </w:rPr>
              <w:t>Website</w:t>
            </w:r>
          </w:p>
        </w:tc>
        <w:tc>
          <w:tcPr>
            <w:tcW w:w="2789" w:type="dxa"/>
          </w:tcPr>
          <w:p>
            <w:pPr>
              <w:pStyle w:val="TableParagraph"/>
              <w:rPr>
                <w:sz w:val="22"/>
              </w:rPr>
            </w:pPr>
          </w:p>
        </w:tc>
        <w:tc>
          <w:tcPr>
            <w:tcW w:w="2412" w:type="dxa"/>
          </w:tcPr>
          <w:p>
            <w:pPr>
              <w:pStyle w:val="TableParagraph"/>
              <w:rPr>
                <w:sz w:val="22"/>
              </w:rPr>
            </w:pPr>
          </w:p>
        </w:tc>
        <w:tc>
          <w:tcPr>
            <w:tcW w:w="720" w:type="dxa"/>
          </w:tcPr>
          <w:p>
            <w:pPr>
              <w:pStyle w:val="TableParagraph"/>
              <w:rPr>
                <w:sz w:val="22"/>
              </w:rPr>
            </w:pPr>
          </w:p>
        </w:tc>
      </w:tr>
      <w:tr>
        <w:trPr>
          <w:trHeight w:val="827" w:hRule="atLeast"/>
        </w:trPr>
        <w:tc>
          <w:tcPr>
            <w:tcW w:w="540" w:type="dxa"/>
            <w:vMerge/>
            <w:tcBorders>
              <w:top w:val="nil"/>
            </w:tcBorders>
          </w:tcPr>
          <w:p>
            <w:pPr>
              <w:rPr>
                <w:sz w:val="2"/>
                <w:szCs w:val="2"/>
              </w:rPr>
            </w:pPr>
          </w:p>
        </w:tc>
        <w:tc>
          <w:tcPr>
            <w:tcW w:w="3060" w:type="dxa"/>
          </w:tcPr>
          <w:p>
            <w:pPr>
              <w:pStyle w:val="TableParagraph"/>
              <w:tabs>
                <w:tab w:pos="584" w:val="left" w:leader="none"/>
                <w:tab w:pos="1446" w:val="left" w:leader="none"/>
                <w:tab w:pos="1911" w:val="left" w:leader="none"/>
              </w:tabs>
              <w:ind w:left="107" w:right="97"/>
              <w:rPr>
                <w:b/>
                <w:sz w:val="24"/>
              </w:rPr>
            </w:pPr>
            <w:r>
              <w:rPr>
                <w:b/>
                <w:spacing w:val="-6"/>
                <w:sz w:val="24"/>
              </w:rPr>
              <w:t>h)</w:t>
            </w:r>
            <w:r>
              <w:rPr>
                <w:b/>
                <w:sz w:val="24"/>
              </w:rPr>
              <w:tab/>
            </w:r>
            <w:r>
              <w:rPr>
                <w:b/>
                <w:spacing w:val="-4"/>
                <w:sz w:val="24"/>
              </w:rPr>
              <w:t>Name</w:t>
            </w:r>
            <w:r>
              <w:rPr>
                <w:b/>
                <w:sz w:val="24"/>
              </w:rPr>
              <w:tab/>
            </w:r>
            <w:r>
              <w:rPr>
                <w:b/>
                <w:spacing w:val="-6"/>
                <w:sz w:val="24"/>
              </w:rPr>
              <w:t>of</w:t>
            </w:r>
            <w:r>
              <w:rPr>
                <w:b/>
                <w:sz w:val="24"/>
              </w:rPr>
              <w:tab/>
            </w:r>
            <w:r>
              <w:rPr>
                <w:b/>
                <w:spacing w:val="-2"/>
                <w:sz w:val="24"/>
              </w:rPr>
              <w:t>Managin</w:t>
            </w:r>
            <w:r>
              <w:rPr>
                <w:b/>
                <w:spacing w:val="-2"/>
                <w:sz w:val="24"/>
              </w:rPr>
              <w:t>g</w:t>
            </w:r>
            <w:r>
              <w:rPr>
                <w:b/>
                <w:spacing w:val="-2"/>
                <w:sz w:val="24"/>
              </w:rPr>
              <w:t> </w:t>
            </w:r>
            <w:r>
              <w:rPr>
                <w:b/>
                <w:sz w:val="24"/>
              </w:rPr>
              <w:t>Director/ CEO</w:t>
            </w:r>
          </w:p>
        </w:tc>
        <w:tc>
          <w:tcPr>
            <w:tcW w:w="2789" w:type="dxa"/>
          </w:tcPr>
          <w:p>
            <w:pPr>
              <w:pStyle w:val="TableParagraph"/>
              <w:rPr>
                <w:sz w:val="22"/>
              </w:rPr>
            </w:pPr>
          </w:p>
        </w:tc>
        <w:tc>
          <w:tcPr>
            <w:tcW w:w="2412" w:type="dxa"/>
          </w:tcPr>
          <w:p>
            <w:pPr>
              <w:pStyle w:val="TableParagraph"/>
              <w:rPr>
                <w:sz w:val="22"/>
              </w:rPr>
            </w:pPr>
          </w:p>
        </w:tc>
        <w:tc>
          <w:tcPr>
            <w:tcW w:w="720" w:type="dxa"/>
          </w:tcPr>
          <w:p>
            <w:pPr>
              <w:pStyle w:val="TableParagraph"/>
              <w:rPr>
                <w:sz w:val="22"/>
              </w:rPr>
            </w:pPr>
          </w:p>
        </w:tc>
      </w:tr>
      <w:tr>
        <w:trPr>
          <w:trHeight w:val="458" w:hRule="atLeast"/>
        </w:trPr>
        <w:tc>
          <w:tcPr>
            <w:tcW w:w="540" w:type="dxa"/>
          </w:tcPr>
          <w:p>
            <w:pPr>
              <w:pStyle w:val="TableParagraph"/>
              <w:spacing w:line="273" w:lineRule="exact"/>
              <w:ind w:right="139"/>
              <w:jc w:val="center"/>
              <w:rPr>
                <w:b/>
                <w:sz w:val="24"/>
              </w:rPr>
            </w:pPr>
            <w:r>
              <w:rPr>
                <w:b/>
                <w:spacing w:val="-10"/>
                <w:sz w:val="24"/>
              </w:rPr>
              <w:t>C</w:t>
            </w:r>
          </w:p>
        </w:tc>
        <w:tc>
          <w:tcPr>
            <w:tcW w:w="3060" w:type="dxa"/>
          </w:tcPr>
          <w:p>
            <w:pPr>
              <w:pStyle w:val="TableParagraph"/>
              <w:spacing w:before="87"/>
              <w:ind w:left="107"/>
              <w:rPr>
                <w:b/>
                <w:sz w:val="24"/>
              </w:rPr>
            </w:pPr>
            <w:r>
              <w:rPr>
                <w:b/>
                <w:sz w:val="24"/>
              </w:rPr>
              <w:t>a.</w:t>
            </w:r>
            <w:r>
              <w:rPr>
                <w:b/>
                <w:spacing w:val="50"/>
                <w:sz w:val="24"/>
              </w:rPr>
              <w:t> </w:t>
            </w:r>
            <w:r>
              <w:rPr>
                <w:b/>
                <w:sz w:val="24"/>
              </w:rPr>
              <w:t>Demo</w:t>
            </w:r>
            <w:r>
              <w:rPr>
                <w:b/>
                <w:spacing w:val="-5"/>
                <w:sz w:val="24"/>
              </w:rPr>
              <w:t> </w:t>
            </w:r>
            <w:r>
              <w:rPr>
                <w:b/>
                <w:sz w:val="24"/>
              </w:rPr>
              <w:t>Screen</w:t>
            </w:r>
            <w:r>
              <w:rPr>
                <w:b/>
                <w:spacing w:val="-6"/>
                <w:sz w:val="24"/>
              </w:rPr>
              <w:t> </w:t>
            </w:r>
            <w:r>
              <w:rPr>
                <w:b/>
                <w:spacing w:val="-2"/>
                <w:sz w:val="24"/>
              </w:rPr>
              <w:t>Shots</w:t>
            </w:r>
          </w:p>
        </w:tc>
        <w:tc>
          <w:tcPr>
            <w:tcW w:w="5921" w:type="dxa"/>
            <w:gridSpan w:val="3"/>
          </w:tcPr>
          <w:p>
            <w:pPr>
              <w:pStyle w:val="TableParagraph"/>
              <w:spacing w:before="87"/>
              <w:ind w:left="1658"/>
              <w:rPr>
                <w:b/>
                <w:sz w:val="24"/>
              </w:rPr>
            </w:pPr>
            <w:r>
              <w:rPr>
                <w:b/>
                <w:sz w:val="24"/>
              </w:rPr>
              <w:t>(</w:t>
            </w:r>
            <w:r>
              <w:rPr>
                <w:b/>
                <w:spacing w:val="-8"/>
                <w:sz w:val="24"/>
              </w:rPr>
              <w:t> </w:t>
            </w:r>
            <w:r>
              <w:rPr>
                <w:b/>
                <w:sz w:val="24"/>
              </w:rPr>
              <w:t>attached</w:t>
            </w:r>
            <w:r>
              <w:rPr>
                <w:b/>
                <w:spacing w:val="-8"/>
                <w:sz w:val="24"/>
              </w:rPr>
              <w:t> </w:t>
            </w:r>
            <w:r>
              <w:rPr>
                <w:b/>
                <w:sz w:val="24"/>
              </w:rPr>
              <w:t>separate</w:t>
            </w:r>
            <w:r>
              <w:rPr>
                <w:b/>
                <w:spacing w:val="-10"/>
                <w:sz w:val="24"/>
              </w:rPr>
              <w:t> </w:t>
            </w:r>
            <w:r>
              <w:rPr>
                <w:b/>
                <w:spacing w:val="-2"/>
                <w:sz w:val="24"/>
              </w:rPr>
              <w:t>sheet)</w:t>
            </w:r>
          </w:p>
        </w:tc>
      </w:tr>
      <w:tr>
        <w:trPr>
          <w:trHeight w:val="1103" w:hRule="atLeast"/>
        </w:trPr>
        <w:tc>
          <w:tcPr>
            <w:tcW w:w="540" w:type="dxa"/>
          </w:tcPr>
          <w:p>
            <w:pPr>
              <w:pStyle w:val="TableParagraph"/>
              <w:spacing w:line="273" w:lineRule="exact"/>
              <w:ind w:right="139"/>
              <w:jc w:val="center"/>
              <w:rPr>
                <w:b/>
                <w:sz w:val="24"/>
              </w:rPr>
            </w:pPr>
            <w:r>
              <w:rPr>
                <w:b/>
                <w:spacing w:val="-10"/>
                <w:sz w:val="24"/>
              </w:rPr>
              <w:t>D</w:t>
            </w:r>
          </w:p>
        </w:tc>
        <w:tc>
          <w:tcPr>
            <w:tcW w:w="3060" w:type="dxa"/>
          </w:tcPr>
          <w:p>
            <w:pPr>
              <w:pStyle w:val="TableParagraph"/>
              <w:ind w:left="107" w:right="96" w:hanging="1"/>
              <w:jc w:val="both"/>
              <w:rPr>
                <w:b/>
                <w:sz w:val="24"/>
              </w:rPr>
            </w:pPr>
            <w:r>
              <w:rPr>
                <w:b/>
                <w:sz w:val="24"/>
              </w:rPr>
              <w:t>Job Category and </w:t>
            </w:r>
            <w:r>
              <w:rPr>
                <w:b/>
                <w:sz w:val="24"/>
              </w:rPr>
              <w:t>Service Provider Category in</w:t>
            </w:r>
            <w:r>
              <w:rPr>
                <w:b/>
                <w:spacing w:val="80"/>
                <w:sz w:val="24"/>
              </w:rPr>
              <w:t> </w:t>
            </w:r>
            <w:r>
              <w:rPr>
                <w:b/>
                <w:sz w:val="24"/>
              </w:rPr>
              <w:t>which</w:t>
            </w:r>
            <w:r>
              <w:rPr>
                <w:b/>
                <w:spacing w:val="64"/>
                <w:sz w:val="24"/>
              </w:rPr>
              <w:t>   </w:t>
            </w:r>
            <w:r>
              <w:rPr>
                <w:b/>
                <w:sz w:val="24"/>
              </w:rPr>
              <w:t>your</w:t>
            </w:r>
            <w:r>
              <w:rPr>
                <w:b/>
                <w:spacing w:val="65"/>
                <w:sz w:val="24"/>
              </w:rPr>
              <w:t>   </w:t>
            </w:r>
            <w:r>
              <w:rPr>
                <w:b/>
                <w:sz w:val="24"/>
              </w:rPr>
              <w:t>firm</w:t>
            </w:r>
            <w:r>
              <w:rPr>
                <w:b/>
                <w:spacing w:val="63"/>
                <w:sz w:val="24"/>
              </w:rPr>
              <w:t>   </w:t>
            </w:r>
            <w:r>
              <w:rPr>
                <w:b/>
                <w:spacing w:val="-5"/>
                <w:sz w:val="24"/>
              </w:rPr>
              <w:t>is</w:t>
            </w:r>
          </w:p>
          <w:p>
            <w:pPr>
              <w:pStyle w:val="TableParagraph"/>
              <w:spacing w:line="259" w:lineRule="exact"/>
              <w:ind w:left="107"/>
              <w:rPr>
                <w:b/>
                <w:sz w:val="24"/>
              </w:rPr>
            </w:pPr>
            <w:r>
              <w:rPr>
                <w:b/>
                <w:spacing w:val="-2"/>
                <w:sz w:val="24"/>
              </w:rPr>
              <w:t>empanelled.</w:t>
            </w:r>
          </w:p>
        </w:tc>
        <w:tc>
          <w:tcPr>
            <w:tcW w:w="5921" w:type="dxa"/>
            <w:gridSpan w:val="3"/>
          </w:tcPr>
          <w:p>
            <w:pPr>
              <w:pStyle w:val="TableParagraph"/>
              <w:spacing w:before="135"/>
              <w:rPr>
                <w:b/>
                <w:sz w:val="24"/>
              </w:rPr>
            </w:pPr>
          </w:p>
          <w:p>
            <w:pPr>
              <w:pStyle w:val="TableParagraph"/>
              <w:ind w:left="3"/>
              <w:jc w:val="center"/>
              <w:rPr>
                <w:b/>
                <w:sz w:val="24"/>
              </w:rPr>
            </w:pPr>
            <w:r>
              <w:rPr>
                <w:b/>
                <w:sz w:val="24"/>
              </w:rPr>
              <w:t>(attached</w:t>
            </w:r>
            <w:r>
              <w:rPr>
                <w:b/>
                <w:spacing w:val="-8"/>
                <w:sz w:val="24"/>
              </w:rPr>
              <w:t> </w:t>
            </w:r>
            <w:r>
              <w:rPr>
                <w:b/>
                <w:sz w:val="24"/>
              </w:rPr>
              <w:t>UPLC’s</w:t>
            </w:r>
            <w:r>
              <w:rPr>
                <w:b/>
                <w:spacing w:val="-9"/>
                <w:sz w:val="24"/>
              </w:rPr>
              <w:t> </w:t>
            </w:r>
            <w:r>
              <w:rPr>
                <w:b/>
                <w:sz w:val="24"/>
              </w:rPr>
              <w:t>letter</w:t>
            </w:r>
            <w:r>
              <w:rPr>
                <w:b/>
                <w:spacing w:val="-6"/>
                <w:sz w:val="24"/>
              </w:rPr>
              <w:t> </w:t>
            </w:r>
            <w:r>
              <w:rPr>
                <w:b/>
                <w:sz w:val="24"/>
              </w:rPr>
              <w:t>of</w:t>
            </w:r>
            <w:r>
              <w:rPr>
                <w:b/>
                <w:spacing w:val="-6"/>
                <w:sz w:val="24"/>
              </w:rPr>
              <w:t> </w:t>
            </w:r>
            <w:r>
              <w:rPr>
                <w:b/>
                <w:spacing w:val="-2"/>
                <w:sz w:val="24"/>
              </w:rPr>
              <w:t>Empanelment)</w:t>
            </w:r>
          </w:p>
        </w:tc>
      </w:tr>
    </w:tbl>
    <w:p>
      <w:pPr>
        <w:pStyle w:val="TableParagraph"/>
        <w:spacing w:after="0"/>
        <w:jc w:val="center"/>
        <w:rPr>
          <w:b/>
          <w:sz w:val="24"/>
        </w:rPr>
        <w:sectPr>
          <w:type w:val="continuous"/>
          <w:pgSz w:w="12240" w:h="15840"/>
          <w:pgMar w:header="0" w:footer="530" w:top="840" w:bottom="720" w:left="720" w:right="360"/>
        </w:sectPr>
      </w:pPr>
    </w:p>
    <w:p>
      <w:pPr>
        <w:spacing w:before="76"/>
        <w:ind w:left="840" w:right="0" w:firstLine="0"/>
        <w:jc w:val="left"/>
        <w:rPr>
          <w:b/>
          <w:i/>
          <w:sz w:val="24"/>
        </w:rPr>
      </w:pPr>
      <w:r>
        <w:rPr>
          <w:sz w:val="24"/>
        </w:rPr>
        <w:t>2</w:t>
      </w:r>
      <w:r>
        <w:rPr>
          <w:b/>
          <w:i/>
          <w:sz w:val="24"/>
        </w:rPr>
        <w:t>-</w:t>
      </w:r>
      <w:r>
        <w:rPr>
          <w:b/>
          <w:i/>
          <w:spacing w:val="-7"/>
          <w:sz w:val="24"/>
        </w:rPr>
        <w:t> </w:t>
      </w:r>
      <w:r>
        <w:rPr>
          <w:b/>
          <w:i/>
          <w:sz w:val="24"/>
        </w:rPr>
        <w:t>Technical</w:t>
      </w:r>
      <w:r>
        <w:rPr>
          <w:b/>
          <w:i/>
          <w:spacing w:val="-7"/>
          <w:sz w:val="24"/>
        </w:rPr>
        <w:t> </w:t>
      </w:r>
      <w:r>
        <w:rPr>
          <w:b/>
          <w:i/>
          <w:sz w:val="24"/>
        </w:rPr>
        <w:t>/</w:t>
      </w:r>
      <w:r>
        <w:rPr>
          <w:b/>
          <w:i/>
          <w:spacing w:val="-7"/>
          <w:sz w:val="24"/>
        </w:rPr>
        <w:t> </w:t>
      </w:r>
      <w:r>
        <w:rPr>
          <w:b/>
          <w:i/>
          <w:sz w:val="24"/>
        </w:rPr>
        <w:t>Managerial</w:t>
      </w:r>
      <w:r>
        <w:rPr>
          <w:b/>
          <w:i/>
          <w:spacing w:val="-6"/>
          <w:sz w:val="24"/>
        </w:rPr>
        <w:t> </w:t>
      </w:r>
      <w:r>
        <w:rPr>
          <w:b/>
          <w:i/>
          <w:sz w:val="24"/>
        </w:rPr>
        <w:t>Staff</w:t>
      </w:r>
      <w:r>
        <w:rPr>
          <w:b/>
          <w:i/>
          <w:spacing w:val="-10"/>
          <w:sz w:val="24"/>
        </w:rPr>
        <w:t> </w:t>
      </w:r>
      <w:r>
        <w:rPr>
          <w:b/>
          <w:i/>
          <w:sz w:val="24"/>
        </w:rPr>
        <w:t>[Enclosed</w:t>
      </w:r>
      <w:r>
        <w:rPr>
          <w:b/>
          <w:i/>
          <w:spacing w:val="-7"/>
          <w:sz w:val="24"/>
        </w:rPr>
        <w:t> </w:t>
      </w:r>
      <w:r>
        <w:rPr>
          <w:b/>
          <w:i/>
          <w:sz w:val="24"/>
        </w:rPr>
        <w:t>Separate</w:t>
      </w:r>
      <w:r>
        <w:rPr>
          <w:b/>
          <w:i/>
          <w:spacing w:val="-6"/>
          <w:sz w:val="24"/>
        </w:rPr>
        <w:t> </w:t>
      </w:r>
      <w:r>
        <w:rPr>
          <w:b/>
          <w:i/>
          <w:sz w:val="24"/>
        </w:rPr>
        <w:t>Sheet</w:t>
      </w:r>
      <w:r>
        <w:rPr>
          <w:b/>
          <w:i/>
          <w:spacing w:val="-7"/>
          <w:sz w:val="24"/>
        </w:rPr>
        <w:t> </w:t>
      </w:r>
      <w:r>
        <w:rPr>
          <w:b/>
          <w:i/>
          <w:sz w:val="24"/>
        </w:rPr>
        <w:t>if</w:t>
      </w:r>
      <w:r>
        <w:rPr>
          <w:b/>
          <w:i/>
          <w:spacing w:val="-7"/>
          <w:sz w:val="24"/>
        </w:rPr>
        <w:t> </w:t>
      </w:r>
      <w:r>
        <w:rPr>
          <w:b/>
          <w:i/>
          <w:spacing w:val="-2"/>
          <w:sz w:val="24"/>
        </w:rPr>
        <w:t>required]</w:t>
      </w:r>
    </w:p>
    <w:p>
      <w:pPr>
        <w:pStyle w:val="BodyText"/>
        <w:spacing w:before="4"/>
        <w:rPr>
          <w:b/>
          <w:i/>
          <w:sz w:val="20"/>
        </w:rPr>
      </w:pP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8"/>
        <w:gridCol w:w="1296"/>
        <w:gridCol w:w="1680"/>
        <w:gridCol w:w="1548"/>
        <w:gridCol w:w="2062"/>
        <w:gridCol w:w="1980"/>
      </w:tblGrid>
      <w:tr>
        <w:trPr>
          <w:trHeight w:val="551" w:hRule="atLeast"/>
        </w:trPr>
        <w:tc>
          <w:tcPr>
            <w:tcW w:w="1018" w:type="dxa"/>
          </w:tcPr>
          <w:p>
            <w:pPr>
              <w:pStyle w:val="TableParagraph"/>
              <w:spacing w:before="135"/>
              <w:ind w:left="170"/>
              <w:rPr>
                <w:b/>
                <w:sz w:val="24"/>
              </w:rPr>
            </w:pPr>
            <w:r>
              <w:rPr>
                <w:b/>
                <w:sz w:val="24"/>
              </w:rPr>
              <w:t>Sl.</w:t>
            </w:r>
            <w:r>
              <w:rPr>
                <w:b/>
                <w:spacing w:val="-1"/>
                <w:sz w:val="24"/>
              </w:rPr>
              <w:t> </w:t>
            </w:r>
            <w:r>
              <w:rPr>
                <w:b/>
                <w:spacing w:val="-5"/>
                <w:sz w:val="24"/>
              </w:rPr>
              <w:t>No.</w:t>
            </w:r>
          </w:p>
        </w:tc>
        <w:tc>
          <w:tcPr>
            <w:tcW w:w="1296" w:type="dxa"/>
          </w:tcPr>
          <w:p>
            <w:pPr>
              <w:pStyle w:val="TableParagraph"/>
              <w:spacing w:before="135"/>
              <w:ind w:left="346"/>
              <w:rPr>
                <w:b/>
                <w:sz w:val="24"/>
              </w:rPr>
            </w:pPr>
            <w:r>
              <w:rPr>
                <w:b/>
                <w:spacing w:val="-4"/>
                <w:sz w:val="24"/>
              </w:rPr>
              <w:t>Name</w:t>
            </w:r>
          </w:p>
        </w:tc>
        <w:tc>
          <w:tcPr>
            <w:tcW w:w="1680" w:type="dxa"/>
          </w:tcPr>
          <w:p>
            <w:pPr>
              <w:pStyle w:val="TableParagraph"/>
              <w:spacing w:line="259" w:lineRule="exact" w:before="272"/>
              <w:ind w:left="107"/>
              <w:rPr>
                <w:b/>
                <w:sz w:val="24"/>
              </w:rPr>
            </w:pPr>
            <w:r>
              <w:rPr>
                <w:b/>
                <w:spacing w:val="-2"/>
                <w:sz w:val="24"/>
              </w:rPr>
              <w:t>Qualification</w:t>
            </w:r>
          </w:p>
        </w:tc>
        <w:tc>
          <w:tcPr>
            <w:tcW w:w="1548" w:type="dxa"/>
          </w:tcPr>
          <w:p>
            <w:pPr>
              <w:pStyle w:val="TableParagraph"/>
              <w:spacing w:before="135"/>
              <w:ind w:left="359"/>
              <w:rPr>
                <w:b/>
                <w:sz w:val="24"/>
              </w:rPr>
            </w:pPr>
            <w:r>
              <w:rPr>
                <w:b/>
                <w:spacing w:val="-2"/>
                <w:sz w:val="24"/>
              </w:rPr>
              <w:t>Position</w:t>
            </w:r>
          </w:p>
        </w:tc>
        <w:tc>
          <w:tcPr>
            <w:tcW w:w="2062" w:type="dxa"/>
          </w:tcPr>
          <w:p>
            <w:pPr>
              <w:pStyle w:val="TableParagraph"/>
              <w:spacing w:before="135"/>
              <w:ind w:left="6"/>
              <w:jc w:val="center"/>
              <w:rPr>
                <w:b/>
                <w:sz w:val="24"/>
              </w:rPr>
            </w:pPr>
            <w:r>
              <w:rPr>
                <w:b/>
                <w:spacing w:val="-4"/>
                <w:sz w:val="24"/>
              </w:rPr>
              <w:t>Task</w:t>
            </w:r>
          </w:p>
        </w:tc>
        <w:tc>
          <w:tcPr>
            <w:tcW w:w="1980" w:type="dxa"/>
          </w:tcPr>
          <w:p>
            <w:pPr>
              <w:pStyle w:val="TableParagraph"/>
              <w:spacing w:line="276" w:lineRule="exact"/>
              <w:ind w:left="416" w:right="406" w:firstLine="141"/>
              <w:rPr>
                <w:b/>
                <w:sz w:val="24"/>
              </w:rPr>
            </w:pPr>
            <w:r>
              <w:rPr>
                <w:b/>
                <w:sz w:val="24"/>
              </w:rPr>
              <w:t>Years of </w:t>
            </w:r>
            <w:r>
              <w:rPr>
                <w:b/>
                <w:spacing w:val="-2"/>
                <w:sz w:val="24"/>
              </w:rPr>
              <w:t>Experience</w:t>
            </w:r>
          </w:p>
        </w:tc>
      </w:tr>
      <w:tr>
        <w:trPr>
          <w:trHeight w:val="1888" w:hRule="atLeast"/>
        </w:trPr>
        <w:tc>
          <w:tcPr>
            <w:tcW w:w="1018" w:type="dxa"/>
          </w:tcPr>
          <w:p>
            <w:pPr>
              <w:pStyle w:val="TableParagraph"/>
              <w:spacing w:line="275" w:lineRule="exact"/>
              <w:ind w:left="107"/>
              <w:rPr>
                <w:b/>
                <w:sz w:val="24"/>
              </w:rPr>
            </w:pPr>
            <w:r>
              <w:rPr>
                <w:b/>
                <w:spacing w:val="-5"/>
                <w:sz w:val="24"/>
              </w:rPr>
              <w:t>1.</w:t>
            </w:r>
          </w:p>
          <w:p>
            <w:pPr>
              <w:pStyle w:val="TableParagraph"/>
              <w:ind w:left="107"/>
              <w:rPr>
                <w:b/>
                <w:sz w:val="24"/>
              </w:rPr>
            </w:pPr>
            <w:r>
              <w:rPr>
                <w:b/>
                <w:spacing w:val="-5"/>
                <w:sz w:val="24"/>
              </w:rPr>
              <w:t>2.</w:t>
            </w:r>
          </w:p>
          <w:p>
            <w:pPr>
              <w:pStyle w:val="TableParagraph"/>
              <w:ind w:left="107"/>
              <w:rPr>
                <w:b/>
                <w:sz w:val="24"/>
              </w:rPr>
            </w:pPr>
            <w:r>
              <w:rPr>
                <w:b/>
                <w:spacing w:val="-5"/>
                <w:sz w:val="24"/>
              </w:rPr>
              <w:t>3.</w:t>
            </w:r>
          </w:p>
          <w:p>
            <w:pPr>
              <w:pStyle w:val="TableParagraph"/>
              <w:ind w:left="107"/>
              <w:rPr>
                <w:b/>
                <w:sz w:val="24"/>
              </w:rPr>
            </w:pPr>
            <w:r>
              <w:rPr>
                <w:b/>
                <w:spacing w:val="-5"/>
                <w:sz w:val="24"/>
              </w:rPr>
              <w:t>4.</w:t>
            </w:r>
          </w:p>
        </w:tc>
        <w:tc>
          <w:tcPr>
            <w:tcW w:w="1296" w:type="dxa"/>
          </w:tcPr>
          <w:p>
            <w:pPr>
              <w:pStyle w:val="TableParagraph"/>
              <w:rPr>
                <w:sz w:val="22"/>
              </w:rPr>
            </w:pPr>
          </w:p>
        </w:tc>
        <w:tc>
          <w:tcPr>
            <w:tcW w:w="1680" w:type="dxa"/>
          </w:tcPr>
          <w:p>
            <w:pPr>
              <w:pStyle w:val="TableParagraph"/>
              <w:rPr>
                <w:sz w:val="22"/>
              </w:rPr>
            </w:pPr>
          </w:p>
        </w:tc>
        <w:tc>
          <w:tcPr>
            <w:tcW w:w="1548" w:type="dxa"/>
          </w:tcPr>
          <w:p>
            <w:pPr>
              <w:pStyle w:val="TableParagraph"/>
              <w:rPr>
                <w:sz w:val="22"/>
              </w:rPr>
            </w:pPr>
          </w:p>
        </w:tc>
        <w:tc>
          <w:tcPr>
            <w:tcW w:w="2062" w:type="dxa"/>
          </w:tcPr>
          <w:p>
            <w:pPr>
              <w:pStyle w:val="TableParagraph"/>
              <w:rPr>
                <w:sz w:val="22"/>
              </w:rPr>
            </w:pPr>
          </w:p>
        </w:tc>
        <w:tc>
          <w:tcPr>
            <w:tcW w:w="1980" w:type="dxa"/>
          </w:tcPr>
          <w:p>
            <w:pPr>
              <w:pStyle w:val="TableParagraph"/>
              <w:rPr>
                <w:sz w:val="22"/>
              </w:rPr>
            </w:pPr>
          </w:p>
        </w:tc>
      </w:tr>
    </w:tbl>
    <w:p>
      <w:pPr>
        <w:pStyle w:val="BodyText"/>
        <w:rPr>
          <w:b/>
          <w:i/>
        </w:rPr>
      </w:pPr>
    </w:p>
    <w:p>
      <w:pPr>
        <w:pStyle w:val="BodyText"/>
        <w:spacing w:before="273"/>
        <w:rPr>
          <w:b/>
          <w:i/>
        </w:rPr>
      </w:pPr>
    </w:p>
    <w:p>
      <w:pPr>
        <w:spacing w:before="0" w:after="4"/>
        <w:ind w:left="840" w:right="0" w:firstLine="0"/>
        <w:jc w:val="left"/>
        <w:rPr>
          <w:b/>
          <w:i/>
          <w:sz w:val="24"/>
        </w:rPr>
      </w:pPr>
      <w:r>
        <w:rPr>
          <w:b/>
          <w:sz w:val="24"/>
        </w:rPr>
        <w:t>3.0</w:t>
      </w:r>
      <w:r>
        <w:rPr>
          <w:b/>
          <w:spacing w:val="-6"/>
          <w:sz w:val="24"/>
        </w:rPr>
        <w:t> </w:t>
      </w:r>
      <w:r>
        <w:rPr>
          <w:b/>
          <w:i/>
          <w:sz w:val="24"/>
        </w:rPr>
        <w:t>List</w:t>
      </w:r>
      <w:r>
        <w:rPr>
          <w:b/>
          <w:i/>
          <w:spacing w:val="-6"/>
          <w:sz w:val="24"/>
        </w:rPr>
        <w:t> </w:t>
      </w:r>
      <w:r>
        <w:rPr>
          <w:b/>
          <w:i/>
          <w:sz w:val="24"/>
        </w:rPr>
        <w:t>your</w:t>
      </w:r>
      <w:r>
        <w:rPr>
          <w:b/>
          <w:i/>
          <w:spacing w:val="-6"/>
          <w:sz w:val="24"/>
        </w:rPr>
        <w:t> </w:t>
      </w:r>
      <w:r>
        <w:rPr>
          <w:b/>
          <w:i/>
          <w:sz w:val="24"/>
        </w:rPr>
        <w:t>clientele</w:t>
      </w:r>
      <w:r>
        <w:rPr>
          <w:b/>
          <w:i/>
          <w:spacing w:val="-7"/>
          <w:sz w:val="24"/>
        </w:rPr>
        <w:t> </w:t>
      </w:r>
      <w:r>
        <w:rPr>
          <w:b/>
          <w:i/>
          <w:sz w:val="24"/>
        </w:rPr>
        <w:t>with</w:t>
      </w:r>
      <w:r>
        <w:rPr>
          <w:b/>
          <w:i/>
          <w:spacing w:val="-3"/>
          <w:sz w:val="24"/>
        </w:rPr>
        <w:t> </w:t>
      </w:r>
      <w:r>
        <w:rPr>
          <w:b/>
          <w:i/>
          <w:sz w:val="24"/>
        </w:rPr>
        <w:t>amount</w:t>
      </w:r>
      <w:r>
        <w:rPr>
          <w:b/>
          <w:i/>
          <w:spacing w:val="-3"/>
          <w:sz w:val="24"/>
        </w:rPr>
        <w:t> </w:t>
      </w:r>
      <w:r>
        <w:rPr>
          <w:b/>
          <w:i/>
          <w:sz w:val="24"/>
        </w:rPr>
        <w:t>of</w:t>
      </w:r>
      <w:r>
        <w:rPr>
          <w:b/>
          <w:i/>
          <w:spacing w:val="-9"/>
          <w:sz w:val="24"/>
        </w:rPr>
        <w:t> </w:t>
      </w:r>
      <w:r>
        <w:rPr>
          <w:b/>
          <w:i/>
          <w:sz w:val="24"/>
        </w:rPr>
        <w:t>project</w:t>
      </w:r>
      <w:r>
        <w:rPr>
          <w:b/>
          <w:i/>
          <w:spacing w:val="-7"/>
          <w:sz w:val="24"/>
        </w:rPr>
        <w:t> </w:t>
      </w:r>
      <w:r>
        <w:rPr>
          <w:b/>
          <w:i/>
          <w:spacing w:val="-2"/>
          <w:sz w:val="24"/>
        </w:rPr>
        <w:t>completed</w:t>
      </w:r>
    </w:p>
    <w:tbl>
      <w:tblPr>
        <w:tblW w:w="0" w:type="auto"/>
        <w:jc w:val="left"/>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4"/>
        <w:gridCol w:w="3075"/>
        <w:gridCol w:w="4016"/>
      </w:tblGrid>
      <w:tr>
        <w:trPr>
          <w:trHeight w:val="551" w:hRule="atLeast"/>
        </w:trPr>
        <w:tc>
          <w:tcPr>
            <w:tcW w:w="5449" w:type="dxa"/>
            <w:gridSpan w:val="2"/>
            <w:tcBorders>
              <w:top w:val="nil"/>
            </w:tcBorders>
          </w:tcPr>
          <w:p>
            <w:pPr>
              <w:pStyle w:val="TableParagraph"/>
              <w:spacing w:line="273" w:lineRule="exact"/>
              <w:ind w:left="107"/>
              <w:rPr>
                <w:b/>
                <w:sz w:val="24"/>
              </w:rPr>
            </w:pPr>
            <w:r>
              <w:rPr>
                <w:b/>
                <w:sz w:val="24"/>
              </w:rPr>
              <w:t>Name</w:t>
            </w:r>
            <w:r>
              <w:rPr>
                <w:b/>
                <w:spacing w:val="-6"/>
                <w:sz w:val="24"/>
              </w:rPr>
              <w:t> </w:t>
            </w:r>
            <w:r>
              <w:rPr>
                <w:b/>
                <w:sz w:val="24"/>
              </w:rPr>
              <w:t>of</w:t>
            </w:r>
            <w:r>
              <w:rPr>
                <w:b/>
                <w:spacing w:val="-4"/>
                <w:sz w:val="24"/>
              </w:rPr>
              <w:t> </w:t>
            </w:r>
            <w:r>
              <w:rPr>
                <w:b/>
                <w:spacing w:val="-2"/>
                <w:sz w:val="24"/>
              </w:rPr>
              <w:t>Client:</w:t>
            </w:r>
          </w:p>
        </w:tc>
        <w:tc>
          <w:tcPr>
            <w:tcW w:w="4016" w:type="dxa"/>
          </w:tcPr>
          <w:p>
            <w:pPr>
              <w:pStyle w:val="TableParagraph"/>
              <w:spacing w:line="273" w:lineRule="exact"/>
              <w:ind w:left="106"/>
              <w:rPr>
                <w:b/>
                <w:sz w:val="24"/>
              </w:rPr>
            </w:pPr>
            <w:r>
              <w:rPr>
                <w:b/>
                <w:sz w:val="24"/>
              </w:rPr>
              <w:t>Approx.</w:t>
            </w:r>
            <w:r>
              <w:rPr>
                <w:b/>
                <w:spacing w:val="-9"/>
                <w:sz w:val="24"/>
              </w:rPr>
              <w:t> </w:t>
            </w:r>
            <w:r>
              <w:rPr>
                <w:b/>
                <w:sz w:val="24"/>
              </w:rPr>
              <w:t>Value</w:t>
            </w:r>
            <w:r>
              <w:rPr>
                <w:b/>
                <w:spacing w:val="-9"/>
                <w:sz w:val="24"/>
              </w:rPr>
              <w:t> </w:t>
            </w:r>
            <w:r>
              <w:rPr>
                <w:b/>
                <w:sz w:val="24"/>
              </w:rPr>
              <w:t>of</w:t>
            </w:r>
            <w:r>
              <w:rPr>
                <w:b/>
                <w:spacing w:val="-7"/>
                <w:sz w:val="24"/>
              </w:rPr>
              <w:t> </w:t>
            </w:r>
            <w:r>
              <w:rPr>
                <w:b/>
                <w:sz w:val="24"/>
              </w:rPr>
              <w:t>Services</w:t>
            </w:r>
            <w:r>
              <w:rPr>
                <w:b/>
                <w:spacing w:val="-5"/>
                <w:sz w:val="24"/>
              </w:rPr>
              <w:t> </w:t>
            </w:r>
            <w:r>
              <w:rPr>
                <w:b/>
                <w:spacing w:val="-4"/>
                <w:sz w:val="24"/>
              </w:rPr>
              <w:t>(INR)</w:t>
            </w:r>
          </w:p>
        </w:tc>
      </w:tr>
      <w:tr>
        <w:trPr>
          <w:trHeight w:val="782" w:hRule="atLeast"/>
        </w:trPr>
        <w:tc>
          <w:tcPr>
            <w:tcW w:w="5449" w:type="dxa"/>
            <w:gridSpan w:val="2"/>
          </w:tcPr>
          <w:p>
            <w:pPr>
              <w:pStyle w:val="TableParagraph"/>
              <w:spacing w:line="273" w:lineRule="exact"/>
              <w:ind w:left="107"/>
              <w:rPr>
                <w:b/>
                <w:sz w:val="24"/>
              </w:rPr>
            </w:pPr>
            <w:r>
              <w:rPr>
                <w:b/>
                <w:spacing w:val="-2"/>
                <w:sz w:val="24"/>
              </w:rPr>
              <w:t>Assignment</w:t>
            </w:r>
            <w:r>
              <w:rPr>
                <w:b/>
                <w:spacing w:val="3"/>
                <w:sz w:val="24"/>
              </w:rPr>
              <w:t> </w:t>
            </w:r>
            <w:r>
              <w:rPr>
                <w:b/>
                <w:spacing w:val="-4"/>
                <w:sz w:val="24"/>
              </w:rPr>
              <w:t>Name:</w:t>
            </w:r>
          </w:p>
        </w:tc>
        <w:tc>
          <w:tcPr>
            <w:tcW w:w="4016" w:type="dxa"/>
          </w:tcPr>
          <w:p>
            <w:pPr>
              <w:pStyle w:val="TableParagraph"/>
              <w:spacing w:line="273" w:lineRule="exact"/>
              <w:ind w:left="103"/>
              <w:rPr>
                <w:b/>
                <w:sz w:val="24"/>
              </w:rPr>
            </w:pPr>
            <w:r>
              <w:rPr>
                <w:b/>
                <w:sz w:val="24"/>
              </w:rPr>
              <w:t>Assignment</w:t>
            </w:r>
            <w:r>
              <w:rPr>
                <w:b/>
                <w:spacing w:val="-10"/>
                <w:sz w:val="24"/>
              </w:rPr>
              <w:t> </w:t>
            </w:r>
            <w:r>
              <w:rPr>
                <w:b/>
                <w:sz w:val="24"/>
              </w:rPr>
              <w:t>Ref</w:t>
            </w:r>
            <w:r>
              <w:rPr>
                <w:b/>
                <w:spacing w:val="-7"/>
                <w:sz w:val="24"/>
              </w:rPr>
              <w:t> </w:t>
            </w:r>
            <w:r>
              <w:rPr>
                <w:b/>
                <w:spacing w:val="-5"/>
                <w:sz w:val="24"/>
              </w:rPr>
              <w:t>no:</w:t>
            </w:r>
          </w:p>
        </w:tc>
      </w:tr>
      <w:tr>
        <w:trPr>
          <w:trHeight w:val="551" w:hRule="atLeast"/>
        </w:trPr>
        <w:tc>
          <w:tcPr>
            <w:tcW w:w="5449" w:type="dxa"/>
            <w:gridSpan w:val="2"/>
          </w:tcPr>
          <w:p>
            <w:pPr>
              <w:pStyle w:val="TableParagraph"/>
              <w:spacing w:line="273" w:lineRule="exact"/>
              <w:ind w:left="107"/>
              <w:rPr>
                <w:b/>
                <w:sz w:val="24"/>
              </w:rPr>
            </w:pPr>
            <w:r>
              <w:rPr>
                <w:b/>
                <w:spacing w:val="-2"/>
                <w:sz w:val="24"/>
              </w:rPr>
              <w:t>Address:</w:t>
            </w:r>
          </w:p>
        </w:tc>
        <w:tc>
          <w:tcPr>
            <w:tcW w:w="4016" w:type="dxa"/>
          </w:tcPr>
          <w:p>
            <w:pPr>
              <w:pStyle w:val="TableParagraph"/>
              <w:spacing w:line="273" w:lineRule="exact"/>
              <w:ind w:left="106"/>
              <w:rPr>
                <w:b/>
                <w:sz w:val="24"/>
              </w:rPr>
            </w:pPr>
            <w:r>
              <w:rPr>
                <w:b/>
                <w:sz w:val="24"/>
              </w:rPr>
              <w:t>Job</w:t>
            </w:r>
            <w:r>
              <w:rPr>
                <w:b/>
                <w:spacing w:val="-10"/>
                <w:sz w:val="24"/>
              </w:rPr>
              <w:t> </w:t>
            </w:r>
            <w:r>
              <w:rPr>
                <w:b/>
                <w:sz w:val="24"/>
              </w:rPr>
              <w:t>Awarding</w:t>
            </w:r>
            <w:r>
              <w:rPr>
                <w:b/>
                <w:spacing w:val="-7"/>
                <w:sz w:val="24"/>
              </w:rPr>
              <w:t> </w:t>
            </w:r>
            <w:r>
              <w:rPr>
                <w:b/>
                <w:spacing w:val="-2"/>
                <w:sz w:val="24"/>
              </w:rPr>
              <w:t>Authority</w:t>
            </w:r>
          </w:p>
        </w:tc>
      </w:tr>
      <w:tr>
        <w:trPr>
          <w:trHeight w:val="1206" w:hRule="atLeast"/>
        </w:trPr>
        <w:tc>
          <w:tcPr>
            <w:tcW w:w="2374" w:type="dxa"/>
          </w:tcPr>
          <w:p>
            <w:pPr>
              <w:pStyle w:val="TableParagraph"/>
              <w:ind w:left="107" w:right="100"/>
              <w:rPr>
                <w:b/>
                <w:sz w:val="24"/>
              </w:rPr>
            </w:pPr>
            <w:r>
              <w:rPr>
                <w:b/>
                <w:sz w:val="24"/>
              </w:rPr>
              <w:t>Start</w:t>
            </w:r>
            <w:r>
              <w:rPr>
                <w:b/>
                <w:spacing w:val="40"/>
                <w:sz w:val="24"/>
              </w:rPr>
              <w:t> </w:t>
            </w:r>
            <w:r>
              <w:rPr>
                <w:b/>
                <w:sz w:val="24"/>
              </w:rPr>
              <w:t>date</w:t>
            </w:r>
            <w:r>
              <w:rPr>
                <w:b/>
                <w:spacing w:val="40"/>
                <w:sz w:val="24"/>
              </w:rPr>
              <w:t> </w:t>
            </w:r>
            <w:r>
              <w:rPr>
                <w:b/>
                <w:sz w:val="24"/>
              </w:rPr>
              <w:t>(Month</w:t>
            </w:r>
            <w:r>
              <w:rPr>
                <w:b/>
                <w:spacing w:val="40"/>
                <w:sz w:val="24"/>
              </w:rPr>
              <w:t> </w:t>
            </w:r>
            <w:r>
              <w:rPr>
                <w:b/>
                <w:sz w:val="24"/>
              </w:rPr>
              <w:t>/ </w:t>
            </w:r>
            <w:r>
              <w:rPr>
                <w:b/>
                <w:spacing w:val="-2"/>
                <w:sz w:val="24"/>
              </w:rPr>
              <w:t>Year):</w:t>
            </w:r>
          </w:p>
        </w:tc>
        <w:tc>
          <w:tcPr>
            <w:tcW w:w="3075" w:type="dxa"/>
          </w:tcPr>
          <w:p>
            <w:pPr>
              <w:pStyle w:val="TableParagraph"/>
              <w:ind w:left="107" w:right="98"/>
              <w:rPr>
                <w:b/>
                <w:sz w:val="24"/>
              </w:rPr>
            </w:pPr>
            <w:r>
              <w:rPr>
                <w:b/>
                <w:sz w:val="24"/>
              </w:rPr>
              <w:t>Completion</w:t>
            </w:r>
            <w:r>
              <w:rPr>
                <w:b/>
                <w:spacing w:val="40"/>
                <w:sz w:val="24"/>
              </w:rPr>
              <w:t> </w:t>
            </w:r>
            <w:r>
              <w:rPr>
                <w:b/>
                <w:sz w:val="24"/>
              </w:rPr>
              <w:t>date</w:t>
            </w:r>
            <w:r>
              <w:rPr>
                <w:b/>
                <w:spacing w:val="40"/>
                <w:sz w:val="24"/>
              </w:rPr>
              <w:t> </w:t>
            </w:r>
            <w:r>
              <w:rPr>
                <w:b/>
                <w:sz w:val="24"/>
              </w:rPr>
              <w:t>(Month</w:t>
            </w:r>
            <w:r>
              <w:rPr>
                <w:b/>
                <w:spacing w:val="40"/>
                <w:sz w:val="24"/>
              </w:rPr>
              <w:t> </w:t>
            </w:r>
            <w:r>
              <w:rPr>
                <w:b/>
                <w:sz w:val="24"/>
              </w:rPr>
              <w:t>/ </w:t>
            </w:r>
            <w:r>
              <w:rPr>
                <w:b/>
                <w:spacing w:val="-2"/>
                <w:sz w:val="24"/>
              </w:rPr>
              <w:t>Year):</w:t>
            </w:r>
          </w:p>
        </w:tc>
        <w:tc>
          <w:tcPr>
            <w:tcW w:w="4016" w:type="dxa"/>
          </w:tcPr>
          <w:p>
            <w:pPr>
              <w:pStyle w:val="TableParagraph"/>
              <w:spacing w:line="273" w:lineRule="exact"/>
              <w:ind w:left="106"/>
              <w:rPr>
                <w:b/>
                <w:sz w:val="24"/>
              </w:rPr>
            </w:pPr>
            <w:r>
              <w:rPr>
                <w:b/>
                <w:sz w:val="24"/>
              </w:rPr>
              <w:t>Job</w:t>
            </w:r>
            <w:r>
              <w:rPr>
                <w:b/>
                <w:spacing w:val="-10"/>
                <w:sz w:val="24"/>
              </w:rPr>
              <w:t> </w:t>
            </w:r>
            <w:r>
              <w:rPr>
                <w:b/>
                <w:sz w:val="24"/>
              </w:rPr>
              <w:t>Completion</w:t>
            </w:r>
            <w:r>
              <w:rPr>
                <w:b/>
                <w:spacing w:val="-9"/>
                <w:sz w:val="24"/>
              </w:rPr>
              <w:t> </w:t>
            </w:r>
            <w:r>
              <w:rPr>
                <w:b/>
                <w:sz w:val="24"/>
              </w:rPr>
              <w:t>Certificate</w:t>
            </w:r>
            <w:r>
              <w:rPr>
                <w:b/>
                <w:spacing w:val="-9"/>
                <w:sz w:val="24"/>
              </w:rPr>
              <w:t> </w:t>
            </w:r>
            <w:r>
              <w:rPr>
                <w:b/>
                <w:sz w:val="24"/>
              </w:rPr>
              <w:t>Ref</w:t>
            </w:r>
            <w:r>
              <w:rPr>
                <w:b/>
                <w:spacing w:val="-10"/>
                <w:sz w:val="24"/>
              </w:rPr>
              <w:t> </w:t>
            </w:r>
            <w:r>
              <w:rPr>
                <w:b/>
                <w:spacing w:val="-5"/>
                <w:sz w:val="24"/>
              </w:rPr>
              <w:t>no:</w:t>
            </w:r>
          </w:p>
        </w:tc>
      </w:tr>
    </w:tbl>
    <w:p>
      <w:pPr>
        <w:spacing w:before="0"/>
        <w:ind w:left="840" w:right="0" w:firstLine="0"/>
        <w:jc w:val="left"/>
        <w:rPr>
          <w:b/>
          <w:sz w:val="24"/>
        </w:rPr>
      </w:pPr>
      <w:r>
        <w:rPr>
          <w:b/>
          <w:spacing w:val="-2"/>
          <w:sz w:val="24"/>
        </w:rPr>
        <w:t>NOTE:</w:t>
      </w:r>
    </w:p>
    <w:p>
      <w:pPr>
        <w:pStyle w:val="ListParagraph"/>
        <w:numPr>
          <w:ilvl w:val="0"/>
          <w:numId w:val="26"/>
        </w:numPr>
        <w:tabs>
          <w:tab w:pos="1560" w:val="left" w:leader="none"/>
        </w:tabs>
        <w:spacing w:line="240" w:lineRule="auto" w:before="0" w:after="0"/>
        <w:ind w:left="1560" w:right="830" w:hanging="360"/>
        <w:jc w:val="both"/>
        <w:rPr>
          <w:b/>
          <w:sz w:val="24"/>
        </w:rPr>
      </w:pPr>
      <w:r>
        <w:rPr>
          <w:b/>
          <w:sz w:val="24"/>
        </w:rPr>
        <w:t>Bidder must enclose copy of the LOI/LOA/WO/Agreement / Client certificate placed by the Procurer /Department/sponsoring authority on the Bidder towards award of Consultancy assignments.</w:t>
      </w:r>
    </w:p>
    <w:p>
      <w:pPr>
        <w:pStyle w:val="ListParagraph"/>
        <w:numPr>
          <w:ilvl w:val="0"/>
          <w:numId w:val="26"/>
        </w:numPr>
        <w:tabs>
          <w:tab w:pos="1559" w:val="left" w:leader="none"/>
        </w:tabs>
        <w:spacing w:line="240" w:lineRule="auto" w:before="0" w:after="0"/>
        <w:ind w:left="1559" w:right="0" w:hanging="359"/>
        <w:jc w:val="both"/>
        <w:rPr>
          <w:b/>
          <w:sz w:val="24"/>
        </w:rPr>
      </w:pPr>
      <w:r>
        <w:rPr>
          <w:b/>
          <w:sz w:val="24"/>
        </w:rPr>
        <w:t>Bidder</w:t>
      </w:r>
      <w:r>
        <w:rPr>
          <w:b/>
          <w:spacing w:val="-11"/>
          <w:sz w:val="24"/>
        </w:rPr>
        <w:t> </w:t>
      </w:r>
      <w:r>
        <w:rPr>
          <w:b/>
          <w:sz w:val="24"/>
        </w:rPr>
        <w:t>must</w:t>
      </w:r>
      <w:r>
        <w:rPr>
          <w:b/>
          <w:spacing w:val="-10"/>
          <w:sz w:val="24"/>
        </w:rPr>
        <w:t> </w:t>
      </w:r>
      <w:r>
        <w:rPr>
          <w:b/>
          <w:sz w:val="24"/>
        </w:rPr>
        <w:t>have</w:t>
      </w:r>
      <w:r>
        <w:rPr>
          <w:b/>
          <w:spacing w:val="-9"/>
          <w:sz w:val="24"/>
        </w:rPr>
        <w:t> </w:t>
      </w:r>
      <w:r>
        <w:rPr>
          <w:b/>
          <w:sz w:val="24"/>
        </w:rPr>
        <w:t>sufficient</w:t>
      </w:r>
      <w:r>
        <w:rPr>
          <w:b/>
          <w:spacing w:val="-8"/>
          <w:sz w:val="24"/>
        </w:rPr>
        <w:t> </w:t>
      </w:r>
      <w:r>
        <w:rPr>
          <w:b/>
          <w:sz w:val="24"/>
        </w:rPr>
        <w:t>infrastructure</w:t>
      </w:r>
      <w:r>
        <w:rPr>
          <w:b/>
          <w:spacing w:val="-10"/>
          <w:sz w:val="24"/>
        </w:rPr>
        <w:t> </w:t>
      </w:r>
      <w:r>
        <w:rPr>
          <w:b/>
          <w:sz w:val="24"/>
        </w:rPr>
        <w:t>for</w:t>
      </w:r>
      <w:r>
        <w:rPr>
          <w:b/>
          <w:spacing w:val="-9"/>
          <w:sz w:val="24"/>
        </w:rPr>
        <w:t> </w:t>
      </w:r>
      <w:r>
        <w:rPr>
          <w:b/>
          <w:sz w:val="24"/>
        </w:rPr>
        <w:t>smooth</w:t>
      </w:r>
      <w:r>
        <w:rPr>
          <w:b/>
          <w:spacing w:val="-8"/>
          <w:sz w:val="24"/>
        </w:rPr>
        <w:t> </w:t>
      </w:r>
      <w:r>
        <w:rPr>
          <w:b/>
          <w:sz w:val="24"/>
        </w:rPr>
        <w:t>implementation</w:t>
      </w:r>
      <w:r>
        <w:rPr>
          <w:b/>
          <w:spacing w:val="-6"/>
          <w:sz w:val="24"/>
        </w:rPr>
        <w:t> </w:t>
      </w:r>
      <w:r>
        <w:rPr>
          <w:b/>
          <w:sz w:val="24"/>
        </w:rPr>
        <w:t>of</w:t>
      </w:r>
      <w:r>
        <w:rPr>
          <w:b/>
          <w:spacing w:val="-7"/>
          <w:sz w:val="24"/>
        </w:rPr>
        <w:t> </w:t>
      </w:r>
      <w:r>
        <w:rPr>
          <w:b/>
          <w:sz w:val="24"/>
        </w:rPr>
        <w:t>the</w:t>
      </w:r>
      <w:r>
        <w:rPr>
          <w:b/>
          <w:spacing w:val="-10"/>
          <w:sz w:val="24"/>
        </w:rPr>
        <w:t> </w:t>
      </w:r>
      <w:r>
        <w:rPr>
          <w:b/>
          <w:spacing w:val="-2"/>
          <w:sz w:val="24"/>
        </w:rPr>
        <w:t>project.</w:t>
      </w:r>
    </w:p>
    <w:p>
      <w:pPr>
        <w:pStyle w:val="ListParagraph"/>
        <w:numPr>
          <w:ilvl w:val="0"/>
          <w:numId w:val="26"/>
        </w:numPr>
        <w:tabs>
          <w:tab w:pos="1559" w:val="left" w:leader="none"/>
        </w:tabs>
        <w:spacing w:line="240" w:lineRule="auto" w:before="0" w:after="0"/>
        <w:ind w:left="1559" w:right="0" w:hanging="359"/>
        <w:jc w:val="both"/>
        <w:rPr>
          <w:b/>
          <w:sz w:val="24"/>
        </w:rPr>
      </w:pPr>
      <w:r>
        <w:rPr>
          <w:b/>
          <w:sz w:val="24"/>
        </w:rPr>
        <w:t>The</w:t>
      </w:r>
      <w:r>
        <w:rPr>
          <w:b/>
          <w:spacing w:val="-6"/>
          <w:sz w:val="24"/>
        </w:rPr>
        <w:t> </w:t>
      </w:r>
      <w:r>
        <w:rPr>
          <w:b/>
          <w:sz w:val="24"/>
        </w:rPr>
        <w:t>Bidder</w:t>
      </w:r>
      <w:r>
        <w:rPr>
          <w:b/>
          <w:spacing w:val="-4"/>
          <w:sz w:val="24"/>
        </w:rPr>
        <w:t> </w:t>
      </w:r>
      <w:r>
        <w:rPr>
          <w:b/>
          <w:sz w:val="24"/>
        </w:rPr>
        <w:t>must</w:t>
      </w:r>
      <w:r>
        <w:rPr>
          <w:b/>
          <w:spacing w:val="-7"/>
          <w:sz w:val="24"/>
        </w:rPr>
        <w:t> </w:t>
      </w:r>
      <w:r>
        <w:rPr>
          <w:b/>
          <w:sz w:val="24"/>
        </w:rPr>
        <w:t>enclose</w:t>
      </w:r>
      <w:r>
        <w:rPr>
          <w:b/>
          <w:spacing w:val="-9"/>
          <w:sz w:val="24"/>
        </w:rPr>
        <w:t> </w:t>
      </w:r>
      <w:r>
        <w:rPr>
          <w:b/>
          <w:sz w:val="24"/>
        </w:rPr>
        <w:t>separate</w:t>
      </w:r>
      <w:r>
        <w:rPr>
          <w:b/>
          <w:spacing w:val="-9"/>
          <w:sz w:val="24"/>
        </w:rPr>
        <w:t> </w:t>
      </w:r>
      <w:r>
        <w:rPr>
          <w:b/>
          <w:sz w:val="24"/>
        </w:rPr>
        <w:t>sheets</w:t>
      </w:r>
      <w:r>
        <w:rPr>
          <w:b/>
          <w:spacing w:val="-4"/>
          <w:sz w:val="24"/>
        </w:rPr>
        <w:t> </w:t>
      </w:r>
      <w:r>
        <w:rPr>
          <w:b/>
          <w:sz w:val="24"/>
        </w:rPr>
        <w:t>for</w:t>
      </w:r>
      <w:r>
        <w:rPr>
          <w:b/>
          <w:spacing w:val="-9"/>
          <w:sz w:val="24"/>
        </w:rPr>
        <w:t> </w:t>
      </w:r>
      <w:r>
        <w:rPr>
          <w:b/>
          <w:sz w:val="24"/>
        </w:rPr>
        <w:t>each</w:t>
      </w:r>
      <w:r>
        <w:rPr>
          <w:b/>
          <w:spacing w:val="-7"/>
          <w:sz w:val="24"/>
        </w:rPr>
        <w:t> </w:t>
      </w:r>
      <w:r>
        <w:rPr>
          <w:b/>
          <w:spacing w:val="-2"/>
          <w:sz w:val="24"/>
        </w:rPr>
        <w:t>requirement.</w:t>
      </w:r>
    </w:p>
    <w:p>
      <w:pPr>
        <w:pStyle w:val="BodyText"/>
        <w:rPr>
          <w:b/>
        </w:rPr>
      </w:pPr>
    </w:p>
    <w:p>
      <w:pPr>
        <w:pStyle w:val="BodyText"/>
        <w:rPr>
          <w:b/>
        </w:rPr>
      </w:pPr>
    </w:p>
    <w:p>
      <w:pPr>
        <w:pStyle w:val="BodyText"/>
        <w:spacing w:before="135"/>
        <w:rPr>
          <w:b/>
        </w:rPr>
      </w:pPr>
    </w:p>
    <w:p>
      <w:pPr>
        <w:spacing w:before="0"/>
        <w:ind w:left="840" w:right="7700" w:firstLine="0"/>
        <w:jc w:val="left"/>
        <w:rPr>
          <w:b/>
          <w:sz w:val="24"/>
        </w:rPr>
      </w:pPr>
      <w:r>
        <w:rPr>
          <w:b/>
          <w:spacing w:val="-2"/>
          <w:sz w:val="24"/>
        </w:rPr>
        <w:t>Signature……………… </w:t>
      </w:r>
      <w:r>
        <w:rPr>
          <w:b/>
          <w:sz w:val="24"/>
        </w:rPr>
        <w:t>In</w:t>
      </w:r>
      <w:r>
        <w:rPr>
          <w:b/>
          <w:spacing w:val="-12"/>
          <w:sz w:val="24"/>
        </w:rPr>
        <w:t> </w:t>
      </w:r>
      <w:r>
        <w:rPr>
          <w:b/>
          <w:sz w:val="24"/>
        </w:rPr>
        <w:t>the</w:t>
      </w:r>
      <w:r>
        <w:rPr>
          <w:b/>
          <w:spacing w:val="-15"/>
          <w:sz w:val="24"/>
        </w:rPr>
        <w:t> </w:t>
      </w:r>
      <w:r>
        <w:rPr>
          <w:b/>
          <w:sz w:val="24"/>
        </w:rPr>
        <w:t>capacity</w:t>
      </w:r>
      <w:r>
        <w:rPr>
          <w:b/>
          <w:spacing w:val="-15"/>
          <w:sz w:val="24"/>
        </w:rPr>
        <w:t> </w:t>
      </w:r>
      <w:r>
        <w:rPr>
          <w:b/>
          <w:sz w:val="24"/>
        </w:rPr>
        <w:t>of………..</w:t>
      </w:r>
    </w:p>
    <w:p>
      <w:pPr>
        <w:spacing w:before="0"/>
        <w:ind w:left="840" w:right="6282" w:firstLine="0"/>
        <w:jc w:val="left"/>
        <w:rPr>
          <w:b/>
          <w:sz w:val="24"/>
        </w:rPr>
      </w:pPr>
      <w:r>
        <w:rPr>
          <w:b/>
          <w:sz w:val="24"/>
        </w:rPr>
        <w:t>Duly</w:t>
      </w:r>
      <w:r>
        <w:rPr>
          <w:b/>
          <w:spacing w:val="-9"/>
          <w:sz w:val="24"/>
        </w:rPr>
        <w:t> </w:t>
      </w:r>
      <w:r>
        <w:rPr>
          <w:b/>
          <w:sz w:val="24"/>
        </w:rPr>
        <w:t>authorized</w:t>
      </w:r>
      <w:r>
        <w:rPr>
          <w:b/>
          <w:spacing w:val="-10"/>
          <w:sz w:val="24"/>
        </w:rPr>
        <w:t> </w:t>
      </w:r>
      <w:r>
        <w:rPr>
          <w:b/>
          <w:sz w:val="24"/>
        </w:rPr>
        <w:t>to</w:t>
      </w:r>
      <w:r>
        <w:rPr>
          <w:b/>
          <w:spacing w:val="-9"/>
          <w:sz w:val="24"/>
        </w:rPr>
        <w:t> </w:t>
      </w:r>
      <w:r>
        <w:rPr>
          <w:b/>
          <w:sz w:val="24"/>
        </w:rPr>
        <w:t>sign</w:t>
      </w:r>
      <w:r>
        <w:rPr>
          <w:b/>
          <w:spacing w:val="-9"/>
          <w:sz w:val="24"/>
        </w:rPr>
        <w:t> </w:t>
      </w:r>
      <w:r>
        <w:rPr>
          <w:b/>
          <w:sz w:val="24"/>
        </w:rPr>
        <w:t>proposal</w:t>
      </w:r>
      <w:r>
        <w:rPr>
          <w:b/>
          <w:spacing w:val="-6"/>
          <w:sz w:val="24"/>
        </w:rPr>
        <w:t> </w:t>
      </w:r>
      <w:r>
        <w:rPr>
          <w:b/>
          <w:sz w:val="24"/>
        </w:rPr>
        <w:t>for and on behalf of…………..</w:t>
      </w:r>
    </w:p>
    <w:p>
      <w:pPr>
        <w:spacing w:before="0"/>
        <w:ind w:left="840" w:right="8162" w:firstLine="0"/>
        <w:jc w:val="left"/>
        <w:rPr>
          <w:b/>
          <w:sz w:val="24"/>
        </w:rPr>
      </w:pPr>
      <w:r>
        <w:rPr>
          <w:b/>
          <w:spacing w:val="-2"/>
          <w:sz w:val="24"/>
        </w:rPr>
        <w:t>Date………………… Place……………..</w:t>
      </w:r>
    </w:p>
    <w:p>
      <w:pPr>
        <w:spacing w:after="0"/>
        <w:jc w:val="left"/>
        <w:rPr>
          <w:b/>
          <w:sz w:val="24"/>
        </w:rPr>
        <w:sectPr>
          <w:pgSz w:w="12240" w:h="15840"/>
          <w:pgMar w:header="0" w:footer="530" w:top="1060" w:bottom="720" w:left="720" w:right="360"/>
        </w:sectPr>
      </w:pPr>
    </w:p>
    <w:p>
      <w:pPr>
        <w:pStyle w:val="BodyText"/>
        <w:rPr>
          <w:b/>
        </w:rPr>
      </w:pPr>
    </w:p>
    <w:p>
      <w:pPr>
        <w:pStyle w:val="BodyText"/>
        <w:rPr>
          <w:b/>
        </w:rPr>
      </w:pPr>
    </w:p>
    <w:p>
      <w:pPr>
        <w:pStyle w:val="BodyText"/>
        <w:rPr>
          <w:b/>
        </w:rPr>
      </w:pPr>
    </w:p>
    <w:p>
      <w:pPr>
        <w:pStyle w:val="BodyText"/>
        <w:rPr>
          <w:b/>
        </w:rPr>
      </w:pPr>
    </w:p>
    <w:p>
      <w:pPr>
        <w:pStyle w:val="BodyText"/>
        <w:spacing w:before="236"/>
        <w:rPr>
          <w:b/>
        </w:rPr>
      </w:pPr>
    </w:p>
    <w:p>
      <w:pPr>
        <w:spacing w:before="1"/>
        <w:ind w:left="840" w:right="0" w:firstLine="0"/>
        <w:jc w:val="left"/>
        <w:rPr>
          <w:b/>
          <w:sz w:val="24"/>
        </w:rPr>
      </w:pPr>
      <w:r>
        <w:rPr>
          <w:b/>
          <w:sz w:val="24"/>
        </w:rPr>
        <w:t>Module</w:t>
      </w:r>
      <w:r>
        <w:rPr>
          <w:b/>
          <w:spacing w:val="-7"/>
          <w:sz w:val="24"/>
        </w:rPr>
        <w:t> </w:t>
      </w:r>
      <w:r>
        <w:rPr>
          <w:b/>
          <w:spacing w:val="-2"/>
          <w:sz w:val="24"/>
        </w:rPr>
        <w:t>Name-</w:t>
      </w:r>
    </w:p>
    <w:p>
      <w:pPr>
        <w:spacing w:line="240" w:lineRule="auto" w:before="0"/>
        <w:rPr>
          <w:b/>
          <w:sz w:val="24"/>
        </w:rPr>
      </w:pPr>
      <w:r>
        <w:rPr/>
        <w:br w:type="column"/>
      </w:r>
      <w:r>
        <w:rPr>
          <w:b/>
          <w:sz w:val="24"/>
        </w:rPr>
      </w:r>
    </w:p>
    <w:p>
      <w:pPr>
        <w:pStyle w:val="BodyText"/>
        <w:spacing w:before="30"/>
        <w:rPr>
          <w:b/>
        </w:rPr>
      </w:pPr>
    </w:p>
    <w:p>
      <w:pPr>
        <w:pStyle w:val="Heading1"/>
        <w:spacing w:line="448" w:lineRule="auto"/>
        <w:ind w:left="840" w:right="38" w:firstLine="818"/>
        <w:jc w:val="left"/>
      </w:pPr>
      <w:r>
        <w:rPr>
          <w:u w:val="single"/>
        </w:rPr>
        <w:t>Business Process Logic</w:t>
      </w:r>
      <w:r>
        <w:rPr/>
        <w:t> </w:t>
      </w:r>
      <w:r>
        <w:rPr>
          <w:u w:val="single"/>
        </w:rPr>
        <w:t>Functional</w:t>
      </w:r>
      <w:r>
        <w:rPr>
          <w:spacing w:val="-15"/>
          <w:u w:val="single"/>
        </w:rPr>
        <w:t> </w:t>
      </w:r>
      <w:r>
        <w:rPr>
          <w:u w:val="single"/>
        </w:rPr>
        <w:t>Requirement</w:t>
      </w:r>
      <w:r>
        <w:rPr>
          <w:spacing w:val="-15"/>
          <w:u w:val="single"/>
        </w:rPr>
        <w:t> </w:t>
      </w:r>
      <w:r>
        <w:rPr>
          <w:u w:val="single"/>
        </w:rPr>
        <w:t>Specifications</w:t>
      </w:r>
    </w:p>
    <w:p>
      <w:pPr>
        <w:spacing w:before="64"/>
        <w:ind w:left="840" w:right="0" w:firstLine="0"/>
        <w:jc w:val="left"/>
        <w:rPr>
          <w:b/>
          <w:sz w:val="24"/>
        </w:rPr>
      </w:pPr>
      <w:r>
        <w:rPr/>
        <w:br w:type="column"/>
      </w:r>
      <w:r>
        <w:rPr>
          <w:b/>
          <w:sz w:val="24"/>
          <w:u w:val="single"/>
        </w:rPr>
        <w:t>Annexure</w:t>
      </w:r>
      <w:r>
        <w:rPr>
          <w:b/>
          <w:spacing w:val="-13"/>
          <w:sz w:val="24"/>
          <w:u w:val="single"/>
        </w:rPr>
        <w:t> </w:t>
      </w:r>
      <w:r>
        <w:rPr>
          <w:b/>
          <w:spacing w:val="-5"/>
          <w:sz w:val="24"/>
          <w:u w:val="single"/>
        </w:rPr>
        <w:t>II</w:t>
      </w:r>
    </w:p>
    <w:p>
      <w:pPr>
        <w:spacing w:after="0"/>
        <w:jc w:val="left"/>
        <w:rPr>
          <w:b/>
          <w:sz w:val="24"/>
        </w:rPr>
        <w:sectPr>
          <w:pgSz w:w="12240" w:h="15840"/>
          <w:pgMar w:header="0" w:footer="530" w:top="1020" w:bottom="720" w:left="720" w:right="360"/>
          <w:cols w:num="3" w:equalWidth="0">
            <w:col w:w="2406" w:space="350"/>
            <w:col w:w="4863" w:space="618"/>
            <w:col w:w="2923"/>
          </w:cols>
        </w:sectPr>
      </w:pPr>
    </w:p>
    <w:p>
      <w:pPr>
        <w:pStyle w:val="BodyText"/>
        <w:tabs>
          <w:tab w:pos="6499" w:val="left" w:leader="hyphen"/>
        </w:tabs>
        <w:spacing w:before="235"/>
        <w:ind w:left="840"/>
      </w:pPr>
      <w:r>
        <w:rPr/>
        <w:t>No</w:t>
      </w:r>
      <w:r>
        <w:rPr>
          <w:spacing w:val="-10"/>
        </w:rPr>
        <w:t> </w:t>
      </w:r>
      <w:r>
        <w:rPr/>
        <w:t>Man-days</w:t>
      </w:r>
      <w:r>
        <w:rPr>
          <w:spacing w:val="-7"/>
        </w:rPr>
        <w:t> </w:t>
      </w:r>
      <w:r>
        <w:rPr>
          <w:spacing w:val="-2"/>
        </w:rPr>
        <w:t>Required</w:t>
      </w:r>
      <w:r>
        <w:rPr/>
        <w:tab/>
        <w:t>(from</w:t>
      </w:r>
      <w:r>
        <w:rPr>
          <w:spacing w:val="-5"/>
        </w:rPr>
        <w:t> </w:t>
      </w:r>
      <w:r>
        <w:rPr/>
        <w:t>preparation</w:t>
      </w:r>
      <w:r>
        <w:rPr>
          <w:spacing w:val="-7"/>
        </w:rPr>
        <w:t> </w:t>
      </w:r>
      <w:r>
        <w:rPr/>
        <w:t>of</w:t>
      </w:r>
      <w:r>
        <w:rPr>
          <w:spacing w:val="-7"/>
        </w:rPr>
        <w:t> </w:t>
      </w:r>
      <w:r>
        <w:rPr/>
        <w:t>SRS</w:t>
      </w:r>
      <w:r>
        <w:rPr>
          <w:spacing w:val="-4"/>
        </w:rPr>
        <w:t> </w:t>
      </w:r>
      <w:r>
        <w:rPr>
          <w:spacing w:val="-5"/>
        </w:rPr>
        <w:t>to</w:t>
      </w:r>
    </w:p>
    <w:p>
      <w:pPr>
        <w:pStyle w:val="BodyText"/>
        <w:ind w:left="840"/>
      </w:pPr>
      <w:r>
        <w:rPr/>
        <w:t>deployment</w:t>
      </w:r>
      <w:r>
        <w:rPr>
          <w:spacing w:val="-9"/>
        </w:rPr>
        <w:t> </w:t>
      </w:r>
      <w:r>
        <w:rPr/>
        <w:t>of</w:t>
      </w:r>
      <w:r>
        <w:rPr>
          <w:spacing w:val="-7"/>
        </w:rPr>
        <w:t> </w:t>
      </w:r>
      <w:r>
        <w:rPr>
          <w:spacing w:val="-2"/>
        </w:rPr>
        <w:t>Application/Module)</w:t>
      </w:r>
    </w:p>
    <w:p>
      <w:pPr>
        <w:pStyle w:val="BodyText"/>
        <w:spacing w:before="51" w:after="1"/>
        <w:rPr>
          <w:sz w:val="20"/>
        </w:rPr>
      </w:pPr>
    </w:p>
    <w:tbl>
      <w:tblPr>
        <w:tblW w:w="0" w:type="auto"/>
        <w:jc w:val="left"/>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4"/>
        <w:gridCol w:w="8292"/>
      </w:tblGrid>
      <w:tr>
        <w:trPr>
          <w:trHeight w:val="549" w:hRule="atLeast"/>
        </w:trPr>
        <w:tc>
          <w:tcPr>
            <w:tcW w:w="2004" w:type="dxa"/>
            <w:tcBorders>
              <w:left w:val="single" w:sz="2" w:space="0" w:color="000000"/>
              <w:right w:val="single" w:sz="2" w:space="0" w:color="000000"/>
            </w:tcBorders>
          </w:tcPr>
          <w:p>
            <w:pPr>
              <w:pStyle w:val="TableParagraph"/>
              <w:spacing w:line="271" w:lineRule="exact"/>
              <w:ind w:left="107"/>
              <w:rPr>
                <w:b/>
                <w:sz w:val="24"/>
              </w:rPr>
            </w:pPr>
            <w:r>
              <w:rPr>
                <w:b/>
                <w:sz w:val="24"/>
              </w:rPr>
              <w:t>About</w:t>
            </w:r>
            <w:r>
              <w:rPr>
                <w:b/>
                <w:spacing w:val="-6"/>
                <w:sz w:val="24"/>
              </w:rPr>
              <w:t> </w:t>
            </w:r>
            <w:r>
              <w:rPr>
                <w:b/>
                <w:spacing w:val="-5"/>
                <w:sz w:val="24"/>
              </w:rPr>
              <w:t>the</w:t>
            </w:r>
          </w:p>
          <w:p>
            <w:pPr>
              <w:pStyle w:val="TableParagraph"/>
              <w:spacing w:line="258" w:lineRule="exact"/>
              <w:ind w:left="107"/>
              <w:rPr>
                <w:b/>
                <w:sz w:val="24"/>
              </w:rPr>
            </w:pPr>
            <w:r>
              <w:rPr>
                <w:b/>
                <w:spacing w:val="-2"/>
                <w:sz w:val="24"/>
              </w:rPr>
              <w:t>module</w:t>
            </w:r>
          </w:p>
        </w:tc>
        <w:tc>
          <w:tcPr>
            <w:tcW w:w="8292" w:type="dxa"/>
            <w:tcBorders>
              <w:left w:val="single" w:sz="2" w:space="0" w:color="000000"/>
              <w:right w:val="single" w:sz="2" w:space="0" w:color="000000"/>
            </w:tcBorders>
          </w:tcPr>
          <w:p>
            <w:pPr>
              <w:pStyle w:val="TableParagraph"/>
              <w:rPr>
                <w:sz w:val="22"/>
              </w:rPr>
            </w:pPr>
          </w:p>
        </w:tc>
      </w:tr>
      <w:tr>
        <w:trPr>
          <w:trHeight w:val="273" w:hRule="atLeast"/>
        </w:trPr>
        <w:tc>
          <w:tcPr>
            <w:tcW w:w="2004" w:type="dxa"/>
            <w:tcBorders>
              <w:left w:val="single" w:sz="2" w:space="0" w:color="000000"/>
              <w:right w:val="single" w:sz="2" w:space="0" w:color="000000"/>
            </w:tcBorders>
          </w:tcPr>
          <w:p>
            <w:pPr>
              <w:pStyle w:val="TableParagraph"/>
              <w:spacing w:line="253" w:lineRule="exact"/>
              <w:ind w:left="107"/>
              <w:rPr>
                <w:b/>
                <w:sz w:val="24"/>
              </w:rPr>
            </w:pPr>
            <w:r>
              <w:rPr>
                <w:b/>
                <w:sz w:val="24"/>
              </w:rPr>
              <w:t>Module</w:t>
            </w:r>
            <w:r>
              <w:rPr>
                <w:b/>
                <w:spacing w:val="-7"/>
                <w:sz w:val="24"/>
              </w:rPr>
              <w:t> </w:t>
            </w:r>
            <w:r>
              <w:rPr>
                <w:b/>
                <w:spacing w:val="-2"/>
                <w:sz w:val="24"/>
              </w:rPr>
              <w:t>Users</w:t>
            </w:r>
          </w:p>
        </w:tc>
        <w:tc>
          <w:tcPr>
            <w:tcW w:w="8292" w:type="dxa"/>
            <w:tcBorders>
              <w:left w:val="single" w:sz="2" w:space="0" w:color="000000"/>
              <w:right w:val="single" w:sz="2" w:space="0" w:color="000000"/>
            </w:tcBorders>
          </w:tcPr>
          <w:p>
            <w:pPr>
              <w:pStyle w:val="TableParagraph"/>
              <w:rPr>
                <w:sz w:val="20"/>
              </w:rPr>
            </w:pPr>
          </w:p>
        </w:tc>
      </w:tr>
      <w:tr>
        <w:trPr>
          <w:trHeight w:val="549" w:hRule="atLeast"/>
        </w:trPr>
        <w:tc>
          <w:tcPr>
            <w:tcW w:w="2004" w:type="dxa"/>
            <w:tcBorders>
              <w:left w:val="single" w:sz="2" w:space="0" w:color="000000"/>
              <w:right w:val="single" w:sz="2" w:space="0" w:color="000000"/>
            </w:tcBorders>
          </w:tcPr>
          <w:p>
            <w:pPr>
              <w:pStyle w:val="TableParagraph"/>
              <w:spacing w:line="271" w:lineRule="exact"/>
              <w:ind w:left="107"/>
              <w:rPr>
                <w:b/>
                <w:sz w:val="24"/>
              </w:rPr>
            </w:pPr>
            <w:r>
              <w:rPr>
                <w:b/>
                <w:spacing w:val="-2"/>
                <w:sz w:val="24"/>
              </w:rPr>
              <w:t>Triggering</w:t>
            </w:r>
          </w:p>
          <w:p>
            <w:pPr>
              <w:pStyle w:val="TableParagraph"/>
              <w:spacing w:line="258" w:lineRule="exact"/>
              <w:ind w:left="107"/>
              <w:rPr>
                <w:b/>
                <w:sz w:val="24"/>
              </w:rPr>
            </w:pPr>
            <w:r>
              <w:rPr>
                <w:b/>
                <w:spacing w:val="-2"/>
                <w:sz w:val="24"/>
              </w:rPr>
              <w:t>points</w:t>
            </w:r>
          </w:p>
        </w:tc>
        <w:tc>
          <w:tcPr>
            <w:tcW w:w="8292" w:type="dxa"/>
            <w:tcBorders>
              <w:left w:val="single" w:sz="2" w:space="0" w:color="000000"/>
              <w:right w:val="single" w:sz="2" w:space="0" w:color="000000"/>
            </w:tcBorders>
          </w:tcPr>
          <w:p>
            <w:pPr>
              <w:pStyle w:val="TableParagraph"/>
              <w:rPr>
                <w:sz w:val="22"/>
              </w:rPr>
            </w:pPr>
          </w:p>
        </w:tc>
      </w:tr>
      <w:tr>
        <w:trPr>
          <w:trHeight w:val="273" w:hRule="atLeast"/>
        </w:trPr>
        <w:tc>
          <w:tcPr>
            <w:tcW w:w="2004" w:type="dxa"/>
            <w:tcBorders>
              <w:left w:val="single" w:sz="2" w:space="0" w:color="000000"/>
              <w:right w:val="single" w:sz="2" w:space="0" w:color="000000"/>
            </w:tcBorders>
          </w:tcPr>
          <w:p>
            <w:pPr>
              <w:pStyle w:val="TableParagraph"/>
              <w:spacing w:line="253" w:lineRule="exact"/>
              <w:ind w:left="107"/>
              <w:rPr>
                <w:b/>
                <w:sz w:val="24"/>
              </w:rPr>
            </w:pPr>
            <w:r>
              <w:rPr>
                <w:b/>
                <w:spacing w:val="-2"/>
                <w:sz w:val="24"/>
              </w:rPr>
              <w:t>Preconditions</w:t>
            </w:r>
          </w:p>
        </w:tc>
        <w:tc>
          <w:tcPr>
            <w:tcW w:w="8292" w:type="dxa"/>
            <w:tcBorders>
              <w:left w:val="single" w:sz="2" w:space="0" w:color="000000"/>
              <w:right w:val="single" w:sz="2" w:space="0" w:color="000000"/>
            </w:tcBorders>
          </w:tcPr>
          <w:p>
            <w:pPr>
              <w:pStyle w:val="TableParagraph"/>
              <w:rPr>
                <w:sz w:val="20"/>
              </w:rPr>
            </w:pPr>
          </w:p>
        </w:tc>
      </w:tr>
      <w:tr>
        <w:trPr>
          <w:trHeight w:val="549" w:hRule="atLeast"/>
        </w:trPr>
        <w:tc>
          <w:tcPr>
            <w:tcW w:w="2004" w:type="dxa"/>
            <w:tcBorders>
              <w:left w:val="single" w:sz="2" w:space="0" w:color="000000"/>
              <w:right w:val="single" w:sz="2" w:space="0" w:color="000000"/>
            </w:tcBorders>
          </w:tcPr>
          <w:p>
            <w:pPr>
              <w:pStyle w:val="TableParagraph"/>
              <w:spacing w:line="271" w:lineRule="exact"/>
              <w:ind w:left="107"/>
              <w:rPr>
                <w:b/>
                <w:sz w:val="24"/>
              </w:rPr>
            </w:pPr>
            <w:r>
              <w:rPr>
                <w:b/>
                <w:spacing w:val="-2"/>
                <w:sz w:val="24"/>
              </w:rPr>
              <w:t>Data/information</w:t>
            </w:r>
          </w:p>
          <w:p>
            <w:pPr>
              <w:pStyle w:val="TableParagraph"/>
              <w:spacing w:line="258" w:lineRule="exact"/>
              <w:ind w:left="107"/>
              <w:rPr>
                <w:b/>
                <w:sz w:val="24"/>
              </w:rPr>
            </w:pPr>
            <w:r>
              <w:rPr>
                <w:b/>
                <w:spacing w:val="-2"/>
                <w:sz w:val="24"/>
              </w:rPr>
              <w:t>requirements</w:t>
            </w:r>
          </w:p>
        </w:tc>
        <w:tc>
          <w:tcPr>
            <w:tcW w:w="8292" w:type="dxa"/>
            <w:tcBorders>
              <w:left w:val="single" w:sz="2" w:space="0" w:color="000000"/>
              <w:right w:val="single" w:sz="2" w:space="0" w:color="000000"/>
            </w:tcBorders>
          </w:tcPr>
          <w:p>
            <w:pPr>
              <w:pStyle w:val="TableParagraph"/>
              <w:rPr>
                <w:sz w:val="22"/>
              </w:rPr>
            </w:pPr>
          </w:p>
        </w:tc>
      </w:tr>
      <w:tr>
        <w:trPr>
          <w:trHeight w:val="825" w:hRule="atLeast"/>
        </w:trPr>
        <w:tc>
          <w:tcPr>
            <w:tcW w:w="2004" w:type="dxa"/>
            <w:tcBorders>
              <w:left w:val="single" w:sz="2" w:space="0" w:color="000000"/>
              <w:right w:val="single" w:sz="2" w:space="0" w:color="000000"/>
            </w:tcBorders>
          </w:tcPr>
          <w:p>
            <w:pPr>
              <w:pStyle w:val="TableParagraph"/>
              <w:spacing w:line="271" w:lineRule="exact"/>
              <w:ind w:left="107"/>
              <w:rPr>
                <w:b/>
                <w:sz w:val="24"/>
              </w:rPr>
            </w:pPr>
            <w:r>
              <w:rPr>
                <w:b/>
                <w:spacing w:val="-5"/>
                <w:sz w:val="24"/>
              </w:rPr>
              <w:t>Key</w:t>
            </w:r>
          </w:p>
          <w:p>
            <w:pPr>
              <w:pStyle w:val="TableParagraph"/>
              <w:spacing w:line="270" w:lineRule="atLeast"/>
              <w:ind w:left="107" w:right="572"/>
              <w:rPr>
                <w:b/>
                <w:sz w:val="24"/>
              </w:rPr>
            </w:pPr>
            <w:r>
              <w:rPr>
                <w:b/>
                <w:spacing w:val="-2"/>
                <w:sz w:val="24"/>
              </w:rPr>
              <w:t>performance indicators</w:t>
            </w:r>
          </w:p>
        </w:tc>
        <w:tc>
          <w:tcPr>
            <w:tcW w:w="8292" w:type="dxa"/>
            <w:tcBorders>
              <w:left w:val="single" w:sz="2" w:space="0" w:color="000000"/>
              <w:right w:val="single" w:sz="2" w:space="0" w:color="000000"/>
            </w:tcBorders>
          </w:tcPr>
          <w:p>
            <w:pPr>
              <w:pStyle w:val="TableParagraph"/>
              <w:rPr>
                <w:sz w:val="22"/>
              </w:rPr>
            </w:pPr>
          </w:p>
        </w:tc>
      </w:tr>
      <w:tr>
        <w:trPr>
          <w:trHeight w:val="273" w:hRule="atLeast"/>
        </w:trPr>
        <w:tc>
          <w:tcPr>
            <w:tcW w:w="2004" w:type="dxa"/>
            <w:tcBorders>
              <w:left w:val="single" w:sz="2" w:space="0" w:color="000000"/>
              <w:right w:val="single" w:sz="2" w:space="0" w:color="000000"/>
            </w:tcBorders>
          </w:tcPr>
          <w:p>
            <w:pPr>
              <w:pStyle w:val="TableParagraph"/>
              <w:spacing w:line="253" w:lineRule="exact"/>
              <w:ind w:left="107"/>
              <w:rPr>
                <w:b/>
                <w:sz w:val="24"/>
              </w:rPr>
            </w:pPr>
            <w:r>
              <w:rPr>
                <w:b/>
                <w:sz w:val="24"/>
              </w:rPr>
              <w:t>MIS</w:t>
            </w:r>
            <w:r>
              <w:rPr>
                <w:b/>
                <w:spacing w:val="-4"/>
                <w:sz w:val="24"/>
              </w:rPr>
              <w:t> </w:t>
            </w:r>
            <w:r>
              <w:rPr>
                <w:b/>
                <w:spacing w:val="-2"/>
                <w:sz w:val="24"/>
              </w:rPr>
              <w:t>reports</w:t>
            </w:r>
          </w:p>
        </w:tc>
        <w:tc>
          <w:tcPr>
            <w:tcW w:w="8292" w:type="dxa"/>
            <w:tcBorders>
              <w:left w:val="single" w:sz="2" w:space="0" w:color="000000"/>
              <w:right w:val="single" w:sz="2" w:space="0" w:color="000000"/>
            </w:tcBorders>
          </w:tcPr>
          <w:p>
            <w:pPr>
              <w:pStyle w:val="TableParagraph"/>
              <w:rPr>
                <w:sz w:val="20"/>
              </w:rPr>
            </w:pPr>
          </w:p>
        </w:tc>
      </w:tr>
      <w:tr>
        <w:trPr>
          <w:trHeight w:val="549" w:hRule="atLeast"/>
        </w:trPr>
        <w:tc>
          <w:tcPr>
            <w:tcW w:w="2004" w:type="dxa"/>
            <w:tcBorders>
              <w:left w:val="single" w:sz="2" w:space="0" w:color="000000"/>
              <w:right w:val="single" w:sz="2" w:space="0" w:color="000000"/>
            </w:tcBorders>
          </w:tcPr>
          <w:p>
            <w:pPr>
              <w:pStyle w:val="TableParagraph"/>
              <w:spacing w:line="271" w:lineRule="exact"/>
              <w:ind w:left="107"/>
              <w:rPr>
                <w:b/>
                <w:sz w:val="24"/>
              </w:rPr>
            </w:pPr>
            <w:r>
              <w:rPr>
                <w:b/>
                <w:spacing w:val="-2"/>
                <w:sz w:val="24"/>
              </w:rPr>
              <w:t>Successor</w:t>
            </w:r>
          </w:p>
          <w:p>
            <w:pPr>
              <w:pStyle w:val="TableParagraph"/>
              <w:spacing w:line="258" w:lineRule="exact"/>
              <w:ind w:left="107"/>
              <w:rPr>
                <w:b/>
                <w:sz w:val="24"/>
              </w:rPr>
            </w:pPr>
            <w:r>
              <w:rPr>
                <w:b/>
                <w:spacing w:val="-2"/>
                <w:sz w:val="24"/>
              </w:rPr>
              <w:t>process</w:t>
            </w:r>
          </w:p>
        </w:tc>
        <w:tc>
          <w:tcPr>
            <w:tcW w:w="8292" w:type="dxa"/>
            <w:tcBorders>
              <w:left w:val="single" w:sz="2" w:space="0" w:color="000000"/>
              <w:right w:val="single" w:sz="2" w:space="0" w:color="000000"/>
            </w:tcBorders>
          </w:tcPr>
          <w:p>
            <w:pPr>
              <w:pStyle w:val="TableParagraph"/>
              <w:rPr>
                <w:sz w:val="22"/>
              </w:rPr>
            </w:pPr>
          </w:p>
        </w:tc>
      </w:tr>
      <w:tr>
        <w:trPr>
          <w:trHeight w:val="276" w:hRule="atLeast"/>
        </w:trPr>
        <w:tc>
          <w:tcPr>
            <w:tcW w:w="2004" w:type="dxa"/>
            <w:tcBorders>
              <w:left w:val="single" w:sz="2" w:space="0" w:color="000000"/>
              <w:bottom w:val="single" w:sz="2" w:space="0" w:color="000000"/>
              <w:right w:val="single" w:sz="2" w:space="0" w:color="000000"/>
            </w:tcBorders>
          </w:tcPr>
          <w:p>
            <w:pPr>
              <w:pStyle w:val="TableParagraph"/>
              <w:spacing w:line="257" w:lineRule="exact"/>
              <w:ind w:left="107"/>
              <w:rPr>
                <w:b/>
                <w:sz w:val="24"/>
              </w:rPr>
            </w:pPr>
            <w:r>
              <w:rPr>
                <w:b/>
                <w:spacing w:val="-2"/>
                <w:sz w:val="24"/>
              </w:rPr>
              <w:t>Assumptions</w:t>
            </w:r>
          </w:p>
        </w:tc>
        <w:tc>
          <w:tcPr>
            <w:tcW w:w="8292" w:type="dxa"/>
            <w:tcBorders>
              <w:left w:val="single" w:sz="2" w:space="0" w:color="000000"/>
              <w:bottom w:val="single" w:sz="2" w:space="0" w:color="000000"/>
              <w:right w:val="single" w:sz="2" w:space="0" w:color="000000"/>
            </w:tcBorders>
          </w:tcPr>
          <w:p>
            <w:pPr>
              <w:pStyle w:val="TableParagraph"/>
              <w:rPr>
                <w:sz w:val="20"/>
              </w:rPr>
            </w:pPr>
          </w:p>
        </w:tc>
      </w:tr>
    </w:tbl>
    <w:p>
      <w:pPr>
        <w:pStyle w:val="BodyText"/>
        <w:rPr>
          <w:sz w:val="20"/>
        </w:rPr>
      </w:pPr>
    </w:p>
    <w:p>
      <w:pPr>
        <w:pStyle w:val="BodyText"/>
        <w:spacing w:before="57"/>
        <w:rPr>
          <w:sz w:val="20"/>
        </w:rPr>
      </w:pPr>
    </w:p>
    <w:tbl>
      <w:tblPr>
        <w:tblW w:w="0" w:type="auto"/>
        <w:jc w:val="left"/>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9"/>
        <w:gridCol w:w="8477"/>
      </w:tblGrid>
      <w:tr>
        <w:trPr>
          <w:trHeight w:val="549" w:hRule="atLeast"/>
        </w:trPr>
        <w:tc>
          <w:tcPr>
            <w:tcW w:w="1819" w:type="dxa"/>
            <w:tcBorders>
              <w:left w:val="single" w:sz="2" w:space="0" w:color="000000"/>
              <w:right w:val="single" w:sz="2" w:space="0" w:color="000000"/>
            </w:tcBorders>
          </w:tcPr>
          <w:p>
            <w:pPr>
              <w:pStyle w:val="TableParagraph"/>
              <w:spacing w:line="271" w:lineRule="exact"/>
              <w:ind w:left="107"/>
              <w:rPr>
                <w:b/>
                <w:sz w:val="24"/>
              </w:rPr>
            </w:pPr>
            <w:r>
              <w:rPr>
                <w:b/>
                <w:spacing w:val="-2"/>
                <w:sz w:val="24"/>
              </w:rPr>
              <w:t>Requirement</w:t>
            </w:r>
          </w:p>
          <w:p>
            <w:pPr>
              <w:pStyle w:val="TableParagraph"/>
              <w:spacing w:line="258" w:lineRule="exact"/>
              <w:ind w:left="107"/>
              <w:rPr>
                <w:b/>
                <w:sz w:val="24"/>
              </w:rPr>
            </w:pPr>
            <w:r>
              <w:rPr>
                <w:b/>
                <w:spacing w:val="-5"/>
                <w:sz w:val="24"/>
              </w:rPr>
              <w:t>ID</w:t>
            </w:r>
          </w:p>
        </w:tc>
        <w:tc>
          <w:tcPr>
            <w:tcW w:w="8477" w:type="dxa"/>
            <w:tcBorders>
              <w:left w:val="single" w:sz="2" w:space="0" w:color="000000"/>
              <w:right w:val="single" w:sz="2" w:space="0" w:color="000000"/>
            </w:tcBorders>
          </w:tcPr>
          <w:p>
            <w:pPr>
              <w:pStyle w:val="TableParagraph"/>
              <w:spacing w:line="271" w:lineRule="exact"/>
              <w:ind w:left="105"/>
              <w:rPr>
                <w:b/>
                <w:sz w:val="24"/>
              </w:rPr>
            </w:pPr>
            <w:r>
              <w:rPr>
                <w:b/>
                <w:spacing w:val="-2"/>
                <w:sz w:val="24"/>
              </w:rPr>
              <w:t>Functionality</w:t>
            </w: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App.001</w:t>
            </w:r>
          </w:p>
        </w:tc>
        <w:tc>
          <w:tcPr>
            <w:tcW w:w="8477" w:type="dxa"/>
            <w:tcBorders>
              <w:left w:val="single" w:sz="2" w:space="0" w:color="000000"/>
              <w:right w:val="single" w:sz="2" w:space="0" w:color="000000"/>
            </w:tcBorders>
          </w:tcPr>
          <w:p>
            <w:pPr>
              <w:pStyle w:val="TableParagraph"/>
              <w:rPr>
                <w:sz w:val="20"/>
              </w:rPr>
            </w:pP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App.002</w:t>
            </w:r>
          </w:p>
        </w:tc>
        <w:tc>
          <w:tcPr>
            <w:tcW w:w="8477" w:type="dxa"/>
            <w:tcBorders>
              <w:left w:val="single" w:sz="2" w:space="0" w:color="000000"/>
              <w:right w:val="single" w:sz="2" w:space="0" w:color="000000"/>
            </w:tcBorders>
          </w:tcPr>
          <w:p>
            <w:pPr>
              <w:pStyle w:val="TableParagraph"/>
              <w:rPr>
                <w:sz w:val="20"/>
              </w:rPr>
            </w:pP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App.003</w:t>
            </w:r>
          </w:p>
        </w:tc>
        <w:tc>
          <w:tcPr>
            <w:tcW w:w="8477" w:type="dxa"/>
            <w:tcBorders>
              <w:left w:val="single" w:sz="2" w:space="0" w:color="000000"/>
              <w:right w:val="single" w:sz="2" w:space="0" w:color="000000"/>
            </w:tcBorders>
          </w:tcPr>
          <w:p>
            <w:pPr>
              <w:pStyle w:val="TableParagraph"/>
              <w:rPr>
                <w:sz w:val="20"/>
              </w:rPr>
            </w:pP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App.004</w:t>
            </w:r>
          </w:p>
        </w:tc>
        <w:tc>
          <w:tcPr>
            <w:tcW w:w="8477" w:type="dxa"/>
            <w:tcBorders>
              <w:left w:val="single" w:sz="2" w:space="0" w:color="000000"/>
              <w:right w:val="single" w:sz="2" w:space="0" w:color="000000"/>
            </w:tcBorders>
          </w:tcPr>
          <w:p>
            <w:pPr>
              <w:pStyle w:val="TableParagraph"/>
              <w:rPr>
                <w:sz w:val="20"/>
              </w:rPr>
            </w:pP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App.005</w:t>
            </w:r>
          </w:p>
        </w:tc>
        <w:tc>
          <w:tcPr>
            <w:tcW w:w="8477" w:type="dxa"/>
            <w:tcBorders>
              <w:left w:val="single" w:sz="2" w:space="0" w:color="000000"/>
              <w:right w:val="single" w:sz="2" w:space="0" w:color="000000"/>
            </w:tcBorders>
          </w:tcPr>
          <w:p>
            <w:pPr>
              <w:pStyle w:val="TableParagraph"/>
              <w:rPr>
                <w:sz w:val="20"/>
              </w:rPr>
            </w:pPr>
          </w:p>
        </w:tc>
      </w:tr>
      <w:tr>
        <w:trPr>
          <w:trHeight w:val="270" w:hRule="atLeast"/>
        </w:trPr>
        <w:tc>
          <w:tcPr>
            <w:tcW w:w="1819" w:type="dxa"/>
            <w:tcBorders>
              <w:left w:val="single" w:sz="2" w:space="0" w:color="000000"/>
              <w:right w:val="single" w:sz="2" w:space="0" w:color="000000"/>
            </w:tcBorders>
          </w:tcPr>
          <w:p>
            <w:pPr>
              <w:pStyle w:val="TableParagraph"/>
              <w:spacing w:line="251" w:lineRule="exact"/>
              <w:ind w:left="107"/>
              <w:rPr>
                <w:sz w:val="24"/>
              </w:rPr>
            </w:pPr>
            <w:r>
              <w:rPr>
                <w:spacing w:val="-2"/>
                <w:sz w:val="24"/>
              </w:rPr>
              <w:t>App.006</w:t>
            </w:r>
          </w:p>
        </w:tc>
        <w:tc>
          <w:tcPr>
            <w:tcW w:w="8477" w:type="dxa"/>
            <w:tcBorders>
              <w:left w:val="single" w:sz="2" w:space="0" w:color="000000"/>
              <w:right w:val="single" w:sz="2" w:space="0" w:color="000000"/>
            </w:tcBorders>
          </w:tcPr>
          <w:p>
            <w:pPr>
              <w:pStyle w:val="TableParagraph"/>
              <w:rPr>
                <w:sz w:val="20"/>
              </w:rPr>
            </w:pP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App.007</w:t>
            </w:r>
          </w:p>
        </w:tc>
        <w:tc>
          <w:tcPr>
            <w:tcW w:w="8477" w:type="dxa"/>
            <w:tcBorders>
              <w:left w:val="single" w:sz="2" w:space="0" w:color="000000"/>
              <w:right w:val="single" w:sz="2" w:space="0" w:color="000000"/>
            </w:tcBorders>
          </w:tcPr>
          <w:p>
            <w:pPr>
              <w:pStyle w:val="TableParagraph"/>
              <w:rPr>
                <w:sz w:val="20"/>
              </w:rPr>
            </w:pP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App.008</w:t>
            </w:r>
          </w:p>
        </w:tc>
        <w:tc>
          <w:tcPr>
            <w:tcW w:w="8477" w:type="dxa"/>
            <w:tcBorders>
              <w:left w:val="single" w:sz="2" w:space="0" w:color="000000"/>
              <w:right w:val="single" w:sz="2" w:space="0" w:color="000000"/>
            </w:tcBorders>
          </w:tcPr>
          <w:p>
            <w:pPr>
              <w:pStyle w:val="TableParagraph"/>
              <w:rPr>
                <w:sz w:val="20"/>
              </w:rPr>
            </w:pP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App.009</w:t>
            </w:r>
          </w:p>
        </w:tc>
        <w:tc>
          <w:tcPr>
            <w:tcW w:w="8477" w:type="dxa"/>
            <w:tcBorders>
              <w:left w:val="single" w:sz="2" w:space="0" w:color="000000"/>
              <w:right w:val="single" w:sz="2" w:space="0" w:color="000000"/>
            </w:tcBorders>
          </w:tcPr>
          <w:p>
            <w:pPr>
              <w:pStyle w:val="TableParagraph"/>
              <w:rPr>
                <w:sz w:val="20"/>
              </w:rPr>
            </w:pP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w:t>
            </w:r>
          </w:p>
        </w:tc>
        <w:tc>
          <w:tcPr>
            <w:tcW w:w="8477" w:type="dxa"/>
            <w:tcBorders>
              <w:left w:val="single" w:sz="2" w:space="0" w:color="000000"/>
              <w:right w:val="single" w:sz="2" w:space="0" w:color="000000"/>
            </w:tcBorders>
          </w:tcPr>
          <w:p>
            <w:pPr>
              <w:pStyle w:val="TableParagraph"/>
              <w:rPr>
                <w:sz w:val="20"/>
              </w:rPr>
            </w:pPr>
          </w:p>
        </w:tc>
      </w:tr>
      <w:tr>
        <w:trPr>
          <w:trHeight w:val="273" w:hRule="atLeast"/>
        </w:trPr>
        <w:tc>
          <w:tcPr>
            <w:tcW w:w="1819" w:type="dxa"/>
            <w:tcBorders>
              <w:left w:val="single" w:sz="2" w:space="0" w:color="000000"/>
              <w:right w:val="single" w:sz="2" w:space="0" w:color="000000"/>
            </w:tcBorders>
          </w:tcPr>
          <w:p>
            <w:pPr>
              <w:pStyle w:val="TableParagraph"/>
              <w:spacing w:line="253" w:lineRule="exact"/>
              <w:ind w:left="107"/>
              <w:rPr>
                <w:sz w:val="24"/>
              </w:rPr>
            </w:pPr>
            <w:r>
              <w:rPr>
                <w:spacing w:val="-2"/>
                <w:sz w:val="24"/>
              </w:rPr>
              <w:t>App….</w:t>
            </w:r>
          </w:p>
        </w:tc>
        <w:tc>
          <w:tcPr>
            <w:tcW w:w="8477" w:type="dxa"/>
            <w:tcBorders>
              <w:left w:val="single" w:sz="2" w:space="0" w:color="000000"/>
              <w:right w:val="single" w:sz="2" w:space="0" w:color="000000"/>
            </w:tcBorders>
          </w:tcPr>
          <w:p>
            <w:pPr>
              <w:pStyle w:val="TableParagraph"/>
              <w:rPr>
                <w:sz w:val="20"/>
              </w:rPr>
            </w:pPr>
          </w:p>
        </w:tc>
      </w:tr>
      <w:tr>
        <w:trPr>
          <w:trHeight w:val="276" w:hRule="atLeast"/>
        </w:trPr>
        <w:tc>
          <w:tcPr>
            <w:tcW w:w="1819" w:type="dxa"/>
            <w:tcBorders>
              <w:left w:val="single" w:sz="2" w:space="0" w:color="000000"/>
              <w:bottom w:val="single" w:sz="2" w:space="0" w:color="000000"/>
              <w:right w:val="single" w:sz="2" w:space="0" w:color="000000"/>
            </w:tcBorders>
          </w:tcPr>
          <w:p>
            <w:pPr>
              <w:pStyle w:val="TableParagraph"/>
              <w:spacing w:line="257" w:lineRule="exact"/>
              <w:ind w:left="107"/>
              <w:rPr>
                <w:sz w:val="24"/>
              </w:rPr>
            </w:pPr>
            <w:r>
              <w:rPr>
                <w:spacing w:val="-2"/>
                <w:sz w:val="24"/>
              </w:rPr>
              <w:t>App….n</w:t>
            </w:r>
          </w:p>
        </w:tc>
        <w:tc>
          <w:tcPr>
            <w:tcW w:w="8477" w:type="dxa"/>
            <w:tcBorders>
              <w:left w:val="single" w:sz="2" w:space="0" w:color="000000"/>
              <w:bottom w:val="single" w:sz="2" w:space="0" w:color="000000"/>
              <w:right w:val="single" w:sz="2" w:space="0" w:color="000000"/>
            </w:tcBorders>
          </w:tcPr>
          <w:p>
            <w:pPr>
              <w:pStyle w:val="TableParagraph"/>
              <w:rPr>
                <w:sz w:val="20"/>
              </w:rPr>
            </w:pPr>
          </w:p>
        </w:tc>
      </w:tr>
    </w:tbl>
    <w:p>
      <w:pPr>
        <w:pStyle w:val="BodyText"/>
      </w:pPr>
    </w:p>
    <w:p>
      <w:pPr>
        <w:pStyle w:val="BodyText"/>
      </w:pPr>
    </w:p>
    <w:p>
      <w:pPr>
        <w:pStyle w:val="BodyText"/>
        <w:spacing w:before="208"/>
      </w:pPr>
    </w:p>
    <w:p>
      <w:pPr>
        <w:spacing w:line="276" w:lineRule="auto" w:before="0"/>
        <w:ind w:left="840" w:right="1331" w:firstLine="0"/>
        <w:jc w:val="left"/>
        <w:rPr>
          <w:b/>
          <w:sz w:val="24"/>
        </w:rPr>
      </w:pPr>
      <w:r>
        <w:rPr>
          <w:b/>
          <w:sz w:val="24"/>
        </w:rPr>
        <w:t>The</w:t>
      </w:r>
      <w:r>
        <w:rPr>
          <w:b/>
          <w:spacing w:val="-2"/>
          <w:sz w:val="24"/>
        </w:rPr>
        <w:t> </w:t>
      </w:r>
      <w:r>
        <w:rPr>
          <w:b/>
          <w:sz w:val="24"/>
        </w:rPr>
        <w:t>Bidder</w:t>
      </w:r>
      <w:r>
        <w:rPr>
          <w:b/>
          <w:spacing w:val="-1"/>
          <w:sz w:val="24"/>
        </w:rPr>
        <w:t> </w:t>
      </w:r>
      <w:r>
        <w:rPr>
          <w:b/>
          <w:sz w:val="24"/>
        </w:rPr>
        <w:t>must</w:t>
      </w:r>
      <w:r>
        <w:rPr>
          <w:b/>
          <w:spacing w:val="-4"/>
          <w:sz w:val="24"/>
        </w:rPr>
        <w:t> </w:t>
      </w:r>
      <w:r>
        <w:rPr>
          <w:b/>
          <w:sz w:val="24"/>
        </w:rPr>
        <w:t>submit</w:t>
      </w:r>
      <w:r>
        <w:rPr>
          <w:b/>
          <w:spacing w:val="-2"/>
          <w:sz w:val="24"/>
        </w:rPr>
        <w:t> </w:t>
      </w:r>
      <w:r>
        <w:rPr>
          <w:b/>
          <w:sz w:val="24"/>
        </w:rPr>
        <w:t>this</w:t>
      </w:r>
      <w:r>
        <w:rPr>
          <w:b/>
          <w:spacing w:val="-4"/>
          <w:sz w:val="24"/>
        </w:rPr>
        <w:t> </w:t>
      </w:r>
      <w:r>
        <w:rPr>
          <w:b/>
          <w:sz w:val="24"/>
        </w:rPr>
        <w:t>template</w:t>
      </w:r>
      <w:r>
        <w:rPr>
          <w:b/>
          <w:spacing w:val="-7"/>
          <w:sz w:val="24"/>
        </w:rPr>
        <w:t> </w:t>
      </w:r>
      <w:r>
        <w:rPr>
          <w:b/>
          <w:sz w:val="24"/>
        </w:rPr>
        <w:t>for</w:t>
      </w:r>
      <w:r>
        <w:rPr>
          <w:b/>
          <w:spacing w:val="-4"/>
          <w:sz w:val="24"/>
        </w:rPr>
        <w:t> </w:t>
      </w:r>
      <w:r>
        <w:rPr>
          <w:b/>
          <w:sz w:val="24"/>
        </w:rPr>
        <w:t>each</w:t>
      </w:r>
      <w:r>
        <w:rPr>
          <w:b/>
          <w:spacing w:val="-5"/>
          <w:sz w:val="24"/>
        </w:rPr>
        <w:t> </w:t>
      </w:r>
      <w:r>
        <w:rPr>
          <w:b/>
          <w:sz w:val="24"/>
        </w:rPr>
        <w:t>module</w:t>
      </w:r>
      <w:r>
        <w:rPr>
          <w:b/>
          <w:spacing w:val="-4"/>
          <w:sz w:val="24"/>
        </w:rPr>
        <w:t> </w:t>
      </w:r>
      <w:r>
        <w:rPr>
          <w:b/>
          <w:sz w:val="24"/>
        </w:rPr>
        <w:t>failing</w:t>
      </w:r>
      <w:r>
        <w:rPr>
          <w:b/>
          <w:spacing w:val="-4"/>
          <w:sz w:val="24"/>
        </w:rPr>
        <w:t> </w:t>
      </w:r>
      <w:r>
        <w:rPr>
          <w:b/>
          <w:sz w:val="24"/>
        </w:rPr>
        <w:t>which</w:t>
      </w:r>
      <w:r>
        <w:rPr>
          <w:b/>
          <w:spacing w:val="-4"/>
          <w:sz w:val="24"/>
        </w:rPr>
        <w:t> </w:t>
      </w:r>
      <w:r>
        <w:rPr>
          <w:b/>
          <w:sz w:val="24"/>
        </w:rPr>
        <w:t>the</w:t>
      </w:r>
      <w:r>
        <w:rPr>
          <w:b/>
          <w:spacing w:val="-6"/>
          <w:sz w:val="24"/>
        </w:rPr>
        <w:t> </w:t>
      </w:r>
      <w:r>
        <w:rPr>
          <w:b/>
          <w:sz w:val="24"/>
        </w:rPr>
        <w:t>Bid</w:t>
      </w:r>
      <w:r>
        <w:rPr>
          <w:b/>
          <w:spacing w:val="-4"/>
          <w:sz w:val="24"/>
        </w:rPr>
        <w:t> </w:t>
      </w:r>
      <w:r>
        <w:rPr>
          <w:b/>
          <w:sz w:val="24"/>
        </w:rPr>
        <w:t>Shall</w:t>
      </w:r>
      <w:r>
        <w:rPr>
          <w:b/>
          <w:spacing w:val="-4"/>
          <w:sz w:val="24"/>
        </w:rPr>
        <w:t> </w:t>
      </w:r>
      <w:r>
        <w:rPr>
          <w:b/>
          <w:sz w:val="24"/>
        </w:rPr>
        <w:t>Be </w:t>
      </w:r>
      <w:r>
        <w:rPr>
          <w:b/>
          <w:spacing w:val="-2"/>
          <w:sz w:val="24"/>
        </w:rPr>
        <w:t>Rejected</w:t>
      </w:r>
    </w:p>
    <w:p>
      <w:pPr>
        <w:spacing w:after="0" w:line="276" w:lineRule="auto"/>
        <w:jc w:val="left"/>
        <w:rPr>
          <w:b/>
          <w:sz w:val="24"/>
        </w:rPr>
        <w:sectPr>
          <w:type w:val="continuous"/>
          <w:pgSz w:w="12240" w:h="15840"/>
          <w:pgMar w:header="0" w:footer="530" w:top="840" w:bottom="720" w:left="720" w:right="360"/>
        </w:sectPr>
      </w:pPr>
    </w:p>
    <w:p>
      <w:pPr>
        <w:spacing w:before="64"/>
        <w:ind w:left="873" w:right="869" w:firstLine="0"/>
        <w:jc w:val="center"/>
        <w:rPr>
          <w:b/>
          <w:sz w:val="24"/>
        </w:rPr>
      </w:pPr>
      <w:r>
        <w:rPr>
          <w:b/>
          <w:sz w:val="24"/>
          <w:u w:val="single"/>
        </w:rPr>
        <w:t>Business</w:t>
      </w:r>
      <w:r>
        <w:rPr>
          <w:b/>
          <w:spacing w:val="-7"/>
          <w:sz w:val="24"/>
          <w:u w:val="single"/>
        </w:rPr>
        <w:t> </w:t>
      </w:r>
      <w:r>
        <w:rPr>
          <w:b/>
          <w:sz w:val="24"/>
          <w:u w:val="single"/>
        </w:rPr>
        <w:t>Use</w:t>
      </w:r>
      <w:r>
        <w:rPr>
          <w:b/>
          <w:spacing w:val="-6"/>
          <w:sz w:val="24"/>
          <w:u w:val="single"/>
        </w:rPr>
        <w:t> </w:t>
      </w:r>
      <w:r>
        <w:rPr>
          <w:b/>
          <w:sz w:val="24"/>
          <w:u w:val="single"/>
        </w:rPr>
        <w:t>Cases</w:t>
      </w:r>
      <w:r>
        <w:rPr>
          <w:b/>
          <w:spacing w:val="-7"/>
          <w:sz w:val="24"/>
          <w:u w:val="single"/>
        </w:rPr>
        <w:t> </w:t>
      </w:r>
      <w:r>
        <w:rPr>
          <w:b/>
          <w:sz w:val="24"/>
          <w:u w:val="single"/>
        </w:rPr>
        <w:t>of</w:t>
      </w:r>
      <w:r>
        <w:rPr>
          <w:b/>
          <w:spacing w:val="-4"/>
          <w:sz w:val="24"/>
          <w:u w:val="single"/>
        </w:rPr>
        <w:t> </w:t>
      </w:r>
      <w:r>
        <w:rPr>
          <w:b/>
          <w:sz w:val="24"/>
          <w:u w:val="single"/>
        </w:rPr>
        <w:t>Each</w:t>
      </w:r>
      <w:r>
        <w:rPr>
          <w:b/>
          <w:spacing w:val="-7"/>
          <w:sz w:val="24"/>
          <w:u w:val="single"/>
        </w:rPr>
        <w:t> </w:t>
      </w:r>
      <w:r>
        <w:rPr>
          <w:b/>
          <w:sz w:val="24"/>
          <w:u w:val="single"/>
        </w:rPr>
        <w:t>Module</w:t>
      </w:r>
      <w:r>
        <w:rPr>
          <w:b/>
          <w:spacing w:val="-8"/>
          <w:sz w:val="24"/>
          <w:u w:val="single"/>
        </w:rPr>
        <w:t> </w:t>
      </w:r>
      <w:r>
        <w:rPr>
          <w:b/>
          <w:sz w:val="24"/>
          <w:u w:val="single"/>
        </w:rPr>
        <w:t>Based</w:t>
      </w:r>
      <w:r>
        <w:rPr>
          <w:b/>
          <w:spacing w:val="-7"/>
          <w:sz w:val="24"/>
          <w:u w:val="single"/>
        </w:rPr>
        <w:t> </w:t>
      </w:r>
      <w:r>
        <w:rPr>
          <w:b/>
          <w:sz w:val="24"/>
          <w:u w:val="single"/>
        </w:rPr>
        <w:t>on</w:t>
      </w:r>
      <w:r>
        <w:rPr>
          <w:b/>
          <w:spacing w:val="-4"/>
          <w:sz w:val="24"/>
          <w:u w:val="single"/>
        </w:rPr>
        <w:t> </w:t>
      </w:r>
      <w:r>
        <w:rPr>
          <w:b/>
          <w:sz w:val="24"/>
          <w:u w:val="single"/>
        </w:rPr>
        <w:t>UML</w:t>
      </w:r>
      <w:r>
        <w:rPr>
          <w:b/>
          <w:spacing w:val="-6"/>
          <w:sz w:val="24"/>
          <w:u w:val="single"/>
        </w:rPr>
        <w:t> </w:t>
      </w:r>
      <w:r>
        <w:rPr>
          <w:b/>
          <w:spacing w:val="-2"/>
          <w:sz w:val="24"/>
          <w:u w:val="single"/>
        </w:rPr>
        <w:t>Diagrams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1"/>
        <w:rPr>
          <w:b/>
        </w:rPr>
      </w:pPr>
    </w:p>
    <w:p>
      <w:pPr>
        <w:spacing w:line="276" w:lineRule="auto" w:before="0"/>
        <w:ind w:left="840" w:right="830" w:firstLine="0"/>
        <w:jc w:val="left"/>
        <w:rPr>
          <w:b/>
          <w:sz w:val="24"/>
        </w:rPr>
      </w:pPr>
      <w:r>
        <w:rPr>
          <w:b/>
          <w:sz w:val="24"/>
        </w:rPr>
        <w:t>The</w:t>
      </w:r>
      <w:r>
        <w:rPr>
          <w:b/>
          <w:spacing w:val="-3"/>
          <w:sz w:val="24"/>
        </w:rPr>
        <w:t> </w:t>
      </w:r>
      <w:r>
        <w:rPr>
          <w:b/>
          <w:sz w:val="24"/>
        </w:rPr>
        <w:t>Bidder</w:t>
      </w:r>
      <w:r>
        <w:rPr>
          <w:b/>
          <w:spacing w:val="-2"/>
          <w:sz w:val="24"/>
        </w:rPr>
        <w:t> </w:t>
      </w:r>
      <w:r>
        <w:rPr>
          <w:b/>
          <w:sz w:val="24"/>
        </w:rPr>
        <w:t>must</w:t>
      </w:r>
      <w:r>
        <w:rPr>
          <w:b/>
          <w:spacing w:val="-4"/>
          <w:sz w:val="24"/>
        </w:rPr>
        <w:t> </w:t>
      </w:r>
      <w:r>
        <w:rPr>
          <w:b/>
          <w:sz w:val="24"/>
        </w:rPr>
        <w:t>submit</w:t>
      </w:r>
      <w:r>
        <w:rPr>
          <w:b/>
          <w:spacing w:val="-3"/>
          <w:sz w:val="24"/>
        </w:rPr>
        <w:t> </w:t>
      </w:r>
      <w:r>
        <w:rPr>
          <w:b/>
          <w:sz w:val="24"/>
        </w:rPr>
        <w:t>the</w:t>
      </w:r>
      <w:r>
        <w:rPr>
          <w:b/>
          <w:spacing w:val="-3"/>
          <w:sz w:val="24"/>
        </w:rPr>
        <w:t> </w:t>
      </w:r>
      <w:r>
        <w:rPr>
          <w:b/>
          <w:sz w:val="24"/>
        </w:rPr>
        <w:t>this</w:t>
      </w:r>
      <w:r>
        <w:rPr>
          <w:b/>
          <w:spacing w:val="-2"/>
          <w:sz w:val="24"/>
        </w:rPr>
        <w:t> </w:t>
      </w:r>
      <w:r>
        <w:rPr>
          <w:b/>
          <w:sz w:val="24"/>
        </w:rPr>
        <w:t>template</w:t>
      </w:r>
      <w:r>
        <w:rPr>
          <w:b/>
          <w:spacing w:val="-7"/>
          <w:sz w:val="24"/>
        </w:rPr>
        <w:t> </w:t>
      </w:r>
      <w:r>
        <w:rPr>
          <w:b/>
          <w:sz w:val="24"/>
        </w:rPr>
        <w:t>for</w:t>
      </w:r>
      <w:r>
        <w:rPr>
          <w:b/>
          <w:spacing w:val="-6"/>
          <w:sz w:val="24"/>
        </w:rPr>
        <w:t> </w:t>
      </w:r>
      <w:r>
        <w:rPr>
          <w:b/>
          <w:sz w:val="24"/>
        </w:rPr>
        <w:t>each</w:t>
      </w:r>
      <w:r>
        <w:rPr>
          <w:b/>
          <w:spacing w:val="-4"/>
          <w:sz w:val="24"/>
        </w:rPr>
        <w:t> </w:t>
      </w:r>
      <w:r>
        <w:rPr>
          <w:b/>
          <w:sz w:val="24"/>
        </w:rPr>
        <w:t>module</w:t>
      </w:r>
      <w:r>
        <w:rPr>
          <w:b/>
          <w:spacing w:val="-3"/>
          <w:sz w:val="24"/>
        </w:rPr>
        <w:t> </w:t>
      </w:r>
      <w:r>
        <w:rPr>
          <w:b/>
          <w:sz w:val="24"/>
        </w:rPr>
        <w:t>failing</w:t>
      </w:r>
      <w:r>
        <w:rPr>
          <w:b/>
          <w:spacing w:val="-4"/>
          <w:sz w:val="24"/>
        </w:rPr>
        <w:t> </w:t>
      </w:r>
      <w:r>
        <w:rPr>
          <w:b/>
          <w:sz w:val="24"/>
        </w:rPr>
        <w:t>which</w:t>
      </w:r>
      <w:r>
        <w:rPr>
          <w:b/>
          <w:spacing w:val="-5"/>
          <w:sz w:val="24"/>
        </w:rPr>
        <w:t> </w:t>
      </w:r>
      <w:r>
        <w:rPr>
          <w:b/>
          <w:sz w:val="24"/>
        </w:rPr>
        <w:t>the</w:t>
      </w:r>
      <w:r>
        <w:rPr>
          <w:b/>
          <w:spacing w:val="-4"/>
          <w:sz w:val="24"/>
        </w:rPr>
        <w:t> </w:t>
      </w:r>
      <w:r>
        <w:rPr>
          <w:b/>
          <w:sz w:val="24"/>
        </w:rPr>
        <w:t>Bid</w:t>
      </w:r>
      <w:r>
        <w:rPr>
          <w:b/>
          <w:spacing w:val="-1"/>
          <w:sz w:val="24"/>
        </w:rPr>
        <w:t> </w:t>
      </w:r>
      <w:r>
        <w:rPr>
          <w:b/>
          <w:sz w:val="24"/>
        </w:rPr>
        <w:t>Shall</w:t>
      </w:r>
      <w:r>
        <w:rPr>
          <w:b/>
          <w:spacing w:val="-2"/>
          <w:sz w:val="24"/>
        </w:rPr>
        <w:t> </w:t>
      </w:r>
      <w:r>
        <w:rPr>
          <w:b/>
          <w:sz w:val="24"/>
        </w:rPr>
        <w:t>Be </w:t>
      </w:r>
      <w:r>
        <w:rPr>
          <w:b/>
          <w:spacing w:val="-2"/>
          <w:sz w:val="24"/>
        </w:rPr>
        <w:t>Rejected</w:t>
      </w:r>
    </w:p>
    <w:p>
      <w:pPr>
        <w:spacing w:after="0" w:line="276" w:lineRule="auto"/>
        <w:jc w:val="left"/>
        <w:rPr>
          <w:b/>
          <w:sz w:val="24"/>
        </w:rPr>
        <w:sectPr>
          <w:pgSz w:w="12240" w:h="15840"/>
          <w:pgMar w:header="0" w:footer="530" w:top="1020" w:bottom="720" w:left="720" w:right="360"/>
        </w:sectPr>
      </w:pPr>
    </w:p>
    <w:p>
      <w:pPr>
        <w:spacing w:before="68"/>
        <w:ind w:left="877" w:right="869" w:firstLine="0"/>
        <w:jc w:val="center"/>
        <w:rPr>
          <w:b/>
          <w:sz w:val="24"/>
        </w:rPr>
      </w:pPr>
      <w:r>
        <w:rPr>
          <w:b/>
          <w:sz w:val="24"/>
          <w:u w:val="single"/>
        </w:rPr>
        <w:t>Sequence</w:t>
      </w:r>
      <w:r>
        <w:rPr>
          <w:b/>
          <w:spacing w:val="-9"/>
          <w:sz w:val="24"/>
          <w:u w:val="single"/>
        </w:rPr>
        <w:t> </w:t>
      </w:r>
      <w:r>
        <w:rPr>
          <w:b/>
          <w:sz w:val="24"/>
          <w:u w:val="single"/>
        </w:rPr>
        <w:t>Diagram</w:t>
      </w:r>
      <w:r>
        <w:rPr>
          <w:b/>
          <w:spacing w:val="-9"/>
          <w:sz w:val="24"/>
          <w:u w:val="single"/>
        </w:rPr>
        <w:t> </w:t>
      </w:r>
      <w:r>
        <w:rPr>
          <w:b/>
          <w:sz w:val="24"/>
          <w:u w:val="single"/>
        </w:rPr>
        <w:t>of</w:t>
      </w:r>
      <w:r>
        <w:rPr>
          <w:b/>
          <w:spacing w:val="-5"/>
          <w:sz w:val="24"/>
          <w:u w:val="single"/>
        </w:rPr>
        <w:t> </w:t>
      </w:r>
      <w:r>
        <w:rPr>
          <w:b/>
          <w:sz w:val="24"/>
          <w:u w:val="single"/>
        </w:rPr>
        <w:t>Each</w:t>
      </w:r>
      <w:r>
        <w:rPr>
          <w:b/>
          <w:spacing w:val="-7"/>
          <w:sz w:val="24"/>
          <w:u w:val="single"/>
        </w:rPr>
        <w:t> </w:t>
      </w:r>
      <w:r>
        <w:rPr>
          <w:b/>
          <w:sz w:val="24"/>
          <w:u w:val="single"/>
        </w:rPr>
        <w:t>Module</w:t>
      </w:r>
      <w:r>
        <w:rPr>
          <w:b/>
          <w:spacing w:val="-9"/>
          <w:sz w:val="24"/>
          <w:u w:val="single"/>
        </w:rPr>
        <w:t> </w:t>
      </w:r>
      <w:r>
        <w:rPr>
          <w:b/>
          <w:sz w:val="24"/>
          <w:u w:val="single"/>
        </w:rPr>
        <w:t>Based</w:t>
      </w:r>
      <w:r>
        <w:rPr>
          <w:b/>
          <w:spacing w:val="-7"/>
          <w:sz w:val="24"/>
          <w:u w:val="single"/>
        </w:rPr>
        <w:t> </w:t>
      </w:r>
      <w:r>
        <w:rPr>
          <w:b/>
          <w:sz w:val="24"/>
          <w:u w:val="single"/>
        </w:rPr>
        <w:t>on</w:t>
      </w:r>
      <w:r>
        <w:rPr>
          <w:b/>
          <w:spacing w:val="-4"/>
          <w:sz w:val="24"/>
          <w:u w:val="single"/>
        </w:rPr>
        <w:t> </w:t>
      </w:r>
      <w:r>
        <w:rPr>
          <w:b/>
          <w:sz w:val="24"/>
          <w:u w:val="single"/>
        </w:rPr>
        <w:t>UML</w:t>
      </w:r>
      <w:r>
        <w:rPr>
          <w:b/>
          <w:spacing w:val="-6"/>
          <w:sz w:val="24"/>
          <w:u w:val="single"/>
        </w:rPr>
        <w:t> </w:t>
      </w:r>
      <w:r>
        <w:rPr>
          <w:b/>
          <w:spacing w:val="-2"/>
          <w:sz w:val="24"/>
          <w:u w:val="single"/>
        </w:rPr>
        <w:t>Diagrams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5"/>
        <w:rPr>
          <w:b/>
        </w:rPr>
      </w:pPr>
    </w:p>
    <w:p>
      <w:pPr>
        <w:spacing w:line="276" w:lineRule="auto" w:before="0"/>
        <w:ind w:left="840" w:right="830" w:firstLine="0"/>
        <w:jc w:val="left"/>
        <w:rPr>
          <w:b/>
          <w:sz w:val="24"/>
        </w:rPr>
      </w:pPr>
      <w:r>
        <w:rPr>
          <w:b/>
          <w:sz w:val="24"/>
        </w:rPr>
        <w:t>The</w:t>
      </w:r>
      <w:r>
        <w:rPr>
          <w:b/>
          <w:spacing w:val="-3"/>
          <w:sz w:val="24"/>
        </w:rPr>
        <w:t> </w:t>
      </w:r>
      <w:r>
        <w:rPr>
          <w:b/>
          <w:sz w:val="24"/>
        </w:rPr>
        <w:t>Bidder</w:t>
      </w:r>
      <w:r>
        <w:rPr>
          <w:b/>
          <w:spacing w:val="-2"/>
          <w:sz w:val="24"/>
        </w:rPr>
        <w:t> </w:t>
      </w:r>
      <w:r>
        <w:rPr>
          <w:b/>
          <w:sz w:val="24"/>
        </w:rPr>
        <w:t>must</w:t>
      </w:r>
      <w:r>
        <w:rPr>
          <w:b/>
          <w:spacing w:val="-4"/>
          <w:sz w:val="24"/>
        </w:rPr>
        <w:t> </w:t>
      </w:r>
      <w:r>
        <w:rPr>
          <w:b/>
          <w:sz w:val="24"/>
        </w:rPr>
        <w:t>submit</w:t>
      </w:r>
      <w:r>
        <w:rPr>
          <w:b/>
          <w:spacing w:val="-3"/>
          <w:sz w:val="24"/>
        </w:rPr>
        <w:t> </w:t>
      </w:r>
      <w:r>
        <w:rPr>
          <w:b/>
          <w:sz w:val="24"/>
        </w:rPr>
        <w:t>the</w:t>
      </w:r>
      <w:r>
        <w:rPr>
          <w:b/>
          <w:spacing w:val="-3"/>
          <w:sz w:val="24"/>
        </w:rPr>
        <w:t> </w:t>
      </w:r>
      <w:r>
        <w:rPr>
          <w:b/>
          <w:sz w:val="24"/>
        </w:rPr>
        <w:t>this</w:t>
      </w:r>
      <w:r>
        <w:rPr>
          <w:b/>
          <w:spacing w:val="-2"/>
          <w:sz w:val="24"/>
        </w:rPr>
        <w:t> </w:t>
      </w:r>
      <w:r>
        <w:rPr>
          <w:b/>
          <w:sz w:val="24"/>
        </w:rPr>
        <w:t>template</w:t>
      </w:r>
      <w:r>
        <w:rPr>
          <w:b/>
          <w:spacing w:val="-7"/>
          <w:sz w:val="24"/>
        </w:rPr>
        <w:t> </w:t>
      </w:r>
      <w:r>
        <w:rPr>
          <w:b/>
          <w:sz w:val="24"/>
        </w:rPr>
        <w:t>for</w:t>
      </w:r>
      <w:r>
        <w:rPr>
          <w:b/>
          <w:spacing w:val="-6"/>
          <w:sz w:val="24"/>
        </w:rPr>
        <w:t> </w:t>
      </w:r>
      <w:r>
        <w:rPr>
          <w:b/>
          <w:sz w:val="24"/>
        </w:rPr>
        <w:t>each</w:t>
      </w:r>
      <w:r>
        <w:rPr>
          <w:b/>
          <w:spacing w:val="-4"/>
          <w:sz w:val="24"/>
        </w:rPr>
        <w:t> </w:t>
      </w:r>
      <w:r>
        <w:rPr>
          <w:b/>
          <w:sz w:val="24"/>
        </w:rPr>
        <w:t>module</w:t>
      </w:r>
      <w:r>
        <w:rPr>
          <w:b/>
          <w:spacing w:val="-3"/>
          <w:sz w:val="24"/>
        </w:rPr>
        <w:t> </w:t>
      </w:r>
      <w:r>
        <w:rPr>
          <w:b/>
          <w:sz w:val="24"/>
        </w:rPr>
        <w:t>failing</w:t>
      </w:r>
      <w:r>
        <w:rPr>
          <w:b/>
          <w:spacing w:val="-4"/>
          <w:sz w:val="24"/>
        </w:rPr>
        <w:t> </w:t>
      </w:r>
      <w:r>
        <w:rPr>
          <w:b/>
          <w:sz w:val="24"/>
        </w:rPr>
        <w:t>which</w:t>
      </w:r>
      <w:r>
        <w:rPr>
          <w:b/>
          <w:spacing w:val="-5"/>
          <w:sz w:val="24"/>
        </w:rPr>
        <w:t> </w:t>
      </w:r>
      <w:r>
        <w:rPr>
          <w:b/>
          <w:sz w:val="24"/>
        </w:rPr>
        <w:t>the</w:t>
      </w:r>
      <w:r>
        <w:rPr>
          <w:b/>
          <w:spacing w:val="-4"/>
          <w:sz w:val="24"/>
        </w:rPr>
        <w:t> </w:t>
      </w:r>
      <w:r>
        <w:rPr>
          <w:b/>
          <w:sz w:val="24"/>
        </w:rPr>
        <w:t>Bid</w:t>
      </w:r>
      <w:r>
        <w:rPr>
          <w:b/>
          <w:spacing w:val="-1"/>
          <w:sz w:val="24"/>
        </w:rPr>
        <w:t> </w:t>
      </w:r>
      <w:r>
        <w:rPr>
          <w:b/>
          <w:sz w:val="24"/>
        </w:rPr>
        <w:t>Shall</w:t>
      </w:r>
      <w:r>
        <w:rPr>
          <w:b/>
          <w:spacing w:val="-2"/>
          <w:sz w:val="24"/>
        </w:rPr>
        <w:t> </w:t>
      </w:r>
      <w:r>
        <w:rPr>
          <w:b/>
          <w:sz w:val="24"/>
        </w:rPr>
        <w:t>Be </w:t>
      </w:r>
      <w:r>
        <w:rPr>
          <w:b/>
          <w:spacing w:val="-2"/>
          <w:sz w:val="24"/>
        </w:rPr>
        <w:t>Rejected</w:t>
      </w:r>
    </w:p>
    <w:p>
      <w:pPr>
        <w:spacing w:after="0" w:line="276" w:lineRule="auto"/>
        <w:jc w:val="left"/>
        <w:rPr>
          <w:b/>
          <w:sz w:val="24"/>
        </w:rPr>
        <w:sectPr>
          <w:pgSz w:w="12240" w:h="15840"/>
          <w:pgMar w:header="0" w:footer="530" w:top="500" w:bottom="720" w:left="720" w:right="360"/>
        </w:sectPr>
      </w:pPr>
    </w:p>
    <w:p>
      <w:pPr>
        <w:spacing w:before="68"/>
        <w:ind w:left="874" w:right="869" w:firstLine="0"/>
        <w:jc w:val="center"/>
        <w:rPr>
          <w:b/>
          <w:sz w:val="24"/>
        </w:rPr>
      </w:pPr>
      <w:r>
        <w:rPr>
          <w:b/>
          <w:sz w:val="24"/>
          <w:u w:val="single"/>
        </w:rPr>
        <w:t>Collaboration</w:t>
      </w:r>
      <w:r>
        <w:rPr>
          <w:b/>
          <w:spacing w:val="-5"/>
          <w:sz w:val="24"/>
          <w:u w:val="single"/>
        </w:rPr>
        <w:t> </w:t>
      </w:r>
      <w:r>
        <w:rPr>
          <w:b/>
          <w:sz w:val="24"/>
          <w:u w:val="single"/>
        </w:rPr>
        <w:t>Diagram</w:t>
      </w:r>
      <w:r>
        <w:rPr>
          <w:b/>
          <w:spacing w:val="-8"/>
          <w:sz w:val="24"/>
          <w:u w:val="single"/>
        </w:rPr>
        <w:t> </w:t>
      </w:r>
      <w:r>
        <w:rPr>
          <w:b/>
          <w:sz w:val="24"/>
          <w:u w:val="single"/>
        </w:rPr>
        <w:t>of</w:t>
      </w:r>
      <w:r>
        <w:rPr>
          <w:b/>
          <w:spacing w:val="-5"/>
          <w:sz w:val="24"/>
          <w:u w:val="single"/>
        </w:rPr>
        <w:t> </w:t>
      </w:r>
      <w:r>
        <w:rPr>
          <w:b/>
          <w:sz w:val="24"/>
          <w:u w:val="single"/>
        </w:rPr>
        <w:t>Each</w:t>
      </w:r>
      <w:r>
        <w:rPr>
          <w:b/>
          <w:spacing w:val="-9"/>
          <w:sz w:val="24"/>
          <w:u w:val="single"/>
        </w:rPr>
        <w:t> </w:t>
      </w:r>
      <w:r>
        <w:rPr>
          <w:b/>
          <w:sz w:val="24"/>
          <w:u w:val="single"/>
        </w:rPr>
        <w:t>Module</w:t>
      </w:r>
      <w:r>
        <w:rPr>
          <w:b/>
          <w:spacing w:val="-9"/>
          <w:sz w:val="24"/>
          <w:u w:val="single"/>
        </w:rPr>
        <w:t> </w:t>
      </w:r>
      <w:r>
        <w:rPr>
          <w:b/>
          <w:sz w:val="24"/>
          <w:u w:val="single"/>
        </w:rPr>
        <w:t>Based</w:t>
      </w:r>
      <w:r>
        <w:rPr>
          <w:b/>
          <w:spacing w:val="-10"/>
          <w:sz w:val="24"/>
          <w:u w:val="single"/>
        </w:rPr>
        <w:t> </w:t>
      </w:r>
      <w:r>
        <w:rPr>
          <w:b/>
          <w:sz w:val="24"/>
          <w:u w:val="single"/>
        </w:rPr>
        <w:t>on</w:t>
      </w:r>
      <w:r>
        <w:rPr>
          <w:b/>
          <w:spacing w:val="-8"/>
          <w:sz w:val="24"/>
          <w:u w:val="single"/>
        </w:rPr>
        <w:t> </w:t>
      </w:r>
      <w:r>
        <w:rPr>
          <w:b/>
          <w:sz w:val="24"/>
          <w:u w:val="single"/>
        </w:rPr>
        <w:t>UML</w:t>
      </w:r>
      <w:r>
        <w:rPr>
          <w:b/>
          <w:spacing w:val="-7"/>
          <w:sz w:val="24"/>
          <w:u w:val="single"/>
        </w:rPr>
        <w:t> </w:t>
      </w:r>
      <w:r>
        <w:rPr>
          <w:b/>
          <w:spacing w:val="-2"/>
          <w:sz w:val="24"/>
          <w:u w:val="single"/>
        </w:rPr>
        <w:t>Diagrams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5"/>
        <w:rPr>
          <w:b/>
        </w:rPr>
      </w:pPr>
    </w:p>
    <w:p>
      <w:pPr>
        <w:spacing w:line="276" w:lineRule="auto" w:before="0"/>
        <w:ind w:left="840" w:right="830" w:firstLine="0"/>
        <w:jc w:val="left"/>
        <w:rPr>
          <w:b/>
          <w:sz w:val="24"/>
        </w:rPr>
      </w:pPr>
      <w:r>
        <w:rPr>
          <w:b/>
          <w:sz w:val="24"/>
        </w:rPr>
        <w:t>The</w:t>
      </w:r>
      <w:r>
        <w:rPr>
          <w:b/>
          <w:spacing w:val="-3"/>
          <w:sz w:val="24"/>
        </w:rPr>
        <w:t> </w:t>
      </w:r>
      <w:r>
        <w:rPr>
          <w:b/>
          <w:sz w:val="24"/>
        </w:rPr>
        <w:t>Bidder</w:t>
      </w:r>
      <w:r>
        <w:rPr>
          <w:b/>
          <w:spacing w:val="-2"/>
          <w:sz w:val="24"/>
        </w:rPr>
        <w:t> </w:t>
      </w:r>
      <w:r>
        <w:rPr>
          <w:b/>
          <w:sz w:val="24"/>
        </w:rPr>
        <w:t>must</w:t>
      </w:r>
      <w:r>
        <w:rPr>
          <w:b/>
          <w:spacing w:val="-4"/>
          <w:sz w:val="24"/>
        </w:rPr>
        <w:t> </w:t>
      </w:r>
      <w:r>
        <w:rPr>
          <w:b/>
          <w:sz w:val="24"/>
        </w:rPr>
        <w:t>submit</w:t>
      </w:r>
      <w:r>
        <w:rPr>
          <w:b/>
          <w:spacing w:val="-3"/>
          <w:sz w:val="24"/>
        </w:rPr>
        <w:t> </w:t>
      </w:r>
      <w:r>
        <w:rPr>
          <w:b/>
          <w:sz w:val="24"/>
        </w:rPr>
        <w:t>the</w:t>
      </w:r>
      <w:r>
        <w:rPr>
          <w:b/>
          <w:spacing w:val="-3"/>
          <w:sz w:val="24"/>
        </w:rPr>
        <w:t> </w:t>
      </w:r>
      <w:r>
        <w:rPr>
          <w:b/>
          <w:sz w:val="24"/>
        </w:rPr>
        <w:t>this</w:t>
      </w:r>
      <w:r>
        <w:rPr>
          <w:b/>
          <w:spacing w:val="-2"/>
          <w:sz w:val="24"/>
        </w:rPr>
        <w:t> </w:t>
      </w:r>
      <w:r>
        <w:rPr>
          <w:b/>
          <w:sz w:val="24"/>
        </w:rPr>
        <w:t>template</w:t>
      </w:r>
      <w:r>
        <w:rPr>
          <w:b/>
          <w:spacing w:val="-7"/>
          <w:sz w:val="24"/>
        </w:rPr>
        <w:t> </w:t>
      </w:r>
      <w:r>
        <w:rPr>
          <w:b/>
          <w:sz w:val="24"/>
        </w:rPr>
        <w:t>for</w:t>
      </w:r>
      <w:r>
        <w:rPr>
          <w:b/>
          <w:spacing w:val="-6"/>
          <w:sz w:val="24"/>
        </w:rPr>
        <w:t> </w:t>
      </w:r>
      <w:r>
        <w:rPr>
          <w:b/>
          <w:sz w:val="24"/>
        </w:rPr>
        <w:t>each</w:t>
      </w:r>
      <w:r>
        <w:rPr>
          <w:b/>
          <w:spacing w:val="-4"/>
          <w:sz w:val="24"/>
        </w:rPr>
        <w:t> </w:t>
      </w:r>
      <w:r>
        <w:rPr>
          <w:b/>
          <w:sz w:val="24"/>
        </w:rPr>
        <w:t>module</w:t>
      </w:r>
      <w:r>
        <w:rPr>
          <w:b/>
          <w:spacing w:val="-3"/>
          <w:sz w:val="24"/>
        </w:rPr>
        <w:t> </w:t>
      </w:r>
      <w:r>
        <w:rPr>
          <w:b/>
          <w:sz w:val="24"/>
        </w:rPr>
        <w:t>failing</w:t>
      </w:r>
      <w:r>
        <w:rPr>
          <w:b/>
          <w:spacing w:val="-4"/>
          <w:sz w:val="24"/>
        </w:rPr>
        <w:t> </w:t>
      </w:r>
      <w:r>
        <w:rPr>
          <w:b/>
          <w:sz w:val="24"/>
        </w:rPr>
        <w:t>which</w:t>
      </w:r>
      <w:r>
        <w:rPr>
          <w:b/>
          <w:spacing w:val="-5"/>
          <w:sz w:val="24"/>
        </w:rPr>
        <w:t> </w:t>
      </w:r>
      <w:r>
        <w:rPr>
          <w:b/>
          <w:sz w:val="24"/>
        </w:rPr>
        <w:t>the</w:t>
      </w:r>
      <w:r>
        <w:rPr>
          <w:b/>
          <w:spacing w:val="-4"/>
          <w:sz w:val="24"/>
        </w:rPr>
        <w:t> </w:t>
      </w:r>
      <w:r>
        <w:rPr>
          <w:b/>
          <w:sz w:val="24"/>
        </w:rPr>
        <w:t>Bid</w:t>
      </w:r>
      <w:r>
        <w:rPr>
          <w:b/>
          <w:spacing w:val="-1"/>
          <w:sz w:val="24"/>
        </w:rPr>
        <w:t> </w:t>
      </w:r>
      <w:r>
        <w:rPr>
          <w:b/>
          <w:sz w:val="24"/>
        </w:rPr>
        <w:t>Shall</w:t>
      </w:r>
      <w:r>
        <w:rPr>
          <w:b/>
          <w:spacing w:val="-2"/>
          <w:sz w:val="24"/>
        </w:rPr>
        <w:t> </w:t>
      </w:r>
      <w:r>
        <w:rPr>
          <w:b/>
          <w:sz w:val="24"/>
        </w:rPr>
        <w:t>Be </w:t>
      </w:r>
      <w:r>
        <w:rPr>
          <w:b/>
          <w:spacing w:val="-2"/>
          <w:sz w:val="24"/>
        </w:rPr>
        <w:t>Rejected</w:t>
      </w:r>
    </w:p>
    <w:p>
      <w:pPr>
        <w:spacing w:after="0" w:line="276" w:lineRule="auto"/>
        <w:jc w:val="left"/>
        <w:rPr>
          <w:b/>
          <w:sz w:val="24"/>
        </w:rPr>
        <w:sectPr>
          <w:footerReference w:type="default" r:id="rId15"/>
          <w:pgSz w:w="12240" w:h="15840"/>
          <w:pgMar w:header="0" w:footer="530" w:top="500" w:bottom="720" w:left="720" w:right="360"/>
        </w:sectPr>
      </w:pPr>
    </w:p>
    <w:p>
      <w:pPr>
        <w:spacing w:before="64"/>
        <w:ind w:left="875" w:right="869" w:firstLine="0"/>
        <w:jc w:val="center"/>
        <w:rPr>
          <w:b/>
          <w:sz w:val="24"/>
        </w:rPr>
      </w:pPr>
      <w:r>
        <w:rPr>
          <w:b/>
          <w:sz w:val="24"/>
          <w:u w:val="single"/>
        </w:rPr>
        <w:t>Activity</w:t>
      </w:r>
      <w:r>
        <w:rPr>
          <w:b/>
          <w:spacing w:val="-9"/>
          <w:sz w:val="24"/>
          <w:u w:val="single"/>
        </w:rPr>
        <w:t> </w:t>
      </w:r>
      <w:r>
        <w:rPr>
          <w:b/>
          <w:sz w:val="24"/>
          <w:u w:val="single"/>
        </w:rPr>
        <w:t>Diagram</w:t>
      </w:r>
      <w:r>
        <w:rPr>
          <w:b/>
          <w:spacing w:val="-8"/>
          <w:sz w:val="24"/>
          <w:u w:val="single"/>
        </w:rPr>
        <w:t> </w:t>
      </w:r>
      <w:r>
        <w:rPr>
          <w:b/>
          <w:sz w:val="24"/>
          <w:u w:val="single"/>
        </w:rPr>
        <w:t>of</w:t>
      </w:r>
      <w:r>
        <w:rPr>
          <w:b/>
          <w:spacing w:val="-5"/>
          <w:sz w:val="24"/>
          <w:u w:val="single"/>
        </w:rPr>
        <w:t> </w:t>
      </w:r>
      <w:r>
        <w:rPr>
          <w:b/>
          <w:sz w:val="24"/>
          <w:u w:val="single"/>
        </w:rPr>
        <w:t>Each</w:t>
      </w:r>
      <w:r>
        <w:rPr>
          <w:b/>
          <w:spacing w:val="-6"/>
          <w:sz w:val="24"/>
          <w:u w:val="single"/>
        </w:rPr>
        <w:t> </w:t>
      </w:r>
      <w:r>
        <w:rPr>
          <w:b/>
          <w:sz w:val="24"/>
          <w:u w:val="single"/>
        </w:rPr>
        <w:t>Module</w:t>
      </w:r>
      <w:r>
        <w:rPr>
          <w:b/>
          <w:spacing w:val="-8"/>
          <w:sz w:val="24"/>
          <w:u w:val="single"/>
        </w:rPr>
        <w:t> </w:t>
      </w:r>
      <w:r>
        <w:rPr>
          <w:b/>
          <w:sz w:val="24"/>
          <w:u w:val="single"/>
        </w:rPr>
        <w:t>Based</w:t>
      </w:r>
      <w:r>
        <w:rPr>
          <w:b/>
          <w:spacing w:val="-8"/>
          <w:sz w:val="24"/>
          <w:u w:val="single"/>
        </w:rPr>
        <w:t> </w:t>
      </w:r>
      <w:r>
        <w:rPr>
          <w:b/>
          <w:sz w:val="24"/>
          <w:u w:val="single"/>
        </w:rPr>
        <w:t>on</w:t>
      </w:r>
      <w:r>
        <w:rPr>
          <w:b/>
          <w:spacing w:val="-3"/>
          <w:sz w:val="24"/>
          <w:u w:val="single"/>
        </w:rPr>
        <w:t> </w:t>
      </w:r>
      <w:r>
        <w:rPr>
          <w:b/>
          <w:sz w:val="24"/>
          <w:u w:val="single"/>
        </w:rPr>
        <w:t>UML</w:t>
      </w:r>
      <w:r>
        <w:rPr>
          <w:b/>
          <w:spacing w:val="-7"/>
          <w:sz w:val="24"/>
          <w:u w:val="single"/>
        </w:rPr>
        <w:t> </w:t>
      </w:r>
      <w:r>
        <w:rPr>
          <w:b/>
          <w:spacing w:val="-2"/>
          <w:sz w:val="24"/>
          <w:u w:val="single"/>
        </w:rPr>
        <w:t>Diagrams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1"/>
        <w:rPr>
          <w:b/>
        </w:rPr>
      </w:pPr>
    </w:p>
    <w:p>
      <w:pPr>
        <w:spacing w:line="276" w:lineRule="auto" w:before="0"/>
        <w:ind w:left="840" w:right="830" w:firstLine="0"/>
        <w:jc w:val="left"/>
        <w:rPr>
          <w:b/>
          <w:sz w:val="24"/>
        </w:rPr>
      </w:pPr>
      <w:r>
        <w:rPr>
          <w:b/>
          <w:sz w:val="24"/>
        </w:rPr>
        <w:t>The</w:t>
      </w:r>
      <w:r>
        <w:rPr>
          <w:b/>
          <w:spacing w:val="-3"/>
          <w:sz w:val="24"/>
        </w:rPr>
        <w:t> </w:t>
      </w:r>
      <w:r>
        <w:rPr>
          <w:b/>
          <w:sz w:val="24"/>
        </w:rPr>
        <w:t>Bidder</w:t>
      </w:r>
      <w:r>
        <w:rPr>
          <w:b/>
          <w:spacing w:val="-2"/>
          <w:sz w:val="24"/>
        </w:rPr>
        <w:t> </w:t>
      </w:r>
      <w:r>
        <w:rPr>
          <w:b/>
          <w:sz w:val="24"/>
        </w:rPr>
        <w:t>must</w:t>
      </w:r>
      <w:r>
        <w:rPr>
          <w:b/>
          <w:spacing w:val="-4"/>
          <w:sz w:val="24"/>
        </w:rPr>
        <w:t> </w:t>
      </w:r>
      <w:r>
        <w:rPr>
          <w:b/>
          <w:sz w:val="24"/>
        </w:rPr>
        <w:t>submit</w:t>
      </w:r>
      <w:r>
        <w:rPr>
          <w:b/>
          <w:spacing w:val="-3"/>
          <w:sz w:val="24"/>
        </w:rPr>
        <w:t> </w:t>
      </w:r>
      <w:r>
        <w:rPr>
          <w:b/>
          <w:sz w:val="24"/>
        </w:rPr>
        <w:t>the</w:t>
      </w:r>
      <w:r>
        <w:rPr>
          <w:b/>
          <w:spacing w:val="-3"/>
          <w:sz w:val="24"/>
        </w:rPr>
        <w:t> </w:t>
      </w:r>
      <w:r>
        <w:rPr>
          <w:b/>
          <w:sz w:val="24"/>
        </w:rPr>
        <w:t>this</w:t>
      </w:r>
      <w:r>
        <w:rPr>
          <w:b/>
          <w:spacing w:val="-2"/>
          <w:sz w:val="24"/>
        </w:rPr>
        <w:t> </w:t>
      </w:r>
      <w:r>
        <w:rPr>
          <w:b/>
          <w:sz w:val="24"/>
        </w:rPr>
        <w:t>template</w:t>
      </w:r>
      <w:r>
        <w:rPr>
          <w:b/>
          <w:spacing w:val="-7"/>
          <w:sz w:val="24"/>
        </w:rPr>
        <w:t> </w:t>
      </w:r>
      <w:r>
        <w:rPr>
          <w:b/>
          <w:sz w:val="24"/>
        </w:rPr>
        <w:t>for</w:t>
      </w:r>
      <w:r>
        <w:rPr>
          <w:b/>
          <w:spacing w:val="-6"/>
          <w:sz w:val="24"/>
        </w:rPr>
        <w:t> </w:t>
      </w:r>
      <w:r>
        <w:rPr>
          <w:b/>
          <w:sz w:val="24"/>
        </w:rPr>
        <w:t>each</w:t>
      </w:r>
      <w:r>
        <w:rPr>
          <w:b/>
          <w:spacing w:val="-4"/>
          <w:sz w:val="24"/>
        </w:rPr>
        <w:t> </w:t>
      </w:r>
      <w:r>
        <w:rPr>
          <w:b/>
          <w:sz w:val="24"/>
        </w:rPr>
        <w:t>module</w:t>
      </w:r>
      <w:r>
        <w:rPr>
          <w:b/>
          <w:spacing w:val="-3"/>
          <w:sz w:val="24"/>
        </w:rPr>
        <w:t> </w:t>
      </w:r>
      <w:r>
        <w:rPr>
          <w:b/>
          <w:sz w:val="24"/>
        </w:rPr>
        <w:t>failing</w:t>
      </w:r>
      <w:r>
        <w:rPr>
          <w:b/>
          <w:spacing w:val="-4"/>
          <w:sz w:val="24"/>
        </w:rPr>
        <w:t> </w:t>
      </w:r>
      <w:r>
        <w:rPr>
          <w:b/>
          <w:sz w:val="24"/>
        </w:rPr>
        <w:t>which</w:t>
      </w:r>
      <w:r>
        <w:rPr>
          <w:b/>
          <w:spacing w:val="-5"/>
          <w:sz w:val="24"/>
        </w:rPr>
        <w:t> </w:t>
      </w:r>
      <w:r>
        <w:rPr>
          <w:b/>
          <w:sz w:val="24"/>
        </w:rPr>
        <w:t>the</w:t>
      </w:r>
      <w:r>
        <w:rPr>
          <w:b/>
          <w:spacing w:val="-4"/>
          <w:sz w:val="24"/>
        </w:rPr>
        <w:t> </w:t>
      </w:r>
      <w:r>
        <w:rPr>
          <w:b/>
          <w:sz w:val="24"/>
        </w:rPr>
        <w:t>Bid</w:t>
      </w:r>
      <w:r>
        <w:rPr>
          <w:b/>
          <w:spacing w:val="-1"/>
          <w:sz w:val="24"/>
        </w:rPr>
        <w:t> </w:t>
      </w:r>
      <w:r>
        <w:rPr>
          <w:b/>
          <w:sz w:val="24"/>
        </w:rPr>
        <w:t>Shall</w:t>
      </w:r>
      <w:r>
        <w:rPr>
          <w:b/>
          <w:spacing w:val="-2"/>
          <w:sz w:val="24"/>
        </w:rPr>
        <w:t> </w:t>
      </w:r>
      <w:r>
        <w:rPr>
          <w:b/>
          <w:sz w:val="24"/>
        </w:rPr>
        <w:t>Be </w:t>
      </w:r>
      <w:r>
        <w:rPr>
          <w:b/>
          <w:spacing w:val="-2"/>
          <w:sz w:val="24"/>
        </w:rPr>
        <w:t>Rejected</w:t>
      </w:r>
    </w:p>
    <w:p>
      <w:pPr>
        <w:spacing w:after="0" w:line="276" w:lineRule="auto"/>
        <w:jc w:val="left"/>
        <w:rPr>
          <w:b/>
          <w:sz w:val="24"/>
        </w:rPr>
        <w:sectPr>
          <w:footerReference w:type="default" r:id="rId16"/>
          <w:pgSz w:w="12240" w:h="15840"/>
          <w:pgMar w:header="0" w:footer="530" w:top="1020" w:bottom="720" w:left="720" w:right="360"/>
          <w:pgNumType w:start="1"/>
        </w:sectPr>
      </w:pPr>
    </w:p>
    <w:p>
      <w:pPr>
        <w:spacing w:before="64"/>
        <w:ind w:left="875" w:right="869" w:firstLine="0"/>
        <w:jc w:val="center"/>
        <w:rPr>
          <w:b/>
          <w:sz w:val="24"/>
        </w:rPr>
      </w:pPr>
      <w:r>
        <w:rPr>
          <w:b/>
          <w:sz w:val="24"/>
          <w:u w:val="single"/>
        </w:rPr>
        <w:t>Deployment</w:t>
      </w:r>
      <w:r>
        <w:rPr>
          <w:b/>
          <w:spacing w:val="-8"/>
          <w:sz w:val="24"/>
          <w:u w:val="single"/>
        </w:rPr>
        <w:t> </w:t>
      </w:r>
      <w:r>
        <w:rPr>
          <w:b/>
          <w:sz w:val="24"/>
          <w:u w:val="single"/>
        </w:rPr>
        <w:t>Diagram</w:t>
      </w:r>
      <w:r>
        <w:rPr>
          <w:b/>
          <w:spacing w:val="-10"/>
          <w:sz w:val="24"/>
          <w:u w:val="single"/>
        </w:rPr>
        <w:t> </w:t>
      </w:r>
      <w:r>
        <w:rPr>
          <w:b/>
          <w:sz w:val="24"/>
          <w:u w:val="single"/>
        </w:rPr>
        <w:t>of</w:t>
      </w:r>
      <w:r>
        <w:rPr>
          <w:b/>
          <w:spacing w:val="-6"/>
          <w:sz w:val="24"/>
          <w:u w:val="single"/>
        </w:rPr>
        <w:t> </w:t>
      </w:r>
      <w:r>
        <w:rPr>
          <w:b/>
          <w:sz w:val="24"/>
          <w:u w:val="single"/>
        </w:rPr>
        <w:t>Each</w:t>
      </w:r>
      <w:r>
        <w:rPr>
          <w:b/>
          <w:spacing w:val="-8"/>
          <w:sz w:val="24"/>
          <w:u w:val="single"/>
        </w:rPr>
        <w:t> </w:t>
      </w:r>
      <w:r>
        <w:rPr>
          <w:b/>
          <w:sz w:val="24"/>
          <w:u w:val="single"/>
        </w:rPr>
        <w:t>Module</w:t>
      </w:r>
      <w:r>
        <w:rPr>
          <w:b/>
          <w:spacing w:val="-8"/>
          <w:sz w:val="24"/>
          <w:u w:val="single"/>
        </w:rPr>
        <w:t> </w:t>
      </w:r>
      <w:r>
        <w:rPr>
          <w:b/>
          <w:sz w:val="24"/>
          <w:u w:val="single"/>
        </w:rPr>
        <w:t>Based</w:t>
      </w:r>
      <w:r>
        <w:rPr>
          <w:b/>
          <w:spacing w:val="-7"/>
          <w:sz w:val="24"/>
          <w:u w:val="single"/>
        </w:rPr>
        <w:t> </w:t>
      </w:r>
      <w:r>
        <w:rPr>
          <w:b/>
          <w:sz w:val="24"/>
          <w:u w:val="single"/>
        </w:rPr>
        <w:t>on</w:t>
      </w:r>
      <w:r>
        <w:rPr>
          <w:b/>
          <w:spacing w:val="-5"/>
          <w:sz w:val="24"/>
          <w:u w:val="single"/>
        </w:rPr>
        <w:t> </w:t>
      </w:r>
      <w:r>
        <w:rPr>
          <w:b/>
          <w:sz w:val="24"/>
          <w:u w:val="single"/>
        </w:rPr>
        <w:t>UML</w:t>
      </w:r>
      <w:r>
        <w:rPr>
          <w:b/>
          <w:spacing w:val="-7"/>
          <w:sz w:val="24"/>
          <w:u w:val="single"/>
        </w:rPr>
        <w:t> </w:t>
      </w:r>
      <w:r>
        <w:rPr>
          <w:b/>
          <w:spacing w:val="-2"/>
          <w:sz w:val="24"/>
          <w:u w:val="single"/>
        </w:rPr>
        <w:t>Diagrams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1"/>
        <w:rPr>
          <w:b/>
        </w:rPr>
      </w:pPr>
    </w:p>
    <w:p>
      <w:pPr>
        <w:spacing w:line="276" w:lineRule="auto" w:before="0"/>
        <w:ind w:left="840" w:right="830" w:firstLine="0"/>
        <w:jc w:val="left"/>
        <w:rPr>
          <w:b/>
          <w:sz w:val="24"/>
        </w:rPr>
      </w:pPr>
      <w:r>
        <w:rPr>
          <w:b/>
          <w:sz w:val="24"/>
        </w:rPr>
        <w:t>The</w:t>
      </w:r>
      <w:r>
        <w:rPr>
          <w:b/>
          <w:spacing w:val="-3"/>
          <w:sz w:val="24"/>
        </w:rPr>
        <w:t> </w:t>
      </w:r>
      <w:r>
        <w:rPr>
          <w:b/>
          <w:sz w:val="24"/>
        </w:rPr>
        <w:t>Bidder</w:t>
      </w:r>
      <w:r>
        <w:rPr>
          <w:b/>
          <w:spacing w:val="-2"/>
          <w:sz w:val="24"/>
        </w:rPr>
        <w:t> </w:t>
      </w:r>
      <w:r>
        <w:rPr>
          <w:b/>
          <w:sz w:val="24"/>
        </w:rPr>
        <w:t>must</w:t>
      </w:r>
      <w:r>
        <w:rPr>
          <w:b/>
          <w:spacing w:val="-4"/>
          <w:sz w:val="24"/>
        </w:rPr>
        <w:t> </w:t>
      </w:r>
      <w:r>
        <w:rPr>
          <w:b/>
          <w:sz w:val="24"/>
        </w:rPr>
        <w:t>submit</w:t>
      </w:r>
      <w:r>
        <w:rPr>
          <w:b/>
          <w:spacing w:val="-3"/>
          <w:sz w:val="24"/>
        </w:rPr>
        <w:t> </w:t>
      </w:r>
      <w:r>
        <w:rPr>
          <w:b/>
          <w:sz w:val="24"/>
        </w:rPr>
        <w:t>the</w:t>
      </w:r>
      <w:r>
        <w:rPr>
          <w:b/>
          <w:spacing w:val="-3"/>
          <w:sz w:val="24"/>
        </w:rPr>
        <w:t> </w:t>
      </w:r>
      <w:r>
        <w:rPr>
          <w:b/>
          <w:sz w:val="24"/>
        </w:rPr>
        <w:t>this</w:t>
      </w:r>
      <w:r>
        <w:rPr>
          <w:b/>
          <w:spacing w:val="-2"/>
          <w:sz w:val="24"/>
        </w:rPr>
        <w:t> </w:t>
      </w:r>
      <w:r>
        <w:rPr>
          <w:b/>
          <w:sz w:val="24"/>
        </w:rPr>
        <w:t>template</w:t>
      </w:r>
      <w:r>
        <w:rPr>
          <w:b/>
          <w:spacing w:val="-7"/>
          <w:sz w:val="24"/>
        </w:rPr>
        <w:t> </w:t>
      </w:r>
      <w:r>
        <w:rPr>
          <w:b/>
          <w:sz w:val="24"/>
        </w:rPr>
        <w:t>for</w:t>
      </w:r>
      <w:r>
        <w:rPr>
          <w:b/>
          <w:spacing w:val="-6"/>
          <w:sz w:val="24"/>
        </w:rPr>
        <w:t> </w:t>
      </w:r>
      <w:r>
        <w:rPr>
          <w:b/>
          <w:sz w:val="24"/>
        </w:rPr>
        <w:t>each</w:t>
      </w:r>
      <w:r>
        <w:rPr>
          <w:b/>
          <w:spacing w:val="-4"/>
          <w:sz w:val="24"/>
        </w:rPr>
        <w:t> </w:t>
      </w:r>
      <w:r>
        <w:rPr>
          <w:b/>
          <w:sz w:val="24"/>
        </w:rPr>
        <w:t>module</w:t>
      </w:r>
      <w:r>
        <w:rPr>
          <w:b/>
          <w:spacing w:val="-3"/>
          <w:sz w:val="24"/>
        </w:rPr>
        <w:t> </w:t>
      </w:r>
      <w:r>
        <w:rPr>
          <w:b/>
          <w:sz w:val="24"/>
        </w:rPr>
        <w:t>failing</w:t>
      </w:r>
      <w:r>
        <w:rPr>
          <w:b/>
          <w:spacing w:val="-4"/>
          <w:sz w:val="24"/>
        </w:rPr>
        <w:t> </w:t>
      </w:r>
      <w:r>
        <w:rPr>
          <w:b/>
          <w:sz w:val="24"/>
        </w:rPr>
        <w:t>which</w:t>
      </w:r>
      <w:r>
        <w:rPr>
          <w:b/>
          <w:spacing w:val="-5"/>
          <w:sz w:val="24"/>
        </w:rPr>
        <w:t> </w:t>
      </w:r>
      <w:r>
        <w:rPr>
          <w:b/>
          <w:sz w:val="24"/>
        </w:rPr>
        <w:t>the</w:t>
      </w:r>
      <w:r>
        <w:rPr>
          <w:b/>
          <w:spacing w:val="-4"/>
          <w:sz w:val="24"/>
        </w:rPr>
        <w:t> </w:t>
      </w:r>
      <w:r>
        <w:rPr>
          <w:b/>
          <w:sz w:val="24"/>
        </w:rPr>
        <w:t>Bid</w:t>
      </w:r>
      <w:r>
        <w:rPr>
          <w:b/>
          <w:spacing w:val="-1"/>
          <w:sz w:val="24"/>
        </w:rPr>
        <w:t> </w:t>
      </w:r>
      <w:r>
        <w:rPr>
          <w:b/>
          <w:sz w:val="24"/>
        </w:rPr>
        <w:t>Shall</w:t>
      </w:r>
      <w:r>
        <w:rPr>
          <w:b/>
          <w:spacing w:val="-2"/>
          <w:sz w:val="24"/>
        </w:rPr>
        <w:t> </w:t>
      </w:r>
      <w:r>
        <w:rPr>
          <w:b/>
          <w:sz w:val="24"/>
        </w:rPr>
        <w:t>Be </w:t>
      </w:r>
      <w:r>
        <w:rPr>
          <w:b/>
          <w:spacing w:val="-2"/>
          <w:sz w:val="24"/>
        </w:rPr>
        <w:t>Rejected</w:t>
      </w:r>
    </w:p>
    <w:p>
      <w:pPr>
        <w:spacing w:after="0" w:line="276" w:lineRule="auto"/>
        <w:jc w:val="left"/>
        <w:rPr>
          <w:b/>
          <w:sz w:val="24"/>
        </w:rPr>
        <w:sectPr>
          <w:pgSz w:w="12240" w:h="15840"/>
          <w:pgMar w:header="0" w:footer="530" w:top="1020" w:bottom="720" w:left="720" w:right="360"/>
        </w:sectPr>
      </w:pPr>
    </w:p>
    <w:p>
      <w:pPr>
        <w:spacing w:before="62"/>
        <w:ind w:left="881" w:right="869" w:firstLine="0"/>
        <w:jc w:val="center"/>
        <w:rPr>
          <w:b/>
          <w:sz w:val="24"/>
        </w:rPr>
      </w:pPr>
      <w:r>
        <w:rPr>
          <w:b/>
          <w:sz w:val="24"/>
          <w:u w:val="single"/>
        </w:rPr>
        <w:t>Software</w:t>
      </w:r>
      <w:r>
        <w:rPr>
          <w:b/>
          <w:spacing w:val="-15"/>
          <w:sz w:val="24"/>
          <w:u w:val="single"/>
        </w:rPr>
        <w:t> </w:t>
      </w:r>
      <w:r>
        <w:rPr>
          <w:b/>
          <w:sz w:val="24"/>
          <w:u w:val="single"/>
        </w:rPr>
        <w:t>Architecture</w:t>
      </w:r>
      <w:r>
        <w:rPr>
          <w:b/>
          <w:spacing w:val="-11"/>
          <w:sz w:val="24"/>
          <w:u w:val="single"/>
        </w:rPr>
        <w:t> </w:t>
      </w:r>
      <w:r>
        <w:rPr>
          <w:b/>
          <w:spacing w:val="-2"/>
          <w:sz w:val="24"/>
          <w:u w:val="single"/>
        </w:rPr>
        <w:t>Diagram</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4"/>
        <w:rPr>
          <w:b/>
        </w:rPr>
      </w:pPr>
    </w:p>
    <w:p>
      <w:pPr>
        <w:spacing w:line="276" w:lineRule="auto" w:before="1"/>
        <w:ind w:left="840" w:right="830" w:firstLine="0"/>
        <w:jc w:val="left"/>
        <w:rPr>
          <w:b/>
          <w:sz w:val="24"/>
        </w:rPr>
      </w:pPr>
      <w:r>
        <w:rPr>
          <w:b/>
          <w:sz w:val="24"/>
        </w:rPr>
        <w:t>The</w:t>
      </w:r>
      <w:r>
        <w:rPr>
          <w:b/>
          <w:spacing w:val="-3"/>
          <w:sz w:val="24"/>
        </w:rPr>
        <w:t> </w:t>
      </w:r>
      <w:r>
        <w:rPr>
          <w:b/>
          <w:sz w:val="24"/>
        </w:rPr>
        <w:t>Bidder</w:t>
      </w:r>
      <w:r>
        <w:rPr>
          <w:b/>
          <w:spacing w:val="-2"/>
          <w:sz w:val="24"/>
        </w:rPr>
        <w:t> </w:t>
      </w:r>
      <w:r>
        <w:rPr>
          <w:b/>
          <w:sz w:val="24"/>
        </w:rPr>
        <w:t>must</w:t>
      </w:r>
      <w:r>
        <w:rPr>
          <w:b/>
          <w:spacing w:val="-4"/>
          <w:sz w:val="24"/>
        </w:rPr>
        <w:t> </w:t>
      </w:r>
      <w:r>
        <w:rPr>
          <w:b/>
          <w:sz w:val="24"/>
        </w:rPr>
        <w:t>submit</w:t>
      </w:r>
      <w:r>
        <w:rPr>
          <w:b/>
          <w:spacing w:val="-3"/>
          <w:sz w:val="24"/>
        </w:rPr>
        <w:t> </w:t>
      </w:r>
      <w:r>
        <w:rPr>
          <w:b/>
          <w:sz w:val="24"/>
        </w:rPr>
        <w:t>the</w:t>
      </w:r>
      <w:r>
        <w:rPr>
          <w:b/>
          <w:spacing w:val="-3"/>
          <w:sz w:val="24"/>
        </w:rPr>
        <w:t> </w:t>
      </w:r>
      <w:r>
        <w:rPr>
          <w:b/>
          <w:sz w:val="24"/>
        </w:rPr>
        <w:t>this</w:t>
      </w:r>
      <w:r>
        <w:rPr>
          <w:b/>
          <w:spacing w:val="-2"/>
          <w:sz w:val="24"/>
        </w:rPr>
        <w:t> </w:t>
      </w:r>
      <w:r>
        <w:rPr>
          <w:b/>
          <w:sz w:val="24"/>
        </w:rPr>
        <w:t>template</w:t>
      </w:r>
      <w:r>
        <w:rPr>
          <w:b/>
          <w:spacing w:val="-7"/>
          <w:sz w:val="24"/>
        </w:rPr>
        <w:t> </w:t>
      </w:r>
      <w:r>
        <w:rPr>
          <w:b/>
          <w:sz w:val="24"/>
        </w:rPr>
        <w:t>for</w:t>
      </w:r>
      <w:r>
        <w:rPr>
          <w:b/>
          <w:spacing w:val="-6"/>
          <w:sz w:val="24"/>
        </w:rPr>
        <w:t> </w:t>
      </w:r>
      <w:r>
        <w:rPr>
          <w:b/>
          <w:sz w:val="24"/>
        </w:rPr>
        <w:t>each</w:t>
      </w:r>
      <w:r>
        <w:rPr>
          <w:b/>
          <w:spacing w:val="-4"/>
          <w:sz w:val="24"/>
        </w:rPr>
        <w:t> </w:t>
      </w:r>
      <w:r>
        <w:rPr>
          <w:b/>
          <w:sz w:val="24"/>
        </w:rPr>
        <w:t>module</w:t>
      </w:r>
      <w:r>
        <w:rPr>
          <w:b/>
          <w:spacing w:val="-3"/>
          <w:sz w:val="24"/>
        </w:rPr>
        <w:t> </w:t>
      </w:r>
      <w:r>
        <w:rPr>
          <w:b/>
          <w:sz w:val="24"/>
        </w:rPr>
        <w:t>failing</w:t>
      </w:r>
      <w:r>
        <w:rPr>
          <w:b/>
          <w:spacing w:val="-4"/>
          <w:sz w:val="24"/>
        </w:rPr>
        <w:t> </w:t>
      </w:r>
      <w:r>
        <w:rPr>
          <w:b/>
          <w:sz w:val="24"/>
        </w:rPr>
        <w:t>which</w:t>
      </w:r>
      <w:r>
        <w:rPr>
          <w:b/>
          <w:spacing w:val="-5"/>
          <w:sz w:val="24"/>
        </w:rPr>
        <w:t> </w:t>
      </w:r>
      <w:r>
        <w:rPr>
          <w:b/>
          <w:sz w:val="24"/>
        </w:rPr>
        <w:t>the</w:t>
      </w:r>
      <w:r>
        <w:rPr>
          <w:b/>
          <w:spacing w:val="-4"/>
          <w:sz w:val="24"/>
        </w:rPr>
        <w:t> </w:t>
      </w:r>
      <w:r>
        <w:rPr>
          <w:b/>
          <w:sz w:val="24"/>
        </w:rPr>
        <w:t>Bid</w:t>
      </w:r>
      <w:r>
        <w:rPr>
          <w:b/>
          <w:spacing w:val="-1"/>
          <w:sz w:val="24"/>
        </w:rPr>
        <w:t> </w:t>
      </w:r>
      <w:r>
        <w:rPr>
          <w:b/>
          <w:sz w:val="24"/>
        </w:rPr>
        <w:t>Shall</w:t>
      </w:r>
      <w:r>
        <w:rPr>
          <w:b/>
          <w:spacing w:val="-2"/>
          <w:sz w:val="24"/>
        </w:rPr>
        <w:t> </w:t>
      </w:r>
      <w:r>
        <w:rPr>
          <w:b/>
          <w:sz w:val="24"/>
        </w:rPr>
        <w:t>Be </w:t>
      </w:r>
      <w:r>
        <w:rPr>
          <w:b/>
          <w:spacing w:val="-2"/>
          <w:sz w:val="24"/>
        </w:rPr>
        <w:t>Rejected</w:t>
      </w:r>
    </w:p>
    <w:p>
      <w:pPr>
        <w:spacing w:after="0" w:line="276" w:lineRule="auto"/>
        <w:jc w:val="left"/>
        <w:rPr>
          <w:b/>
          <w:sz w:val="24"/>
        </w:rPr>
        <w:sectPr>
          <w:pgSz w:w="12240" w:h="15840"/>
          <w:pgMar w:header="0" w:footer="530" w:top="1540" w:bottom="720" w:left="720" w:right="360"/>
        </w:sectPr>
      </w:pPr>
    </w:p>
    <w:p>
      <w:pPr>
        <w:spacing w:before="64"/>
        <w:ind w:left="878" w:right="869" w:firstLine="0"/>
        <w:jc w:val="center"/>
        <w:rPr>
          <w:b/>
          <w:sz w:val="24"/>
        </w:rPr>
      </w:pPr>
      <w:r>
        <w:rPr>
          <w:b/>
          <w:sz w:val="24"/>
          <w:u w:val="single"/>
        </w:rPr>
        <w:t>Proposed</w:t>
      </w:r>
      <w:r>
        <w:rPr>
          <w:b/>
          <w:spacing w:val="-12"/>
          <w:sz w:val="24"/>
          <w:u w:val="single"/>
        </w:rPr>
        <w:t> </w:t>
      </w:r>
      <w:r>
        <w:rPr>
          <w:b/>
          <w:sz w:val="24"/>
          <w:u w:val="single"/>
        </w:rPr>
        <w:t>Hardware</w:t>
      </w:r>
      <w:r>
        <w:rPr>
          <w:b/>
          <w:spacing w:val="-11"/>
          <w:sz w:val="24"/>
          <w:u w:val="single"/>
        </w:rPr>
        <w:t> </w:t>
      </w:r>
      <w:r>
        <w:rPr>
          <w:b/>
          <w:sz w:val="24"/>
          <w:u w:val="single"/>
        </w:rPr>
        <w:t>Requirement</w:t>
      </w:r>
      <w:r>
        <w:rPr>
          <w:b/>
          <w:spacing w:val="-9"/>
          <w:sz w:val="24"/>
          <w:u w:val="single"/>
        </w:rPr>
        <w:t> </w:t>
      </w:r>
      <w:r>
        <w:rPr>
          <w:b/>
          <w:sz w:val="24"/>
          <w:u w:val="single"/>
        </w:rPr>
        <w:t>(if</w:t>
      </w:r>
      <w:r>
        <w:rPr>
          <w:b/>
          <w:spacing w:val="-9"/>
          <w:sz w:val="24"/>
          <w:u w:val="single"/>
        </w:rPr>
        <w:t> </w:t>
      </w:r>
      <w:r>
        <w:rPr>
          <w:b/>
          <w:spacing w:val="-2"/>
          <w:sz w:val="24"/>
          <w:u w:val="single"/>
        </w:rPr>
        <w:t>required).</w:t>
      </w:r>
    </w:p>
    <w:p>
      <w:pPr>
        <w:pStyle w:val="BodyText"/>
        <w:spacing w:before="13"/>
        <w:rPr>
          <w:b/>
          <w:sz w:val="20"/>
        </w:rPr>
      </w:pPr>
    </w:p>
    <w:tbl>
      <w:tblPr>
        <w:tblW w:w="0" w:type="auto"/>
        <w:jc w:val="left"/>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
        <w:gridCol w:w="1694"/>
        <w:gridCol w:w="496"/>
        <w:gridCol w:w="3738"/>
        <w:gridCol w:w="1168"/>
        <w:gridCol w:w="2714"/>
      </w:tblGrid>
      <w:tr>
        <w:trPr>
          <w:trHeight w:val="266" w:hRule="atLeast"/>
        </w:trPr>
        <w:tc>
          <w:tcPr>
            <w:tcW w:w="482" w:type="dxa"/>
            <w:tcBorders>
              <w:left w:val="single" w:sz="2" w:space="0" w:color="000000"/>
              <w:right w:val="single" w:sz="2" w:space="0" w:color="000000"/>
            </w:tcBorders>
          </w:tcPr>
          <w:p>
            <w:pPr>
              <w:pStyle w:val="TableParagraph"/>
              <w:spacing w:line="227" w:lineRule="exact"/>
              <w:ind w:left="107"/>
              <w:rPr>
                <w:b/>
                <w:sz w:val="20"/>
              </w:rPr>
            </w:pPr>
            <w:r>
              <w:rPr>
                <w:b/>
                <w:spacing w:val="-5"/>
                <w:sz w:val="20"/>
              </w:rPr>
              <w:t>Sn</w:t>
            </w:r>
          </w:p>
        </w:tc>
        <w:tc>
          <w:tcPr>
            <w:tcW w:w="1694" w:type="dxa"/>
            <w:tcBorders>
              <w:left w:val="single" w:sz="2" w:space="0" w:color="000000"/>
              <w:right w:val="single" w:sz="2" w:space="0" w:color="000000"/>
            </w:tcBorders>
          </w:tcPr>
          <w:p>
            <w:pPr>
              <w:pStyle w:val="TableParagraph"/>
              <w:spacing w:line="227" w:lineRule="exact"/>
              <w:ind w:left="108"/>
              <w:rPr>
                <w:b/>
                <w:sz w:val="20"/>
              </w:rPr>
            </w:pPr>
            <w:r>
              <w:rPr>
                <w:b/>
                <w:spacing w:val="-2"/>
                <w:sz w:val="20"/>
              </w:rPr>
              <w:t>Description</w:t>
            </w:r>
          </w:p>
        </w:tc>
        <w:tc>
          <w:tcPr>
            <w:tcW w:w="496" w:type="dxa"/>
            <w:tcBorders>
              <w:left w:val="single" w:sz="2" w:space="0" w:color="000000"/>
              <w:right w:val="single" w:sz="2" w:space="0" w:color="000000"/>
            </w:tcBorders>
          </w:tcPr>
          <w:p>
            <w:pPr>
              <w:pStyle w:val="TableParagraph"/>
              <w:rPr>
                <w:sz w:val="18"/>
              </w:rPr>
            </w:pPr>
          </w:p>
        </w:tc>
        <w:tc>
          <w:tcPr>
            <w:tcW w:w="3738" w:type="dxa"/>
            <w:tcBorders>
              <w:left w:val="single" w:sz="2" w:space="0" w:color="000000"/>
              <w:right w:val="single" w:sz="2" w:space="0" w:color="000000"/>
            </w:tcBorders>
          </w:tcPr>
          <w:p>
            <w:pPr>
              <w:pStyle w:val="TableParagraph"/>
              <w:spacing w:line="227" w:lineRule="exact"/>
              <w:ind w:left="109"/>
              <w:rPr>
                <w:b/>
                <w:sz w:val="20"/>
              </w:rPr>
            </w:pPr>
            <w:r>
              <w:rPr>
                <w:b/>
                <w:sz w:val="20"/>
              </w:rPr>
              <w:t>Required</w:t>
            </w:r>
            <w:r>
              <w:rPr>
                <w:b/>
                <w:spacing w:val="-8"/>
                <w:sz w:val="20"/>
              </w:rPr>
              <w:t> </w:t>
            </w:r>
            <w:r>
              <w:rPr>
                <w:b/>
                <w:spacing w:val="-2"/>
                <w:sz w:val="20"/>
              </w:rPr>
              <w:t>Hardware</w:t>
            </w:r>
          </w:p>
        </w:tc>
        <w:tc>
          <w:tcPr>
            <w:tcW w:w="1168" w:type="dxa"/>
            <w:tcBorders>
              <w:left w:val="single" w:sz="2" w:space="0" w:color="000000"/>
              <w:right w:val="single" w:sz="2" w:space="0" w:color="000000"/>
            </w:tcBorders>
          </w:tcPr>
          <w:p>
            <w:pPr>
              <w:pStyle w:val="TableParagraph"/>
              <w:spacing w:line="227" w:lineRule="exact"/>
              <w:ind w:left="110"/>
              <w:rPr>
                <w:b/>
                <w:sz w:val="20"/>
              </w:rPr>
            </w:pPr>
            <w:r>
              <w:rPr>
                <w:b/>
                <w:spacing w:val="-2"/>
                <w:sz w:val="20"/>
              </w:rPr>
              <w:t>Quantity</w:t>
            </w:r>
          </w:p>
        </w:tc>
        <w:tc>
          <w:tcPr>
            <w:tcW w:w="2714" w:type="dxa"/>
            <w:tcBorders>
              <w:left w:val="single" w:sz="2" w:space="0" w:color="000000"/>
              <w:right w:val="single" w:sz="2" w:space="0" w:color="000000"/>
            </w:tcBorders>
          </w:tcPr>
          <w:p>
            <w:pPr>
              <w:pStyle w:val="TableParagraph"/>
              <w:spacing w:line="227" w:lineRule="exact"/>
              <w:ind w:left="111"/>
              <w:rPr>
                <w:b/>
                <w:sz w:val="20"/>
              </w:rPr>
            </w:pPr>
            <w:r>
              <w:rPr>
                <w:b/>
                <w:sz w:val="20"/>
              </w:rPr>
              <w:t>Detailed</w:t>
            </w:r>
            <w:r>
              <w:rPr>
                <w:b/>
                <w:spacing w:val="-5"/>
                <w:sz w:val="20"/>
              </w:rPr>
              <w:t> </w:t>
            </w:r>
            <w:r>
              <w:rPr>
                <w:b/>
                <w:spacing w:val="-2"/>
                <w:sz w:val="20"/>
              </w:rPr>
              <w:t>Specifications</w:t>
            </w:r>
          </w:p>
        </w:tc>
      </w:tr>
      <w:tr>
        <w:trPr>
          <w:trHeight w:val="2065" w:hRule="atLeast"/>
        </w:trPr>
        <w:tc>
          <w:tcPr>
            <w:tcW w:w="482" w:type="dxa"/>
            <w:vMerge w:val="restart"/>
            <w:tcBorders>
              <w:left w:val="single" w:sz="2" w:space="0" w:color="000000"/>
              <w:right w:val="single" w:sz="2" w:space="0" w:color="000000"/>
            </w:tcBorders>
          </w:tcPr>
          <w:p>
            <w:pPr>
              <w:pStyle w:val="TableParagraph"/>
              <w:spacing w:line="222" w:lineRule="exact"/>
              <w:ind w:left="107"/>
              <w:rPr>
                <w:sz w:val="20"/>
              </w:rPr>
            </w:pPr>
            <w:r>
              <w:rPr>
                <w:spacing w:val="-10"/>
                <w:sz w:val="20"/>
              </w:rPr>
              <w:t>1</w:t>
            </w:r>
          </w:p>
        </w:tc>
        <w:tc>
          <w:tcPr>
            <w:tcW w:w="1694" w:type="dxa"/>
            <w:vMerge w:val="restart"/>
            <w:tcBorders>
              <w:left w:val="single" w:sz="2" w:space="0" w:color="000000"/>
              <w:right w:val="single" w:sz="2" w:space="0" w:color="000000"/>
            </w:tcBorders>
          </w:tcPr>
          <w:p>
            <w:pPr>
              <w:pStyle w:val="TableParagraph"/>
              <w:spacing w:line="222" w:lineRule="exact"/>
              <w:ind w:left="108"/>
              <w:rPr>
                <w:sz w:val="20"/>
              </w:rPr>
            </w:pPr>
            <w:r>
              <w:rPr>
                <w:spacing w:val="-2"/>
                <w:sz w:val="20"/>
              </w:rPr>
              <w:t>Client</w:t>
            </w: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(a)</w:t>
            </w:r>
          </w:p>
        </w:tc>
        <w:tc>
          <w:tcPr>
            <w:tcW w:w="3738" w:type="dxa"/>
            <w:tcBorders>
              <w:left w:val="single" w:sz="2" w:space="0" w:color="000000"/>
              <w:right w:val="single" w:sz="2" w:space="0" w:color="000000"/>
            </w:tcBorders>
          </w:tcPr>
          <w:p>
            <w:pPr>
              <w:pStyle w:val="TableParagraph"/>
              <w:spacing w:line="222" w:lineRule="exact"/>
              <w:ind w:left="109"/>
              <w:rPr>
                <w:sz w:val="20"/>
              </w:rPr>
            </w:pPr>
            <w:r>
              <w:rPr>
                <w:sz w:val="20"/>
              </w:rPr>
              <w:t>Desktop</w:t>
            </w:r>
            <w:r>
              <w:rPr>
                <w:spacing w:val="-7"/>
                <w:sz w:val="20"/>
              </w:rPr>
              <w:t> </w:t>
            </w:r>
            <w:r>
              <w:rPr>
                <w:spacing w:val="-2"/>
                <w:sz w:val="20"/>
              </w:rPr>
              <w:t>Computer</w:t>
            </w:r>
          </w:p>
        </w:tc>
        <w:tc>
          <w:tcPr>
            <w:tcW w:w="1168" w:type="dxa"/>
            <w:tcBorders>
              <w:left w:val="single" w:sz="2" w:space="0" w:color="000000"/>
              <w:right w:val="single" w:sz="2" w:space="0" w:color="000000"/>
            </w:tcBorders>
          </w:tcPr>
          <w:p>
            <w:pPr>
              <w:pStyle w:val="TableParagraph"/>
              <w:rPr>
                <w:sz w:val="20"/>
              </w:rPr>
            </w:pPr>
          </w:p>
        </w:tc>
        <w:tc>
          <w:tcPr>
            <w:tcW w:w="2714" w:type="dxa"/>
            <w:tcBorders>
              <w:left w:val="single" w:sz="2" w:space="0" w:color="000000"/>
              <w:right w:val="single" w:sz="2" w:space="0" w:color="000000"/>
            </w:tcBorders>
          </w:tcPr>
          <w:p>
            <w:pPr>
              <w:pStyle w:val="TableParagraph"/>
              <w:spacing w:line="237" w:lineRule="auto"/>
              <w:ind w:left="111"/>
              <w:rPr>
                <w:sz w:val="20"/>
              </w:rPr>
            </w:pPr>
            <w:r>
              <w:rPr>
                <w:sz w:val="20"/>
              </w:rPr>
              <w:t>Processor</w:t>
            </w:r>
            <w:r>
              <w:rPr>
                <w:spacing w:val="-13"/>
                <w:sz w:val="20"/>
              </w:rPr>
              <w:t> </w:t>
            </w:r>
            <w:r>
              <w:rPr>
                <w:sz w:val="20"/>
              </w:rPr>
              <w:t>with</w:t>
            </w:r>
            <w:r>
              <w:rPr>
                <w:spacing w:val="-12"/>
                <w:sz w:val="20"/>
              </w:rPr>
              <w:t> </w:t>
            </w:r>
            <w:r>
              <w:rPr>
                <w:sz w:val="20"/>
              </w:rPr>
              <w:t>Chipset</w:t>
            </w:r>
            <w:r>
              <w:rPr>
                <w:spacing w:val="-13"/>
                <w:sz w:val="20"/>
              </w:rPr>
              <w:t> </w:t>
            </w:r>
            <w:r>
              <w:rPr>
                <w:sz w:val="20"/>
              </w:rPr>
              <w:t>Clock </w:t>
            </w:r>
            <w:r>
              <w:rPr>
                <w:spacing w:val="-2"/>
                <w:sz w:val="20"/>
              </w:rPr>
              <w:t>speed</w:t>
            </w:r>
          </w:p>
          <w:p>
            <w:pPr>
              <w:pStyle w:val="TableParagraph"/>
              <w:ind w:left="111" w:right="1739"/>
              <w:rPr>
                <w:sz w:val="20"/>
              </w:rPr>
            </w:pPr>
            <w:r>
              <w:rPr>
                <w:spacing w:val="-4"/>
                <w:sz w:val="20"/>
              </w:rPr>
              <w:t>RAM HDD </w:t>
            </w:r>
            <w:r>
              <w:rPr>
                <w:sz w:val="20"/>
              </w:rPr>
              <w:t>DVD</w:t>
            </w:r>
            <w:r>
              <w:rPr>
                <w:spacing w:val="-13"/>
                <w:sz w:val="20"/>
              </w:rPr>
              <w:t> </w:t>
            </w:r>
            <w:r>
              <w:rPr>
                <w:sz w:val="20"/>
              </w:rPr>
              <w:t>R/W</w:t>
            </w:r>
          </w:p>
          <w:p>
            <w:pPr>
              <w:pStyle w:val="TableParagraph"/>
              <w:spacing w:line="229" w:lineRule="exact"/>
              <w:ind w:left="111"/>
              <w:rPr>
                <w:sz w:val="20"/>
              </w:rPr>
            </w:pPr>
            <w:r>
              <w:rPr>
                <w:spacing w:val="-2"/>
                <w:sz w:val="20"/>
              </w:rPr>
              <w:t>Ports</w:t>
            </w:r>
          </w:p>
          <w:p>
            <w:pPr>
              <w:pStyle w:val="TableParagraph"/>
              <w:spacing w:line="229" w:lineRule="exact"/>
              <w:ind w:left="111"/>
              <w:rPr>
                <w:sz w:val="20"/>
              </w:rPr>
            </w:pPr>
            <w:r>
              <w:rPr>
                <w:sz w:val="20"/>
              </w:rPr>
              <w:t>Operating</w:t>
            </w:r>
            <w:r>
              <w:rPr>
                <w:spacing w:val="-9"/>
                <w:sz w:val="20"/>
              </w:rPr>
              <w:t> </w:t>
            </w:r>
            <w:r>
              <w:rPr>
                <w:spacing w:val="-2"/>
                <w:sz w:val="20"/>
              </w:rPr>
              <w:t>System</w:t>
            </w:r>
          </w:p>
        </w:tc>
      </w:tr>
      <w:tr>
        <w:trPr>
          <w:trHeight w:val="263" w:hRule="atLeast"/>
        </w:trPr>
        <w:tc>
          <w:tcPr>
            <w:tcW w:w="482" w:type="dxa"/>
            <w:vMerge/>
            <w:tcBorders>
              <w:top w:val="nil"/>
              <w:left w:val="single" w:sz="2" w:space="0" w:color="000000"/>
              <w:right w:val="single" w:sz="2" w:space="0" w:color="000000"/>
            </w:tcBorders>
          </w:tcPr>
          <w:p>
            <w:pPr>
              <w:rPr>
                <w:sz w:val="2"/>
                <w:szCs w:val="2"/>
              </w:rPr>
            </w:pPr>
          </w:p>
        </w:tc>
        <w:tc>
          <w:tcPr>
            <w:tcW w:w="1694" w:type="dxa"/>
            <w:vMerge/>
            <w:tcBorders>
              <w:top w:val="nil"/>
              <w:left w:val="single" w:sz="2" w:space="0" w:color="000000"/>
              <w:right w:val="single" w:sz="2" w:space="0" w:color="000000"/>
            </w:tcBorders>
          </w:tcPr>
          <w:p>
            <w:pPr>
              <w:rPr>
                <w:sz w:val="2"/>
                <w:szCs w:val="2"/>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(b)</w:t>
            </w:r>
          </w:p>
        </w:tc>
        <w:tc>
          <w:tcPr>
            <w:tcW w:w="3738" w:type="dxa"/>
            <w:tcBorders>
              <w:left w:val="single" w:sz="2" w:space="0" w:color="000000"/>
              <w:right w:val="single" w:sz="2" w:space="0" w:color="000000"/>
            </w:tcBorders>
          </w:tcPr>
          <w:p>
            <w:pPr>
              <w:pStyle w:val="TableParagraph"/>
              <w:spacing w:line="222" w:lineRule="exact"/>
              <w:ind w:left="109"/>
              <w:rPr>
                <w:sz w:val="20"/>
              </w:rPr>
            </w:pPr>
            <w:r>
              <w:rPr>
                <w:spacing w:val="-2"/>
                <w:sz w:val="20"/>
              </w:rPr>
              <w:t>Printers</w:t>
            </w:r>
          </w:p>
        </w:tc>
        <w:tc>
          <w:tcPr>
            <w:tcW w:w="1168" w:type="dxa"/>
            <w:tcBorders>
              <w:left w:val="single" w:sz="2" w:space="0" w:color="000000"/>
              <w:right w:val="single" w:sz="2" w:space="0" w:color="000000"/>
            </w:tcBorders>
          </w:tcPr>
          <w:p>
            <w:pPr>
              <w:pStyle w:val="TableParagraph"/>
              <w:rPr>
                <w:sz w:val="18"/>
              </w:rPr>
            </w:pPr>
          </w:p>
        </w:tc>
        <w:tc>
          <w:tcPr>
            <w:tcW w:w="2714" w:type="dxa"/>
            <w:tcBorders>
              <w:left w:val="single" w:sz="2" w:space="0" w:color="000000"/>
              <w:right w:val="single" w:sz="2" w:space="0" w:color="000000"/>
            </w:tcBorders>
          </w:tcPr>
          <w:p>
            <w:pPr>
              <w:pStyle w:val="TableParagraph"/>
              <w:rPr>
                <w:sz w:val="18"/>
              </w:rPr>
            </w:pPr>
          </w:p>
        </w:tc>
      </w:tr>
      <w:tr>
        <w:trPr>
          <w:trHeight w:val="265" w:hRule="atLeast"/>
        </w:trPr>
        <w:tc>
          <w:tcPr>
            <w:tcW w:w="482" w:type="dxa"/>
            <w:vMerge/>
            <w:tcBorders>
              <w:top w:val="nil"/>
              <w:left w:val="single" w:sz="2" w:space="0" w:color="000000"/>
              <w:right w:val="single" w:sz="2" w:space="0" w:color="000000"/>
            </w:tcBorders>
          </w:tcPr>
          <w:p>
            <w:pPr>
              <w:rPr>
                <w:sz w:val="2"/>
                <w:szCs w:val="2"/>
              </w:rPr>
            </w:pPr>
          </w:p>
        </w:tc>
        <w:tc>
          <w:tcPr>
            <w:tcW w:w="1694" w:type="dxa"/>
            <w:vMerge/>
            <w:tcBorders>
              <w:top w:val="nil"/>
              <w:left w:val="single" w:sz="2" w:space="0" w:color="000000"/>
              <w:right w:val="single" w:sz="2" w:space="0" w:color="000000"/>
            </w:tcBorders>
          </w:tcPr>
          <w:p>
            <w:pPr>
              <w:rPr>
                <w:sz w:val="2"/>
                <w:szCs w:val="2"/>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(c)</w:t>
            </w:r>
          </w:p>
        </w:tc>
        <w:tc>
          <w:tcPr>
            <w:tcW w:w="3738" w:type="dxa"/>
            <w:tcBorders>
              <w:left w:val="single" w:sz="2" w:space="0" w:color="000000"/>
              <w:right w:val="single" w:sz="2" w:space="0" w:color="000000"/>
            </w:tcBorders>
          </w:tcPr>
          <w:p>
            <w:pPr>
              <w:pStyle w:val="TableParagraph"/>
              <w:spacing w:line="222" w:lineRule="exact"/>
              <w:ind w:left="109"/>
              <w:rPr>
                <w:sz w:val="20"/>
              </w:rPr>
            </w:pPr>
            <w:r>
              <w:rPr>
                <w:spacing w:val="-2"/>
                <w:sz w:val="20"/>
              </w:rPr>
              <w:t>Scanners</w:t>
            </w:r>
          </w:p>
        </w:tc>
        <w:tc>
          <w:tcPr>
            <w:tcW w:w="1168" w:type="dxa"/>
            <w:tcBorders>
              <w:left w:val="single" w:sz="2" w:space="0" w:color="000000"/>
              <w:right w:val="single" w:sz="2" w:space="0" w:color="000000"/>
            </w:tcBorders>
          </w:tcPr>
          <w:p>
            <w:pPr>
              <w:pStyle w:val="TableParagraph"/>
              <w:rPr>
                <w:sz w:val="18"/>
              </w:rPr>
            </w:pPr>
          </w:p>
        </w:tc>
        <w:tc>
          <w:tcPr>
            <w:tcW w:w="2714" w:type="dxa"/>
            <w:tcBorders>
              <w:left w:val="single" w:sz="2" w:space="0" w:color="000000"/>
              <w:right w:val="single" w:sz="2" w:space="0" w:color="000000"/>
            </w:tcBorders>
          </w:tcPr>
          <w:p>
            <w:pPr>
              <w:pStyle w:val="TableParagraph"/>
              <w:rPr>
                <w:sz w:val="18"/>
              </w:rPr>
            </w:pPr>
          </w:p>
        </w:tc>
      </w:tr>
      <w:tr>
        <w:trPr>
          <w:trHeight w:val="266" w:hRule="atLeast"/>
        </w:trPr>
        <w:tc>
          <w:tcPr>
            <w:tcW w:w="482" w:type="dxa"/>
            <w:vMerge/>
            <w:tcBorders>
              <w:top w:val="nil"/>
              <w:left w:val="single" w:sz="2" w:space="0" w:color="000000"/>
              <w:right w:val="single" w:sz="2" w:space="0" w:color="000000"/>
            </w:tcBorders>
          </w:tcPr>
          <w:p>
            <w:pPr>
              <w:rPr>
                <w:sz w:val="2"/>
                <w:szCs w:val="2"/>
              </w:rPr>
            </w:pPr>
          </w:p>
        </w:tc>
        <w:tc>
          <w:tcPr>
            <w:tcW w:w="1694" w:type="dxa"/>
            <w:vMerge/>
            <w:tcBorders>
              <w:top w:val="nil"/>
              <w:left w:val="single" w:sz="2" w:space="0" w:color="000000"/>
              <w:right w:val="single" w:sz="2" w:space="0" w:color="000000"/>
            </w:tcBorders>
          </w:tcPr>
          <w:p>
            <w:pPr>
              <w:rPr>
                <w:sz w:val="2"/>
                <w:szCs w:val="2"/>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(d)</w:t>
            </w:r>
          </w:p>
        </w:tc>
        <w:tc>
          <w:tcPr>
            <w:tcW w:w="3738" w:type="dxa"/>
            <w:tcBorders>
              <w:left w:val="single" w:sz="2" w:space="0" w:color="000000"/>
              <w:right w:val="single" w:sz="2" w:space="0" w:color="000000"/>
            </w:tcBorders>
          </w:tcPr>
          <w:p>
            <w:pPr>
              <w:pStyle w:val="TableParagraph"/>
              <w:spacing w:line="222" w:lineRule="exact"/>
              <w:ind w:left="109"/>
              <w:rPr>
                <w:sz w:val="20"/>
              </w:rPr>
            </w:pPr>
            <w:r>
              <w:rPr>
                <w:sz w:val="20"/>
              </w:rPr>
              <w:t>Network</w:t>
            </w:r>
            <w:r>
              <w:rPr>
                <w:spacing w:val="-6"/>
                <w:sz w:val="20"/>
              </w:rPr>
              <w:t> </w:t>
            </w:r>
            <w:r>
              <w:rPr>
                <w:sz w:val="20"/>
              </w:rPr>
              <w:t>Switches</w:t>
            </w:r>
            <w:r>
              <w:rPr>
                <w:spacing w:val="-6"/>
                <w:sz w:val="20"/>
              </w:rPr>
              <w:t> </w:t>
            </w:r>
            <w:r>
              <w:rPr>
                <w:sz w:val="20"/>
              </w:rPr>
              <w:t>and</w:t>
            </w:r>
            <w:r>
              <w:rPr>
                <w:spacing w:val="-4"/>
                <w:sz w:val="20"/>
              </w:rPr>
              <w:t> </w:t>
            </w:r>
            <w:r>
              <w:rPr>
                <w:spacing w:val="-2"/>
                <w:sz w:val="20"/>
              </w:rPr>
              <w:t>Routers</w:t>
            </w:r>
          </w:p>
        </w:tc>
        <w:tc>
          <w:tcPr>
            <w:tcW w:w="1168" w:type="dxa"/>
            <w:tcBorders>
              <w:left w:val="single" w:sz="2" w:space="0" w:color="000000"/>
              <w:right w:val="single" w:sz="2" w:space="0" w:color="000000"/>
            </w:tcBorders>
          </w:tcPr>
          <w:p>
            <w:pPr>
              <w:pStyle w:val="TableParagraph"/>
              <w:rPr>
                <w:sz w:val="18"/>
              </w:rPr>
            </w:pPr>
          </w:p>
        </w:tc>
        <w:tc>
          <w:tcPr>
            <w:tcW w:w="2714" w:type="dxa"/>
            <w:tcBorders>
              <w:left w:val="single" w:sz="2" w:space="0" w:color="000000"/>
              <w:right w:val="single" w:sz="2" w:space="0" w:color="000000"/>
            </w:tcBorders>
          </w:tcPr>
          <w:p>
            <w:pPr>
              <w:pStyle w:val="TableParagraph"/>
              <w:rPr>
                <w:sz w:val="18"/>
              </w:rPr>
            </w:pPr>
          </w:p>
        </w:tc>
      </w:tr>
      <w:tr>
        <w:trPr>
          <w:trHeight w:val="457" w:hRule="atLeast"/>
        </w:trPr>
        <w:tc>
          <w:tcPr>
            <w:tcW w:w="482" w:type="dxa"/>
            <w:vMerge/>
            <w:tcBorders>
              <w:top w:val="nil"/>
              <w:left w:val="single" w:sz="2" w:space="0" w:color="000000"/>
              <w:right w:val="single" w:sz="2" w:space="0" w:color="000000"/>
            </w:tcBorders>
          </w:tcPr>
          <w:p>
            <w:pPr>
              <w:rPr>
                <w:sz w:val="2"/>
                <w:szCs w:val="2"/>
              </w:rPr>
            </w:pPr>
          </w:p>
        </w:tc>
        <w:tc>
          <w:tcPr>
            <w:tcW w:w="1694" w:type="dxa"/>
            <w:vMerge/>
            <w:tcBorders>
              <w:top w:val="nil"/>
              <w:left w:val="single" w:sz="2" w:space="0" w:color="000000"/>
              <w:right w:val="single" w:sz="2" w:space="0" w:color="000000"/>
            </w:tcBorders>
          </w:tcPr>
          <w:p>
            <w:pPr>
              <w:rPr>
                <w:sz w:val="2"/>
                <w:szCs w:val="2"/>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(e)</w:t>
            </w:r>
          </w:p>
        </w:tc>
        <w:tc>
          <w:tcPr>
            <w:tcW w:w="3738" w:type="dxa"/>
            <w:tcBorders>
              <w:left w:val="single" w:sz="2" w:space="0" w:color="000000"/>
              <w:right w:val="single" w:sz="2" w:space="0" w:color="000000"/>
            </w:tcBorders>
          </w:tcPr>
          <w:p>
            <w:pPr>
              <w:pStyle w:val="TableParagraph"/>
              <w:spacing w:line="222" w:lineRule="exact"/>
              <w:ind w:left="109"/>
              <w:rPr>
                <w:sz w:val="20"/>
              </w:rPr>
            </w:pPr>
            <w:r>
              <w:rPr>
                <w:sz w:val="20"/>
              </w:rPr>
              <w:t>Mention</w:t>
            </w:r>
            <w:r>
              <w:rPr>
                <w:spacing w:val="-5"/>
                <w:sz w:val="20"/>
              </w:rPr>
              <w:t> </w:t>
            </w:r>
            <w:r>
              <w:rPr>
                <w:sz w:val="20"/>
              </w:rPr>
              <w:t>any</w:t>
            </w:r>
            <w:r>
              <w:rPr>
                <w:spacing w:val="-7"/>
                <w:sz w:val="20"/>
              </w:rPr>
              <w:t> </w:t>
            </w:r>
            <w:r>
              <w:rPr>
                <w:sz w:val="20"/>
              </w:rPr>
              <w:t>other</w:t>
            </w:r>
            <w:r>
              <w:rPr>
                <w:spacing w:val="-5"/>
                <w:sz w:val="20"/>
              </w:rPr>
              <w:t> </w:t>
            </w:r>
            <w:r>
              <w:rPr>
                <w:sz w:val="20"/>
              </w:rPr>
              <w:t>Hardware</w:t>
            </w:r>
            <w:r>
              <w:rPr>
                <w:spacing w:val="-5"/>
                <w:sz w:val="20"/>
              </w:rPr>
              <w:t> </w:t>
            </w:r>
            <w:r>
              <w:rPr>
                <w:spacing w:val="-2"/>
                <w:sz w:val="20"/>
              </w:rPr>
              <w:t>requirement,</w:t>
            </w:r>
          </w:p>
          <w:p>
            <w:pPr>
              <w:pStyle w:val="TableParagraph"/>
              <w:spacing w:line="216" w:lineRule="exact"/>
              <w:ind w:left="109"/>
              <w:rPr>
                <w:sz w:val="20"/>
              </w:rPr>
            </w:pPr>
            <w:r>
              <w:rPr>
                <w:sz w:val="20"/>
              </w:rPr>
              <w:t>if</w:t>
            </w:r>
            <w:r>
              <w:rPr>
                <w:spacing w:val="-3"/>
                <w:sz w:val="20"/>
              </w:rPr>
              <w:t> </w:t>
            </w:r>
            <w:r>
              <w:rPr>
                <w:spacing w:val="-5"/>
                <w:sz w:val="20"/>
              </w:rPr>
              <w:t>any</w:t>
            </w:r>
          </w:p>
        </w:tc>
        <w:tc>
          <w:tcPr>
            <w:tcW w:w="1168" w:type="dxa"/>
            <w:tcBorders>
              <w:left w:val="single" w:sz="2" w:space="0" w:color="000000"/>
              <w:right w:val="single" w:sz="2" w:space="0" w:color="000000"/>
            </w:tcBorders>
          </w:tcPr>
          <w:p>
            <w:pPr>
              <w:pStyle w:val="TableParagraph"/>
              <w:rPr>
                <w:sz w:val="20"/>
              </w:rPr>
            </w:pPr>
          </w:p>
        </w:tc>
        <w:tc>
          <w:tcPr>
            <w:tcW w:w="2714" w:type="dxa"/>
            <w:tcBorders>
              <w:left w:val="single" w:sz="2" w:space="0" w:color="000000"/>
              <w:right w:val="single" w:sz="2" w:space="0" w:color="000000"/>
            </w:tcBorders>
          </w:tcPr>
          <w:p>
            <w:pPr>
              <w:pStyle w:val="TableParagraph"/>
              <w:rPr>
                <w:sz w:val="20"/>
              </w:rPr>
            </w:pPr>
          </w:p>
        </w:tc>
      </w:tr>
      <w:tr>
        <w:trPr>
          <w:trHeight w:val="1835" w:hRule="atLeast"/>
        </w:trPr>
        <w:tc>
          <w:tcPr>
            <w:tcW w:w="482" w:type="dxa"/>
            <w:tcBorders>
              <w:left w:val="single" w:sz="2" w:space="0" w:color="000000"/>
              <w:right w:val="single" w:sz="2" w:space="0" w:color="000000"/>
            </w:tcBorders>
          </w:tcPr>
          <w:p>
            <w:pPr>
              <w:pStyle w:val="TableParagraph"/>
              <w:spacing w:line="222" w:lineRule="exact"/>
              <w:ind w:left="107"/>
              <w:rPr>
                <w:sz w:val="20"/>
              </w:rPr>
            </w:pPr>
            <w:r>
              <w:rPr>
                <w:spacing w:val="-10"/>
                <w:sz w:val="20"/>
              </w:rPr>
              <w:t>2</w:t>
            </w:r>
          </w:p>
        </w:tc>
        <w:tc>
          <w:tcPr>
            <w:tcW w:w="1694" w:type="dxa"/>
            <w:tcBorders>
              <w:left w:val="single" w:sz="2" w:space="0" w:color="000000"/>
              <w:right w:val="single" w:sz="2" w:space="0" w:color="000000"/>
            </w:tcBorders>
          </w:tcPr>
          <w:p>
            <w:pPr>
              <w:pStyle w:val="TableParagraph"/>
              <w:spacing w:line="237" w:lineRule="auto"/>
              <w:ind w:left="108" w:right="102"/>
              <w:rPr>
                <w:sz w:val="20"/>
              </w:rPr>
            </w:pPr>
            <w:r>
              <w:rPr>
                <w:sz w:val="20"/>
              </w:rPr>
              <w:t>Data</w:t>
            </w:r>
            <w:r>
              <w:rPr>
                <w:spacing w:val="-13"/>
                <w:sz w:val="20"/>
              </w:rPr>
              <w:t> </w:t>
            </w:r>
            <w:r>
              <w:rPr>
                <w:sz w:val="20"/>
              </w:rPr>
              <w:t>Centre/Hired Web Space</w:t>
            </w: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(a)</w:t>
            </w:r>
          </w:p>
        </w:tc>
        <w:tc>
          <w:tcPr>
            <w:tcW w:w="3738" w:type="dxa"/>
            <w:tcBorders>
              <w:left w:val="single" w:sz="2" w:space="0" w:color="000000"/>
              <w:right w:val="single" w:sz="2" w:space="0" w:color="000000"/>
            </w:tcBorders>
          </w:tcPr>
          <w:p>
            <w:pPr>
              <w:pStyle w:val="TableParagraph"/>
              <w:spacing w:line="222" w:lineRule="exact"/>
              <w:ind w:left="109"/>
              <w:rPr>
                <w:sz w:val="20"/>
              </w:rPr>
            </w:pPr>
            <w:r>
              <w:rPr>
                <w:spacing w:val="-2"/>
                <w:sz w:val="20"/>
              </w:rPr>
              <w:t>Application/Hosting</w:t>
            </w:r>
            <w:r>
              <w:rPr>
                <w:spacing w:val="20"/>
                <w:sz w:val="20"/>
              </w:rPr>
              <w:t> </w:t>
            </w:r>
            <w:r>
              <w:rPr>
                <w:spacing w:val="-2"/>
                <w:sz w:val="20"/>
              </w:rPr>
              <w:t>Servers</w:t>
            </w:r>
          </w:p>
        </w:tc>
        <w:tc>
          <w:tcPr>
            <w:tcW w:w="1168" w:type="dxa"/>
            <w:tcBorders>
              <w:left w:val="single" w:sz="2" w:space="0" w:color="000000"/>
              <w:right w:val="single" w:sz="2" w:space="0" w:color="000000"/>
            </w:tcBorders>
          </w:tcPr>
          <w:p>
            <w:pPr>
              <w:pStyle w:val="TableParagraph"/>
              <w:rPr>
                <w:sz w:val="20"/>
              </w:rPr>
            </w:pPr>
          </w:p>
        </w:tc>
        <w:tc>
          <w:tcPr>
            <w:tcW w:w="2714" w:type="dxa"/>
            <w:tcBorders>
              <w:left w:val="single" w:sz="2" w:space="0" w:color="000000"/>
              <w:right w:val="single" w:sz="2" w:space="0" w:color="000000"/>
            </w:tcBorders>
          </w:tcPr>
          <w:p>
            <w:pPr>
              <w:pStyle w:val="TableParagraph"/>
              <w:spacing w:line="237" w:lineRule="auto"/>
              <w:ind w:left="111"/>
              <w:rPr>
                <w:sz w:val="20"/>
              </w:rPr>
            </w:pPr>
            <w:r>
              <w:rPr>
                <w:sz w:val="20"/>
              </w:rPr>
              <w:t>Processor</w:t>
            </w:r>
            <w:r>
              <w:rPr>
                <w:spacing w:val="-13"/>
                <w:sz w:val="20"/>
              </w:rPr>
              <w:t> </w:t>
            </w:r>
            <w:r>
              <w:rPr>
                <w:sz w:val="20"/>
              </w:rPr>
              <w:t>with</w:t>
            </w:r>
            <w:r>
              <w:rPr>
                <w:spacing w:val="-12"/>
                <w:sz w:val="20"/>
              </w:rPr>
              <w:t> </w:t>
            </w:r>
            <w:r>
              <w:rPr>
                <w:sz w:val="20"/>
              </w:rPr>
              <w:t>Chipset</w:t>
            </w:r>
            <w:r>
              <w:rPr>
                <w:spacing w:val="-13"/>
                <w:sz w:val="20"/>
              </w:rPr>
              <w:t> </w:t>
            </w:r>
            <w:r>
              <w:rPr>
                <w:sz w:val="20"/>
              </w:rPr>
              <w:t>Clock </w:t>
            </w:r>
            <w:r>
              <w:rPr>
                <w:spacing w:val="-2"/>
                <w:sz w:val="20"/>
              </w:rPr>
              <w:t>speed</w:t>
            </w:r>
          </w:p>
          <w:p>
            <w:pPr>
              <w:pStyle w:val="TableParagraph"/>
              <w:ind w:left="111" w:right="1739"/>
              <w:rPr>
                <w:sz w:val="20"/>
              </w:rPr>
            </w:pPr>
            <w:r>
              <w:rPr>
                <w:spacing w:val="-4"/>
                <w:sz w:val="20"/>
              </w:rPr>
              <w:t>RAM HDD </w:t>
            </w:r>
            <w:r>
              <w:rPr>
                <w:sz w:val="20"/>
              </w:rPr>
              <w:t>DVD</w:t>
            </w:r>
            <w:r>
              <w:rPr>
                <w:spacing w:val="-13"/>
                <w:sz w:val="20"/>
              </w:rPr>
              <w:t> </w:t>
            </w:r>
            <w:r>
              <w:rPr>
                <w:sz w:val="20"/>
              </w:rPr>
              <w:t>R/W</w:t>
            </w:r>
          </w:p>
          <w:p>
            <w:pPr>
              <w:pStyle w:val="TableParagraph"/>
              <w:ind w:left="111"/>
              <w:rPr>
                <w:sz w:val="20"/>
              </w:rPr>
            </w:pPr>
            <w:r>
              <w:rPr>
                <w:spacing w:val="-2"/>
                <w:sz w:val="20"/>
              </w:rPr>
              <w:t>Ports</w:t>
            </w:r>
          </w:p>
          <w:p>
            <w:pPr>
              <w:pStyle w:val="TableParagraph"/>
              <w:spacing w:line="228" w:lineRule="exact"/>
              <w:ind w:left="111"/>
              <w:rPr>
                <w:sz w:val="20"/>
              </w:rPr>
            </w:pPr>
            <w:r>
              <w:rPr>
                <w:sz w:val="20"/>
              </w:rPr>
              <w:t>Operating</w:t>
            </w:r>
            <w:r>
              <w:rPr>
                <w:spacing w:val="-11"/>
                <w:sz w:val="20"/>
              </w:rPr>
              <w:t> </w:t>
            </w:r>
            <w:r>
              <w:rPr>
                <w:sz w:val="20"/>
              </w:rPr>
              <w:t>System</w:t>
            </w:r>
            <w:r>
              <w:rPr>
                <w:spacing w:val="-9"/>
                <w:sz w:val="20"/>
              </w:rPr>
              <w:t> </w:t>
            </w:r>
            <w:r>
              <w:rPr>
                <w:sz w:val="20"/>
              </w:rPr>
              <w:t>with</w:t>
            </w:r>
            <w:r>
              <w:rPr>
                <w:spacing w:val="-10"/>
                <w:sz w:val="20"/>
              </w:rPr>
              <w:t> </w:t>
            </w:r>
            <w:r>
              <w:rPr>
                <w:sz w:val="20"/>
              </w:rPr>
              <w:t>No</w:t>
            </w:r>
            <w:r>
              <w:rPr>
                <w:spacing w:val="-10"/>
                <w:sz w:val="20"/>
              </w:rPr>
              <w:t> </w:t>
            </w:r>
            <w:r>
              <w:rPr>
                <w:sz w:val="20"/>
              </w:rPr>
              <w:t>of Licenses etc</w:t>
            </w:r>
          </w:p>
        </w:tc>
      </w:tr>
      <w:tr>
        <w:trPr>
          <w:trHeight w:val="1837" w:hRule="atLeast"/>
        </w:trPr>
        <w:tc>
          <w:tcPr>
            <w:tcW w:w="482" w:type="dxa"/>
            <w:tcBorders>
              <w:left w:val="single" w:sz="2" w:space="0" w:color="000000"/>
              <w:right w:val="single" w:sz="2" w:space="0" w:color="000000"/>
            </w:tcBorders>
          </w:tcPr>
          <w:p>
            <w:pPr>
              <w:pStyle w:val="TableParagraph"/>
              <w:rPr>
                <w:sz w:val="20"/>
              </w:rPr>
            </w:pPr>
          </w:p>
        </w:tc>
        <w:tc>
          <w:tcPr>
            <w:tcW w:w="1694" w:type="dxa"/>
            <w:tcBorders>
              <w:left w:val="single" w:sz="2" w:space="0" w:color="000000"/>
              <w:right w:val="single" w:sz="2" w:space="0" w:color="000000"/>
            </w:tcBorders>
          </w:tcPr>
          <w:p>
            <w:pPr>
              <w:pStyle w:val="TableParagraph"/>
              <w:rPr>
                <w:sz w:val="20"/>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(b)</w:t>
            </w:r>
          </w:p>
        </w:tc>
        <w:tc>
          <w:tcPr>
            <w:tcW w:w="3738" w:type="dxa"/>
            <w:tcBorders>
              <w:left w:val="single" w:sz="2" w:space="0" w:color="000000"/>
              <w:right w:val="single" w:sz="2" w:space="0" w:color="000000"/>
            </w:tcBorders>
          </w:tcPr>
          <w:p>
            <w:pPr>
              <w:pStyle w:val="TableParagraph"/>
              <w:spacing w:line="222" w:lineRule="exact"/>
              <w:ind w:left="109"/>
              <w:rPr>
                <w:sz w:val="20"/>
              </w:rPr>
            </w:pPr>
            <w:r>
              <w:rPr>
                <w:sz w:val="20"/>
              </w:rPr>
              <w:t>Database</w:t>
            </w:r>
            <w:r>
              <w:rPr>
                <w:spacing w:val="-8"/>
                <w:sz w:val="20"/>
              </w:rPr>
              <w:t> </w:t>
            </w:r>
            <w:r>
              <w:rPr>
                <w:spacing w:val="-2"/>
                <w:sz w:val="20"/>
              </w:rPr>
              <w:t>Servers</w:t>
            </w:r>
          </w:p>
        </w:tc>
        <w:tc>
          <w:tcPr>
            <w:tcW w:w="1168" w:type="dxa"/>
            <w:tcBorders>
              <w:left w:val="single" w:sz="2" w:space="0" w:color="000000"/>
              <w:right w:val="single" w:sz="2" w:space="0" w:color="000000"/>
            </w:tcBorders>
          </w:tcPr>
          <w:p>
            <w:pPr>
              <w:pStyle w:val="TableParagraph"/>
              <w:rPr>
                <w:sz w:val="20"/>
              </w:rPr>
            </w:pPr>
          </w:p>
        </w:tc>
        <w:tc>
          <w:tcPr>
            <w:tcW w:w="2714" w:type="dxa"/>
            <w:tcBorders>
              <w:left w:val="single" w:sz="2" w:space="0" w:color="000000"/>
              <w:right w:val="single" w:sz="2" w:space="0" w:color="000000"/>
            </w:tcBorders>
          </w:tcPr>
          <w:p>
            <w:pPr>
              <w:pStyle w:val="TableParagraph"/>
              <w:ind w:left="111"/>
              <w:rPr>
                <w:sz w:val="20"/>
              </w:rPr>
            </w:pPr>
            <w:r>
              <w:rPr>
                <w:sz w:val="20"/>
              </w:rPr>
              <w:t>Processor</w:t>
            </w:r>
            <w:r>
              <w:rPr>
                <w:spacing w:val="-13"/>
                <w:sz w:val="20"/>
              </w:rPr>
              <w:t> </w:t>
            </w:r>
            <w:r>
              <w:rPr>
                <w:sz w:val="20"/>
              </w:rPr>
              <w:t>with</w:t>
            </w:r>
            <w:r>
              <w:rPr>
                <w:spacing w:val="-12"/>
                <w:sz w:val="20"/>
              </w:rPr>
              <w:t> </w:t>
            </w:r>
            <w:r>
              <w:rPr>
                <w:sz w:val="20"/>
              </w:rPr>
              <w:t>Chipset</w:t>
            </w:r>
            <w:r>
              <w:rPr>
                <w:spacing w:val="-13"/>
                <w:sz w:val="20"/>
              </w:rPr>
              <w:t> </w:t>
            </w:r>
            <w:r>
              <w:rPr>
                <w:sz w:val="20"/>
              </w:rPr>
              <w:t>Clock </w:t>
            </w:r>
            <w:r>
              <w:rPr>
                <w:spacing w:val="-2"/>
                <w:sz w:val="20"/>
              </w:rPr>
              <w:t>speed</w:t>
            </w:r>
          </w:p>
          <w:p>
            <w:pPr>
              <w:pStyle w:val="TableParagraph"/>
              <w:ind w:left="111" w:right="1739"/>
              <w:rPr>
                <w:sz w:val="20"/>
              </w:rPr>
            </w:pPr>
            <w:r>
              <w:rPr>
                <w:spacing w:val="-4"/>
                <w:sz w:val="20"/>
              </w:rPr>
              <w:t>RAM HDD </w:t>
            </w:r>
            <w:r>
              <w:rPr>
                <w:sz w:val="20"/>
              </w:rPr>
              <w:t>DVD</w:t>
            </w:r>
            <w:r>
              <w:rPr>
                <w:spacing w:val="-13"/>
                <w:sz w:val="20"/>
              </w:rPr>
              <w:t> </w:t>
            </w:r>
            <w:r>
              <w:rPr>
                <w:sz w:val="20"/>
              </w:rPr>
              <w:t>R/W</w:t>
            </w:r>
          </w:p>
          <w:p>
            <w:pPr>
              <w:pStyle w:val="TableParagraph"/>
              <w:spacing w:line="229" w:lineRule="exact"/>
              <w:ind w:left="111"/>
              <w:rPr>
                <w:sz w:val="20"/>
              </w:rPr>
            </w:pPr>
            <w:r>
              <w:rPr>
                <w:spacing w:val="-2"/>
                <w:sz w:val="20"/>
              </w:rPr>
              <w:t>Ports</w:t>
            </w:r>
          </w:p>
          <w:p>
            <w:pPr>
              <w:pStyle w:val="TableParagraph"/>
              <w:spacing w:line="230" w:lineRule="atLeast"/>
              <w:ind w:left="111"/>
              <w:rPr>
                <w:sz w:val="20"/>
              </w:rPr>
            </w:pPr>
            <w:r>
              <w:rPr>
                <w:sz w:val="20"/>
              </w:rPr>
              <w:t>Operating</w:t>
            </w:r>
            <w:r>
              <w:rPr>
                <w:spacing w:val="-11"/>
                <w:sz w:val="20"/>
              </w:rPr>
              <w:t> </w:t>
            </w:r>
            <w:r>
              <w:rPr>
                <w:sz w:val="20"/>
              </w:rPr>
              <w:t>System</w:t>
            </w:r>
            <w:r>
              <w:rPr>
                <w:spacing w:val="-9"/>
                <w:sz w:val="20"/>
              </w:rPr>
              <w:t> </w:t>
            </w:r>
            <w:r>
              <w:rPr>
                <w:sz w:val="20"/>
              </w:rPr>
              <w:t>with</w:t>
            </w:r>
            <w:r>
              <w:rPr>
                <w:spacing w:val="-10"/>
                <w:sz w:val="20"/>
              </w:rPr>
              <w:t> </w:t>
            </w:r>
            <w:r>
              <w:rPr>
                <w:sz w:val="20"/>
              </w:rPr>
              <w:t>No</w:t>
            </w:r>
            <w:r>
              <w:rPr>
                <w:spacing w:val="-10"/>
                <w:sz w:val="20"/>
              </w:rPr>
              <w:t> </w:t>
            </w:r>
            <w:r>
              <w:rPr>
                <w:sz w:val="20"/>
              </w:rPr>
              <w:t>of Licenses etc</w:t>
            </w:r>
          </w:p>
        </w:tc>
      </w:tr>
      <w:tr>
        <w:trPr>
          <w:trHeight w:val="454" w:hRule="atLeast"/>
        </w:trPr>
        <w:tc>
          <w:tcPr>
            <w:tcW w:w="482" w:type="dxa"/>
            <w:tcBorders>
              <w:left w:val="single" w:sz="2" w:space="0" w:color="000000"/>
              <w:right w:val="single" w:sz="2" w:space="0" w:color="000000"/>
            </w:tcBorders>
          </w:tcPr>
          <w:p>
            <w:pPr>
              <w:pStyle w:val="TableParagraph"/>
              <w:rPr>
                <w:sz w:val="20"/>
              </w:rPr>
            </w:pPr>
          </w:p>
        </w:tc>
        <w:tc>
          <w:tcPr>
            <w:tcW w:w="1694" w:type="dxa"/>
            <w:tcBorders>
              <w:left w:val="single" w:sz="2" w:space="0" w:color="000000"/>
              <w:right w:val="single" w:sz="2" w:space="0" w:color="000000"/>
            </w:tcBorders>
          </w:tcPr>
          <w:p>
            <w:pPr>
              <w:pStyle w:val="TableParagraph"/>
              <w:rPr>
                <w:sz w:val="20"/>
              </w:rPr>
            </w:pPr>
          </w:p>
        </w:tc>
        <w:tc>
          <w:tcPr>
            <w:tcW w:w="496" w:type="dxa"/>
            <w:tcBorders>
              <w:left w:val="single" w:sz="2" w:space="0" w:color="000000"/>
              <w:right w:val="single" w:sz="2" w:space="0" w:color="000000"/>
            </w:tcBorders>
          </w:tcPr>
          <w:p>
            <w:pPr>
              <w:pStyle w:val="TableParagraph"/>
              <w:spacing w:line="221" w:lineRule="exact"/>
              <w:ind w:left="108"/>
              <w:rPr>
                <w:sz w:val="20"/>
              </w:rPr>
            </w:pPr>
            <w:r>
              <w:rPr>
                <w:spacing w:val="-5"/>
                <w:sz w:val="20"/>
              </w:rPr>
              <w:t>(c)</w:t>
            </w:r>
          </w:p>
        </w:tc>
        <w:tc>
          <w:tcPr>
            <w:tcW w:w="3738" w:type="dxa"/>
            <w:tcBorders>
              <w:left w:val="single" w:sz="2" w:space="0" w:color="000000"/>
              <w:right w:val="single" w:sz="2" w:space="0" w:color="000000"/>
            </w:tcBorders>
          </w:tcPr>
          <w:p>
            <w:pPr>
              <w:pStyle w:val="TableParagraph"/>
              <w:spacing w:line="220" w:lineRule="exact"/>
              <w:ind w:left="109"/>
              <w:rPr>
                <w:sz w:val="20"/>
              </w:rPr>
            </w:pPr>
            <w:r>
              <w:rPr>
                <w:sz w:val="20"/>
              </w:rPr>
              <w:t>Mention</w:t>
            </w:r>
            <w:r>
              <w:rPr>
                <w:spacing w:val="-5"/>
                <w:sz w:val="20"/>
              </w:rPr>
              <w:t> </w:t>
            </w:r>
            <w:r>
              <w:rPr>
                <w:sz w:val="20"/>
              </w:rPr>
              <w:t>any</w:t>
            </w:r>
            <w:r>
              <w:rPr>
                <w:spacing w:val="-7"/>
                <w:sz w:val="20"/>
              </w:rPr>
              <w:t> </w:t>
            </w:r>
            <w:r>
              <w:rPr>
                <w:sz w:val="20"/>
              </w:rPr>
              <w:t>other</w:t>
            </w:r>
            <w:r>
              <w:rPr>
                <w:spacing w:val="-5"/>
                <w:sz w:val="20"/>
              </w:rPr>
              <w:t> </w:t>
            </w:r>
            <w:r>
              <w:rPr>
                <w:sz w:val="20"/>
              </w:rPr>
              <w:t>Server</w:t>
            </w:r>
            <w:r>
              <w:rPr>
                <w:spacing w:val="-3"/>
                <w:sz w:val="20"/>
              </w:rPr>
              <w:t> </w:t>
            </w:r>
            <w:r>
              <w:rPr>
                <w:sz w:val="20"/>
              </w:rPr>
              <w:t>requirement,</w:t>
            </w:r>
            <w:r>
              <w:rPr>
                <w:spacing w:val="-4"/>
                <w:sz w:val="20"/>
              </w:rPr>
              <w:t> </w:t>
            </w:r>
            <w:r>
              <w:rPr>
                <w:spacing w:val="-5"/>
                <w:sz w:val="20"/>
              </w:rPr>
              <w:t>if</w:t>
            </w:r>
          </w:p>
          <w:p>
            <w:pPr>
              <w:pStyle w:val="TableParagraph"/>
              <w:spacing w:line="215" w:lineRule="exact"/>
              <w:ind w:left="109"/>
              <w:rPr>
                <w:sz w:val="20"/>
              </w:rPr>
            </w:pPr>
            <w:r>
              <w:rPr>
                <w:spacing w:val="-5"/>
                <w:sz w:val="20"/>
              </w:rPr>
              <w:t>any</w:t>
            </w:r>
          </w:p>
        </w:tc>
        <w:tc>
          <w:tcPr>
            <w:tcW w:w="1168" w:type="dxa"/>
            <w:tcBorders>
              <w:left w:val="single" w:sz="2" w:space="0" w:color="000000"/>
              <w:right w:val="single" w:sz="2" w:space="0" w:color="000000"/>
            </w:tcBorders>
          </w:tcPr>
          <w:p>
            <w:pPr>
              <w:pStyle w:val="TableParagraph"/>
              <w:rPr>
                <w:sz w:val="20"/>
              </w:rPr>
            </w:pPr>
          </w:p>
        </w:tc>
        <w:tc>
          <w:tcPr>
            <w:tcW w:w="2714" w:type="dxa"/>
            <w:tcBorders>
              <w:left w:val="single" w:sz="2" w:space="0" w:color="000000"/>
              <w:right w:val="single" w:sz="2" w:space="0" w:color="000000"/>
            </w:tcBorders>
          </w:tcPr>
          <w:p>
            <w:pPr>
              <w:pStyle w:val="TableParagraph"/>
              <w:rPr>
                <w:sz w:val="20"/>
              </w:rPr>
            </w:pPr>
          </w:p>
        </w:tc>
      </w:tr>
      <w:tr>
        <w:trPr>
          <w:trHeight w:val="265" w:hRule="atLeast"/>
        </w:trPr>
        <w:tc>
          <w:tcPr>
            <w:tcW w:w="482" w:type="dxa"/>
            <w:tcBorders>
              <w:left w:val="single" w:sz="2" w:space="0" w:color="000000"/>
              <w:right w:val="single" w:sz="2" w:space="0" w:color="000000"/>
            </w:tcBorders>
          </w:tcPr>
          <w:p>
            <w:pPr>
              <w:pStyle w:val="TableParagraph"/>
              <w:rPr>
                <w:sz w:val="18"/>
              </w:rPr>
            </w:pPr>
          </w:p>
        </w:tc>
        <w:tc>
          <w:tcPr>
            <w:tcW w:w="1694" w:type="dxa"/>
            <w:tcBorders>
              <w:left w:val="single" w:sz="2" w:space="0" w:color="000000"/>
              <w:right w:val="single" w:sz="2" w:space="0" w:color="000000"/>
            </w:tcBorders>
          </w:tcPr>
          <w:p>
            <w:pPr>
              <w:pStyle w:val="TableParagraph"/>
              <w:rPr>
                <w:sz w:val="18"/>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(d)</w:t>
            </w:r>
          </w:p>
        </w:tc>
        <w:tc>
          <w:tcPr>
            <w:tcW w:w="3738" w:type="dxa"/>
            <w:tcBorders>
              <w:left w:val="single" w:sz="2" w:space="0" w:color="000000"/>
              <w:right w:val="single" w:sz="2" w:space="0" w:color="000000"/>
            </w:tcBorders>
          </w:tcPr>
          <w:p>
            <w:pPr>
              <w:pStyle w:val="TableParagraph"/>
              <w:spacing w:line="222" w:lineRule="exact"/>
              <w:ind w:left="109"/>
              <w:rPr>
                <w:sz w:val="20"/>
              </w:rPr>
            </w:pPr>
            <w:r>
              <w:rPr>
                <w:spacing w:val="-2"/>
                <w:sz w:val="20"/>
              </w:rPr>
              <w:t>Printers</w:t>
            </w:r>
          </w:p>
        </w:tc>
        <w:tc>
          <w:tcPr>
            <w:tcW w:w="1168" w:type="dxa"/>
            <w:tcBorders>
              <w:left w:val="single" w:sz="2" w:space="0" w:color="000000"/>
              <w:right w:val="single" w:sz="2" w:space="0" w:color="000000"/>
            </w:tcBorders>
          </w:tcPr>
          <w:p>
            <w:pPr>
              <w:pStyle w:val="TableParagraph"/>
              <w:rPr>
                <w:sz w:val="18"/>
              </w:rPr>
            </w:pPr>
          </w:p>
        </w:tc>
        <w:tc>
          <w:tcPr>
            <w:tcW w:w="2714" w:type="dxa"/>
            <w:tcBorders>
              <w:left w:val="single" w:sz="2" w:space="0" w:color="000000"/>
              <w:right w:val="single" w:sz="2" w:space="0" w:color="000000"/>
            </w:tcBorders>
          </w:tcPr>
          <w:p>
            <w:pPr>
              <w:pStyle w:val="TableParagraph"/>
              <w:rPr>
                <w:sz w:val="18"/>
              </w:rPr>
            </w:pPr>
          </w:p>
        </w:tc>
      </w:tr>
      <w:tr>
        <w:trPr>
          <w:trHeight w:val="265" w:hRule="atLeast"/>
        </w:trPr>
        <w:tc>
          <w:tcPr>
            <w:tcW w:w="482" w:type="dxa"/>
            <w:tcBorders>
              <w:left w:val="single" w:sz="2" w:space="0" w:color="000000"/>
              <w:right w:val="single" w:sz="2" w:space="0" w:color="000000"/>
            </w:tcBorders>
          </w:tcPr>
          <w:p>
            <w:pPr>
              <w:pStyle w:val="TableParagraph"/>
              <w:rPr>
                <w:sz w:val="18"/>
              </w:rPr>
            </w:pPr>
          </w:p>
        </w:tc>
        <w:tc>
          <w:tcPr>
            <w:tcW w:w="1694" w:type="dxa"/>
            <w:tcBorders>
              <w:left w:val="single" w:sz="2" w:space="0" w:color="000000"/>
              <w:right w:val="single" w:sz="2" w:space="0" w:color="000000"/>
            </w:tcBorders>
          </w:tcPr>
          <w:p>
            <w:pPr>
              <w:pStyle w:val="TableParagraph"/>
              <w:rPr>
                <w:sz w:val="18"/>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(e)</w:t>
            </w:r>
          </w:p>
        </w:tc>
        <w:tc>
          <w:tcPr>
            <w:tcW w:w="3738" w:type="dxa"/>
            <w:tcBorders>
              <w:left w:val="single" w:sz="2" w:space="0" w:color="000000"/>
              <w:right w:val="single" w:sz="2" w:space="0" w:color="000000"/>
            </w:tcBorders>
          </w:tcPr>
          <w:p>
            <w:pPr>
              <w:pStyle w:val="TableParagraph"/>
              <w:spacing w:line="222" w:lineRule="exact"/>
              <w:ind w:left="109"/>
              <w:rPr>
                <w:sz w:val="20"/>
              </w:rPr>
            </w:pPr>
            <w:r>
              <w:rPr>
                <w:spacing w:val="-2"/>
                <w:sz w:val="20"/>
              </w:rPr>
              <w:t>Scanners</w:t>
            </w:r>
          </w:p>
        </w:tc>
        <w:tc>
          <w:tcPr>
            <w:tcW w:w="1168" w:type="dxa"/>
            <w:tcBorders>
              <w:left w:val="single" w:sz="2" w:space="0" w:color="000000"/>
              <w:right w:val="single" w:sz="2" w:space="0" w:color="000000"/>
            </w:tcBorders>
          </w:tcPr>
          <w:p>
            <w:pPr>
              <w:pStyle w:val="TableParagraph"/>
              <w:rPr>
                <w:sz w:val="18"/>
              </w:rPr>
            </w:pPr>
          </w:p>
        </w:tc>
        <w:tc>
          <w:tcPr>
            <w:tcW w:w="2714" w:type="dxa"/>
            <w:tcBorders>
              <w:left w:val="single" w:sz="2" w:space="0" w:color="000000"/>
              <w:right w:val="single" w:sz="2" w:space="0" w:color="000000"/>
            </w:tcBorders>
          </w:tcPr>
          <w:p>
            <w:pPr>
              <w:pStyle w:val="TableParagraph"/>
              <w:rPr>
                <w:sz w:val="18"/>
              </w:rPr>
            </w:pPr>
          </w:p>
        </w:tc>
      </w:tr>
      <w:tr>
        <w:trPr>
          <w:trHeight w:val="266" w:hRule="atLeast"/>
        </w:trPr>
        <w:tc>
          <w:tcPr>
            <w:tcW w:w="482" w:type="dxa"/>
            <w:tcBorders>
              <w:left w:val="single" w:sz="2" w:space="0" w:color="000000"/>
              <w:right w:val="single" w:sz="2" w:space="0" w:color="000000"/>
            </w:tcBorders>
          </w:tcPr>
          <w:p>
            <w:pPr>
              <w:pStyle w:val="TableParagraph"/>
              <w:rPr>
                <w:sz w:val="18"/>
              </w:rPr>
            </w:pPr>
          </w:p>
        </w:tc>
        <w:tc>
          <w:tcPr>
            <w:tcW w:w="1694" w:type="dxa"/>
            <w:tcBorders>
              <w:left w:val="single" w:sz="2" w:space="0" w:color="000000"/>
              <w:right w:val="single" w:sz="2" w:space="0" w:color="000000"/>
            </w:tcBorders>
          </w:tcPr>
          <w:p>
            <w:pPr>
              <w:pStyle w:val="TableParagraph"/>
              <w:rPr>
                <w:sz w:val="18"/>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(f)</w:t>
            </w:r>
          </w:p>
        </w:tc>
        <w:tc>
          <w:tcPr>
            <w:tcW w:w="3738" w:type="dxa"/>
            <w:tcBorders>
              <w:left w:val="single" w:sz="2" w:space="0" w:color="000000"/>
              <w:right w:val="single" w:sz="2" w:space="0" w:color="000000"/>
            </w:tcBorders>
          </w:tcPr>
          <w:p>
            <w:pPr>
              <w:pStyle w:val="TableParagraph"/>
              <w:spacing w:line="222" w:lineRule="exact"/>
              <w:ind w:left="109"/>
              <w:rPr>
                <w:sz w:val="20"/>
              </w:rPr>
            </w:pPr>
            <w:r>
              <w:rPr>
                <w:sz w:val="20"/>
              </w:rPr>
              <w:t>Network</w:t>
            </w:r>
            <w:r>
              <w:rPr>
                <w:spacing w:val="-6"/>
                <w:sz w:val="20"/>
              </w:rPr>
              <w:t> </w:t>
            </w:r>
            <w:r>
              <w:rPr>
                <w:sz w:val="20"/>
              </w:rPr>
              <w:t>Switches</w:t>
            </w:r>
            <w:r>
              <w:rPr>
                <w:spacing w:val="-6"/>
                <w:sz w:val="20"/>
              </w:rPr>
              <w:t> </w:t>
            </w:r>
            <w:r>
              <w:rPr>
                <w:sz w:val="20"/>
              </w:rPr>
              <w:t>and</w:t>
            </w:r>
            <w:r>
              <w:rPr>
                <w:spacing w:val="-4"/>
                <w:sz w:val="20"/>
              </w:rPr>
              <w:t> </w:t>
            </w:r>
            <w:r>
              <w:rPr>
                <w:spacing w:val="-2"/>
                <w:sz w:val="20"/>
              </w:rPr>
              <w:t>Routers</w:t>
            </w:r>
          </w:p>
        </w:tc>
        <w:tc>
          <w:tcPr>
            <w:tcW w:w="1168" w:type="dxa"/>
            <w:tcBorders>
              <w:left w:val="single" w:sz="2" w:space="0" w:color="000000"/>
              <w:right w:val="single" w:sz="2" w:space="0" w:color="000000"/>
            </w:tcBorders>
          </w:tcPr>
          <w:p>
            <w:pPr>
              <w:pStyle w:val="TableParagraph"/>
              <w:rPr>
                <w:sz w:val="18"/>
              </w:rPr>
            </w:pPr>
          </w:p>
        </w:tc>
        <w:tc>
          <w:tcPr>
            <w:tcW w:w="2714" w:type="dxa"/>
            <w:tcBorders>
              <w:left w:val="single" w:sz="2" w:space="0" w:color="000000"/>
              <w:right w:val="single" w:sz="2" w:space="0" w:color="000000"/>
            </w:tcBorders>
          </w:tcPr>
          <w:p>
            <w:pPr>
              <w:pStyle w:val="TableParagraph"/>
              <w:rPr>
                <w:sz w:val="18"/>
              </w:rPr>
            </w:pPr>
          </w:p>
        </w:tc>
      </w:tr>
      <w:tr>
        <w:trPr>
          <w:trHeight w:val="455" w:hRule="atLeast"/>
        </w:trPr>
        <w:tc>
          <w:tcPr>
            <w:tcW w:w="482" w:type="dxa"/>
            <w:tcBorders>
              <w:left w:val="single" w:sz="2" w:space="0" w:color="000000"/>
              <w:right w:val="single" w:sz="2" w:space="0" w:color="000000"/>
            </w:tcBorders>
          </w:tcPr>
          <w:p>
            <w:pPr>
              <w:pStyle w:val="TableParagraph"/>
              <w:rPr>
                <w:sz w:val="20"/>
              </w:rPr>
            </w:pPr>
          </w:p>
        </w:tc>
        <w:tc>
          <w:tcPr>
            <w:tcW w:w="1694" w:type="dxa"/>
            <w:tcBorders>
              <w:left w:val="single" w:sz="2" w:space="0" w:color="000000"/>
              <w:right w:val="single" w:sz="2" w:space="0" w:color="000000"/>
            </w:tcBorders>
          </w:tcPr>
          <w:p>
            <w:pPr>
              <w:pStyle w:val="TableParagraph"/>
              <w:rPr>
                <w:sz w:val="20"/>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(g)</w:t>
            </w:r>
          </w:p>
        </w:tc>
        <w:tc>
          <w:tcPr>
            <w:tcW w:w="3738" w:type="dxa"/>
            <w:tcBorders>
              <w:left w:val="single" w:sz="2" w:space="0" w:color="000000"/>
              <w:right w:val="single" w:sz="2" w:space="0" w:color="000000"/>
            </w:tcBorders>
          </w:tcPr>
          <w:p>
            <w:pPr>
              <w:pStyle w:val="TableParagraph"/>
              <w:spacing w:line="221" w:lineRule="exact"/>
              <w:ind w:left="109"/>
              <w:rPr>
                <w:sz w:val="20"/>
              </w:rPr>
            </w:pPr>
            <w:r>
              <w:rPr>
                <w:sz w:val="20"/>
              </w:rPr>
              <w:t>Mention</w:t>
            </w:r>
            <w:r>
              <w:rPr>
                <w:spacing w:val="-5"/>
                <w:sz w:val="20"/>
              </w:rPr>
              <w:t> </w:t>
            </w:r>
            <w:r>
              <w:rPr>
                <w:sz w:val="20"/>
              </w:rPr>
              <w:t>any</w:t>
            </w:r>
            <w:r>
              <w:rPr>
                <w:spacing w:val="-7"/>
                <w:sz w:val="20"/>
              </w:rPr>
              <w:t> </w:t>
            </w:r>
            <w:r>
              <w:rPr>
                <w:sz w:val="20"/>
              </w:rPr>
              <w:t>other</w:t>
            </w:r>
            <w:r>
              <w:rPr>
                <w:spacing w:val="-5"/>
                <w:sz w:val="20"/>
              </w:rPr>
              <w:t> </w:t>
            </w:r>
            <w:r>
              <w:rPr>
                <w:sz w:val="20"/>
              </w:rPr>
              <w:t>Hardware</w:t>
            </w:r>
            <w:r>
              <w:rPr>
                <w:spacing w:val="-5"/>
                <w:sz w:val="20"/>
              </w:rPr>
              <w:t> </w:t>
            </w:r>
            <w:r>
              <w:rPr>
                <w:spacing w:val="-2"/>
                <w:sz w:val="20"/>
              </w:rPr>
              <w:t>requirement,</w:t>
            </w:r>
          </w:p>
          <w:p>
            <w:pPr>
              <w:pStyle w:val="TableParagraph"/>
              <w:spacing w:line="215" w:lineRule="exact"/>
              <w:ind w:left="109"/>
              <w:rPr>
                <w:sz w:val="20"/>
              </w:rPr>
            </w:pPr>
            <w:r>
              <w:rPr>
                <w:sz w:val="20"/>
              </w:rPr>
              <w:t>if</w:t>
            </w:r>
            <w:r>
              <w:rPr>
                <w:spacing w:val="-3"/>
                <w:sz w:val="20"/>
              </w:rPr>
              <w:t> </w:t>
            </w:r>
            <w:r>
              <w:rPr>
                <w:spacing w:val="-5"/>
                <w:sz w:val="20"/>
              </w:rPr>
              <w:t>any</w:t>
            </w:r>
          </w:p>
        </w:tc>
        <w:tc>
          <w:tcPr>
            <w:tcW w:w="1168" w:type="dxa"/>
            <w:tcBorders>
              <w:left w:val="single" w:sz="2" w:space="0" w:color="000000"/>
              <w:right w:val="single" w:sz="2" w:space="0" w:color="000000"/>
            </w:tcBorders>
          </w:tcPr>
          <w:p>
            <w:pPr>
              <w:pStyle w:val="TableParagraph"/>
              <w:rPr>
                <w:sz w:val="20"/>
              </w:rPr>
            </w:pPr>
          </w:p>
        </w:tc>
        <w:tc>
          <w:tcPr>
            <w:tcW w:w="2714" w:type="dxa"/>
            <w:tcBorders>
              <w:left w:val="single" w:sz="2" w:space="0" w:color="000000"/>
              <w:right w:val="single" w:sz="2" w:space="0" w:color="000000"/>
            </w:tcBorders>
          </w:tcPr>
          <w:p>
            <w:pPr>
              <w:pStyle w:val="TableParagraph"/>
              <w:rPr>
                <w:sz w:val="20"/>
              </w:rPr>
            </w:pPr>
          </w:p>
        </w:tc>
      </w:tr>
      <w:tr>
        <w:trPr>
          <w:trHeight w:val="458" w:hRule="atLeast"/>
        </w:trPr>
        <w:tc>
          <w:tcPr>
            <w:tcW w:w="482" w:type="dxa"/>
            <w:tcBorders>
              <w:left w:val="single" w:sz="2" w:space="0" w:color="000000"/>
              <w:right w:val="single" w:sz="2" w:space="0" w:color="000000"/>
            </w:tcBorders>
          </w:tcPr>
          <w:p>
            <w:pPr>
              <w:pStyle w:val="TableParagraph"/>
              <w:rPr>
                <w:sz w:val="20"/>
              </w:rPr>
            </w:pPr>
          </w:p>
        </w:tc>
        <w:tc>
          <w:tcPr>
            <w:tcW w:w="1694" w:type="dxa"/>
            <w:tcBorders>
              <w:left w:val="single" w:sz="2" w:space="0" w:color="000000"/>
              <w:right w:val="single" w:sz="2" w:space="0" w:color="000000"/>
            </w:tcBorders>
          </w:tcPr>
          <w:p>
            <w:pPr>
              <w:pStyle w:val="TableParagraph"/>
              <w:rPr>
                <w:sz w:val="20"/>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(h)</w:t>
            </w:r>
          </w:p>
        </w:tc>
        <w:tc>
          <w:tcPr>
            <w:tcW w:w="3738" w:type="dxa"/>
            <w:tcBorders>
              <w:left w:val="single" w:sz="2" w:space="0" w:color="000000"/>
              <w:right w:val="single" w:sz="2" w:space="0" w:color="000000"/>
            </w:tcBorders>
          </w:tcPr>
          <w:p>
            <w:pPr>
              <w:pStyle w:val="TableParagraph"/>
              <w:spacing w:line="222" w:lineRule="exact"/>
              <w:ind w:left="109"/>
              <w:rPr>
                <w:sz w:val="20"/>
              </w:rPr>
            </w:pPr>
            <w:r>
              <w:rPr>
                <w:sz w:val="20"/>
              </w:rPr>
              <w:t>Data</w:t>
            </w:r>
            <w:r>
              <w:rPr>
                <w:spacing w:val="-3"/>
                <w:sz w:val="20"/>
              </w:rPr>
              <w:t> </w:t>
            </w:r>
            <w:r>
              <w:rPr>
                <w:spacing w:val="-4"/>
                <w:sz w:val="20"/>
              </w:rPr>
              <w:t>Base</w:t>
            </w:r>
          </w:p>
        </w:tc>
        <w:tc>
          <w:tcPr>
            <w:tcW w:w="1168" w:type="dxa"/>
            <w:tcBorders>
              <w:left w:val="single" w:sz="2" w:space="0" w:color="000000"/>
              <w:right w:val="single" w:sz="2" w:space="0" w:color="000000"/>
            </w:tcBorders>
          </w:tcPr>
          <w:p>
            <w:pPr>
              <w:pStyle w:val="TableParagraph"/>
              <w:rPr>
                <w:sz w:val="20"/>
              </w:rPr>
            </w:pPr>
          </w:p>
        </w:tc>
        <w:tc>
          <w:tcPr>
            <w:tcW w:w="2714" w:type="dxa"/>
            <w:tcBorders>
              <w:left w:val="single" w:sz="2" w:space="0" w:color="000000"/>
              <w:right w:val="single" w:sz="2" w:space="0" w:color="000000"/>
            </w:tcBorders>
          </w:tcPr>
          <w:p>
            <w:pPr>
              <w:pStyle w:val="TableParagraph"/>
              <w:spacing w:line="222" w:lineRule="exact"/>
              <w:ind w:left="111"/>
              <w:rPr>
                <w:sz w:val="20"/>
              </w:rPr>
            </w:pPr>
            <w:r>
              <w:rPr>
                <w:sz w:val="20"/>
              </w:rPr>
              <w:t>Name</w:t>
            </w:r>
            <w:r>
              <w:rPr>
                <w:spacing w:val="-5"/>
                <w:sz w:val="20"/>
              </w:rPr>
              <w:t> </w:t>
            </w:r>
            <w:r>
              <w:rPr>
                <w:sz w:val="20"/>
              </w:rPr>
              <w:t>of</w:t>
            </w:r>
            <w:r>
              <w:rPr>
                <w:spacing w:val="-5"/>
                <w:sz w:val="20"/>
              </w:rPr>
              <w:t> </w:t>
            </w:r>
            <w:r>
              <w:rPr>
                <w:sz w:val="20"/>
              </w:rPr>
              <w:t>Database,</w:t>
            </w:r>
            <w:r>
              <w:rPr>
                <w:spacing w:val="-6"/>
                <w:sz w:val="20"/>
              </w:rPr>
              <w:t> </w:t>
            </w:r>
            <w:r>
              <w:rPr>
                <w:spacing w:val="-2"/>
                <w:sz w:val="20"/>
              </w:rPr>
              <w:t>Version</w:t>
            </w:r>
          </w:p>
          <w:p>
            <w:pPr>
              <w:pStyle w:val="TableParagraph"/>
              <w:spacing w:line="216" w:lineRule="exact"/>
              <w:ind w:left="111"/>
              <w:rPr>
                <w:sz w:val="20"/>
              </w:rPr>
            </w:pPr>
            <w:r>
              <w:rPr>
                <w:sz w:val="20"/>
              </w:rPr>
              <w:t>and</w:t>
            </w:r>
            <w:r>
              <w:rPr>
                <w:spacing w:val="-2"/>
                <w:sz w:val="20"/>
              </w:rPr>
              <w:t> </w:t>
            </w:r>
            <w:r>
              <w:rPr>
                <w:sz w:val="20"/>
              </w:rPr>
              <w:t>No</w:t>
            </w:r>
            <w:r>
              <w:rPr>
                <w:spacing w:val="-1"/>
                <w:sz w:val="20"/>
              </w:rPr>
              <w:t> </w:t>
            </w:r>
            <w:r>
              <w:rPr>
                <w:sz w:val="20"/>
              </w:rPr>
              <w:t>of</w:t>
            </w:r>
            <w:r>
              <w:rPr>
                <w:spacing w:val="-3"/>
                <w:sz w:val="20"/>
              </w:rPr>
              <w:t> </w:t>
            </w:r>
            <w:r>
              <w:rPr>
                <w:spacing w:val="-2"/>
                <w:sz w:val="20"/>
              </w:rPr>
              <w:t>Licensed</w:t>
            </w:r>
          </w:p>
        </w:tc>
      </w:tr>
      <w:tr>
        <w:trPr>
          <w:trHeight w:val="685" w:hRule="atLeast"/>
        </w:trPr>
        <w:tc>
          <w:tcPr>
            <w:tcW w:w="482" w:type="dxa"/>
            <w:tcBorders>
              <w:left w:val="single" w:sz="2" w:space="0" w:color="000000"/>
              <w:right w:val="single" w:sz="2" w:space="0" w:color="000000"/>
            </w:tcBorders>
          </w:tcPr>
          <w:p>
            <w:pPr>
              <w:pStyle w:val="TableParagraph"/>
              <w:rPr>
                <w:sz w:val="20"/>
              </w:rPr>
            </w:pPr>
          </w:p>
        </w:tc>
        <w:tc>
          <w:tcPr>
            <w:tcW w:w="1694" w:type="dxa"/>
            <w:tcBorders>
              <w:left w:val="single" w:sz="2" w:space="0" w:color="000000"/>
              <w:right w:val="single" w:sz="2" w:space="0" w:color="000000"/>
            </w:tcBorders>
          </w:tcPr>
          <w:p>
            <w:pPr>
              <w:pStyle w:val="TableParagraph"/>
              <w:rPr>
                <w:sz w:val="20"/>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(i)</w:t>
            </w:r>
          </w:p>
        </w:tc>
        <w:tc>
          <w:tcPr>
            <w:tcW w:w="3738" w:type="dxa"/>
            <w:tcBorders>
              <w:left w:val="single" w:sz="2" w:space="0" w:color="000000"/>
              <w:right w:val="single" w:sz="2" w:space="0" w:color="000000"/>
            </w:tcBorders>
          </w:tcPr>
          <w:p>
            <w:pPr>
              <w:pStyle w:val="TableParagraph"/>
              <w:spacing w:line="222" w:lineRule="exact"/>
              <w:ind w:left="109"/>
              <w:rPr>
                <w:sz w:val="20"/>
              </w:rPr>
            </w:pPr>
            <w:r>
              <w:rPr>
                <w:sz w:val="20"/>
              </w:rPr>
              <w:t>Middleware/Application</w:t>
            </w:r>
            <w:r>
              <w:rPr>
                <w:spacing w:val="-12"/>
                <w:sz w:val="20"/>
              </w:rPr>
              <w:t> </w:t>
            </w:r>
            <w:r>
              <w:rPr>
                <w:sz w:val="20"/>
              </w:rPr>
              <w:t>Server</w:t>
            </w:r>
            <w:r>
              <w:rPr>
                <w:spacing w:val="-9"/>
                <w:sz w:val="20"/>
              </w:rPr>
              <w:t> </w:t>
            </w:r>
            <w:r>
              <w:rPr>
                <w:spacing w:val="-2"/>
                <w:sz w:val="20"/>
              </w:rPr>
              <w:t>Software</w:t>
            </w:r>
          </w:p>
        </w:tc>
        <w:tc>
          <w:tcPr>
            <w:tcW w:w="1168" w:type="dxa"/>
            <w:tcBorders>
              <w:left w:val="single" w:sz="2" w:space="0" w:color="000000"/>
              <w:right w:val="single" w:sz="2" w:space="0" w:color="000000"/>
            </w:tcBorders>
          </w:tcPr>
          <w:p>
            <w:pPr>
              <w:pStyle w:val="TableParagraph"/>
              <w:rPr>
                <w:sz w:val="20"/>
              </w:rPr>
            </w:pPr>
          </w:p>
        </w:tc>
        <w:tc>
          <w:tcPr>
            <w:tcW w:w="2714" w:type="dxa"/>
            <w:tcBorders>
              <w:left w:val="single" w:sz="2" w:space="0" w:color="000000"/>
              <w:right w:val="single" w:sz="2" w:space="0" w:color="000000"/>
            </w:tcBorders>
          </w:tcPr>
          <w:p>
            <w:pPr>
              <w:pStyle w:val="TableParagraph"/>
              <w:spacing w:line="222" w:lineRule="exact"/>
              <w:ind w:left="111"/>
              <w:rPr>
                <w:sz w:val="20"/>
              </w:rPr>
            </w:pPr>
            <w:r>
              <w:rPr>
                <w:sz w:val="20"/>
              </w:rPr>
              <w:t>Name</w:t>
            </w:r>
            <w:r>
              <w:rPr>
                <w:spacing w:val="-4"/>
                <w:sz w:val="20"/>
              </w:rPr>
              <w:t> </w:t>
            </w:r>
            <w:r>
              <w:rPr>
                <w:sz w:val="20"/>
              </w:rPr>
              <w:t>of</w:t>
            </w:r>
            <w:r>
              <w:rPr>
                <w:spacing w:val="-4"/>
                <w:sz w:val="20"/>
              </w:rPr>
              <w:t> </w:t>
            </w:r>
            <w:r>
              <w:rPr>
                <w:spacing w:val="-2"/>
                <w:sz w:val="20"/>
              </w:rPr>
              <w:t>Middleware</w:t>
            </w:r>
          </w:p>
          <w:p>
            <w:pPr>
              <w:pStyle w:val="TableParagraph"/>
              <w:spacing w:line="228" w:lineRule="exact"/>
              <w:ind w:left="111" w:right="985"/>
              <w:rPr>
                <w:sz w:val="20"/>
              </w:rPr>
            </w:pPr>
            <w:r>
              <w:rPr>
                <w:sz w:val="20"/>
              </w:rPr>
              <w:t>Like</w:t>
            </w:r>
            <w:r>
              <w:rPr>
                <w:spacing w:val="-13"/>
                <w:sz w:val="20"/>
              </w:rPr>
              <w:t> </w:t>
            </w:r>
            <w:r>
              <w:rPr>
                <w:sz w:val="20"/>
              </w:rPr>
              <w:t>Tomcat/JBoss/ Web logic/IIS etc</w:t>
            </w:r>
          </w:p>
        </w:tc>
      </w:tr>
      <w:tr>
        <w:trPr>
          <w:trHeight w:val="265" w:hRule="atLeast"/>
        </w:trPr>
        <w:tc>
          <w:tcPr>
            <w:tcW w:w="482" w:type="dxa"/>
            <w:tcBorders>
              <w:left w:val="single" w:sz="2" w:space="0" w:color="000000"/>
              <w:right w:val="single" w:sz="2" w:space="0" w:color="000000"/>
            </w:tcBorders>
          </w:tcPr>
          <w:p>
            <w:pPr>
              <w:pStyle w:val="TableParagraph"/>
              <w:rPr>
                <w:sz w:val="18"/>
              </w:rPr>
            </w:pPr>
          </w:p>
        </w:tc>
        <w:tc>
          <w:tcPr>
            <w:tcW w:w="1694" w:type="dxa"/>
            <w:tcBorders>
              <w:left w:val="single" w:sz="2" w:space="0" w:color="000000"/>
              <w:right w:val="single" w:sz="2" w:space="0" w:color="000000"/>
            </w:tcBorders>
          </w:tcPr>
          <w:p>
            <w:pPr>
              <w:pStyle w:val="TableParagraph"/>
              <w:rPr>
                <w:sz w:val="18"/>
              </w:rPr>
            </w:pPr>
          </w:p>
        </w:tc>
        <w:tc>
          <w:tcPr>
            <w:tcW w:w="496" w:type="dxa"/>
            <w:tcBorders>
              <w:left w:val="single" w:sz="2" w:space="0" w:color="000000"/>
              <w:right w:val="single" w:sz="2" w:space="0" w:color="000000"/>
            </w:tcBorders>
          </w:tcPr>
          <w:p>
            <w:pPr>
              <w:pStyle w:val="TableParagraph"/>
              <w:spacing w:line="222" w:lineRule="exact"/>
              <w:ind w:left="108"/>
              <w:rPr>
                <w:sz w:val="20"/>
              </w:rPr>
            </w:pPr>
            <w:r>
              <w:rPr>
                <w:spacing w:val="-5"/>
                <w:sz w:val="20"/>
              </w:rPr>
              <w:t>(j)</w:t>
            </w:r>
          </w:p>
        </w:tc>
        <w:tc>
          <w:tcPr>
            <w:tcW w:w="3738" w:type="dxa"/>
            <w:tcBorders>
              <w:left w:val="single" w:sz="2" w:space="0" w:color="000000"/>
              <w:right w:val="single" w:sz="2" w:space="0" w:color="000000"/>
            </w:tcBorders>
          </w:tcPr>
          <w:p>
            <w:pPr>
              <w:pStyle w:val="TableParagraph"/>
              <w:spacing w:line="222" w:lineRule="exact"/>
              <w:ind w:left="109"/>
              <w:rPr>
                <w:sz w:val="20"/>
              </w:rPr>
            </w:pPr>
            <w:r>
              <w:rPr>
                <w:sz w:val="20"/>
              </w:rPr>
              <w:t>Other</w:t>
            </w:r>
            <w:r>
              <w:rPr>
                <w:spacing w:val="-4"/>
                <w:sz w:val="20"/>
              </w:rPr>
              <w:t> </w:t>
            </w:r>
            <w:r>
              <w:rPr>
                <w:sz w:val="20"/>
              </w:rPr>
              <w:t>System</w:t>
            </w:r>
            <w:r>
              <w:rPr>
                <w:spacing w:val="-5"/>
                <w:sz w:val="20"/>
              </w:rPr>
              <w:t> </w:t>
            </w:r>
            <w:r>
              <w:rPr>
                <w:sz w:val="20"/>
              </w:rPr>
              <w:t>Software,</w:t>
            </w:r>
            <w:r>
              <w:rPr>
                <w:spacing w:val="-3"/>
                <w:sz w:val="20"/>
              </w:rPr>
              <w:t> </w:t>
            </w:r>
            <w:r>
              <w:rPr>
                <w:sz w:val="20"/>
              </w:rPr>
              <w:t>if</w:t>
            </w:r>
            <w:r>
              <w:rPr>
                <w:spacing w:val="-6"/>
                <w:sz w:val="20"/>
              </w:rPr>
              <w:t> </w:t>
            </w:r>
            <w:r>
              <w:rPr>
                <w:spacing w:val="-2"/>
                <w:sz w:val="20"/>
              </w:rPr>
              <w:t>required</w:t>
            </w:r>
          </w:p>
        </w:tc>
        <w:tc>
          <w:tcPr>
            <w:tcW w:w="1168" w:type="dxa"/>
            <w:tcBorders>
              <w:left w:val="single" w:sz="2" w:space="0" w:color="000000"/>
              <w:right w:val="single" w:sz="2" w:space="0" w:color="000000"/>
            </w:tcBorders>
          </w:tcPr>
          <w:p>
            <w:pPr>
              <w:pStyle w:val="TableParagraph"/>
              <w:rPr>
                <w:sz w:val="18"/>
              </w:rPr>
            </w:pPr>
          </w:p>
        </w:tc>
        <w:tc>
          <w:tcPr>
            <w:tcW w:w="2714" w:type="dxa"/>
            <w:tcBorders>
              <w:left w:val="single" w:sz="2" w:space="0" w:color="000000"/>
              <w:right w:val="single" w:sz="2" w:space="0" w:color="000000"/>
            </w:tcBorders>
          </w:tcPr>
          <w:p>
            <w:pPr>
              <w:pStyle w:val="TableParagraph"/>
              <w:rPr>
                <w:sz w:val="18"/>
              </w:rPr>
            </w:pPr>
          </w:p>
        </w:tc>
      </w:tr>
      <w:tr>
        <w:trPr>
          <w:trHeight w:val="920" w:hRule="atLeast"/>
        </w:trPr>
        <w:tc>
          <w:tcPr>
            <w:tcW w:w="482" w:type="dxa"/>
            <w:tcBorders>
              <w:left w:val="single" w:sz="2" w:space="0" w:color="000000"/>
              <w:bottom w:val="single" w:sz="2" w:space="0" w:color="000000"/>
              <w:right w:val="single" w:sz="2" w:space="0" w:color="000000"/>
            </w:tcBorders>
          </w:tcPr>
          <w:p>
            <w:pPr>
              <w:pStyle w:val="TableParagraph"/>
              <w:rPr>
                <w:sz w:val="20"/>
              </w:rPr>
            </w:pPr>
          </w:p>
        </w:tc>
        <w:tc>
          <w:tcPr>
            <w:tcW w:w="1694" w:type="dxa"/>
            <w:tcBorders>
              <w:left w:val="single" w:sz="2" w:space="0" w:color="000000"/>
              <w:bottom w:val="single" w:sz="2" w:space="0" w:color="000000"/>
              <w:right w:val="single" w:sz="2" w:space="0" w:color="000000"/>
            </w:tcBorders>
          </w:tcPr>
          <w:p>
            <w:pPr>
              <w:pStyle w:val="TableParagraph"/>
              <w:rPr>
                <w:sz w:val="20"/>
              </w:rPr>
            </w:pPr>
          </w:p>
        </w:tc>
        <w:tc>
          <w:tcPr>
            <w:tcW w:w="496" w:type="dxa"/>
            <w:tcBorders>
              <w:left w:val="single" w:sz="2" w:space="0" w:color="000000"/>
              <w:bottom w:val="single" w:sz="2" w:space="0" w:color="000000"/>
              <w:right w:val="single" w:sz="2" w:space="0" w:color="000000"/>
            </w:tcBorders>
          </w:tcPr>
          <w:p>
            <w:pPr>
              <w:pStyle w:val="TableParagraph"/>
              <w:spacing w:line="222" w:lineRule="exact"/>
              <w:ind w:left="108"/>
              <w:rPr>
                <w:sz w:val="20"/>
              </w:rPr>
            </w:pPr>
            <w:r>
              <w:rPr>
                <w:spacing w:val="-5"/>
                <w:sz w:val="20"/>
              </w:rPr>
              <w:t>(j)</w:t>
            </w:r>
          </w:p>
        </w:tc>
        <w:tc>
          <w:tcPr>
            <w:tcW w:w="3738" w:type="dxa"/>
            <w:tcBorders>
              <w:left w:val="single" w:sz="2" w:space="0" w:color="000000"/>
              <w:bottom w:val="single" w:sz="2" w:space="0" w:color="000000"/>
              <w:right w:val="single" w:sz="2" w:space="0" w:color="000000"/>
            </w:tcBorders>
          </w:tcPr>
          <w:p>
            <w:pPr>
              <w:pStyle w:val="TableParagraph"/>
              <w:spacing w:line="222" w:lineRule="exact"/>
              <w:ind w:left="109"/>
              <w:rPr>
                <w:sz w:val="20"/>
              </w:rPr>
            </w:pPr>
            <w:r>
              <w:rPr>
                <w:sz w:val="20"/>
              </w:rPr>
              <w:t>If</w:t>
            </w:r>
            <w:r>
              <w:rPr>
                <w:spacing w:val="-4"/>
                <w:sz w:val="20"/>
              </w:rPr>
              <w:t> </w:t>
            </w:r>
            <w:r>
              <w:rPr>
                <w:sz w:val="20"/>
              </w:rPr>
              <w:t>Web</w:t>
            </w:r>
            <w:r>
              <w:rPr>
                <w:spacing w:val="-1"/>
                <w:sz w:val="20"/>
              </w:rPr>
              <w:t> </w:t>
            </w:r>
            <w:r>
              <w:rPr>
                <w:sz w:val="20"/>
              </w:rPr>
              <w:t>Space</w:t>
            </w:r>
            <w:r>
              <w:rPr>
                <w:spacing w:val="-3"/>
                <w:sz w:val="20"/>
              </w:rPr>
              <w:t> </w:t>
            </w:r>
            <w:r>
              <w:rPr>
                <w:sz w:val="20"/>
              </w:rPr>
              <w:t>is</w:t>
            </w:r>
            <w:r>
              <w:rPr>
                <w:spacing w:val="-4"/>
                <w:sz w:val="20"/>
              </w:rPr>
              <w:t> </w:t>
            </w:r>
            <w:r>
              <w:rPr>
                <w:sz w:val="20"/>
              </w:rPr>
              <w:t>Hired,</w:t>
            </w:r>
            <w:r>
              <w:rPr>
                <w:spacing w:val="-3"/>
                <w:sz w:val="20"/>
              </w:rPr>
              <w:t> </w:t>
            </w:r>
            <w:r>
              <w:rPr>
                <w:sz w:val="20"/>
              </w:rPr>
              <w:t>then</w:t>
            </w:r>
            <w:r>
              <w:rPr>
                <w:spacing w:val="-3"/>
                <w:sz w:val="20"/>
              </w:rPr>
              <w:t> </w:t>
            </w:r>
            <w:r>
              <w:rPr>
                <w:spacing w:val="-2"/>
                <w:sz w:val="20"/>
              </w:rPr>
              <w:t>specify</w:t>
            </w:r>
          </w:p>
        </w:tc>
        <w:tc>
          <w:tcPr>
            <w:tcW w:w="1168" w:type="dxa"/>
            <w:tcBorders>
              <w:left w:val="single" w:sz="2" w:space="0" w:color="000000"/>
              <w:bottom w:val="single" w:sz="2" w:space="0" w:color="000000"/>
              <w:right w:val="single" w:sz="2" w:space="0" w:color="000000"/>
            </w:tcBorders>
          </w:tcPr>
          <w:p>
            <w:pPr>
              <w:pStyle w:val="TableParagraph"/>
              <w:rPr>
                <w:sz w:val="20"/>
              </w:rPr>
            </w:pPr>
          </w:p>
        </w:tc>
        <w:tc>
          <w:tcPr>
            <w:tcW w:w="2714" w:type="dxa"/>
            <w:tcBorders>
              <w:left w:val="single" w:sz="2" w:space="0" w:color="000000"/>
              <w:bottom w:val="single" w:sz="2" w:space="0" w:color="000000"/>
              <w:right w:val="single" w:sz="2" w:space="0" w:color="000000"/>
            </w:tcBorders>
          </w:tcPr>
          <w:p>
            <w:pPr>
              <w:pStyle w:val="TableParagraph"/>
              <w:ind w:left="111" w:right="235"/>
              <w:rPr>
                <w:sz w:val="20"/>
              </w:rPr>
            </w:pPr>
            <w:r>
              <w:rPr>
                <w:sz w:val="20"/>
              </w:rPr>
              <w:t>Hired Size in GB…… Service Provider Name-</w:t>
            </w:r>
          </w:p>
          <w:p>
            <w:pPr>
              <w:pStyle w:val="TableParagraph"/>
              <w:spacing w:line="228" w:lineRule="exact"/>
              <w:ind w:left="111"/>
              <w:rPr>
                <w:sz w:val="20"/>
              </w:rPr>
            </w:pPr>
            <w:r>
              <w:rPr>
                <w:sz w:val="20"/>
              </w:rPr>
              <w:t>Service Provider website- Service</w:t>
            </w:r>
            <w:r>
              <w:rPr>
                <w:spacing w:val="-13"/>
                <w:sz w:val="20"/>
              </w:rPr>
              <w:t> </w:t>
            </w:r>
            <w:r>
              <w:rPr>
                <w:sz w:val="20"/>
              </w:rPr>
              <w:t>Provider</w:t>
            </w:r>
            <w:r>
              <w:rPr>
                <w:spacing w:val="-12"/>
                <w:sz w:val="20"/>
              </w:rPr>
              <w:t> </w:t>
            </w:r>
            <w:r>
              <w:rPr>
                <w:sz w:val="20"/>
              </w:rPr>
              <w:t>e-mail</w:t>
            </w:r>
            <w:r>
              <w:rPr>
                <w:spacing w:val="-13"/>
                <w:sz w:val="20"/>
              </w:rPr>
              <w:t> </w:t>
            </w:r>
            <w:r>
              <w:rPr>
                <w:sz w:val="20"/>
              </w:rPr>
              <w:t>Id-</w:t>
            </w:r>
          </w:p>
        </w:tc>
      </w:tr>
    </w:tbl>
    <w:p>
      <w:pPr>
        <w:pStyle w:val="TableParagraph"/>
        <w:spacing w:after="0" w:line="228" w:lineRule="exact"/>
        <w:rPr>
          <w:sz w:val="20"/>
        </w:rPr>
        <w:sectPr>
          <w:pgSz w:w="12240" w:h="15840"/>
          <w:pgMar w:header="0" w:footer="530" w:top="1020" w:bottom="720" w:left="720" w:right="360"/>
        </w:sectPr>
      </w:pPr>
    </w:p>
    <w:p>
      <w:pPr>
        <w:spacing w:before="62"/>
        <w:ind w:left="879" w:right="869" w:firstLine="0"/>
        <w:jc w:val="center"/>
        <w:rPr>
          <w:b/>
          <w:sz w:val="24"/>
        </w:rPr>
      </w:pPr>
      <w:r>
        <w:rPr>
          <w:b/>
          <w:sz w:val="24"/>
          <w:u w:val="single"/>
        </w:rPr>
        <w:t>Proposed</w:t>
      </w:r>
      <w:r>
        <w:rPr>
          <w:b/>
          <w:spacing w:val="-14"/>
          <w:sz w:val="24"/>
          <w:u w:val="single"/>
        </w:rPr>
        <w:t> </w:t>
      </w:r>
      <w:r>
        <w:rPr>
          <w:b/>
          <w:sz w:val="24"/>
          <w:u w:val="single"/>
        </w:rPr>
        <w:t>Development</w:t>
      </w:r>
      <w:r>
        <w:rPr>
          <w:b/>
          <w:spacing w:val="-12"/>
          <w:sz w:val="24"/>
          <w:u w:val="single"/>
        </w:rPr>
        <w:t> </w:t>
      </w:r>
      <w:r>
        <w:rPr>
          <w:b/>
          <w:spacing w:val="-2"/>
          <w:sz w:val="24"/>
          <w:u w:val="single"/>
        </w:rPr>
        <w:t>Technology</w:t>
      </w:r>
    </w:p>
    <w:p>
      <w:pPr>
        <w:pStyle w:val="BodyText"/>
        <w:spacing w:before="11"/>
        <w:rPr>
          <w:b/>
          <w:sz w:val="20"/>
        </w:rPr>
      </w:pPr>
    </w:p>
    <w:tbl>
      <w:tblPr>
        <w:tblW w:w="0" w:type="auto"/>
        <w:jc w:val="left"/>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709"/>
        <w:gridCol w:w="5940"/>
        <w:gridCol w:w="2088"/>
      </w:tblGrid>
      <w:tr>
        <w:trPr>
          <w:trHeight w:val="273" w:hRule="atLeast"/>
        </w:trPr>
        <w:tc>
          <w:tcPr>
            <w:tcW w:w="559" w:type="dxa"/>
            <w:tcBorders>
              <w:left w:val="single" w:sz="2" w:space="0" w:color="000000"/>
              <w:right w:val="single" w:sz="2" w:space="0" w:color="000000"/>
            </w:tcBorders>
          </w:tcPr>
          <w:p>
            <w:pPr>
              <w:pStyle w:val="TableParagraph"/>
              <w:spacing w:line="253" w:lineRule="exact"/>
              <w:ind w:left="107"/>
              <w:rPr>
                <w:b/>
                <w:sz w:val="24"/>
              </w:rPr>
            </w:pPr>
            <w:r>
              <w:rPr>
                <w:b/>
                <w:spacing w:val="-5"/>
                <w:sz w:val="24"/>
              </w:rPr>
              <w:t>SN</w:t>
            </w:r>
          </w:p>
        </w:tc>
        <w:tc>
          <w:tcPr>
            <w:tcW w:w="1709" w:type="dxa"/>
            <w:tcBorders>
              <w:left w:val="single" w:sz="2" w:space="0" w:color="000000"/>
              <w:right w:val="single" w:sz="2" w:space="0" w:color="000000"/>
            </w:tcBorders>
          </w:tcPr>
          <w:p>
            <w:pPr>
              <w:pStyle w:val="TableParagraph"/>
              <w:spacing w:line="253" w:lineRule="exact"/>
              <w:ind w:left="105"/>
              <w:rPr>
                <w:b/>
                <w:sz w:val="24"/>
              </w:rPr>
            </w:pPr>
            <w:r>
              <w:rPr>
                <w:b/>
                <w:spacing w:val="-2"/>
                <w:sz w:val="24"/>
              </w:rPr>
              <w:t>Description</w:t>
            </w:r>
          </w:p>
        </w:tc>
        <w:tc>
          <w:tcPr>
            <w:tcW w:w="5940" w:type="dxa"/>
            <w:tcBorders>
              <w:left w:val="single" w:sz="2" w:space="0" w:color="000000"/>
              <w:right w:val="single" w:sz="2" w:space="0" w:color="000000"/>
            </w:tcBorders>
          </w:tcPr>
          <w:p>
            <w:pPr>
              <w:pStyle w:val="TableParagraph"/>
              <w:spacing w:line="253" w:lineRule="exact"/>
              <w:ind w:left="107"/>
              <w:rPr>
                <w:b/>
                <w:sz w:val="24"/>
              </w:rPr>
            </w:pPr>
            <w:r>
              <w:rPr>
                <w:b/>
                <w:spacing w:val="-2"/>
                <w:sz w:val="24"/>
              </w:rPr>
              <w:t>Details</w:t>
            </w:r>
          </w:p>
        </w:tc>
        <w:tc>
          <w:tcPr>
            <w:tcW w:w="2088" w:type="dxa"/>
            <w:tcBorders>
              <w:left w:val="single" w:sz="2" w:space="0" w:color="000000"/>
              <w:right w:val="single" w:sz="2" w:space="0" w:color="000000"/>
            </w:tcBorders>
          </w:tcPr>
          <w:p>
            <w:pPr>
              <w:pStyle w:val="TableParagraph"/>
              <w:spacing w:line="253" w:lineRule="exact"/>
              <w:ind w:left="107"/>
              <w:rPr>
                <w:b/>
                <w:sz w:val="24"/>
              </w:rPr>
            </w:pPr>
            <w:r>
              <w:rPr>
                <w:b/>
                <w:sz w:val="24"/>
              </w:rPr>
              <w:t>Mention</w:t>
            </w:r>
            <w:r>
              <w:rPr>
                <w:b/>
                <w:spacing w:val="-8"/>
                <w:sz w:val="24"/>
              </w:rPr>
              <w:t> </w:t>
            </w:r>
            <w:r>
              <w:rPr>
                <w:b/>
                <w:spacing w:val="-2"/>
                <w:sz w:val="24"/>
              </w:rPr>
              <w:t>Yes/No</w:t>
            </w:r>
          </w:p>
        </w:tc>
      </w:tr>
      <w:tr>
        <w:trPr>
          <w:trHeight w:val="273" w:hRule="atLeast"/>
        </w:trPr>
        <w:tc>
          <w:tcPr>
            <w:tcW w:w="559" w:type="dxa"/>
            <w:vMerge w:val="restart"/>
            <w:tcBorders>
              <w:left w:val="single" w:sz="2" w:space="0" w:color="000000"/>
              <w:right w:val="single" w:sz="2" w:space="0" w:color="000000"/>
            </w:tcBorders>
          </w:tcPr>
          <w:p>
            <w:pPr>
              <w:pStyle w:val="TableParagraph"/>
              <w:spacing w:line="267" w:lineRule="exact"/>
              <w:ind w:left="107"/>
              <w:rPr>
                <w:sz w:val="24"/>
              </w:rPr>
            </w:pPr>
            <w:r>
              <w:rPr>
                <w:spacing w:val="-10"/>
                <w:sz w:val="24"/>
              </w:rPr>
              <w:t>1</w:t>
            </w:r>
          </w:p>
        </w:tc>
        <w:tc>
          <w:tcPr>
            <w:tcW w:w="1709" w:type="dxa"/>
            <w:vMerge w:val="restart"/>
            <w:tcBorders>
              <w:left w:val="single" w:sz="2" w:space="0" w:color="000000"/>
              <w:right w:val="single" w:sz="2" w:space="0" w:color="000000"/>
            </w:tcBorders>
          </w:tcPr>
          <w:p>
            <w:pPr>
              <w:pStyle w:val="TableParagraph"/>
              <w:ind w:left="105"/>
              <w:rPr>
                <w:sz w:val="24"/>
              </w:rPr>
            </w:pPr>
            <w:r>
              <w:rPr>
                <w:spacing w:val="-2"/>
                <w:sz w:val="24"/>
              </w:rPr>
              <w:t>Structural Architecture</w:t>
            </w: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Web</w:t>
            </w:r>
            <w:r>
              <w:rPr>
                <w:spacing w:val="-5"/>
                <w:sz w:val="24"/>
              </w:rPr>
              <w:t> </w:t>
            </w:r>
            <w:r>
              <w:rPr>
                <w:spacing w:val="-2"/>
                <w:sz w:val="24"/>
              </w:rPr>
              <w:t>Enabled</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Web</w:t>
            </w:r>
            <w:r>
              <w:rPr>
                <w:spacing w:val="-8"/>
                <w:sz w:val="24"/>
              </w:rPr>
              <w:t> </w:t>
            </w:r>
            <w:r>
              <w:rPr>
                <w:sz w:val="24"/>
              </w:rPr>
              <w:t>Enabled</w:t>
            </w:r>
            <w:r>
              <w:rPr>
                <w:spacing w:val="-8"/>
                <w:sz w:val="24"/>
              </w:rPr>
              <w:t> </w:t>
            </w:r>
            <w:r>
              <w:rPr>
                <w:spacing w:val="-2"/>
                <w:sz w:val="24"/>
              </w:rPr>
              <w:t>Multilingual</w:t>
            </w:r>
          </w:p>
        </w:tc>
        <w:tc>
          <w:tcPr>
            <w:tcW w:w="2088" w:type="dxa"/>
            <w:tcBorders>
              <w:left w:val="single" w:sz="2" w:space="0" w:color="000000"/>
              <w:right w:val="single" w:sz="2" w:space="0" w:color="000000"/>
            </w:tcBorders>
          </w:tcPr>
          <w:p>
            <w:pPr>
              <w:pStyle w:val="TableParagraph"/>
              <w:rPr>
                <w:sz w:val="20"/>
              </w:rPr>
            </w:pPr>
          </w:p>
        </w:tc>
      </w:tr>
      <w:tr>
        <w:trPr>
          <w:trHeight w:val="825"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67" w:lineRule="exact"/>
              <w:ind w:left="107"/>
              <w:rPr>
                <w:sz w:val="24"/>
              </w:rPr>
            </w:pPr>
            <w:r>
              <w:rPr>
                <w:sz w:val="24"/>
              </w:rPr>
              <w:t>Cloud</w:t>
            </w:r>
            <w:r>
              <w:rPr>
                <w:spacing w:val="-8"/>
                <w:sz w:val="24"/>
              </w:rPr>
              <w:t> </w:t>
            </w:r>
            <w:r>
              <w:rPr>
                <w:sz w:val="24"/>
              </w:rPr>
              <w:t>Based</w:t>
            </w:r>
            <w:r>
              <w:rPr>
                <w:spacing w:val="-7"/>
                <w:sz w:val="24"/>
              </w:rPr>
              <w:t> </w:t>
            </w:r>
            <w:r>
              <w:rPr>
                <w:sz w:val="24"/>
              </w:rPr>
              <w:t>Web</w:t>
            </w:r>
            <w:r>
              <w:rPr>
                <w:spacing w:val="-8"/>
                <w:sz w:val="24"/>
              </w:rPr>
              <w:t> </w:t>
            </w:r>
            <w:r>
              <w:rPr>
                <w:sz w:val="24"/>
              </w:rPr>
              <w:t>Enable</w:t>
            </w:r>
            <w:r>
              <w:rPr>
                <w:spacing w:val="-6"/>
                <w:sz w:val="24"/>
              </w:rPr>
              <w:t> </w:t>
            </w:r>
            <w:r>
              <w:rPr>
                <w:sz w:val="24"/>
              </w:rPr>
              <w:t>(Please</w:t>
            </w:r>
            <w:r>
              <w:rPr>
                <w:spacing w:val="-7"/>
                <w:sz w:val="24"/>
              </w:rPr>
              <w:t> </w:t>
            </w:r>
            <w:r>
              <w:rPr>
                <w:sz w:val="24"/>
              </w:rPr>
              <w:t>specify</w:t>
            </w:r>
            <w:r>
              <w:rPr>
                <w:spacing w:val="-11"/>
                <w:sz w:val="24"/>
              </w:rPr>
              <w:t> </w:t>
            </w:r>
            <w:r>
              <w:rPr>
                <w:spacing w:val="-2"/>
                <w:sz w:val="24"/>
              </w:rPr>
              <w:t>whether</w:t>
            </w:r>
          </w:p>
          <w:p>
            <w:pPr>
              <w:pStyle w:val="TableParagraph"/>
              <w:spacing w:line="270" w:lineRule="atLeast"/>
              <w:ind w:left="107"/>
              <w:rPr>
                <w:sz w:val="24"/>
              </w:rPr>
            </w:pPr>
            <w:r>
              <w:rPr>
                <w:sz w:val="24"/>
              </w:rPr>
              <w:t>Public/Private</w:t>
            </w:r>
            <w:r>
              <w:rPr>
                <w:spacing w:val="-8"/>
                <w:sz w:val="24"/>
              </w:rPr>
              <w:t> </w:t>
            </w:r>
            <w:r>
              <w:rPr>
                <w:sz w:val="24"/>
              </w:rPr>
              <w:t>Cloud).</w:t>
            </w:r>
            <w:r>
              <w:rPr>
                <w:spacing w:val="-4"/>
                <w:sz w:val="24"/>
              </w:rPr>
              <w:t> </w:t>
            </w:r>
            <w:r>
              <w:rPr>
                <w:sz w:val="24"/>
              </w:rPr>
              <w:t>In</w:t>
            </w:r>
            <w:r>
              <w:rPr>
                <w:spacing w:val="-4"/>
                <w:sz w:val="24"/>
              </w:rPr>
              <w:t> </w:t>
            </w:r>
            <w:r>
              <w:rPr>
                <w:sz w:val="24"/>
              </w:rPr>
              <w:t>case</w:t>
            </w:r>
            <w:r>
              <w:rPr>
                <w:spacing w:val="-8"/>
                <w:sz w:val="24"/>
              </w:rPr>
              <w:t> </w:t>
            </w:r>
            <w:r>
              <w:rPr>
                <w:sz w:val="24"/>
              </w:rPr>
              <w:t>of</w:t>
            </w:r>
            <w:r>
              <w:rPr>
                <w:spacing w:val="-7"/>
                <w:sz w:val="24"/>
              </w:rPr>
              <w:t> </w:t>
            </w:r>
            <w:r>
              <w:rPr>
                <w:sz w:val="24"/>
              </w:rPr>
              <w:t>public</w:t>
            </w:r>
            <w:r>
              <w:rPr>
                <w:spacing w:val="-4"/>
                <w:sz w:val="24"/>
              </w:rPr>
              <w:t> </w:t>
            </w:r>
            <w:r>
              <w:rPr>
                <w:sz w:val="24"/>
              </w:rPr>
              <w:t>cloud</w:t>
            </w:r>
            <w:r>
              <w:rPr>
                <w:spacing w:val="-7"/>
                <w:sz w:val="24"/>
              </w:rPr>
              <w:t> </w:t>
            </w:r>
            <w:r>
              <w:rPr>
                <w:sz w:val="24"/>
              </w:rPr>
              <w:t>then</w:t>
            </w:r>
            <w:r>
              <w:rPr>
                <w:spacing w:val="-7"/>
                <w:sz w:val="24"/>
              </w:rPr>
              <w:t> </w:t>
            </w:r>
            <w:r>
              <w:rPr>
                <w:sz w:val="24"/>
              </w:rPr>
              <w:t>mention the Cloud Service Provider Name</w:t>
            </w:r>
          </w:p>
        </w:tc>
        <w:tc>
          <w:tcPr>
            <w:tcW w:w="2088" w:type="dxa"/>
            <w:tcBorders>
              <w:left w:val="single" w:sz="2" w:space="0" w:color="000000"/>
              <w:right w:val="single" w:sz="2" w:space="0" w:color="000000"/>
            </w:tcBorders>
          </w:tcPr>
          <w:p>
            <w:pPr>
              <w:pStyle w:val="TableParagraph"/>
              <w:rPr>
                <w:sz w:val="22"/>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Stand</w:t>
            </w:r>
            <w:r>
              <w:rPr>
                <w:spacing w:val="-7"/>
                <w:sz w:val="24"/>
              </w:rPr>
              <w:t> </w:t>
            </w:r>
            <w:r>
              <w:rPr>
                <w:sz w:val="24"/>
              </w:rPr>
              <w:t>alone</w:t>
            </w:r>
            <w:r>
              <w:rPr>
                <w:spacing w:val="-6"/>
                <w:sz w:val="24"/>
              </w:rPr>
              <w:t> </w:t>
            </w:r>
            <w:r>
              <w:rPr>
                <w:sz w:val="24"/>
              </w:rPr>
              <w:t>peer</w:t>
            </w:r>
            <w:r>
              <w:rPr>
                <w:spacing w:val="-9"/>
                <w:sz w:val="24"/>
              </w:rPr>
              <w:t> </w:t>
            </w:r>
            <w:r>
              <w:rPr>
                <w:sz w:val="24"/>
              </w:rPr>
              <w:t>–to-peer</w:t>
            </w:r>
            <w:r>
              <w:rPr>
                <w:spacing w:val="-6"/>
                <w:sz w:val="24"/>
              </w:rPr>
              <w:t> </w:t>
            </w:r>
            <w:r>
              <w:rPr>
                <w:sz w:val="24"/>
              </w:rPr>
              <w:t>with</w:t>
            </w:r>
            <w:r>
              <w:rPr>
                <w:spacing w:val="-7"/>
                <w:sz w:val="24"/>
              </w:rPr>
              <w:t> </w:t>
            </w:r>
            <w:r>
              <w:rPr>
                <w:spacing w:val="-2"/>
                <w:sz w:val="24"/>
              </w:rPr>
              <w:t>Database</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If</w:t>
            </w:r>
            <w:r>
              <w:rPr>
                <w:spacing w:val="-7"/>
                <w:sz w:val="24"/>
              </w:rPr>
              <w:t> </w:t>
            </w:r>
            <w:r>
              <w:rPr>
                <w:sz w:val="24"/>
              </w:rPr>
              <w:t>any</w:t>
            </w:r>
            <w:r>
              <w:rPr>
                <w:spacing w:val="-11"/>
                <w:sz w:val="24"/>
              </w:rPr>
              <w:t> </w:t>
            </w:r>
            <w:r>
              <w:rPr>
                <w:sz w:val="24"/>
              </w:rPr>
              <w:t>Structural</w:t>
            </w:r>
            <w:r>
              <w:rPr>
                <w:spacing w:val="-8"/>
                <w:sz w:val="24"/>
              </w:rPr>
              <w:t> </w:t>
            </w:r>
            <w:r>
              <w:rPr>
                <w:sz w:val="24"/>
              </w:rPr>
              <w:t>Architecture,</w:t>
            </w:r>
            <w:r>
              <w:rPr>
                <w:spacing w:val="-9"/>
                <w:sz w:val="24"/>
              </w:rPr>
              <w:t> </w:t>
            </w:r>
            <w:r>
              <w:rPr>
                <w:sz w:val="24"/>
              </w:rPr>
              <w:t>please</w:t>
            </w:r>
            <w:r>
              <w:rPr>
                <w:spacing w:val="-8"/>
                <w:sz w:val="24"/>
              </w:rPr>
              <w:t> </w:t>
            </w:r>
            <w:r>
              <w:rPr>
                <w:spacing w:val="-2"/>
                <w:sz w:val="24"/>
              </w:rPr>
              <w:t>spefify…</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val="restart"/>
            <w:tcBorders>
              <w:left w:val="single" w:sz="2" w:space="0" w:color="000000"/>
              <w:right w:val="single" w:sz="2" w:space="0" w:color="000000"/>
            </w:tcBorders>
          </w:tcPr>
          <w:p>
            <w:pPr>
              <w:pStyle w:val="TableParagraph"/>
              <w:spacing w:line="267" w:lineRule="exact"/>
              <w:ind w:left="107"/>
              <w:rPr>
                <w:sz w:val="24"/>
              </w:rPr>
            </w:pPr>
            <w:r>
              <w:rPr>
                <w:spacing w:val="-10"/>
                <w:sz w:val="24"/>
              </w:rPr>
              <w:t>2</w:t>
            </w:r>
          </w:p>
        </w:tc>
        <w:tc>
          <w:tcPr>
            <w:tcW w:w="1709" w:type="dxa"/>
            <w:vMerge w:val="restart"/>
            <w:tcBorders>
              <w:left w:val="single" w:sz="2" w:space="0" w:color="000000"/>
              <w:right w:val="single" w:sz="2" w:space="0" w:color="000000"/>
            </w:tcBorders>
          </w:tcPr>
          <w:p>
            <w:pPr>
              <w:pStyle w:val="TableParagraph"/>
              <w:spacing w:line="267" w:lineRule="exact"/>
              <w:ind w:left="105"/>
              <w:rPr>
                <w:sz w:val="24"/>
              </w:rPr>
            </w:pPr>
            <w:r>
              <w:rPr>
                <w:spacing w:val="-2"/>
                <w:sz w:val="24"/>
              </w:rPr>
              <w:t>Technology</w:t>
            </w: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2"/>
                <w:sz w:val="24"/>
              </w:rPr>
              <w:t>Windows</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Open</w:t>
            </w:r>
            <w:r>
              <w:rPr>
                <w:spacing w:val="-7"/>
                <w:sz w:val="24"/>
              </w:rPr>
              <w:t> </w:t>
            </w:r>
            <w:r>
              <w:rPr>
                <w:spacing w:val="-2"/>
                <w:sz w:val="24"/>
              </w:rPr>
              <w:t>Source</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val="restart"/>
            <w:tcBorders>
              <w:left w:val="single" w:sz="2" w:space="0" w:color="000000"/>
              <w:right w:val="single" w:sz="2" w:space="0" w:color="000000"/>
            </w:tcBorders>
          </w:tcPr>
          <w:p>
            <w:pPr>
              <w:pStyle w:val="TableParagraph"/>
              <w:spacing w:line="267" w:lineRule="exact"/>
              <w:ind w:left="107"/>
              <w:rPr>
                <w:sz w:val="24"/>
              </w:rPr>
            </w:pPr>
            <w:r>
              <w:rPr>
                <w:spacing w:val="-10"/>
                <w:sz w:val="24"/>
              </w:rPr>
              <w:t>3</w:t>
            </w:r>
          </w:p>
        </w:tc>
        <w:tc>
          <w:tcPr>
            <w:tcW w:w="1709" w:type="dxa"/>
            <w:vMerge w:val="restart"/>
            <w:tcBorders>
              <w:left w:val="single" w:sz="2" w:space="0" w:color="000000"/>
              <w:right w:val="single" w:sz="2" w:space="0" w:color="000000"/>
            </w:tcBorders>
          </w:tcPr>
          <w:p>
            <w:pPr>
              <w:pStyle w:val="TableParagraph"/>
              <w:spacing w:line="267" w:lineRule="exact"/>
              <w:ind w:left="105"/>
              <w:rPr>
                <w:sz w:val="24"/>
              </w:rPr>
            </w:pPr>
            <w:r>
              <w:rPr>
                <w:sz w:val="24"/>
              </w:rPr>
              <w:t>Frame</w:t>
            </w:r>
            <w:r>
              <w:rPr>
                <w:spacing w:val="-10"/>
                <w:sz w:val="24"/>
              </w:rPr>
              <w:t> </w:t>
            </w:r>
            <w:r>
              <w:rPr>
                <w:spacing w:val="-4"/>
                <w:sz w:val="24"/>
              </w:rPr>
              <w:t>work</w:t>
            </w: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5"/>
                <w:sz w:val="24"/>
              </w:rPr>
              <w:t>Net</w:t>
            </w:r>
          </w:p>
        </w:tc>
        <w:tc>
          <w:tcPr>
            <w:tcW w:w="2088" w:type="dxa"/>
            <w:tcBorders>
              <w:left w:val="single" w:sz="2" w:space="0" w:color="000000"/>
              <w:right w:val="single" w:sz="2" w:space="0" w:color="000000"/>
            </w:tcBorders>
          </w:tcPr>
          <w:p>
            <w:pPr>
              <w:pStyle w:val="TableParagraph"/>
              <w:rPr>
                <w:sz w:val="20"/>
              </w:rPr>
            </w:pPr>
          </w:p>
        </w:tc>
      </w:tr>
      <w:tr>
        <w:trPr>
          <w:trHeight w:val="270"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1" w:lineRule="exact"/>
              <w:ind w:left="107"/>
              <w:rPr>
                <w:sz w:val="24"/>
              </w:rPr>
            </w:pPr>
            <w:r>
              <w:rPr>
                <w:spacing w:val="-5"/>
                <w:sz w:val="24"/>
              </w:rPr>
              <w:t>JEE</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2"/>
                <w:sz w:val="24"/>
              </w:rPr>
              <w:t>Spring</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2"/>
                <w:sz w:val="24"/>
              </w:rPr>
              <w:t>Hibernate</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2"/>
                <w:sz w:val="24"/>
              </w:rPr>
              <w:t>Struts</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5"/>
                <w:sz w:val="24"/>
              </w:rPr>
              <w:t>JSP</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5"/>
                <w:sz w:val="24"/>
              </w:rPr>
              <w:t>PHP</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If</w:t>
            </w:r>
            <w:r>
              <w:rPr>
                <w:spacing w:val="-5"/>
                <w:sz w:val="24"/>
              </w:rPr>
              <w:t> </w:t>
            </w:r>
            <w:r>
              <w:rPr>
                <w:sz w:val="24"/>
              </w:rPr>
              <w:t>any</w:t>
            </w:r>
            <w:r>
              <w:rPr>
                <w:spacing w:val="-9"/>
                <w:sz w:val="24"/>
              </w:rPr>
              <w:t> </w:t>
            </w:r>
            <w:r>
              <w:rPr>
                <w:sz w:val="24"/>
              </w:rPr>
              <w:t>other</w:t>
            </w:r>
            <w:r>
              <w:rPr>
                <w:spacing w:val="-4"/>
                <w:sz w:val="24"/>
              </w:rPr>
              <w:t> </w:t>
            </w:r>
            <w:r>
              <w:rPr>
                <w:sz w:val="24"/>
              </w:rPr>
              <w:t>Frame</w:t>
            </w:r>
            <w:r>
              <w:rPr>
                <w:spacing w:val="-4"/>
                <w:sz w:val="24"/>
              </w:rPr>
              <w:t> </w:t>
            </w:r>
            <w:r>
              <w:rPr>
                <w:sz w:val="24"/>
              </w:rPr>
              <w:t>work,</w:t>
            </w:r>
            <w:r>
              <w:rPr>
                <w:spacing w:val="-3"/>
                <w:sz w:val="24"/>
              </w:rPr>
              <w:t> </w:t>
            </w:r>
            <w:r>
              <w:rPr>
                <w:sz w:val="24"/>
              </w:rPr>
              <w:t>please</w:t>
            </w:r>
            <w:r>
              <w:rPr>
                <w:spacing w:val="-8"/>
                <w:sz w:val="24"/>
              </w:rPr>
              <w:t> </w:t>
            </w:r>
            <w:r>
              <w:rPr>
                <w:spacing w:val="-2"/>
                <w:sz w:val="24"/>
              </w:rPr>
              <w:t>specify</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val="restart"/>
            <w:tcBorders>
              <w:left w:val="single" w:sz="2" w:space="0" w:color="000000"/>
              <w:right w:val="single" w:sz="2" w:space="0" w:color="000000"/>
            </w:tcBorders>
          </w:tcPr>
          <w:p>
            <w:pPr>
              <w:pStyle w:val="TableParagraph"/>
              <w:spacing w:line="267" w:lineRule="exact"/>
              <w:ind w:left="107"/>
              <w:rPr>
                <w:sz w:val="24"/>
              </w:rPr>
            </w:pPr>
            <w:r>
              <w:rPr>
                <w:spacing w:val="-10"/>
                <w:sz w:val="24"/>
              </w:rPr>
              <w:t>4</w:t>
            </w:r>
          </w:p>
        </w:tc>
        <w:tc>
          <w:tcPr>
            <w:tcW w:w="1709" w:type="dxa"/>
            <w:vMerge w:val="restart"/>
            <w:tcBorders>
              <w:left w:val="single" w:sz="2" w:space="0" w:color="000000"/>
              <w:right w:val="single" w:sz="2" w:space="0" w:color="000000"/>
            </w:tcBorders>
          </w:tcPr>
          <w:p>
            <w:pPr>
              <w:pStyle w:val="TableParagraph"/>
              <w:spacing w:line="267" w:lineRule="exact"/>
              <w:ind w:left="105"/>
              <w:rPr>
                <w:sz w:val="24"/>
              </w:rPr>
            </w:pPr>
            <w:r>
              <w:rPr>
                <w:spacing w:val="-2"/>
                <w:sz w:val="24"/>
              </w:rPr>
              <w:t>Middleware</w:t>
            </w: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Web</w:t>
            </w:r>
            <w:r>
              <w:rPr>
                <w:spacing w:val="-5"/>
                <w:sz w:val="24"/>
              </w:rPr>
              <w:t> </w:t>
            </w:r>
            <w:r>
              <w:rPr>
                <w:spacing w:val="-2"/>
                <w:sz w:val="24"/>
              </w:rPr>
              <w:t>logic</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2"/>
                <w:sz w:val="24"/>
              </w:rPr>
              <w:t>JBoss</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2"/>
                <w:sz w:val="24"/>
              </w:rPr>
              <w:t>Tomcat</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5"/>
                <w:sz w:val="24"/>
              </w:rPr>
              <w:t>IIs</w:t>
            </w:r>
          </w:p>
        </w:tc>
        <w:tc>
          <w:tcPr>
            <w:tcW w:w="2088" w:type="dxa"/>
            <w:tcBorders>
              <w:left w:val="single" w:sz="2" w:space="0" w:color="000000"/>
              <w:right w:val="single" w:sz="2" w:space="0" w:color="000000"/>
            </w:tcBorders>
          </w:tcPr>
          <w:p>
            <w:pPr>
              <w:pStyle w:val="TableParagraph"/>
              <w:rPr>
                <w:sz w:val="20"/>
              </w:rPr>
            </w:pPr>
          </w:p>
        </w:tc>
      </w:tr>
      <w:tr>
        <w:trPr>
          <w:trHeight w:val="270"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1" w:lineRule="exact"/>
              <w:ind w:left="107"/>
              <w:rPr>
                <w:sz w:val="24"/>
              </w:rPr>
            </w:pPr>
            <w:r>
              <w:rPr>
                <w:spacing w:val="-2"/>
                <w:sz w:val="24"/>
              </w:rPr>
              <w:t>Apache</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Oracle</w:t>
            </w:r>
            <w:r>
              <w:rPr>
                <w:spacing w:val="-10"/>
                <w:sz w:val="24"/>
              </w:rPr>
              <w:t> </w:t>
            </w:r>
            <w:r>
              <w:rPr>
                <w:sz w:val="24"/>
              </w:rPr>
              <w:t>Application</w:t>
            </w:r>
            <w:r>
              <w:rPr>
                <w:spacing w:val="-11"/>
                <w:sz w:val="24"/>
              </w:rPr>
              <w:t> </w:t>
            </w:r>
            <w:r>
              <w:rPr>
                <w:spacing w:val="-2"/>
                <w:sz w:val="24"/>
              </w:rPr>
              <w:t>Server</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If</w:t>
            </w:r>
            <w:r>
              <w:rPr>
                <w:spacing w:val="-5"/>
                <w:sz w:val="24"/>
              </w:rPr>
              <w:t> </w:t>
            </w:r>
            <w:r>
              <w:rPr>
                <w:sz w:val="24"/>
              </w:rPr>
              <w:t>any</w:t>
            </w:r>
            <w:r>
              <w:rPr>
                <w:spacing w:val="-9"/>
                <w:sz w:val="24"/>
              </w:rPr>
              <w:t> </w:t>
            </w:r>
            <w:r>
              <w:rPr>
                <w:sz w:val="24"/>
              </w:rPr>
              <w:t>other</w:t>
            </w:r>
            <w:r>
              <w:rPr>
                <w:spacing w:val="-4"/>
                <w:sz w:val="24"/>
              </w:rPr>
              <w:t> </w:t>
            </w:r>
            <w:r>
              <w:rPr>
                <w:sz w:val="24"/>
              </w:rPr>
              <w:t>Frame</w:t>
            </w:r>
            <w:r>
              <w:rPr>
                <w:spacing w:val="-4"/>
                <w:sz w:val="24"/>
              </w:rPr>
              <w:t> </w:t>
            </w:r>
            <w:r>
              <w:rPr>
                <w:sz w:val="24"/>
              </w:rPr>
              <w:t>work,</w:t>
            </w:r>
            <w:r>
              <w:rPr>
                <w:spacing w:val="-3"/>
                <w:sz w:val="24"/>
              </w:rPr>
              <w:t> </w:t>
            </w:r>
            <w:r>
              <w:rPr>
                <w:sz w:val="24"/>
              </w:rPr>
              <w:t>please</w:t>
            </w:r>
            <w:r>
              <w:rPr>
                <w:spacing w:val="-8"/>
                <w:sz w:val="24"/>
              </w:rPr>
              <w:t> </w:t>
            </w:r>
            <w:r>
              <w:rPr>
                <w:spacing w:val="-2"/>
                <w:sz w:val="24"/>
              </w:rPr>
              <w:t>specify</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tcBorders>
              <w:left w:val="single" w:sz="2" w:space="0" w:color="000000"/>
              <w:right w:val="single" w:sz="2" w:space="0" w:color="000000"/>
            </w:tcBorders>
          </w:tcPr>
          <w:p>
            <w:pPr>
              <w:pStyle w:val="TableParagraph"/>
              <w:spacing w:line="253" w:lineRule="exact"/>
              <w:ind w:left="107"/>
              <w:rPr>
                <w:sz w:val="24"/>
              </w:rPr>
            </w:pPr>
            <w:r>
              <w:rPr>
                <w:spacing w:val="-10"/>
                <w:sz w:val="24"/>
              </w:rPr>
              <w:t>5</w:t>
            </w:r>
          </w:p>
        </w:tc>
        <w:tc>
          <w:tcPr>
            <w:tcW w:w="1709" w:type="dxa"/>
            <w:tcBorders>
              <w:left w:val="single" w:sz="2" w:space="0" w:color="000000"/>
              <w:right w:val="single" w:sz="2" w:space="0" w:color="000000"/>
            </w:tcBorders>
          </w:tcPr>
          <w:p>
            <w:pPr>
              <w:pStyle w:val="TableParagraph"/>
              <w:spacing w:line="253" w:lineRule="exact"/>
              <w:ind w:left="105"/>
              <w:rPr>
                <w:sz w:val="24"/>
              </w:rPr>
            </w:pPr>
            <w:r>
              <w:rPr>
                <w:sz w:val="24"/>
              </w:rPr>
              <w:t>Web</w:t>
            </w:r>
            <w:r>
              <w:rPr>
                <w:spacing w:val="-5"/>
                <w:sz w:val="24"/>
              </w:rPr>
              <w:t> </w:t>
            </w:r>
            <w:r>
              <w:rPr>
                <w:spacing w:val="-2"/>
                <w:sz w:val="24"/>
              </w:rPr>
              <w:t>Server</w:t>
            </w: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If</w:t>
            </w:r>
            <w:r>
              <w:rPr>
                <w:spacing w:val="-4"/>
                <w:sz w:val="24"/>
              </w:rPr>
              <w:t> </w:t>
            </w:r>
            <w:r>
              <w:rPr>
                <w:sz w:val="24"/>
              </w:rPr>
              <w:t>any</w:t>
            </w:r>
            <w:r>
              <w:rPr>
                <w:spacing w:val="-9"/>
                <w:sz w:val="24"/>
              </w:rPr>
              <w:t> </w:t>
            </w:r>
            <w:r>
              <w:rPr>
                <w:sz w:val="24"/>
              </w:rPr>
              <w:t>Web</w:t>
            </w:r>
            <w:r>
              <w:rPr>
                <w:spacing w:val="-5"/>
                <w:sz w:val="24"/>
              </w:rPr>
              <w:t> </w:t>
            </w:r>
            <w:r>
              <w:rPr>
                <w:sz w:val="24"/>
              </w:rPr>
              <w:t>Server,</w:t>
            </w:r>
            <w:r>
              <w:rPr>
                <w:spacing w:val="-7"/>
                <w:sz w:val="24"/>
              </w:rPr>
              <w:t> </w:t>
            </w:r>
            <w:r>
              <w:rPr>
                <w:sz w:val="24"/>
              </w:rPr>
              <w:t>please</w:t>
            </w:r>
            <w:r>
              <w:rPr>
                <w:spacing w:val="-5"/>
                <w:sz w:val="24"/>
              </w:rPr>
              <w:t> </w:t>
            </w:r>
            <w:r>
              <w:rPr>
                <w:spacing w:val="-2"/>
                <w:sz w:val="24"/>
              </w:rPr>
              <w:t>specify</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val="restart"/>
            <w:tcBorders>
              <w:left w:val="single" w:sz="2" w:space="0" w:color="000000"/>
              <w:right w:val="single" w:sz="2" w:space="0" w:color="000000"/>
            </w:tcBorders>
          </w:tcPr>
          <w:p>
            <w:pPr>
              <w:pStyle w:val="TableParagraph"/>
              <w:spacing w:line="267" w:lineRule="exact"/>
              <w:ind w:left="107"/>
              <w:rPr>
                <w:sz w:val="24"/>
              </w:rPr>
            </w:pPr>
            <w:r>
              <w:rPr>
                <w:spacing w:val="-10"/>
                <w:sz w:val="24"/>
              </w:rPr>
              <w:t>6</w:t>
            </w:r>
          </w:p>
        </w:tc>
        <w:tc>
          <w:tcPr>
            <w:tcW w:w="1709" w:type="dxa"/>
            <w:vMerge w:val="restart"/>
            <w:tcBorders>
              <w:left w:val="single" w:sz="2" w:space="0" w:color="000000"/>
              <w:right w:val="single" w:sz="2" w:space="0" w:color="000000"/>
            </w:tcBorders>
          </w:tcPr>
          <w:p>
            <w:pPr>
              <w:pStyle w:val="TableParagraph"/>
              <w:spacing w:line="267" w:lineRule="exact"/>
              <w:ind w:left="105"/>
              <w:rPr>
                <w:sz w:val="24"/>
              </w:rPr>
            </w:pPr>
            <w:r>
              <w:rPr>
                <w:sz w:val="24"/>
              </w:rPr>
              <w:t>Data</w:t>
            </w:r>
            <w:r>
              <w:rPr>
                <w:spacing w:val="-6"/>
                <w:sz w:val="24"/>
              </w:rPr>
              <w:t> </w:t>
            </w:r>
            <w:r>
              <w:rPr>
                <w:spacing w:val="-4"/>
                <w:sz w:val="24"/>
              </w:rPr>
              <w:t>base</w:t>
            </w: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My</w:t>
            </w:r>
            <w:r>
              <w:rPr>
                <w:spacing w:val="-7"/>
                <w:sz w:val="24"/>
              </w:rPr>
              <w:t> </w:t>
            </w:r>
            <w:r>
              <w:rPr>
                <w:spacing w:val="-5"/>
                <w:sz w:val="24"/>
              </w:rPr>
              <w:t>SQL</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pacing w:val="-2"/>
                <w:sz w:val="24"/>
              </w:rPr>
              <w:t>Oracle</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MS</w:t>
            </w:r>
            <w:r>
              <w:rPr>
                <w:spacing w:val="-3"/>
                <w:sz w:val="24"/>
              </w:rPr>
              <w:t> </w:t>
            </w:r>
            <w:r>
              <w:rPr>
                <w:sz w:val="24"/>
              </w:rPr>
              <w:t>SQL</w:t>
            </w:r>
            <w:r>
              <w:rPr>
                <w:spacing w:val="-9"/>
                <w:sz w:val="24"/>
              </w:rPr>
              <w:t> </w:t>
            </w:r>
            <w:r>
              <w:rPr>
                <w:sz w:val="24"/>
              </w:rPr>
              <w:t>Server</w:t>
            </w:r>
            <w:r>
              <w:rPr>
                <w:spacing w:val="-5"/>
                <w:sz w:val="24"/>
              </w:rPr>
              <w:t> </w:t>
            </w:r>
            <w:r>
              <w:rPr>
                <w:sz w:val="24"/>
              </w:rPr>
              <w:t>(specify</w:t>
            </w:r>
            <w:r>
              <w:rPr>
                <w:spacing w:val="-7"/>
                <w:sz w:val="24"/>
              </w:rPr>
              <w:t> </w:t>
            </w:r>
            <w:r>
              <w:rPr>
                <w:sz w:val="24"/>
              </w:rPr>
              <w:t>version)</w:t>
            </w:r>
            <w:r>
              <w:rPr>
                <w:spacing w:val="-7"/>
                <w:sz w:val="24"/>
              </w:rPr>
              <w:t> </w:t>
            </w:r>
            <w:r>
              <w:rPr>
                <w:sz w:val="24"/>
              </w:rPr>
              <w:t>and</w:t>
            </w:r>
            <w:r>
              <w:rPr>
                <w:spacing w:val="-5"/>
                <w:sz w:val="24"/>
              </w:rPr>
              <w:t> </w:t>
            </w:r>
            <w:r>
              <w:rPr>
                <w:sz w:val="24"/>
              </w:rPr>
              <w:t>No</w:t>
            </w:r>
            <w:r>
              <w:rPr>
                <w:spacing w:val="-5"/>
                <w:sz w:val="24"/>
              </w:rPr>
              <w:t> </w:t>
            </w:r>
            <w:r>
              <w:rPr>
                <w:sz w:val="24"/>
              </w:rPr>
              <w:t>of</w:t>
            </w:r>
            <w:r>
              <w:rPr>
                <w:spacing w:val="-2"/>
                <w:sz w:val="24"/>
              </w:rPr>
              <w:t> Licenses</w:t>
            </w:r>
          </w:p>
        </w:tc>
        <w:tc>
          <w:tcPr>
            <w:tcW w:w="2088" w:type="dxa"/>
            <w:tcBorders>
              <w:left w:val="single" w:sz="2" w:space="0" w:color="000000"/>
              <w:right w:val="single" w:sz="2" w:space="0" w:color="000000"/>
            </w:tcBorders>
          </w:tcPr>
          <w:p>
            <w:pPr>
              <w:pStyle w:val="TableParagraph"/>
              <w:rPr>
                <w:sz w:val="20"/>
              </w:rPr>
            </w:pPr>
          </w:p>
        </w:tc>
      </w:tr>
      <w:tr>
        <w:trPr>
          <w:trHeight w:val="273" w:hRule="atLeast"/>
        </w:trPr>
        <w:tc>
          <w:tcPr>
            <w:tcW w:w="559" w:type="dxa"/>
            <w:vMerge/>
            <w:tcBorders>
              <w:top w:val="nil"/>
              <w:left w:val="single" w:sz="2" w:space="0" w:color="000000"/>
              <w:right w:val="single" w:sz="2" w:space="0" w:color="000000"/>
            </w:tcBorders>
          </w:tcPr>
          <w:p>
            <w:pPr>
              <w:rPr>
                <w:sz w:val="2"/>
                <w:szCs w:val="2"/>
              </w:rPr>
            </w:pPr>
          </w:p>
        </w:tc>
        <w:tc>
          <w:tcPr>
            <w:tcW w:w="1709" w:type="dxa"/>
            <w:vMerge/>
            <w:tcBorders>
              <w:top w:val="nil"/>
              <w:left w:val="single" w:sz="2" w:space="0" w:color="000000"/>
              <w:right w:val="single" w:sz="2" w:space="0" w:color="000000"/>
            </w:tcBorders>
          </w:tcPr>
          <w:p>
            <w:pPr>
              <w:rPr>
                <w:sz w:val="2"/>
                <w:szCs w:val="2"/>
              </w:rPr>
            </w:pPr>
          </w:p>
        </w:tc>
        <w:tc>
          <w:tcPr>
            <w:tcW w:w="5940" w:type="dxa"/>
            <w:tcBorders>
              <w:left w:val="single" w:sz="2" w:space="0" w:color="000000"/>
              <w:right w:val="single" w:sz="2" w:space="0" w:color="000000"/>
            </w:tcBorders>
          </w:tcPr>
          <w:p>
            <w:pPr>
              <w:pStyle w:val="TableParagraph"/>
              <w:spacing w:line="253" w:lineRule="exact"/>
              <w:ind w:left="107"/>
              <w:rPr>
                <w:sz w:val="24"/>
              </w:rPr>
            </w:pPr>
            <w:r>
              <w:rPr>
                <w:sz w:val="24"/>
              </w:rPr>
              <w:t>If</w:t>
            </w:r>
            <w:r>
              <w:rPr>
                <w:spacing w:val="-6"/>
                <w:sz w:val="24"/>
              </w:rPr>
              <w:t> </w:t>
            </w:r>
            <w:r>
              <w:rPr>
                <w:sz w:val="24"/>
              </w:rPr>
              <w:t>any</w:t>
            </w:r>
            <w:r>
              <w:rPr>
                <w:spacing w:val="-10"/>
                <w:sz w:val="24"/>
              </w:rPr>
              <w:t> </w:t>
            </w:r>
            <w:r>
              <w:rPr>
                <w:sz w:val="24"/>
              </w:rPr>
              <w:t>Database,</w:t>
            </w:r>
            <w:r>
              <w:rPr>
                <w:spacing w:val="-7"/>
                <w:sz w:val="24"/>
              </w:rPr>
              <w:t> </w:t>
            </w:r>
            <w:r>
              <w:rPr>
                <w:sz w:val="24"/>
              </w:rPr>
              <w:t>please</w:t>
            </w:r>
            <w:r>
              <w:rPr>
                <w:spacing w:val="-7"/>
                <w:sz w:val="24"/>
              </w:rPr>
              <w:t> </w:t>
            </w:r>
            <w:r>
              <w:rPr>
                <w:spacing w:val="-2"/>
                <w:sz w:val="24"/>
              </w:rPr>
              <w:t>specify</w:t>
            </w:r>
          </w:p>
        </w:tc>
        <w:tc>
          <w:tcPr>
            <w:tcW w:w="2088" w:type="dxa"/>
            <w:tcBorders>
              <w:left w:val="single" w:sz="2" w:space="0" w:color="000000"/>
              <w:right w:val="single" w:sz="2" w:space="0" w:color="000000"/>
            </w:tcBorders>
          </w:tcPr>
          <w:p>
            <w:pPr>
              <w:pStyle w:val="TableParagraph"/>
              <w:rPr>
                <w:sz w:val="20"/>
              </w:rPr>
            </w:pPr>
          </w:p>
        </w:tc>
      </w:tr>
      <w:tr>
        <w:trPr>
          <w:trHeight w:val="825" w:hRule="atLeast"/>
        </w:trPr>
        <w:tc>
          <w:tcPr>
            <w:tcW w:w="559" w:type="dxa"/>
            <w:tcBorders>
              <w:left w:val="single" w:sz="2" w:space="0" w:color="000000"/>
              <w:right w:val="single" w:sz="2" w:space="0" w:color="000000"/>
            </w:tcBorders>
          </w:tcPr>
          <w:p>
            <w:pPr>
              <w:pStyle w:val="TableParagraph"/>
              <w:spacing w:line="267" w:lineRule="exact"/>
              <w:ind w:left="107"/>
              <w:rPr>
                <w:sz w:val="24"/>
              </w:rPr>
            </w:pPr>
            <w:r>
              <w:rPr>
                <w:spacing w:val="-10"/>
                <w:sz w:val="24"/>
              </w:rPr>
              <w:t>7</w:t>
            </w:r>
          </w:p>
        </w:tc>
        <w:tc>
          <w:tcPr>
            <w:tcW w:w="1709" w:type="dxa"/>
            <w:tcBorders>
              <w:left w:val="single" w:sz="2" w:space="0" w:color="000000"/>
              <w:right w:val="single" w:sz="2" w:space="0" w:color="000000"/>
            </w:tcBorders>
          </w:tcPr>
          <w:p>
            <w:pPr>
              <w:pStyle w:val="TableParagraph"/>
              <w:ind w:left="105"/>
              <w:rPr>
                <w:sz w:val="24"/>
              </w:rPr>
            </w:pPr>
            <w:r>
              <w:rPr>
                <w:sz w:val="24"/>
              </w:rPr>
              <w:t>If</w:t>
            </w:r>
            <w:r>
              <w:rPr>
                <w:spacing w:val="-15"/>
                <w:sz w:val="24"/>
              </w:rPr>
              <w:t> </w:t>
            </w:r>
            <w:r>
              <w:rPr>
                <w:sz w:val="24"/>
              </w:rPr>
              <w:t>any</w:t>
            </w:r>
            <w:r>
              <w:rPr>
                <w:spacing w:val="-15"/>
                <w:sz w:val="24"/>
              </w:rPr>
              <w:t> </w:t>
            </w:r>
            <w:r>
              <w:rPr>
                <w:sz w:val="24"/>
              </w:rPr>
              <w:t>other </w:t>
            </w:r>
            <w:r>
              <w:rPr>
                <w:spacing w:val="-2"/>
                <w:sz w:val="24"/>
              </w:rPr>
              <w:t>required,</w:t>
            </w:r>
          </w:p>
          <w:p>
            <w:pPr>
              <w:pStyle w:val="TableParagraph"/>
              <w:spacing w:line="263" w:lineRule="exact"/>
              <w:ind w:left="105"/>
              <w:rPr>
                <w:sz w:val="24"/>
              </w:rPr>
            </w:pPr>
            <w:r>
              <w:rPr>
                <w:sz w:val="24"/>
              </w:rPr>
              <w:t>please</w:t>
            </w:r>
            <w:r>
              <w:rPr>
                <w:spacing w:val="-9"/>
                <w:sz w:val="24"/>
              </w:rPr>
              <w:t> </w:t>
            </w:r>
            <w:r>
              <w:rPr>
                <w:spacing w:val="-2"/>
                <w:sz w:val="24"/>
              </w:rPr>
              <w:t>specify</w:t>
            </w:r>
          </w:p>
        </w:tc>
        <w:tc>
          <w:tcPr>
            <w:tcW w:w="5940" w:type="dxa"/>
            <w:tcBorders>
              <w:left w:val="single" w:sz="2" w:space="0" w:color="000000"/>
              <w:right w:val="single" w:sz="2" w:space="0" w:color="000000"/>
            </w:tcBorders>
          </w:tcPr>
          <w:p>
            <w:pPr>
              <w:pStyle w:val="TableParagraph"/>
              <w:rPr>
                <w:sz w:val="22"/>
              </w:rPr>
            </w:pPr>
          </w:p>
        </w:tc>
        <w:tc>
          <w:tcPr>
            <w:tcW w:w="2088" w:type="dxa"/>
            <w:tcBorders>
              <w:left w:val="single" w:sz="2" w:space="0" w:color="000000"/>
              <w:right w:val="single" w:sz="2" w:space="0" w:color="000000"/>
            </w:tcBorders>
          </w:tcPr>
          <w:p>
            <w:pPr>
              <w:pStyle w:val="TableParagraph"/>
              <w:rPr>
                <w:sz w:val="22"/>
              </w:rPr>
            </w:pPr>
          </w:p>
        </w:tc>
      </w:tr>
      <w:tr>
        <w:trPr>
          <w:trHeight w:val="267" w:hRule="atLeast"/>
        </w:trPr>
        <w:tc>
          <w:tcPr>
            <w:tcW w:w="559" w:type="dxa"/>
            <w:tcBorders>
              <w:left w:val="single" w:sz="2" w:space="0" w:color="000000"/>
              <w:bottom w:val="single" w:sz="2" w:space="0" w:color="000000"/>
              <w:right w:val="single" w:sz="2" w:space="0" w:color="000000"/>
            </w:tcBorders>
          </w:tcPr>
          <w:p>
            <w:pPr>
              <w:pStyle w:val="TableParagraph"/>
              <w:rPr>
                <w:sz w:val="18"/>
              </w:rPr>
            </w:pPr>
          </w:p>
        </w:tc>
        <w:tc>
          <w:tcPr>
            <w:tcW w:w="1709" w:type="dxa"/>
            <w:tcBorders>
              <w:left w:val="single" w:sz="2" w:space="0" w:color="000000"/>
              <w:bottom w:val="single" w:sz="2" w:space="0" w:color="000000"/>
              <w:right w:val="single" w:sz="2" w:space="0" w:color="000000"/>
            </w:tcBorders>
          </w:tcPr>
          <w:p>
            <w:pPr>
              <w:pStyle w:val="TableParagraph"/>
              <w:rPr>
                <w:sz w:val="18"/>
              </w:rPr>
            </w:pPr>
          </w:p>
        </w:tc>
        <w:tc>
          <w:tcPr>
            <w:tcW w:w="5940" w:type="dxa"/>
            <w:tcBorders>
              <w:left w:val="single" w:sz="2" w:space="0" w:color="000000"/>
              <w:bottom w:val="single" w:sz="2" w:space="0" w:color="000000"/>
              <w:right w:val="single" w:sz="2" w:space="0" w:color="000000"/>
            </w:tcBorders>
          </w:tcPr>
          <w:p>
            <w:pPr>
              <w:pStyle w:val="TableParagraph"/>
              <w:rPr>
                <w:sz w:val="18"/>
              </w:rPr>
            </w:pPr>
          </w:p>
        </w:tc>
        <w:tc>
          <w:tcPr>
            <w:tcW w:w="2088" w:type="dxa"/>
            <w:tcBorders>
              <w:left w:val="single" w:sz="2" w:space="0" w:color="000000"/>
              <w:bottom w:val="single" w:sz="2" w:space="0" w:color="000000"/>
              <w:right w:val="single" w:sz="2" w:space="0" w:color="000000"/>
            </w:tcBorders>
          </w:tcPr>
          <w:p>
            <w:pPr>
              <w:pStyle w:val="TableParagraph"/>
              <w:rPr>
                <w:sz w:val="18"/>
              </w:rPr>
            </w:pPr>
          </w:p>
        </w:tc>
      </w:tr>
    </w:tbl>
    <w:p>
      <w:pPr>
        <w:pStyle w:val="TableParagraph"/>
        <w:spacing w:after="0"/>
        <w:rPr>
          <w:sz w:val="18"/>
        </w:rPr>
        <w:sectPr>
          <w:pgSz w:w="12240" w:h="15840"/>
          <w:pgMar w:header="0" w:footer="530" w:top="1540" w:bottom="720" w:left="720" w:right="360"/>
        </w:sectPr>
      </w:pPr>
    </w:p>
    <w:p>
      <w:pPr>
        <w:spacing w:before="62"/>
        <w:ind w:left="0" w:right="824" w:firstLine="0"/>
        <w:jc w:val="right"/>
        <w:rPr>
          <w:b/>
          <w:sz w:val="24"/>
        </w:rPr>
      </w:pPr>
      <w:r>
        <w:rPr>
          <w:b/>
          <w:sz w:val="24"/>
        </w:rPr>
        <w:t>Annexure</w:t>
      </w:r>
      <w:r>
        <w:rPr>
          <w:b/>
          <w:spacing w:val="-13"/>
          <w:sz w:val="24"/>
        </w:rPr>
        <w:t> </w:t>
      </w:r>
      <w:r>
        <w:rPr>
          <w:b/>
          <w:spacing w:val="-5"/>
          <w:sz w:val="24"/>
        </w:rPr>
        <w:t>III</w:t>
      </w:r>
    </w:p>
    <w:p>
      <w:pPr>
        <w:spacing w:before="240"/>
        <w:ind w:left="875" w:right="869" w:firstLine="0"/>
        <w:jc w:val="center"/>
        <w:rPr>
          <w:b/>
          <w:sz w:val="24"/>
        </w:rPr>
      </w:pPr>
      <w:r>
        <w:rPr>
          <w:b/>
          <w:sz w:val="24"/>
        </w:rPr>
        <w:t>DECLARATION</w:t>
      </w:r>
      <w:r>
        <w:rPr>
          <w:b/>
          <w:spacing w:val="-15"/>
          <w:sz w:val="24"/>
        </w:rPr>
        <w:t> </w:t>
      </w:r>
      <w:r>
        <w:rPr>
          <w:b/>
          <w:sz w:val="24"/>
        </w:rPr>
        <w:t>FOR</w:t>
      </w:r>
      <w:r>
        <w:rPr>
          <w:b/>
          <w:spacing w:val="-11"/>
          <w:sz w:val="24"/>
        </w:rPr>
        <w:t> </w:t>
      </w:r>
      <w:r>
        <w:rPr>
          <w:b/>
          <w:sz w:val="24"/>
        </w:rPr>
        <w:t>PROPOSAL</w:t>
      </w:r>
      <w:r>
        <w:rPr>
          <w:b/>
          <w:spacing w:val="-14"/>
          <w:sz w:val="24"/>
        </w:rPr>
        <w:t> </w:t>
      </w:r>
      <w:r>
        <w:rPr>
          <w:b/>
          <w:sz w:val="24"/>
        </w:rPr>
        <w:t>SUBMISSION</w:t>
      </w:r>
      <w:r>
        <w:rPr>
          <w:b/>
          <w:spacing w:val="-14"/>
          <w:sz w:val="24"/>
        </w:rPr>
        <w:t> </w:t>
      </w:r>
      <w:r>
        <w:rPr>
          <w:b/>
          <w:spacing w:val="-4"/>
          <w:sz w:val="24"/>
        </w:rPr>
        <w:t>FORM</w:t>
      </w:r>
    </w:p>
    <w:p>
      <w:pPr>
        <w:pStyle w:val="BodyText"/>
        <w:spacing w:before="55"/>
        <w:rPr>
          <w:b/>
        </w:rPr>
      </w:pPr>
    </w:p>
    <w:p>
      <w:pPr>
        <w:pStyle w:val="BodyText"/>
        <w:ind w:left="840"/>
      </w:pPr>
      <w:r>
        <w:rPr/>
        <w:t>The</w:t>
      </w:r>
      <w:r>
        <w:rPr>
          <w:spacing w:val="-8"/>
        </w:rPr>
        <w:t> </w:t>
      </w:r>
      <w:r>
        <w:rPr/>
        <w:t>Managing</w:t>
      </w:r>
      <w:r>
        <w:rPr>
          <w:spacing w:val="-10"/>
        </w:rPr>
        <w:t> </w:t>
      </w:r>
      <w:r>
        <w:rPr>
          <w:spacing w:val="-2"/>
        </w:rPr>
        <w:t>Director,</w:t>
      </w:r>
    </w:p>
    <w:p>
      <w:pPr>
        <w:pStyle w:val="BodyText"/>
        <w:ind w:left="840" w:right="6964"/>
      </w:pPr>
      <w:r>
        <w:rPr/>
        <w:t>UP</w:t>
      </w:r>
      <w:r>
        <w:rPr>
          <w:spacing w:val="-15"/>
        </w:rPr>
        <w:t> </w:t>
      </w:r>
      <w:r>
        <w:rPr/>
        <w:t>Electronics</w:t>
      </w:r>
      <w:r>
        <w:rPr>
          <w:spacing w:val="-15"/>
        </w:rPr>
        <w:t> </w:t>
      </w:r>
      <w:r>
        <w:rPr/>
        <w:t>Corporation</w:t>
      </w:r>
      <w:r>
        <w:rPr>
          <w:spacing w:val="-14"/>
        </w:rPr>
        <w:t> </w:t>
      </w:r>
      <w:r>
        <w:rPr/>
        <w:t>Ltd. 10, Ashok Marg, Lucknow.</w:t>
      </w:r>
    </w:p>
    <w:p>
      <w:pPr>
        <w:pStyle w:val="BodyText"/>
      </w:pPr>
    </w:p>
    <w:p>
      <w:pPr>
        <w:pStyle w:val="BodyText"/>
      </w:pPr>
    </w:p>
    <w:p>
      <w:pPr>
        <w:pStyle w:val="BodyText"/>
        <w:spacing w:before="5"/>
      </w:pPr>
    </w:p>
    <w:p>
      <w:pPr>
        <w:pStyle w:val="Heading1"/>
        <w:tabs>
          <w:tab w:pos="2311" w:val="left" w:leader="none"/>
          <w:tab w:pos="3752" w:val="left" w:leader="none"/>
          <w:tab w:pos="4220" w:val="left" w:leader="none"/>
          <w:tab w:pos="5326" w:val="left" w:leader="none"/>
          <w:tab w:pos="6861" w:val="left" w:leader="none"/>
          <w:tab w:pos="8034" w:val="left" w:leader="none"/>
          <w:tab w:pos="9037" w:val="left" w:leader="none"/>
          <w:tab w:pos="9784" w:val="left" w:leader="none"/>
        </w:tabs>
        <w:ind w:left="2191" w:right="830" w:hanging="632"/>
        <w:jc w:val="left"/>
      </w:pPr>
      <w:r>
        <w:rPr>
          <w:spacing w:val="-4"/>
          <w:u w:val="single"/>
        </w:rPr>
        <w:t>Sub:</w:t>
      </w:r>
      <w:r>
        <w:rPr/>
        <w:tab/>
        <w:tab/>
      </w:r>
      <w:r>
        <w:rPr>
          <w:spacing w:val="-2"/>
          <w:u w:val="single"/>
        </w:rPr>
        <w:t>Submission</w:t>
      </w:r>
      <w:r>
        <w:rPr>
          <w:u w:val="single"/>
        </w:rPr>
        <w:tab/>
      </w:r>
      <w:r>
        <w:rPr>
          <w:spacing w:val="-6"/>
          <w:u w:val="single"/>
        </w:rPr>
        <w:t>of</w:t>
      </w:r>
      <w:r>
        <w:rPr>
          <w:u w:val="single"/>
        </w:rPr>
        <w:tab/>
      </w:r>
      <w:r>
        <w:rPr>
          <w:spacing w:val="-2"/>
          <w:u w:val="single"/>
        </w:rPr>
        <w:t>Techno-</w:t>
      </w:r>
      <w:r>
        <w:rPr>
          <w:u w:val="single"/>
        </w:rPr>
        <w:tab/>
      </w:r>
      <w:r>
        <w:rPr>
          <w:spacing w:val="-2"/>
          <w:u w:val="single"/>
        </w:rPr>
        <w:t>Commercial</w:t>
      </w:r>
      <w:r>
        <w:rPr>
          <w:u w:val="single"/>
        </w:rPr>
        <w:tab/>
      </w:r>
      <w:r>
        <w:rPr>
          <w:spacing w:val="-2"/>
          <w:u w:val="single"/>
        </w:rPr>
        <w:t>Proposal</w:t>
      </w:r>
      <w:r>
        <w:rPr>
          <w:u w:val="single"/>
        </w:rPr>
        <w:tab/>
      </w:r>
      <w:r>
        <w:rPr>
          <w:spacing w:val="-2"/>
          <w:u w:val="single"/>
        </w:rPr>
        <w:t>against</w:t>
      </w:r>
      <w:r>
        <w:rPr>
          <w:u w:val="single"/>
        </w:rPr>
        <w:tab/>
      </w:r>
      <w:r>
        <w:rPr>
          <w:spacing w:val="-4"/>
          <w:u w:val="single"/>
        </w:rPr>
        <w:t>your</w:t>
      </w:r>
      <w:r>
        <w:rPr>
          <w:u w:val="single"/>
        </w:rPr>
        <w:tab/>
      </w:r>
      <w:r>
        <w:rPr>
          <w:spacing w:val="-2"/>
          <w:u w:val="single"/>
        </w:rPr>
        <w:t>letter</w:t>
      </w:r>
      <w:r>
        <w:rPr>
          <w:spacing w:val="-2"/>
        </w:rPr>
        <w:t> </w:t>
      </w:r>
      <w:r>
        <w:rPr/>
        <w:t>UPLC/Software /2024-25/180</w:t>
      </w:r>
    </w:p>
    <w:p>
      <w:pPr>
        <w:pStyle w:val="BodyText"/>
        <w:spacing w:before="271"/>
        <w:rPr>
          <w:b/>
        </w:rPr>
      </w:pPr>
    </w:p>
    <w:p>
      <w:pPr>
        <w:pStyle w:val="BodyText"/>
        <w:spacing w:before="1"/>
        <w:ind w:left="897"/>
      </w:pPr>
      <w:r>
        <w:rPr/>
        <w:t>Dear</w:t>
      </w:r>
      <w:r>
        <w:rPr>
          <w:spacing w:val="-8"/>
        </w:rPr>
        <w:t> </w:t>
      </w:r>
      <w:r>
        <w:rPr>
          <w:spacing w:val="-4"/>
        </w:rPr>
        <w:t>Sir,</w:t>
      </w:r>
    </w:p>
    <w:p>
      <w:pPr>
        <w:pStyle w:val="BodyText"/>
        <w:spacing w:before="276"/>
        <w:ind w:left="897" w:right="825" w:firstLine="698"/>
        <w:jc w:val="both"/>
      </w:pPr>
      <w:r>
        <w:rPr/>
        <w:t>Kindly refer your letter no. </w:t>
      </w:r>
      <w:r>
        <w:rPr>
          <w:b/>
        </w:rPr>
        <w:t>UPLC/Software /2024-25/180 </w:t>
      </w:r>
      <w:r>
        <w:rPr/>
        <w:t>on the subject cited above and find enclosed our Techno-Commercial Proposal on your prescribed format.</w:t>
      </w:r>
    </w:p>
    <w:p>
      <w:pPr>
        <w:pStyle w:val="BodyText"/>
        <w:tabs>
          <w:tab w:pos="5073" w:val="left" w:leader="none"/>
          <w:tab w:pos="6843" w:val="left" w:leader="none"/>
        </w:tabs>
        <w:spacing w:before="276"/>
        <w:ind w:left="840" w:right="830" w:firstLine="720"/>
        <w:jc w:val="both"/>
      </w:pPr>
      <w:r>
        <w:rPr/>
        <w:t>We as an Empanelled Software Service Provider registered with your Corporation vide letter no:</w:t>
      </w:r>
      <w:r>
        <w:rPr>
          <w:u w:val="single"/>
        </w:rPr>
        <w:tab/>
      </w:r>
      <w:r>
        <w:rPr>
          <w:spacing w:val="-4"/>
        </w:rPr>
        <w:t>Dated</w:t>
      </w:r>
      <w:r>
        <w:rPr>
          <w:u w:val="single"/>
        </w:rPr>
        <w:tab/>
      </w:r>
      <w:r>
        <w:rPr/>
        <w:t>, hereby declare that though we are bound by the terms and conditions laid down while empanelling us as a Software Vendor. We however specifically submitted that we are also bound by the terms and conditions of this tender and also fulfill the eligible criteria as mentioned in this tender in addition to terms and condition </w:t>
      </w:r>
      <w:r>
        <w:rPr>
          <w:spacing w:val="-2"/>
        </w:rPr>
        <w:t>aforesaid.</w:t>
      </w:r>
    </w:p>
    <w:p>
      <w:pPr>
        <w:pStyle w:val="BodyText"/>
      </w:pPr>
    </w:p>
    <w:p>
      <w:pPr>
        <w:pStyle w:val="BodyText"/>
        <w:ind w:left="840"/>
      </w:pPr>
      <w:r>
        <w:rPr/>
        <w:t>We</w:t>
      </w:r>
      <w:r>
        <w:rPr>
          <w:spacing w:val="-4"/>
        </w:rPr>
        <w:t> </w:t>
      </w:r>
      <w:r>
        <w:rPr/>
        <w:t>are</w:t>
      </w:r>
      <w:r>
        <w:rPr>
          <w:spacing w:val="-6"/>
        </w:rPr>
        <w:t> </w:t>
      </w:r>
      <w:r>
        <w:rPr/>
        <w:t>looking</w:t>
      </w:r>
      <w:r>
        <w:rPr>
          <w:spacing w:val="-6"/>
        </w:rPr>
        <w:t> </w:t>
      </w:r>
      <w:r>
        <w:rPr/>
        <w:t>forward</w:t>
      </w:r>
      <w:r>
        <w:rPr>
          <w:spacing w:val="-5"/>
        </w:rPr>
        <w:t> </w:t>
      </w:r>
      <w:r>
        <w:rPr/>
        <w:t>to</w:t>
      </w:r>
      <w:r>
        <w:rPr>
          <w:spacing w:val="-6"/>
        </w:rPr>
        <w:t> </w:t>
      </w:r>
      <w:r>
        <w:rPr/>
        <w:t>take</w:t>
      </w:r>
      <w:r>
        <w:rPr>
          <w:spacing w:val="-7"/>
        </w:rPr>
        <w:t> </w:t>
      </w:r>
      <w:r>
        <w:rPr/>
        <w:t>this</w:t>
      </w:r>
      <w:r>
        <w:rPr>
          <w:spacing w:val="-6"/>
        </w:rPr>
        <w:t> </w:t>
      </w:r>
      <w:r>
        <w:rPr>
          <w:spacing w:val="-2"/>
        </w:rPr>
        <w:t>opportunity.</w:t>
      </w:r>
    </w:p>
    <w:p>
      <w:pPr>
        <w:pStyle w:val="BodyText"/>
      </w:pPr>
    </w:p>
    <w:p>
      <w:pPr>
        <w:pStyle w:val="BodyText"/>
      </w:pPr>
    </w:p>
    <w:p>
      <w:pPr>
        <w:pStyle w:val="BodyText"/>
      </w:pPr>
    </w:p>
    <w:p>
      <w:pPr>
        <w:pStyle w:val="BodyText"/>
        <w:ind w:left="959"/>
      </w:pPr>
      <w:r>
        <w:rPr>
          <w:spacing w:val="-2"/>
        </w:rPr>
        <w:t>Regards.</w:t>
      </w:r>
    </w:p>
    <w:p>
      <w:pPr>
        <w:pStyle w:val="BodyText"/>
      </w:pPr>
    </w:p>
    <w:p>
      <w:pPr>
        <w:pStyle w:val="BodyText"/>
      </w:pPr>
    </w:p>
    <w:p>
      <w:pPr>
        <w:pStyle w:val="BodyText"/>
      </w:pPr>
    </w:p>
    <w:p>
      <w:pPr>
        <w:pStyle w:val="BodyText"/>
        <w:ind w:right="1817"/>
        <w:jc w:val="right"/>
      </w:pPr>
      <w:r>
        <w:rPr/>
        <w:t>Yours</w:t>
      </w:r>
      <w:r>
        <w:rPr>
          <w:spacing w:val="-7"/>
        </w:rPr>
        <w:t> </w:t>
      </w:r>
      <w:r>
        <w:rPr>
          <w:spacing w:val="-2"/>
        </w:rPr>
        <w:t>faithfully</w:t>
      </w:r>
    </w:p>
    <w:p>
      <w:pPr>
        <w:pStyle w:val="BodyText"/>
      </w:pPr>
    </w:p>
    <w:p>
      <w:pPr>
        <w:pStyle w:val="BodyText"/>
      </w:pPr>
    </w:p>
    <w:p>
      <w:pPr>
        <w:pStyle w:val="BodyText"/>
      </w:pPr>
    </w:p>
    <w:p>
      <w:pPr>
        <w:pStyle w:val="BodyText"/>
        <w:tabs>
          <w:tab w:pos="7558" w:val="left" w:leader="none"/>
        </w:tabs>
        <w:ind w:left="840"/>
      </w:pPr>
      <w:r>
        <w:rPr>
          <w:spacing w:val="-2"/>
        </w:rPr>
        <w:t>Date:</w:t>
      </w:r>
      <w:r>
        <w:rPr/>
        <w:tab/>
        <w:t>[authorized</w:t>
      </w:r>
      <w:r>
        <w:rPr>
          <w:spacing w:val="-13"/>
        </w:rPr>
        <w:t> </w:t>
      </w:r>
      <w:r>
        <w:rPr>
          <w:spacing w:val="-2"/>
        </w:rPr>
        <w:t>signatory]</w:t>
      </w:r>
    </w:p>
    <w:p>
      <w:pPr>
        <w:pStyle w:val="BodyText"/>
        <w:tabs>
          <w:tab w:pos="7256" w:val="left" w:leader="none"/>
        </w:tabs>
        <w:ind w:left="840"/>
      </w:pPr>
      <w:r>
        <w:rPr>
          <w:spacing w:val="-2"/>
        </w:rPr>
        <w:t>Place:</w:t>
      </w:r>
      <w:r>
        <w:rPr/>
        <w:tab/>
        <w:t>Name</w:t>
      </w:r>
      <w:r>
        <w:rPr>
          <w:spacing w:val="-7"/>
        </w:rPr>
        <w:t> </w:t>
      </w:r>
      <w:r>
        <w:rPr/>
        <w:t>of</w:t>
      </w:r>
      <w:r>
        <w:rPr>
          <w:spacing w:val="-1"/>
        </w:rPr>
        <w:t> </w:t>
      </w:r>
      <w:r>
        <w:rPr/>
        <w:t>Firm</w:t>
      </w:r>
      <w:r>
        <w:rPr>
          <w:spacing w:val="-6"/>
        </w:rPr>
        <w:t> </w:t>
      </w:r>
      <w:r>
        <w:rPr/>
        <w:t>with</w:t>
      </w:r>
      <w:r>
        <w:rPr>
          <w:spacing w:val="-4"/>
        </w:rPr>
        <w:t> </w:t>
      </w:r>
      <w:r>
        <w:rPr>
          <w:spacing w:val="-2"/>
        </w:rPr>
        <w:t>address</w:t>
      </w:r>
    </w:p>
    <w:p>
      <w:pPr>
        <w:pStyle w:val="BodyText"/>
        <w:ind w:left="8277"/>
      </w:pPr>
      <w:r>
        <w:rPr>
          <w:spacing w:val="-2"/>
        </w:rPr>
        <w:t>(Seal)</w:t>
      </w:r>
    </w:p>
    <w:p>
      <w:pPr>
        <w:pStyle w:val="BodyText"/>
        <w:spacing w:after="0"/>
        <w:sectPr>
          <w:pgSz w:w="12240" w:h="15840"/>
          <w:pgMar w:header="0" w:footer="530" w:top="1060" w:bottom="720" w:left="720" w:right="360"/>
        </w:sectPr>
      </w:pPr>
    </w:p>
    <w:p>
      <w:pPr>
        <w:spacing w:before="61"/>
        <w:ind w:left="8220" w:right="0" w:firstLine="0"/>
        <w:jc w:val="center"/>
        <w:rPr>
          <w:b/>
          <w:sz w:val="24"/>
        </w:rPr>
      </w:pPr>
      <w:r>
        <w:rPr>
          <w:b/>
          <w:spacing w:val="-6"/>
          <w:sz w:val="24"/>
          <w:u w:val="single"/>
        </w:rPr>
        <w:t>Annexure</w:t>
      </w:r>
      <w:r>
        <w:rPr>
          <w:b/>
          <w:spacing w:val="-1"/>
          <w:sz w:val="24"/>
          <w:u w:val="single"/>
        </w:rPr>
        <w:t> </w:t>
      </w:r>
      <w:r>
        <w:rPr>
          <w:b/>
          <w:spacing w:val="-5"/>
          <w:sz w:val="24"/>
          <w:u w:val="single"/>
        </w:rPr>
        <w:t>IV</w:t>
      </w:r>
    </w:p>
    <w:p>
      <w:pPr>
        <w:spacing w:before="0"/>
        <w:ind w:left="886" w:right="869" w:firstLine="0"/>
        <w:jc w:val="center"/>
        <w:rPr>
          <w:b/>
          <w:sz w:val="24"/>
        </w:rPr>
      </w:pPr>
      <w:r>
        <w:rPr>
          <w:b/>
          <w:spacing w:val="-6"/>
          <w:sz w:val="24"/>
          <w:u w:val="single"/>
        </w:rPr>
        <w:t>Financial</w:t>
      </w:r>
      <w:r>
        <w:rPr>
          <w:b/>
          <w:spacing w:val="2"/>
          <w:sz w:val="24"/>
          <w:u w:val="single"/>
        </w:rPr>
        <w:t> </w:t>
      </w:r>
      <w:r>
        <w:rPr>
          <w:b/>
          <w:spacing w:val="-6"/>
          <w:sz w:val="24"/>
          <w:u w:val="single"/>
        </w:rPr>
        <w:t>Proposal</w:t>
      </w:r>
      <w:r>
        <w:rPr>
          <w:b/>
          <w:spacing w:val="2"/>
          <w:sz w:val="24"/>
          <w:u w:val="single"/>
        </w:rPr>
        <w:t> </w:t>
      </w:r>
      <w:r>
        <w:rPr>
          <w:b/>
          <w:spacing w:val="-6"/>
          <w:sz w:val="24"/>
          <w:u w:val="single"/>
        </w:rPr>
        <w:t>Submission</w:t>
      </w:r>
      <w:r>
        <w:rPr>
          <w:b/>
          <w:spacing w:val="2"/>
          <w:sz w:val="24"/>
          <w:u w:val="single"/>
        </w:rPr>
        <w:t> </w:t>
      </w:r>
      <w:r>
        <w:rPr>
          <w:b/>
          <w:spacing w:val="-6"/>
          <w:sz w:val="24"/>
          <w:u w:val="single"/>
        </w:rPr>
        <w:t>Form</w:t>
      </w:r>
    </w:p>
    <w:p>
      <w:pPr>
        <w:spacing w:before="178"/>
        <w:ind w:left="840" w:right="0" w:firstLine="0"/>
        <w:jc w:val="left"/>
        <w:rPr>
          <w:b/>
          <w:sz w:val="24"/>
        </w:rPr>
      </w:pPr>
      <w:r>
        <w:rPr>
          <w:spacing w:val="-4"/>
          <w:sz w:val="24"/>
        </w:rPr>
        <w:t>Ref:</w:t>
      </w:r>
      <w:r>
        <w:rPr>
          <w:spacing w:val="51"/>
          <w:sz w:val="24"/>
        </w:rPr>
        <w:t> </w:t>
      </w:r>
      <w:r>
        <w:rPr>
          <w:b/>
          <w:spacing w:val="-4"/>
          <w:sz w:val="24"/>
        </w:rPr>
        <w:t>Submission</w:t>
      </w:r>
      <w:r>
        <w:rPr>
          <w:b/>
          <w:spacing w:val="-7"/>
          <w:sz w:val="24"/>
        </w:rPr>
        <w:t> </w:t>
      </w:r>
      <w:r>
        <w:rPr>
          <w:b/>
          <w:spacing w:val="-4"/>
          <w:sz w:val="24"/>
        </w:rPr>
        <w:t>of</w:t>
      </w:r>
      <w:r>
        <w:rPr>
          <w:b/>
          <w:spacing w:val="-3"/>
          <w:sz w:val="24"/>
        </w:rPr>
        <w:t> </w:t>
      </w:r>
      <w:r>
        <w:rPr>
          <w:b/>
          <w:spacing w:val="-4"/>
          <w:sz w:val="24"/>
        </w:rPr>
        <w:t>Proposal</w:t>
      </w:r>
      <w:r>
        <w:rPr>
          <w:b/>
          <w:spacing w:val="-5"/>
          <w:sz w:val="24"/>
        </w:rPr>
        <w:t> </w:t>
      </w:r>
      <w:r>
        <w:rPr>
          <w:b/>
          <w:spacing w:val="-4"/>
          <w:sz w:val="24"/>
        </w:rPr>
        <w:t>against</w:t>
      </w:r>
      <w:r>
        <w:rPr>
          <w:b/>
          <w:spacing w:val="-6"/>
          <w:sz w:val="24"/>
        </w:rPr>
        <w:t> </w:t>
      </w:r>
      <w:r>
        <w:rPr>
          <w:b/>
          <w:spacing w:val="-4"/>
          <w:sz w:val="24"/>
        </w:rPr>
        <w:t>your</w:t>
      </w:r>
      <w:r>
        <w:rPr>
          <w:b/>
          <w:spacing w:val="-7"/>
          <w:sz w:val="24"/>
        </w:rPr>
        <w:t> </w:t>
      </w:r>
      <w:r>
        <w:rPr>
          <w:b/>
          <w:spacing w:val="-4"/>
          <w:sz w:val="24"/>
        </w:rPr>
        <w:t>RFP</w:t>
      </w:r>
      <w:r>
        <w:rPr>
          <w:b/>
          <w:spacing w:val="-3"/>
          <w:sz w:val="24"/>
        </w:rPr>
        <w:t> </w:t>
      </w:r>
      <w:r>
        <w:rPr>
          <w:b/>
          <w:spacing w:val="-4"/>
          <w:sz w:val="24"/>
        </w:rPr>
        <w:t>Reference</w:t>
      </w:r>
      <w:r>
        <w:rPr>
          <w:b/>
          <w:spacing w:val="-7"/>
          <w:sz w:val="24"/>
        </w:rPr>
        <w:t> </w:t>
      </w:r>
      <w:r>
        <w:rPr>
          <w:b/>
          <w:spacing w:val="-4"/>
          <w:sz w:val="24"/>
        </w:rPr>
        <w:t>No.</w:t>
      </w:r>
      <w:r>
        <w:rPr>
          <w:b/>
          <w:spacing w:val="-5"/>
          <w:sz w:val="24"/>
        </w:rPr>
        <w:t> </w:t>
      </w:r>
      <w:r>
        <w:rPr>
          <w:b/>
          <w:spacing w:val="-4"/>
          <w:sz w:val="24"/>
        </w:rPr>
        <w:t>UPLC/Software</w:t>
      </w:r>
      <w:r>
        <w:rPr>
          <w:b/>
          <w:spacing w:val="-2"/>
          <w:sz w:val="24"/>
        </w:rPr>
        <w:t> </w:t>
      </w:r>
      <w:r>
        <w:rPr>
          <w:b/>
          <w:spacing w:val="-4"/>
          <w:sz w:val="24"/>
        </w:rPr>
        <w:t>/2024-25/180</w:t>
      </w:r>
    </w:p>
    <w:p>
      <w:pPr>
        <w:pStyle w:val="BodyText"/>
        <w:spacing w:after="8"/>
        <w:ind w:left="840"/>
      </w:pPr>
      <w:r>
        <w:rPr/>
        <w:t>Our</w:t>
      </w:r>
      <w:r>
        <w:rPr>
          <w:spacing w:val="-6"/>
        </w:rPr>
        <w:t> </w:t>
      </w:r>
      <w:r>
        <w:rPr/>
        <w:t>details</w:t>
      </w:r>
      <w:r>
        <w:rPr>
          <w:spacing w:val="-6"/>
        </w:rPr>
        <w:t> </w:t>
      </w:r>
      <w:r>
        <w:rPr/>
        <w:t>financial</w:t>
      </w:r>
      <w:r>
        <w:rPr>
          <w:spacing w:val="-6"/>
        </w:rPr>
        <w:t> </w:t>
      </w:r>
      <w:r>
        <w:rPr/>
        <w:t>proposal</w:t>
      </w:r>
      <w:r>
        <w:rPr>
          <w:spacing w:val="-5"/>
        </w:rPr>
        <w:t> </w:t>
      </w:r>
      <w:r>
        <w:rPr/>
        <w:t>is</w:t>
      </w:r>
      <w:r>
        <w:rPr>
          <w:spacing w:val="-6"/>
        </w:rPr>
        <w:t> </w:t>
      </w:r>
      <w:r>
        <w:rPr/>
        <w:t>as</w:t>
      </w:r>
      <w:r>
        <w:rPr>
          <w:spacing w:val="-6"/>
        </w:rPr>
        <w:t> </w:t>
      </w:r>
      <w:r>
        <w:rPr>
          <w:spacing w:val="-2"/>
        </w:rPr>
        <w:t>follows:</w:t>
      </w:r>
    </w:p>
    <w:tbl>
      <w:tblPr>
        <w:tblW w:w="0" w:type="auto"/>
        <w:jc w:val="left"/>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4812"/>
        <w:gridCol w:w="1056"/>
        <w:gridCol w:w="847"/>
        <w:gridCol w:w="1238"/>
        <w:gridCol w:w="1101"/>
      </w:tblGrid>
      <w:tr>
        <w:trPr>
          <w:trHeight w:val="690" w:hRule="atLeast"/>
        </w:trPr>
        <w:tc>
          <w:tcPr>
            <w:tcW w:w="655" w:type="dxa"/>
          </w:tcPr>
          <w:p>
            <w:pPr>
              <w:pStyle w:val="TableParagraph"/>
              <w:spacing w:line="228" w:lineRule="exact"/>
              <w:ind w:left="107"/>
              <w:rPr>
                <w:b/>
                <w:sz w:val="20"/>
              </w:rPr>
            </w:pPr>
            <w:r>
              <w:rPr>
                <w:b/>
                <w:spacing w:val="-5"/>
                <w:sz w:val="20"/>
              </w:rPr>
              <w:t>S.</w:t>
            </w:r>
          </w:p>
          <w:p>
            <w:pPr>
              <w:pStyle w:val="TableParagraph"/>
              <w:ind w:left="107"/>
              <w:rPr>
                <w:b/>
                <w:sz w:val="20"/>
              </w:rPr>
            </w:pPr>
            <w:r>
              <w:rPr>
                <w:b/>
                <w:spacing w:val="-5"/>
                <w:sz w:val="20"/>
              </w:rPr>
              <w:t>No.</w:t>
            </w:r>
          </w:p>
        </w:tc>
        <w:tc>
          <w:tcPr>
            <w:tcW w:w="4812" w:type="dxa"/>
          </w:tcPr>
          <w:p>
            <w:pPr>
              <w:pStyle w:val="TableParagraph"/>
              <w:spacing w:line="228" w:lineRule="exact"/>
              <w:ind w:left="108"/>
              <w:rPr>
                <w:b/>
                <w:sz w:val="20"/>
              </w:rPr>
            </w:pPr>
            <w:r>
              <w:rPr>
                <w:b/>
                <w:spacing w:val="-2"/>
                <w:sz w:val="20"/>
              </w:rPr>
              <w:t>Description</w:t>
            </w:r>
          </w:p>
        </w:tc>
        <w:tc>
          <w:tcPr>
            <w:tcW w:w="1056" w:type="dxa"/>
          </w:tcPr>
          <w:p>
            <w:pPr>
              <w:pStyle w:val="TableParagraph"/>
              <w:spacing w:line="228" w:lineRule="exact"/>
              <w:ind w:left="9" w:right="74"/>
              <w:jc w:val="center"/>
              <w:rPr>
                <w:b/>
                <w:sz w:val="20"/>
              </w:rPr>
            </w:pPr>
            <w:r>
              <w:rPr>
                <w:b/>
                <w:spacing w:val="-2"/>
                <w:sz w:val="20"/>
              </w:rPr>
              <w:t>Quantity</w:t>
            </w:r>
          </w:p>
        </w:tc>
        <w:tc>
          <w:tcPr>
            <w:tcW w:w="847" w:type="dxa"/>
          </w:tcPr>
          <w:p>
            <w:pPr>
              <w:pStyle w:val="TableParagraph"/>
              <w:ind w:left="107" w:right="277" w:hanging="2"/>
              <w:rPr>
                <w:b/>
                <w:sz w:val="20"/>
              </w:rPr>
            </w:pPr>
            <w:r>
              <w:rPr>
                <w:b/>
                <w:spacing w:val="-2"/>
                <w:sz w:val="20"/>
              </w:rPr>
              <w:t>Price (Rs.)</w:t>
            </w:r>
          </w:p>
        </w:tc>
        <w:tc>
          <w:tcPr>
            <w:tcW w:w="1238" w:type="dxa"/>
          </w:tcPr>
          <w:p>
            <w:pPr>
              <w:pStyle w:val="TableParagraph"/>
              <w:ind w:left="108" w:right="277"/>
              <w:rPr>
                <w:b/>
                <w:sz w:val="20"/>
              </w:rPr>
            </w:pPr>
            <w:r>
              <w:rPr>
                <w:b/>
                <w:spacing w:val="-4"/>
                <w:sz w:val="20"/>
              </w:rPr>
              <w:t>GST </w:t>
            </w:r>
            <w:r>
              <w:rPr>
                <w:b/>
                <w:spacing w:val="-2"/>
                <w:sz w:val="20"/>
              </w:rPr>
              <w:t>@18.00%</w:t>
            </w:r>
          </w:p>
        </w:tc>
        <w:tc>
          <w:tcPr>
            <w:tcW w:w="1101" w:type="dxa"/>
          </w:tcPr>
          <w:p>
            <w:pPr>
              <w:pStyle w:val="TableParagraph"/>
              <w:spacing w:line="230" w:lineRule="exact"/>
              <w:ind w:left="324" w:right="255" w:hanging="56"/>
              <w:jc w:val="both"/>
              <w:rPr>
                <w:b/>
                <w:sz w:val="20"/>
              </w:rPr>
            </w:pPr>
            <w:r>
              <w:rPr>
                <w:b/>
                <w:spacing w:val="-2"/>
                <w:sz w:val="20"/>
              </w:rPr>
              <w:t>Grand Total (Rs.)</w:t>
            </w:r>
          </w:p>
        </w:tc>
      </w:tr>
      <w:tr>
        <w:trPr>
          <w:trHeight w:val="230" w:hRule="atLeast"/>
        </w:trPr>
        <w:tc>
          <w:tcPr>
            <w:tcW w:w="655" w:type="dxa"/>
          </w:tcPr>
          <w:p>
            <w:pPr>
              <w:pStyle w:val="TableParagraph"/>
              <w:spacing w:line="210" w:lineRule="exact"/>
              <w:ind w:left="10"/>
              <w:jc w:val="center"/>
              <w:rPr>
                <w:b/>
                <w:sz w:val="20"/>
              </w:rPr>
            </w:pPr>
            <w:r>
              <w:rPr>
                <w:b/>
                <w:spacing w:val="-5"/>
                <w:sz w:val="20"/>
              </w:rPr>
              <w:t>(1)</w:t>
            </w:r>
          </w:p>
        </w:tc>
        <w:tc>
          <w:tcPr>
            <w:tcW w:w="4812" w:type="dxa"/>
          </w:tcPr>
          <w:p>
            <w:pPr>
              <w:pStyle w:val="TableParagraph"/>
              <w:spacing w:line="210" w:lineRule="exact"/>
              <w:ind w:left="10"/>
              <w:jc w:val="center"/>
              <w:rPr>
                <w:b/>
                <w:sz w:val="20"/>
              </w:rPr>
            </w:pPr>
            <w:r>
              <w:rPr>
                <w:b/>
                <w:spacing w:val="-5"/>
                <w:sz w:val="20"/>
              </w:rPr>
              <w:t>(2)</w:t>
            </w:r>
          </w:p>
        </w:tc>
        <w:tc>
          <w:tcPr>
            <w:tcW w:w="1056" w:type="dxa"/>
          </w:tcPr>
          <w:p>
            <w:pPr>
              <w:pStyle w:val="TableParagraph"/>
              <w:rPr>
                <w:sz w:val="16"/>
              </w:rPr>
            </w:pPr>
          </w:p>
        </w:tc>
        <w:tc>
          <w:tcPr>
            <w:tcW w:w="847" w:type="dxa"/>
          </w:tcPr>
          <w:p>
            <w:pPr>
              <w:pStyle w:val="TableParagraph"/>
              <w:spacing w:line="210" w:lineRule="exact"/>
              <w:ind w:left="10"/>
              <w:jc w:val="center"/>
              <w:rPr>
                <w:b/>
                <w:sz w:val="20"/>
              </w:rPr>
            </w:pPr>
            <w:r>
              <w:rPr>
                <w:b/>
                <w:spacing w:val="-5"/>
                <w:sz w:val="20"/>
              </w:rPr>
              <w:t>(3)</w:t>
            </w:r>
          </w:p>
        </w:tc>
        <w:tc>
          <w:tcPr>
            <w:tcW w:w="1238" w:type="dxa"/>
          </w:tcPr>
          <w:p>
            <w:pPr>
              <w:pStyle w:val="TableParagraph"/>
              <w:spacing w:line="210" w:lineRule="exact"/>
              <w:ind w:left="8"/>
              <w:jc w:val="center"/>
              <w:rPr>
                <w:b/>
                <w:sz w:val="20"/>
              </w:rPr>
            </w:pPr>
            <w:r>
              <w:rPr>
                <w:b/>
                <w:spacing w:val="-5"/>
                <w:sz w:val="20"/>
              </w:rPr>
              <w:t>(4)</w:t>
            </w:r>
          </w:p>
        </w:tc>
        <w:tc>
          <w:tcPr>
            <w:tcW w:w="1101" w:type="dxa"/>
          </w:tcPr>
          <w:p>
            <w:pPr>
              <w:pStyle w:val="TableParagraph"/>
              <w:spacing w:line="210" w:lineRule="exact"/>
              <w:ind w:left="221"/>
              <w:rPr>
                <w:b/>
                <w:sz w:val="20"/>
              </w:rPr>
            </w:pPr>
            <w:r>
              <w:rPr>
                <w:b/>
                <w:spacing w:val="-2"/>
                <w:sz w:val="20"/>
              </w:rPr>
              <w:t>5=(3+4)</w:t>
            </w:r>
          </w:p>
        </w:tc>
      </w:tr>
      <w:tr>
        <w:trPr>
          <w:trHeight w:val="815" w:hRule="atLeast"/>
        </w:trPr>
        <w:tc>
          <w:tcPr>
            <w:tcW w:w="655" w:type="dxa"/>
          </w:tcPr>
          <w:p>
            <w:pPr>
              <w:pStyle w:val="TableParagraph"/>
              <w:rPr>
                <w:sz w:val="22"/>
              </w:rPr>
            </w:pPr>
          </w:p>
        </w:tc>
        <w:tc>
          <w:tcPr>
            <w:tcW w:w="9054" w:type="dxa"/>
            <w:gridSpan w:val="5"/>
          </w:tcPr>
          <w:p>
            <w:pPr>
              <w:pStyle w:val="TableParagraph"/>
              <w:ind w:left="3048" w:hanging="2621"/>
              <w:rPr>
                <w:rFonts w:ascii="Cambria"/>
                <w:b/>
                <w:sz w:val="24"/>
              </w:rPr>
            </w:pPr>
            <w:r>
              <w:rPr>
                <w:rFonts w:ascii="Cambria"/>
                <w:b/>
                <w:sz w:val="22"/>
                <w:u w:val="single"/>
              </w:rPr>
              <w:t>Design </w:t>
            </w:r>
            <w:r>
              <w:rPr>
                <w:rFonts w:ascii="Cambria"/>
                <w:b/>
                <w:sz w:val="24"/>
                <w:u w:val="single"/>
              </w:rPr>
              <w:t>Development</w:t>
            </w:r>
            <w:r>
              <w:rPr>
                <w:rFonts w:ascii="Cambria"/>
                <w:b/>
                <w:spacing w:val="-6"/>
                <w:sz w:val="24"/>
                <w:u w:val="single"/>
              </w:rPr>
              <w:t> </w:t>
            </w:r>
            <w:r>
              <w:rPr>
                <w:rFonts w:ascii="Cambria"/>
                <w:b/>
                <w:sz w:val="24"/>
                <w:u w:val="single"/>
              </w:rPr>
              <w:t>and</w:t>
            </w:r>
            <w:r>
              <w:rPr>
                <w:rFonts w:ascii="Cambria"/>
                <w:b/>
                <w:spacing w:val="40"/>
                <w:sz w:val="24"/>
                <w:u w:val="single"/>
              </w:rPr>
              <w:t> </w:t>
            </w:r>
            <w:r>
              <w:rPr>
                <w:rFonts w:ascii="Cambria"/>
                <w:b/>
                <w:sz w:val="24"/>
                <w:u w:val="single"/>
              </w:rPr>
              <w:t>Implementation</w:t>
            </w:r>
            <w:r>
              <w:rPr>
                <w:rFonts w:ascii="Cambria"/>
                <w:b/>
                <w:spacing w:val="-7"/>
                <w:sz w:val="24"/>
                <w:u w:val="single"/>
              </w:rPr>
              <w:t> </w:t>
            </w:r>
            <w:r>
              <w:rPr>
                <w:rFonts w:ascii="Cambria"/>
                <w:b/>
                <w:sz w:val="24"/>
                <w:u w:val="single"/>
              </w:rPr>
              <w:t>of</w:t>
            </w:r>
            <w:r>
              <w:rPr>
                <w:rFonts w:ascii="Cambria"/>
                <w:b/>
                <w:spacing w:val="-6"/>
                <w:sz w:val="24"/>
                <w:u w:val="single"/>
              </w:rPr>
              <w:t> </w:t>
            </w:r>
            <w:r>
              <w:rPr>
                <w:rFonts w:ascii="Cambria"/>
                <w:b/>
                <w:sz w:val="24"/>
                <w:u w:val="single"/>
              </w:rPr>
              <w:t>Web</w:t>
            </w:r>
            <w:r>
              <w:rPr>
                <w:rFonts w:ascii="Cambria"/>
                <w:b/>
                <w:spacing w:val="-7"/>
                <w:sz w:val="24"/>
                <w:u w:val="single"/>
              </w:rPr>
              <w:t> </w:t>
            </w:r>
            <w:r>
              <w:rPr>
                <w:rFonts w:ascii="Cambria"/>
                <w:b/>
                <w:sz w:val="24"/>
                <w:u w:val="single"/>
              </w:rPr>
              <w:t>Based</w:t>
            </w:r>
            <w:r>
              <w:rPr>
                <w:rFonts w:ascii="Cambria"/>
                <w:b/>
                <w:spacing w:val="-5"/>
                <w:sz w:val="24"/>
                <w:u w:val="single"/>
              </w:rPr>
              <w:t> </w:t>
            </w:r>
            <w:r>
              <w:rPr>
                <w:rFonts w:ascii="Cambria"/>
                <w:b/>
                <w:sz w:val="24"/>
                <w:u w:val="single"/>
              </w:rPr>
              <w:t>Project</w:t>
            </w:r>
            <w:r>
              <w:rPr>
                <w:rFonts w:ascii="Cambria"/>
                <w:b/>
                <w:spacing w:val="40"/>
                <w:sz w:val="24"/>
                <w:u w:val="single"/>
              </w:rPr>
              <w:t> </w:t>
            </w:r>
            <w:r>
              <w:rPr>
                <w:rFonts w:ascii="Cambria"/>
                <w:b/>
                <w:sz w:val="24"/>
                <w:u w:val="single"/>
              </w:rPr>
              <w:t>of</w:t>
            </w:r>
            <w:r>
              <w:rPr>
                <w:rFonts w:ascii="Cambria"/>
                <w:b/>
                <w:spacing w:val="-5"/>
                <w:sz w:val="24"/>
                <w:u w:val="single"/>
              </w:rPr>
              <w:t> </w:t>
            </w:r>
            <w:r>
              <w:rPr>
                <w:rFonts w:ascii="Cambria"/>
                <w:b/>
                <w:sz w:val="24"/>
                <w:u w:val="single"/>
              </w:rPr>
              <w:t>Remote</w:t>
            </w:r>
            <w:r>
              <w:rPr>
                <w:rFonts w:ascii="Cambria"/>
                <w:b/>
                <w:sz w:val="24"/>
              </w:rPr>
              <w:t> </w:t>
            </w:r>
            <w:r>
              <w:rPr>
                <w:rFonts w:ascii="Cambria"/>
                <w:b/>
                <w:sz w:val="24"/>
                <w:u w:val="single"/>
              </w:rPr>
              <w:t>sensing Application Center</w:t>
            </w:r>
          </w:p>
        </w:tc>
      </w:tr>
      <w:tr>
        <w:trPr>
          <w:trHeight w:val="551" w:hRule="atLeast"/>
        </w:trPr>
        <w:tc>
          <w:tcPr>
            <w:tcW w:w="655" w:type="dxa"/>
          </w:tcPr>
          <w:p>
            <w:pPr>
              <w:pStyle w:val="TableParagraph"/>
              <w:spacing w:before="131"/>
              <w:ind w:left="10" w:right="3"/>
              <w:jc w:val="center"/>
              <w:rPr>
                <w:sz w:val="24"/>
              </w:rPr>
            </w:pPr>
            <w:r>
              <w:rPr>
                <w:spacing w:val="-10"/>
                <w:sz w:val="24"/>
              </w:rPr>
              <w:t>1</w:t>
            </w:r>
          </w:p>
        </w:tc>
        <w:tc>
          <w:tcPr>
            <w:tcW w:w="4812" w:type="dxa"/>
          </w:tcPr>
          <w:p>
            <w:pPr>
              <w:pStyle w:val="TableParagraph"/>
              <w:spacing w:line="247" w:lineRule="exact"/>
              <w:ind w:left="163"/>
              <w:rPr>
                <w:sz w:val="22"/>
              </w:rPr>
            </w:pPr>
            <w:r>
              <w:rPr>
                <w:sz w:val="22"/>
              </w:rPr>
              <w:t>Web</w:t>
            </w:r>
            <w:r>
              <w:rPr>
                <w:spacing w:val="-2"/>
                <w:sz w:val="22"/>
              </w:rPr>
              <w:t> </w:t>
            </w:r>
            <w:r>
              <w:rPr>
                <w:sz w:val="22"/>
              </w:rPr>
              <w:t>Portal </w:t>
            </w:r>
            <w:r>
              <w:rPr>
                <w:spacing w:val="-2"/>
                <w:sz w:val="22"/>
              </w:rPr>
              <w:t>Development</w:t>
            </w:r>
          </w:p>
        </w:tc>
        <w:tc>
          <w:tcPr>
            <w:tcW w:w="1056" w:type="dxa"/>
          </w:tcPr>
          <w:p>
            <w:pPr>
              <w:pStyle w:val="TableParagraph"/>
              <w:spacing w:line="268" w:lineRule="exact"/>
              <w:ind w:left="74" w:right="65"/>
              <w:jc w:val="center"/>
              <w:rPr>
                <w:sz w:val="24"/>
              </w:rPr>
            </w:pPr>
            <w:r>
              <w:rPr>
                <w:spacing w:val="-10"/>
                <w:sz w:val="24"/>
              </w:rPr>
              <w:t>1</w:t>
            </w:r>
          </w:p>
        </w:tc>
        <w:tc>
          <w:tcPr>
            <w:tcW w:w="847" w:type="dxa"/>
          </w:tcPr>
          <w:p>
            <w:pPr>
              <w:pStyle w:val="TableParagraph"/>
              <w:rPr>
                <w:sz w:val="22"/>
              </w:rPr>
            </w:pPr>
          </w:p>
        </w:tc>
        <w:tc>
          <w:tcPr>
            <w:tcW w:w="1238" w:type="dxa"/>
          </w:tcPr>
          <w:p>
            <w:pPr>
              <w:pStyle w:val="TableParagraph"/>
              <w:rPr>
                <w:sz w:val="22"/>
              </w:rPr>
            </w:pPr>
          </w:p>
        </w:tc>
        <w:tc>
          <w:tcPr>
            <w:tcW w:w="1101" w:type="dxa"/>
          </w:tcPr>
          <w:p>
            <w:pPr>
              <w:pStyle w:val="TableParagraph"/>
              <w:rPr>
                <w:sz w:val="22"/>
              </w:rPr>
            </w:pPr>
          </w:p>
        </w:tc>
      </w:tr>
      <w:tr>
        <w:trPr>
          <w:trHeight w:val="484" w:hRule="atLeast"/>
        </w:trPr>
        <w:tc>
          <w:tcPr>
            <w:tcW w:w="655" w:type="dxa"/>
          </w:tcPr>
          <w:p>
            <w:pPr>
              <w:pStyle w:val="TableParagraph"/>
              <w:spacing w:before="97"/>
              <w:ind w:left="10" w:right="3"/>
              <w:jc w:val="center"/>
              <w:rPr>
                <w:sz w:val="24"/>
              </w:rPr>
            </w:pPr>
            <w:r>
              <w:rPr>
                <w:spacing w:val="-10"/>
                <w:sz w:val="24"/>
              </w:rPr>
              <w:t>2</w:t>
            </w:r>
          </w:p>
        </w:tc>
        <w:tc>
          <w:tcPr>
            <w:tcW w:w="4812" w:type="dxa"/>
          </w:tcPr>
          <w:p>
            <w:pPr>
              <w:pStyle w:val="TableParagraph"/>
              <w:spacing w:line="247" w:lineRule="exact"/>
              <w:ind w:left="108"/>
              <w:rPr>
                <w:sz w:val="22"/>
              </w:rPr>
            </w:pPr>
            <w:r>
              <w:rPr>
                <w:sz w:val="22"/>
              </w:rPr>
              <w:t>Android</w:t>
            </w:r>
            <w:r>
              <w:rPr>
                <w:spacing w:val="-5"/>
                <w:sz w:val="22"/>
              </w:rPr>
              <w:t> </w:t>
            </w:r>
            <w:r>
              <w:rPr>
                <w:sz w:val="22"/>
              </w:rPr>
              <w:t>Mobile </w:t>
            </w:r>
            <w:r>
              <w:rPr>
                <w:spacing w:val="-2"/>
                <w:sz w:val="22"/>
              </w:rPr>
              <w:t>Application</w:t>
            </w:r>
          </w:p>
        </w:tc>
        <w:tc>
          <w:tcPr>
            <w:tcW w:w="1056" w:type="dxa"/>
          </w:tcPr>
          <w:p>
            <w:pPr>
              <w:pStyle w:val="TableParagraph"/>
              <w:spacing w:before="119"/>
              <w:ind w:left="74" w:right="65"/>
              <w:jc w:val="center"/>
              <w:rPr>
                <w:rFonts w:ascii="Calibri"/>
                <w:b/>
                <w:sz w:val="20"/>
              </w:rPr>
            </w:pPr>
            <w:r>
              <w:rPr>
                <w:rFonts w:ascii="Calibri"/>
                <w:b/>
                <w:spacing w:val="-10"/>
                <w:sz w:val="20"/>
              </w:rPr>
              <w:t>1</w:t>
            </w:r>
          </w:p>
        </w:tc>
        <w:tc>
          <w:tcPr>
            <w:tcW w:w="847" w:type="dxa"/>
          </w:tcPr>
          <w:p>
            <w:pPr>
              <w:pStyle w:val="TableParagraph"/>
              <w:rPr>
                <w:sz w:val="22"/>
              </w:rPr>
            </w:pPr>
          </w:p>
        </w:tc>
        <w:tc>
          <w:tcPr>
            <w:tcW w:w="1238" w:type="dxa"/>
          </w:tcPr>
          <w:p>
            <w:pPr>
              <w:pStyle w:val="TableParagraph"/>
              <w:rPr>
                <w:sz w:val="22"/>
              </w:rPr>
            </w:pPr>
          </w:p>
        </w:tc>
        <w:tc>
          <w:tcPr>
            <w:tcW w:w="1101" w:type="dxa"/>
          </w:tcPr>
          <w:p>
            <w:pPr>
              <w:pStyle w:val="TableParagraph"/>
              <w:rPr>
                <w:sz w:val="22"/>
              </w:rPr>
            </w:pPr>
          </w:p>
        </w:tc>
      </w:tr>
      <w:tr>
        <w:trPr>
          <w:trHeight w:val="484" w:hRule="atLeast"/>
        </w:trPr>
        <w:tc>
          <w:tcPr>
            <w:tcW w:w="655" w:type="dxa"/>
          </w:tcPr>
          <w:p>
            <w:pPr>
              <w:pStyle w:val="TableParagraph"/>
              <w:spacing w:before="95"/>
              <w:ind w:left="10" w:right="3"/>
              <w:jc w:val="center"/>
              <w:rPr>
                <w:sz w:val="24"/>
              </w:rPr>
            </w:pPr>
            <w:r>
              <w:rPr>
                <w:spacing w:val="-10"/>
                <w:sz w:val="24"/>
              </w:rPr>
              <w:t>3</w:t>
            </w:r>
          </w:p>
        </w:tc>
        <w:tc>
          <w:tcPr>
            <w:tcW w:w="4812" w:type="dxa"/>
          </w:tcPr>
          <w:p>
            <w:pPr>
              <w:pStyle w:val="TableParagraph"/>
              <w:spacing w:line="247" w:lineRule="exact"/>
              <w:ind w:left="108"/>
              <w:rPr>
                <w:sz w:val="22"/>
              </w:rPr>
            </w:pPr>
            <w:r>
              <w:rPr>
                <w:sz w:val="22"/>
              </w:rPr>
              <w:t>IOS</w:t>
            </w:r>
            <w:r>
              <w:rPr>
                <w:spacing w:val="-2"/>
                <w:sz w:val="22"/>
              </w:rPr>
              <w:t> </w:t>
            </w:r>
            <w:r>
              <w:rPr>
                <w:sz w:val="22"/>
              </w:rPr>
              <w:t>Mobile</w:t>
            </w:r>
            <w:r>
              <w:rPr>
                <w:spacing w:val="-1"/>
                <w:sz w:val="22"/>
              </w:rPr>
              <w:t> </w:t>
            </w:r>
            <w:r>
              <w:rPr>
                <w:spacing w:val="-2"/>
                <w:sz w:val="22"/>
              </w:rPr>
              <w:t>Application</w:t>
            </w:r>
          </w:p>
        </w:tc>
        <w:tc>
          <w:tcPr>
            <w:tcW w:w="1056" w:type="dxa"/>
          </w:tcPr>
          <w:p>
            <w:pPr>
              <w:pStyle w:val="TableParagraph"/>
              <w:spacing w:before="119"/>
              <w:ind w:left="74" w:right="65"/>
              <w:jc w:val="center"/>
              <w:rPr>
                <w:rFonts w:ascii="Calibri"/>
                <w:b/>
                <w:sz w:val="20"/>
              </w:rPr>
            </w:pPr>
            <w:r>
              <w:rPr>
                <w:rFonts w:ascii="Calibri"/>
                <w:b/>
                <w:spacing w:val="-10"/>
                <w:sz w:val="20"/>
              </w:rPr>
              <w:t>1</w:t>
            </w:r>
          </w:p>
        </w:tc>
        <w:tc>
          <w:tcPr>
            <w:tcW w:w="847" w:type="dxa"/>
          </w:tcPr>
          <w:p>
            <w:pPr>
              <w:pStyle w:val="TableParagraph"/>
              <w:rPr>
                <w:sz w:val="22"/>
              </w:rPr>
            </w:pPr>
          </w:p>
        </w:tc>
        <w:tc>
          <w:tcPr>
            <w:tcW w:w="1238" w:type="dxa"/>
          </w:tcPr>
          <w:p>
            <w:pPr>
              <w:pStyle w:val="TableParagraph"/>
              <w:rPr>
                <w:sz w:val="22"/>
              </w:rPr>
            </w:pPr>
          </w:p>
        </w:tc>
        <w:tc>
          <w:tcPr>
            <w:tcW w:w="1101" w:type="dxa"/>
          </w:tcPr>
          <w:p>
            <w:pPr>
              <w:pStyle w:val="TableParagraph"/>
              <w:rPr>
                <w:sz w:val="22"/>
              </w:rPr>
            </w:pPr>
          </w:p>
        </w:tc>
      </w:tr>
      <w:tr>
        <w:trPr>
          <w:trHeight w:val="505" w:hRule="atLeast"/>
        </w:trPr>
        <w:tc>
          <w:tcPr>
            <w:tcW w:w="655" w:type="dxa"/>
          </w:tcPr>
          <w:p>
            <w:pPr>
              <w:pStyle w:val="TableParagraph"/>
              <w:spacing w:before="107"/>
              <w:ind w:left="10" w:right="3"/>
              <w:jc w:val="center"/>
              <w:rPr>
                <w:sz w:val="24"/>
              </w:rPr>
            </w:pPr>
            <w:r>
              <w:rPr>
                <w:spacing w:val="-10"/>
                <w:sz w:val="24"/>
              </w:rPr>
              <w:t>4</w:t>
            </w:r>
          </w:p>
        </w:tc>
        <w:tc>
          <w:tcPr>
            <w:tcW w:w="4812" w:type="dxa"/>
          </w:tcPr>
          <w:p>
            <w:pPr>
              <w:pStyle w:val="TableParagraph"/>
              <w:spacing w:line="246" w:lineRule="exact"/>
              <w:ind w:left="108"/>
              <w:rPr>
                <w:sz w:val="22"/>
              </w:rPr>
            </w:pPr>
            <w:r>
              <w:rPr>
                <w:sz w:val="22"/>
              </w:rPr>
              <w:t>AMC</w:t>
            </w:r>
            <w:r>
              <w:rPr>
                <w:spacing w:val="-4"/>
                <w:sz w:val="22"/>
              </w:rPr>
              <w:t> </w:t>
            </w:r>
            <w:r>
              <w:rPr>
                <w:sz w:val="22"/>
              </w:rPr>
              <w:t>of</w:t>
            </w:r>
            <w:r>
              <w:rPr>
                <w:spacing w:val="-1"/>
                <w:sz w:val="22"/>
              </w:rPr>
              <w:t> </w:t>
            </w:r>
            <w:r>
              <w:rPr>
                <w:sz w:val="22"/>
              </w:rPr>
              <w:t>Web</w:t>
            </w:r>
            <w:r>
              <w:rPr>
                <w:spacing w:val="-1"/>
                <w:sz w:val="22"/>
              </w:rPr>
              <w:t> </w:t>
            </w:r>
            <w:r>
              <w:rPr>
                <w:sz w:val="22"/>
              </w:rPr>
              <w:t>Portal</w:t>
            </w:r>
            <w:r>
              <w:rPr>
                <w:spacing w:val="-2"/>
                <w:sz w:val="22"/>
              </w:rPr>
              <w:t> </w:t>
            </w:r>
            <w:r>
              <w:rPr>
                <w:sz w:val="22"/>
              </w:rPr>
              <w:t>&amp;</w:t>
            </w:r>
            <w:r>
              <w:rPr>
                <w:spacing w:val="-3"/>
                <w:sz w:val="22"/>
              </w:rPr>
              <w:t> </w:t>
            </w:r>
            <w:r>
              <w:rPr>
                <w:sz w:val="22"/>
              </w:rPr>
              <w:t>Mobile</w:t>
            </w:r>
            <w:r>
              <w:rPr>
                <w:spacing w:val="-1"/>
                <w:sz w:val="22"/>
              </w:rPr>
              <w:t> </w:t>
            </w:r>
            <w:r>
              <w:rPr>
                <w:sz w:val="22"/>
              </w:rPr>
              <w:t>Application</w:t>
            </w:r>
            <w:r>
              <w:rPr>
                <w:spacing w:val="-1"/>
                <w:sz w:val="22"/>
              </w:rPr>
              <w:t> </w:t>
            </w:r>
            <w:r>
              <w:rPr>
                <w:spacing w:val="-4"/>
                <w:sz w:val="22"/>
              </w:rPr>
              <w:t>(2</w:t>
            </w:r>
            <w:r>
              <w:rPr>
                <w:spacing w:val="-4"/>
                <w:sz w:val="22"/>
                <w:vertAlign w:val="superscript"/>
              </w:rPr>
              <w:t>nd</w:t>
            </w:r>
          </w:p>
          <w:p>
            <w:pPr>
              <w:pStyle w:val="TableParagraph"/>
              <w:spacing w:line="240" w:lineRule="exact"/>
              <w:ind w:left="108"/>
              <w:rPr>
                <w:sz w:val="22"/>
              </w:rPr>
            </w:pPr>
            <w:r>
              <w:rPr>
                <w:sz w:val="22"/>
              </w:rPr>
              <w:t>Year</w:t>
            </w:r>
            <w:r>
              <w:rPr>
                <w:spacing w:val="1"/>
                <w:sz w:val="22"/>
              </w:rPr>
              <w:t> </w:t>
            </w:r>
            <w:r>
              <w:rPr>
                <w:spacing w:val="-2"/>
                <w:sz w:val="22"/>
              </w:rPr>
              <w:t>onward)</w:t>
            </w:r>
          </w:p>
        </w:tc>
        <w:tc>
          <w:tcPr>
            <w:tcW w:w="1056" w:type="dxa"/>
          </w:tcPr>
          <w:p>
            <w:pPr>
              <w:pStyle w:val="TableParagraph"/>
              <w:spacing w:before="128"/>
              <w:ind w:left="74" w:right="65"/>
              <w:jc w:val="center"/>
              <w:rPr>
                <w:rFonts w:ascii="Calibri"/>
                <w:b/>
                <w:sz w:val="20"/>
              </w:rPr>
            </w:pPr>
            <w:r>
              <w:rPr>
                <w:rFonts w:ascii="Calibri"/>
                <w:b/>
                <w:spacing w:val="-10"/>
                <w:sz w:val="20"/>
              </w:rPr>
              <w:t>1</w:t>
            </w:r>
          </w:p>
        </w:tc>
        <w:tc>
          <w:tcPr>
            <w:tcW w:w="847" w:type="dxa"/>
          </w:tcPr>
          <w:p>
            <w:pPr>
              <w:pStyle w:val="TableParagraph"/>
              <w:rPr>
                <w:sz w:val="22"/>
              </w:rPr>
            </w:pPr>
          </w:p>
        </w:tc>
        <w:tc>
          <w:tcPr>
            <w:tcW w:w="1238" w:type="dxa"/>
          </w:tcPr>
          <w:p>
            <w:pPr>
              <w:pStyle w:val="TableParagraph"/>
              <w:rPr>
                <w:sz w:val="22"/>
              </w:rPr>
            </w:pPr>
          </w:p>
        </w:tc>
        <w:tc>
          <w:tcPr>
            <w:tcW w:w="1101" w:type="dxa"/>
          </w:tcPr>
          <w:p>
            <w:pPr>
              <w:pStyle w:val="TableParagraph"/>
              <w:rPr>
                <w:sz w:val="22"/>
              </w:rPr>
            </w:pPr>
          </w:p>
        </w:tc>
      </w:tr>
      <w:tr>
        <w:trPr>
          <w:trHeight w:val="551" w:hRule="atLeast"/>
        </w:trPr>
        <w:tc>
          <w:tcPr>
            <w:tcW w:w="655" w:type="dxa"/>
          </w:tcPr>
          <w:p>
            <w:pPr>
              <w:pStyle w:val="TableParagraph"/>
              <w:rPr>
                <w:sz w:val="22"/>
              </w:rPr>
            </w:pPr>
          </w:p>
        </w:tc>
        <w:tc>
          <w:tcPr>
            <w:tcW w:w="4812" w:type="dxa"/>
          </w:tcPr>
          <w:p>
            <w:pPr>
              <w:pStyle w:val="TableParagraph"/>
              <w:spacing w:line="273" w:lineRule="exact"/>
              <w:ind w:left="108"/>
              <w:rPr>
                <w:b/>
                <w:sz w:val="24"/>
              </w:rPr>
            </w:pPr>
            <w:r>
              <w:rPr>
                <w:b/>
                <w:spacing w:val="-2"/>
                <w:sz w:val="24"/>
              </w:rPr>
              <w:t>Total</w:t>
            </w:r>
          </w:p>
        </w:tc>
        <w:tc>
          <w:tcPr>
            <w:tcW w:w="1056" w:type="dxa"/>
          </w:tcPr>
          <w:p>
            <w:pPr>
              <w:pStyle w:val="TableParagraph"/>
              <w:rPr>
                <w:sz w:val="22"/>
              </w:rPr>
            </w:pPr>
          </w:p>
        </w:tc>
        <w:tc>
          <w:tcPr>
            <w:tcW w:w="847" w:type="dxa"/>
          </w:tcPr>
          <w:p>
            <w:pPr>
              <w:pStyle w:val="TableParagraph"/>
              <w:rPr>
                <w:sz w:val="22"/>
              </w:rPr>
            </w:pPr>
          </w:p>
        </w:tc>
        <w:tc>
          <w:tcPr>
            <w:tcW w:w="1238" w:type="dxa"/>
          </w:tcPr>
          <w:p>
            <w:pPr>
              <w:pStyle w:val="TableParagraph"/>
              <w:rPr>
                <w:sz w:val="22"/>
              </w:rPr>
            </w:pPr>
          </w:p>
        </w:tc>
        <w:tc>
          <w:tcPr>
            <w:tcW w:w="1101" w:type="dxa"/>
          </w:tcPr>
          <w:p>
            <w:pPr>
              <w:pStyle w:val="TableParagraph"/>
              <w:rPr>
                <w:sz w:val="22"/>
              </w:rPr>
            </w:pPr>
          </w:p>
        </w:tc>
      </w:tr>
      <w:tr>
        <w:trPr>
          <w:trHeight w:val="275" w:hRule="atLeast"/>
        </w:trPr>
        <w:tc>
          <w:tcPr>
            <w:tcW w:w="655" w:type="dxa"/>
          </w:tcPr>
          <w:p>
            <w:pPr>
              <w:pStyle w:val="TableParagraph"/>
              <w:rPr>
                <w:sz w:val="20"/>
              </w:rPr>
            </w:pPr>
          </w:p>
        </w:tc>
        <w:tc>
          <w:tcPr>
            <w:tcW w:w="9054" w:type="dxa"/>
            <w:gridSpan w:val="5"/>
          </w:tcPr>
          <w:p>
            <w:pPr>
              <w:pStyle w:val="TableParagraph"/>
              <w:spacing w:line="256" w:lineRule="exact"/>
              <w:ind w:left="109"/>
              <w:rPr>
                <w:b/>
                <w:sz w:val="24"/>
              </w:rPr>
            </w:pPr>
            <w:r>
              <w:rPr>
                <w:b/>
                <w:sz w:val="24"/>
              </w:rPr>
              <w:t>Amount</w:t>
            </w:r>
            <w:r>
              <w:rPr>
                <w:b/>
                <w:spacing w:val="-6"/>
                <w:sz w:val="24"/>
              </w:rPr>
              <w:t> </w:t>
            </w:r>
            <w:r>
              <w:rPr>
                <w:b/>
                <w:sz w:val="24"/>
              </w:rPr>
              <w:t>in</w:t>
            </w:r>
            <w:r>
              <w:rPr>
                <w:b/>
                <w:spacing w:val="-8"/>
                <w:sz w:val="24"/>
              </w:rPr>
              <w:t> </w:t>
            </w:r>
            <w:r>
              <w:rPr>
                <w:b/>
                <w:spacing w:val="-2"/>
                <w:sz w:val="24"/>
              </w:rPr>
              <w:t>Words:-</w:t>
            </w:r>
          </w:p>
        </w:tc>
      </w:tr>
    </w:tbl>
    <w:p>
      <w:pPr>
        <w:tabs>
          <w:tab w:pos="7593" w:val="left" w:leader="none"/>
        </w:tabs>
        <w:spacing w:before="274"/>
        <w:ind w:left="840" w:right="0" w:firstLine="0"/>
        <w:jc w:val="left"/>
        <w:rPr>
          <w:sz w:val="22"/>
        </w:rPr>
      </w:pPr>
      <w:r>
        <w:rPr>
          <w:spacing w:val="-2"/>
          <w:sz w:val="22"/>
        </w:rPr>
        <w:t>Date:</w:t>
      </w:r>
      <w:r>
        <w:rPr>
          <w:sz w:val="22"/>
        </w:rPr>
        <w:tab/>
        <w:t>[authorized</w:t>
      </w:r>
      <w:r>
        <w:rPr>
          <w:spacing w:val="-5"/>
          <w:sz w:val="22"/>
        </w:rPr>
        <w:t> </w:t>
      </w:r>
      <w:r>
        <w:rPr>
          <w:spacing w:val="-2"/>
          <w:sz w:val="22"/>
        </w:rPr>
        <w:t>signatory]</w:t>
      </w:r>
    </w:p>
    <w:p>
      <w:pPr>
        <w:tabs>
          <w:tab w:pos="7308" w:val="left" w:leader="none"/>
        </w:tabs>
        <w:spacing w:line="252" w:lineRule="exact" w:before="2"/>
        <w:ind w:left="840" w:right="0" w:firstLine="0"/>
        <w:jc w:val="left"/>
        <w:rPr>
          <w:sz w:val="22"/>
        </w:rPr>
      </w:pPr>
      <w:r>
        <w:rPr>
          <w:spacing w:val="-2"/>
          <w:sz w:val="22"/>
        </w:rPr>
        <w:t>Place:</w:t>
      </w:r>
      <w:r>
        <w:rPr>
          <w:sz w:val="22"/>
        </w:rPr>
        <w:tab/>
        <w:t>Name</w:t>
      </w:r>
      <w:r>
        <w:rPr>
          <w:spacing w:val="-2"/>
          <w:sz w:val="22"/>
        </w:rPr>
        <w:t> </w:t>
      </w:r>
      <w:r>
        <w:rPr>
          <w:sz w:val="22"/>
        </w:rPr>
        <w:t>of</w:t>
      </w:r>
      <w:r>
        <w:rPr>
          <w:spacing w:val="-1"/>
          <w:sz w:val="22"/>
        </w:rPr>
        <w:t> </w:t>
      </w:r>
      <w:r>
        <w:rPr>
          <w:sz w:val="22"/>
        </w:rPr>
        <w:t>Firm</w:t>
      </w:r>
      <w:r>
        <w:rPr>
          <w:spacing w:val="-5"/>
          <w:sz w:val="22"/>
        </w:rPr>
        <w:t> </w:t>
      </w:r>
      <w:r>
        <w:rPr>
          <w:sz w:val="22"/>
        </w:rPr>
        <w:t>with</w:t>
      </w:r>
      <w:r>
        <w:rPr>
          <w:spacing w:val="-1"/>
          <w:sz w:val="22"/>
        </w:rPr>
        <w:t> </w:t>
      </w:r>
      <w:r>
        <w:rPr>
          <w:spacing w:val="-2"/>
          <w:sz w:val="22"/>
        </w:rPr>
        <w:t>address</w:t>
      </w:r>
    </w:p>
    <w:p>
      <w:pPr>
        <w:spacing w:line="252" w:lineRule="exact" w:before="0"/>
        <w:ind w:left="8304" w:right="0" w:firstLine="0"/>
        <w:jc w:val="left"/>
        <w:rPr>
          <w:sz w:val="22"/>
        </w:rPr>
      </w:pPr>
      <w:r>
        <w:rPr>
          <w:spacing w:val="-2"/>
          <w:sz w:val="22"/>
        </w:rPr>
        <w:t>(Seal)</w:t>
      </w:r>
    </w:p>
    <w:sectPr>
      <w:pgSz w:w="12240" w:h="15840"/>
      <w:pgMar w:header="0" w:footer="530" w:top="780" w:bottom="72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w:name="Cambria">
    <w:altName w:val="Cambria"/>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5360">
              <wp:simplePos x="0" y="0"/>
              <wp:positionH relativeFrom="page">
                <wp:posOffset>6373338</wp:posOffset>
              </wp:positionH>
              <wp:positionV relativeFrom="page">
                <wp:posOffset>9582203</wp:posOffset>
              </wp:positionV>
              <wp:extent cx="660400" cy="1517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60400" cy="151765"/>
                      </a:xfrm>
                      <a:prstGeom prst="rect">
                        <a:avLst/>
                      </a:prstGeom>
                    </wps:spPr>
                    <wps:txbx>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fldChar w:fldCharType="begin"/>
                          </w:r>
                          <w:r>
                            <w:rPr>
                              <w:rFonts w:ascii="Calibri"/>
                              <w:b/>
                              <w:sz w:val="20"/>
                            </w:rPr>
                            <w:instrText>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3"/>
                              <w:sz w:val="20"/>
                            </w:rPr>
                            <w:t> </w:t>
                          </w:r>
                          <w:r>
                            <w:rPr>
                              <w:rFonts w:ascii="Calibri"/>
                              <w:sz w:val="20"/>
                            </w:rPr>
                            <w:t>of</w:t>
                          </w:r>
                          <w:r>
                            <w:rPr>
                              <w:rFonts w:ascii="Calibri"/>
                              <w:spacing w:val="-1"/>
                              <w:sz w:val="20"/>
                            </w:rPr>
                            <w:t> </w:t>
                          </w:r>
                          <w:r>
                            <w:rPr>
                              <w:rFonts w:ascii="Calibri"/>
                              <w:b/>
                              <w:spacing w:val="-5"/>
                              <w:sz w:val="20"/>
                            </w:rPr>
                            <w:fldChar w:fldCharType="begin"/>
                          </w:r>
                          <w:r>
                            <w:rPr>
                              <w:rFonts w:ascii="Calibri"/>
                              <w:b/>
                              <w:spacing w:val="-5"/>
                              <w:sz w:val="20"/>
                            </w:rPr>
                            <w:instrText> NUMPAGES </w:instrText>
                          </w:r>
                          <w:r>
                            <w:rPr>
                              <w:rFonts w:ascii="Calibri"/>
                              <w:b/>
                              <w:spacing w:val="-5"/>
                              <w:sz w:val="20"/>
                            </w:rPr>
                            <w:fldChar w:fldCharType="separate"/>
                          </w:r>
                          <w:r>
                            <w:rPr>
                              <w:rFonts w:ascii="Calibri"/>
                              <w:b/>
                              <w:spacing w:val="-5"/>
                              <w:sz w:val="20"/>
                            </w:rPr>
                            <w:t>37</w:t>
                          </w:r>
                          <w:r>
                            <w:rPr>
                              <w:rFonts w:ascii="Calibri"/>
                              <w:b/>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837646pt;margin-top:754.504211pt;width:52pt;height:11.95pt;mso-position-horizontal-relative:page;mso-position-vertical-relative:page;z-index:-16901120" type="#_x0000_t202" id="docshape1" filled="false" stroked="false">
              <v:textbox inset="0,0,0,0">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fldChar w:fldCharType="begin"/>
                    </w:r>
                    <w:r>
                      <w:rPr>
                        <w:rFonts w:ascii="Calibri"/>
                        <w:b/>
                        <w:sz w:val="20"/>
                      </w:rPr>
                      <w:instrText>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3"/>
                        <w:sz w:val="20"/>
                      </w:rPr>
                      <w:t> </w:t>
                    </w:r>
                    <w:r>
                      <w:rPr>
                        <w:rFonts w:ascii="Calibri"/>
                        <w:sz w:val="20"/>
                      </w:rPr>
                      <w:t>of</w:t>
                    </w:r>
                    <w:r>
                      <w:rPr>
                        <w:rFonts w:ascii="Calibri"/>
                        <w:spacing w:val="-1"/>
                        <w:sz w:val="20"/>
                      </w:rPr>
                      <w:t> </w:t>
                    </w:r>
                    <w:r>
                      <w:rPr>
                        <w:rFonts w:ascii="Calibri"/>
                        <w:b/>
                        <w:spacing w:val="-5"/>
                        <w:sz w:val="20"/>
                      </w:rPr>
                      <w:fldChar w:fldCharType="begin"/>
                    </w:r>
                    <w:r>
                      <w:rPr>
                        <w:rFonts w:ascii="Calibri"/>
                        <w:b/>
                        <w:spacing w:val="-5"/>
                        <w:sz w:val="20"/>
                      </w:rPr>
                      <w:instrText> NUMPAGES </w:instrText>
                    </w:r>
                    <w:r>
                      <w:rPr>
                        <w:rFonts w:ascii="Calibri"/>
                        <w:b/>
                        <w:spacing w:val="-5"/>
                        <w:sz w:val="20"/>
                      </w:rPr>
                      <w:fldChar w:fldCharType="separate"/>
                    </w:r>
                    <w:r>
                      <w:rPr>
                        <w:rFonts w:ascii="Calibri"/>
                        <w:b/>
                        <w:spacing w:val="-5"/>
                        <w:sz w:val="20"/>
                      </w:rPr>
                      <w:t>37</w:t>
                    </w:r>
                    <w:r>
                      <w:rPr>
                        <w:rFonts w:ascii="Calibri"/>
                        <w:b/>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5872">
              <wp:simplePos x="0" y="0"/>
              <wp:positionH relativeFrom="page">
                <wp:posOffset>6309330</wp:posOffset>
              </wp:positionH>
              <wp:positionV relativeFrom="page">
                <wp:posOffset>9582203</wp:posOffset>
              </wp:positionV>
              <wp:extent cx="724535" cy="1517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24535" cy="151765"/>
                      </a:xfrm>
                      <a:prstGeom prst="rect">
                        <a:avLst/>
                      </a:prstGeom>
                    </wps:spPr>
                    <wps:txbx>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10</w:t>
                          </w:r>
                          <w:r>
                            <w:rPr>
                              <w:rFonts w:ascii="Calibri"/>
                              <w:b/>
                              <w:spacing w:val="-4"/>
                              <w:sz w:val="20"/>
                            </w:rPr>
                            <w:t> </w:t>
                          </w:r>
                          <w:r>
                            <w:rPr>
                              <w:rFonts w:ascii="Calibri"/>
                              <w:sz w:val="20"/>
                            </w:rPr>
                            <w:t>of</w:t>
                          </w:r>
                          <w:r>
                            <w:rPr>
                              <w:rFonts w:ascii="Calibri"/>
                              <w:spacing w:val="-1"/>
                              <w:sz w:val="20"/>
                            </w:rPr>
                            <w:t> </w:t>
                          </w:r>
                          <w:r>
                            <w:rPr>
                              <w:rFonts w:ascii="Calibri"/>
                              <w:b/>
                              <w:spacing w:val="-5"/>
                              <w:sz w:val="20"/>
                            </w:rPr>
                            <w:t>37</w:t>
                          </w:r>
                        </w:p>
                      </w:txbxContent>
                    </wps:txbx>
                    <wps:bodyPr wrap="square" lIns="0" tIns="0" rIns="0" bIns="0" rtlCol="0">
                      <a:noAutofit/>
                    </wps:bodyPr>
                  </wps:wsp>
                </a:graphicData>
              </a:graphic>
            </wp:anchor>
          </w:drawing>
        </mc:Choice>
        <mc:Fallback>
          <w:pict>
            <v:shape style="position:absolute;margin-left:496.797668pt;margin-top:754.504211pt;width:57.05pt;height:11.95pt;mso-position-horizontal-relative:page;mso-position-vertical-relative:page;z-index:-16900608" type="#_x0000_t202" id="docshape10" filled="false" stroked="false">
              <v:textbox inset="0,0,0,0">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10</w:t>
                    </w:r>
                    <w:r>
                      <w:rPr>
                        <w:rFonts w:ascii="Calibri"/>
                        <w:b/>
                        <w:spacing w:val="-4"/>
                        <w:sz w:val="20"/>
                      </w:rPr>
                      <w:t> </w:t>
                    </w:r>
                    <w:r>
                      <w:rPr>
                        <w:rFonts w:ascii="Calibri"/>
                        <w:sz w:val="20"/>
                      </w:rPr>
                      <w:t>of</w:t>
                    </w:r>
                    <w:r>
                      <w:rPr>
                        <w:rFonts w:ascii="Calibri"/>
                        <w:spacing w:val="-1"/>
                        <w:sz w:val="20"/>
                      </w:rPr>
                      <w:t> </w:t>
                    </w:r>
                    <w:r>
                      <w:rPr>
                        <w:rFonts w:ascii="Calibri"/>
                        <w:b/>
                        <w:spacing w:val="-5"/>
                        <w:sz w:val="20"/>
                      </w:rPr>
                      <w:t>37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6384">
              <wp:simplePos x="0" y="0"/>
              <wp:positionH relativeFrom="page">
                <wp:posOffset>6309330</wp:posOffset>
              </wp:positionH>
              <wp:positionV relativeFrom="page">
                <wp:posOffset>9582203</wp:posOffset>
              </wp:positionV>
              <wp:extent cx="724535" cy="1517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24535" cy="151765"/>
                      </a:xfrm>
                      <a:prstGeom prst="rect">
                        <a:avLst/>
                      </a:prstGeom>
                    </wps:spPr>
                    <wps:txbx>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1</w:t>
                          </w:r>
                          <w:r>
                            <w:rPr>
                              <w:rFonts w:ascii="Calibri"/>
                              <w:b/>
                              <w:sz w:val="20"/>
                            </w:rPr>
                            <w:fldChar w:fldCharType="begin"/>
                          </w:r>
                          <w:r>
                            <w:rPr>
                              <w:rFonts w:ascii="Calibri"/>
                              <w:b/>
                              <w:sz w:val="20"/>
                            </w:rPr>
                            <w:instrText>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4"/>
                              <w:sz w:val="20"/>
                            </w:rPr>
                            <w:t> </w:t>
                          </w:r>
                          <w:r>
                            <w:rPr>
                              <w:rFonts w:ascii="Calibri"/>
                              <w:sz w:val="20"/>
                            </w:rPr>
                            <w:t>of</w:t>
                          </w:r>
                          <w:r>
                            <w:rPr>
                              <w:rFonts w:ascii="Calibri"/>
                              <w:spacing w:val="-1"/>
                              <w:sz w:val="20"/>
                            </w:rPr>
                            <w:t> </w:t>
                          </w:r>
                          <w:r>
                            <w:rPr>
                              <w:rFonts w:ascii="Calibri"/>
                              <w:b/>
                              <w:spacing w:val="-5"/>
                              <w:sz w:val="20"/>
                            </w:rPr>
                            <w:fldChar w:fldCharType="begin"/>
                          </w:r>
                          <w:r>
                            <w:rPr>
                              <w:rFonts w:ascii="Calibri"/>
                              <w:b/>
                              <w:spacing w:val="-5"/>
                              <w:sz w:val="20"/>
                            </w:rPr>
                            <w:instrText> NUMPAGES </w:instrText>
                          </w:r>
                          <w:r>
                            <w:rPr>
                              <w:rFonts w:ascii="Calibri"/>
                              <w:b/>
                              <w:spacing w:val="-5"/>
                              <w:sz w:val="20"/>
                            </w:rPr>
                            <w:fldChar w:fldCharType="separate"/>
                          </w:r>
                          <w:r>
                            <w:rPr>
                              <w:rFonts w:ascii="Calibri"/>
                              <w:b/>
                              <w:spacing w:val="-5"/>
                              <w:sz w:val="20"/>
                            </w:rPr>
                            <w:t>37</w:t>
                          </w:r>
                          <w:r>
                            <w:rPr>
                              <w:rFonts w:ascii="Calibri"/>
                              <w:b/>
                              <w:spacing w:val="-5"/>
                              <w:sz w:val="20"/>
                            </w:rPr>
                            <w:fldChar w:fldCharType="end"/>
                          </w:r>
                        </w:p>
                      </w:txbxContent>
                    </wps:txbx>
                    <wps:bodyPr wrap="square" lIns="0" tIns="0" rIns="0" bIns="0" rtlCol="0">
                      <a:noAutofit/>
                    </wps:bodyPr>
                  </wps:wsp>
                </a:graphicData>
              </a:graphic>
            </wp:anchor>
          </w:drawing>
        </mc:Choice>
        <mc:Fallback>
          <w:pict>
            <v:shape style="position:absolute;margin-left:496.797668pt;margin-top:754.504211pt;width:57.05pt;height:11.95pt;mso-position-horizontal-relative:page;mso-position-vertical-relative:page;z-index:-16900096" type="#_x0000_t202" id="docshape11" filled="false" stroked="false">
              <v:textbox inset="0,0,0,0">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1</w:t>
                    </w:r>
                    <w:r>
                      <w:rPr>
                        <w:rFonts w:ascii="Calibri"/>
                        <w:b/>
                        <w:sz w:val="20"/>
                      </w:rPr>
                      <w:fldChar w:fldCharType="begin"/>
                    </w:r>
                    <w:r>
                      <w:rPr>
                        <w:rFonts w:ascii="Calibri"/>
                        <w:b/>
                        <w:sz w:val="20"/>
                      </w:rPr>
                      <w:instrText>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4"/>
                        <w:sz w:val="20"/>
                      </w:rPr>
                      <w:t> </w:t>
                    </w:r>
                    <w:r>
                      <w:rPr>
                        <w:rFonts w:ascii="Calibri"/>
                        <w:sz w:val="20"/>
                      </w:rPr>
                      <w:t>of</w:t>
                    </w:r>
                    <w:r>
                      <w:rPr>
                        <w:rFonts w:ascii="Calibri"/>
                        <w:spacing w:val="-1"/>
                        <w:sz w:val="20"/>
                      </w:rPr>
                      <w:t> </w:t>
                    </w:r>
                    <w:r>
                      <w:rPr>
                        <w:rFonts w:ascii="Calibri"/>
                        <w:b/>
                        <w:spacing w:val="-5"/>
                        <w:sz w:val="20"/>
                      </w:rPr>
                      <w:fldChar w:fldCharType="begin"/>
                    </w:r>
                    <w:r>
                      <w:rPr>
                        <w:rFonts w:ascii="Calibri"/>
                        <w:b/>
                        <w:spacing w:val="-5"/>
                        <w:sz w:val="20"/>
                      </w:rPr>
                      <w:instrText> NUMPAGES </w:instrText>
                    </w:r>
                    <w:r>
                      <w:rPr>
                        <w:rFonts w:ascii="Calibri"/>
                        <w:b/>
                        <w:spacing w:val="-5"/>
                        <w:sz w:val="20"/>
                      </w:rPr>
                      <w:fldChar w:fldCharType="separate"/>
                    </w:r>
                    <w:r>
                      <w:rPr>
                        <w:rFonts w:ascii="Calibri"/>
                        <w:b/>
                        <w:spacing w:val="-5"/>
                        <w:sz w:val="20"/>
                      </w:rPr>
                      <w:t>37</w:t>
                    </w:r>
                    <w:r>
                      <w:rPr>
                        <w:rFonts w:ascii="Calibri"/>
                        <w:b/>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6896">
              <wp:simplePos x="0" y="0"/>
              <wp:positionH relativeFrom="page">
                <wp:posOffset>6309330</wp:posOffset>
              </wp:positionH>
              <wp:positionV relativeFrom="page">
                <wp:posOffset>9582203</wp:posOffset>
              </wp:positionV>
              <wp:extent cx="724535" cy="1517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24535" cy="151765"/>
                      </a:xfrm>
                      <a:prstGeom prst="rect">
                        <a:avLst/>
                      </a:prstGeom>
                    </wps:spPr>
                    <wps:txbx>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20</w:t>
                          </w:r>
                          <w:r>
                            <w:rPr>
                              <w:rFonts w:ascii="Calibri"/>
                              <w:b/>
                              <w:spacing w:val="-4"/>
                              <w:sz w:val="20"/>
                            </w:rPr>
                            <w:t> </w:t>
                          </w:r>
                          <w:r>
                            <w:rPr>
                              <w:rFonts w:ascii="Calibri"/>
                              <w:sz w:val="20"/>
                            </w:rPr>
                            <w:t>of</w:t>
                          </w:r>
                          <w:r>
                            <w:rPr>
                              <w:rFonts w:ascii="Calibri"/>
                              <w:spacing w:val="-1"/>
                              <w:sz w:val="20"/>
                            </w:rPr>
                            <w:t> </w:t>
                          </w:r>
                          <w:r>
                            <w:rPr>
                              <w:rFonts w:ascii="Calibri"/>
                              <w:b/>
                              <w:spacing w:val="-5"/>
                              <w:sz w:val="20"/>
                            </w:rPr>
                            <w:t>37</w:t>
                          </w:r>
                        </w:p>
                      </w:txbxContent>
                    </wps:txbx>
                    <wps:bodyPr wrap="square" lIns="0" tIns="0" rIns="0" bIns="0" rtlCol="0">
                      <a:noAutofit/>
                    </wps:bodyPr>
                  </wps:wsp>
                </a:graphicData>
              </a:graphic>
            </wp:anchor>
          </w:drawing>
        </mc:Choice>
        <mc:Fallback>
          <w:pict>
            <v:shape style="position:absolute;margin-left:496.797668pt;margin-top:754.504211pt;width:57.05pt;height:11.95pt;mso-position-horizontal-relative:page;mso-position-vertical-relative:page;z-index:-16899584" type="#_x0000_t202" id="docshape12" filled="false" stroked="false">
              <v:textbox inset="0,0,0,0">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20</w:t>
                    </w:r>
                    <w:r>
                      <w:rPr>
                        <w:rFonts w:ascii="Calibri"/>
                        <w:b/>
                        <w:spacing w:val="-4"/>
                        <w:sz w:val="20"/>
                      </w:rPr>
                      <w:t> </w:t>
                    </w:r>
                    <w:r>
                      <w:rPr>
                        <w:rFonts w:ascii="Calibri"/>
                        <w:sz w:val="20"/>
                      </w:rPr>
                      <w:t>of</w:t>
                    </w:r>
                    <w:r>
                      <w:rPr>
                        <w:rFonts w:ascii="Calibri"/>
                        <w:spacing w:val="-1"/>
                        <w:sz w:val="20"/>
                      </w:rPr>
                      <w:t> </w:t>
                    </w:r>
                    <w:r>
                      <w:rPr>
                        <w:rFonts w:ascii="Calibri"/>
                        <w:b/>
                        <w:spacing w:val="-5"/>
                        <w:sz w:val="20"/>
                      </w:rPr>
                      <w:t>37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7408">
              <wp:simplePos x="0" y="0"/>
              <wp:positionH relativeFrom="page">
                <wp:posOffset>6309330</wp:posOffset>
              </wp:positionH>
              <wp:positionV relativeFrom="page">
                <wp:posOffset>9582203</wp:posOffset>
              </wp:positionV>
              <wp:extent cx="724535" cy="1517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724535" cy="151765"/>
                      </a:xfrm>
                      <a:prstGeom prst="rect">
                        <a:avLst/>
                      </a:prstGeom>
                    </wps:spPr>
                    <wps:txbx>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2</w:t>
                          </w:r>
                          <w:r>
                            <w:rPr>
                              <w:rFonts w:ascii="Calibri"/>
                              <w:b/>
                              <w:sz w:val="20"/>
                            </w:rPr>
                            <w:fldChar w:fldCharType="begin"/>
                          </w:r>
                          <w:r>
                            <w:rPr>
                              <w:rFonts w:ascii="Calibri"/>
                              <w:b/>
                              <w:sz w:val="20"/>
                            </w:rPr>
                            <w:instrText>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4"/>
                              <w:sz w:val="20"/>
                            </w:rPr>
                            <w:t> </w:t>
                          </w:r>
                          <w:r>
                            <w:rPr>
                              <w:rFonts w:ascii="Calibri"/>
                              <w:sz w:val="20"/>
                            </w:rPr>
                            <w:t>of</w:t>
                          </w:r>
                          <w:r>
                            <w:rPr>
                              <w:rFonts w:ascii="Calibri"/>
                              <w:spacing w:val="-1"/>
                              <w:sz w:val="20"/>
                            </w:rPr>
                            <w:t> </w:t>
                          </w:r>
                          <w:r>
                            <w:rPr>
                              <w:rFonts w:ascii="Calibri"/>
                              <w:b/>
                              <w:spacing w:val="-5"/>
                              <w:sz w:val="20"/>
                            </w:rPr>
                            <w:fldChar w:fldCharType="begin"/>
                          </w:r>
                          <w:r>
                            <w:rPr>
                              <w:rFonts w:ascii="Calibri"/>
                              <w:b/>
                              <w:spacing w:val="-5"/>
                              <w:sz w:val="20"/>
                            </w:rPr>
                            <w:instrText> NUMPAGES </w:instrText>
                          </w:r>
                          <w:r>
                            <w:rPr>
                              <w:rFonts w:ascii="Calibri"/>
                              <w:b/>
                              <w:spacing w:val="-5"/>
                              <w:sz w:val="20"/>
                            </w:rPr>
                            <w:fldChar w:fldCharType="separate"/>
                          </w:r>
                          <w:r>
                            <w:rPr>
                              <w:rFonts w:ascii="Calibri"/>
                              <w:b/>
                              <w:spacing w:val="-5"/>
                              <w:sz w:val="20"/>
                            </w:rPr>
                            <w:t>37</w:t>
                          </w:r>
                          <w:r>
                            <w:rPr>
                              <w:rFonts w:ascii="Calibri"/>
                              <w:b/>
                              <w:spacing w:val="-5"/>
                              <w:sz w:val="20"/>
                            </w:rPr>
                            <w:fldChar w:fldCharType="end"/>
                          </w:r>
                        </w:p>
                      </w:txbxContent>
                    </wps:txbx>
                    <wps:bodyPr wrap="square" lIns="0" tIns="0" rIns="0" bIns="0" rtlCol="0">
                      <a:noAutofit/>
                    </wps:bodyPr>
                  </wps:wsp>
                </a:graphicData>
              </a:graphic>
            </wp:anchor>
          </w:drawing>
        </mc:Choice>
        <mc:Fallback>
          <w:pict>
            <v:shape style="position:absolute;margin-left:496.797668pt;margin-top:754.504211pt;width:57.05pt;height:11.95pt;mso-position-horizontal-relative:page;mso-position-vertical-relative:page;z-index:-16899072" type="#_x0000_t202" id="docshape13" filled="false" stroked="false">
              <v:textbox inset="0,0,0,0">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2</w:t>
                    </w:r>
                    <w:r>
                      <w:rPr>
                        <w:rFonts w:ascii="Calibri"/>
                        <w:b/>
                        <w:sz w:val="20"/>
                      </w:rPr>
                      <w:fldChar w:fldCharType="begin"/>
                    </w:r>
                    <w:r>
                      <w:rPr>
                        <w:rFonts w:ascii="Calibri"/>
                        <w:b/>
                        <w:sz w:val="20"/>
                      </w:rPr>
                      <w:instrText>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4"/>
                        <w:sz w:val="20"/>
                      </w:rPr>
                      <w:t> </w:t>
                    </w:r>
                    <w:r>
                      <w:rPr>
                        <w:rFonts w:ascii="Calibri"/>
                        <w:sz w:val="20"/>
                      </w:rPr>
                      <w:t>of</w:t>
                    </w:r>
                    <w:r>
                      <w:rPr>
                        <w:rFonts w:ascii="Calibri"/>
                        <w:spacing w:val="-1"/>
                        <w:sz w:val="20"/>
                      </w:rPr>
                      <w:t> </w:t>
                    </w:r>
                    <w:r>
                      <w:rPr>
                        <w:rFonts w:ascii="Calibri"/>
                        <w:b/>
                        <w:spacing w:val="-5"/>
                        <w:sz w:val="20"/>
                      </w:rPr>
                      <w:fldChar w:fldCharType="begin"/>
                    </w:r>
                    <w:r>
                      <w:rPr>
                        <w:rFonts w:ascii="Calibri"/>
                        <w:b/>
                        <w:spacing w:val="-5"/>
                        <w:sz w:val="20"/>
                      </w:rPr>
                      <w:instrText> NUMPAGES </w:instrText>
                    </w:r>
                    <w:r>
                      <w:rPr>
                        <w:rFonts w:ascii="Calibri"/>
                        <w:b/>
                        <w:spacing w:val="-5"/>
                        <w:sz w:val="20"/>
                      </w:rPr>
                      <w:fldChar w:fldCharType="separate"/>
                    </w:r>
                    <w:r>
                      <w:rPr>
                        <w:rFonts w:ascii="Calibri"/>
                        <w:b/>
                        <w:spacing w:val="-5"/>
                        <w:sz w:val="20"/>
                      </w:rPr>
                      <w:t>37</w:t>
                    </w:r>
                    <w:r>
                      <w:rPr>
                        <w:rFonts w:ascii="Calibri"/>
                        <w:b/>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7920">
              <wp:simplePos x="0" y="0"/>
              <wp:positionH relativeFrom="page">
                <wp:posOffset>6309330</wp:posOffset>
              </wp:positionH>
              <wp:positionV relativeFrom="page">
                <wp:posOffset>9582203</wp:posOffset>
              </wp:positionV>
              <wp:extent cx="724535" cy="1517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24535" cy="151765"/>
                      </a:xfrm>
                      <a:prstGeom prst="rect">
                        <a:avLst/>
                      </a:prstGeom>
                    </wps:spPr>
                    <wps:txbx>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30</w:t>
                          </w:r>
                          <w:r>
                            <w:rPr>
                              <w:rFonts w:ascii="Calibri"/>
                              <w:b/>
                              <w:spacing w:val="-4"/>
                              <w:sz w:val="20"/>
                            </w:rPr>
                            <w:t> </w:t>
                          </w:r>
                          <w:r>
                            <w:rPr>
                              <w:rFonts w:ascii="Calibri"/>
                              <w:sz w:val="20"/>
                            </w:rPr>
                            <w:t>of</w:t>
                          </w:r>
                          <w:r>
                            <w:rPr>
                              <w:rFonts w:ascii="Calibri"/>
                              <w:spacing w:val="-1"/>
                              <w:sz w:val="20"/>
                            </w:rPr>
                            <w:t> </w:t>
                          </w:r>
                          <w:r>
                            <w:rPr>
                              <w:rFonts w:ascii="Calibri"/>
                              <w:b/>
                              <w:spacing w:val="-5"/>
                              <w:sz w:val="20"/>
                            </w:rPr>
                            <w:t>37</w:t>
                          </w:r>
                        </w:p>
                      </w:txbxContent>
                    </wps:txbx>
                    <wps:bodyPr wrap="square" lIns="0" tIns="0" rIns="0" bIns="0" rtlCol="0">
                      <a:noAutofit/>
                    </wps:bodyPr>
                  </wps:wsp>
                </a:graphicData>
              </a:graphic>
            </wp:anchor>
          </w:drawing>
        </mc:Choice>
        <mc:Fallback>
          <w:pict>
            <v:shape style="position:absolute;margin-left:496.797668pt;margin-top:754.504211pt;width:57.05pt;height:11.95pt;mso-position-horizontal-relative:page;mso-position-vertical-relative:page;z-index:-16898560" type="#_x0000_t202" id="docshape14" filled="false" stroked="false">
              <v:textbox inset="0,0,0,0">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30</w:t>
                    </w:r>
                    <w:r>
                      <w:rPr>
                        <w:rFonts w:ascii="Calibri"/>
                        <w:b/>
                        <w:spacing w:val="-4"/>
                        <w:sz w:val="20"/>
                      </w:rPr>
                      <w:t> </w:t>
                    </w:r>
                    <w:r>
                      <w:rPr>
                        <w:rFonts w:ascii="Calibri"/>
                        <w:sz w:val="20"/>
                      </w:rPr>
                      <w:t>of</w:t>
                    </w:r>
                    <w:r>
                      <w:rPr>
                        <w:rFonts w:ascii="Calibri"/>
                        <w:spacing w:val="-1"/>
                        <w:sz w:val="20"/>
                      </w:rPr>
                      <w:t> </w:t>
                    </w:r>
                    <w:r>
                      <w:rPr>
                        <w:rFonts w:ascii="Calibri"/>
                        <w:b/>
                        <w:spacing w:val="-5"/>
                        <w:sz w:val="20"/>
                      </w:rPr>
                      <w:t>37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8432">
              <wp:simplePos x="0" y="0"/>
              <wp:positionH relativeFrom="page">
                <wp:posOffset>6309330</wp:posOffset>
              </wp:positionH>
              <wp:positionV relativeFrom="page">
                <wp:posOffset>9582203</wp:posOffset>
              </wp:positionV>
              <wp:extent cx="724535" cy="1517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724535" cy="151765"/>
                      </a:xfrm>
                      <a:prstGeom prst="rect">
                        <a:avLst/>
                      </a:prstGeom>
                    </wps:spPr>
                    <wps:txbx>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3</w:t>
                          </w:r>
                          <w:r>
                            <w:rPr>
                              <w:rFonts w:ascii="Calibri"/>
                              <w:b/>
                              <w:sz w:val="20"/>
                            </w:rPr>
                            <w:fldChar w:fldCharType="begin"/>
                          </w:r>
                          <w:r>
                            <w:rPr>
                              <w:rFonts w:ascii="Calibri"/>
                              <w:b/>
                              <w:sz w:val="20"/>
                            </w:rPr>
                            <w:instrText>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4"/>
                              <w:sz w:val="20"/>
                            </w:rPr>
                            <w:t> </w:t>
                          </w:r>
                          <w:r>
                            <w:rPr>
                              <w:rFonts w:ascii="Calibri"/>
                              <w:sz w:val="20"/>
                            </w:rPr>
                            <w:t>of</w:t>
                          </w:r>
                          <w:r>
                            <w:rPr>
                              <w:rFonts w:ascii="Calibri"/>
                              <w:spacing w:val="-1"/>
                              <w:sz w:val="20"/>
                            </w:rPr>
                            <w:t> </w:t>
                          </w:r>
                          <w:r>
                            <w:rPr>
                              <w:rFonts w:ascii="Calibri"/>
                              <w:b/>
                              <w:spacing w:val="-5"/>
                              <w:sz w:val="20"/>
                            </w:rPr>
                            <w:fldChar w:fldCharType="begin"/>
                          </w:r>
                          <w:r>
                            <w:rPr>
                              <w:rFonts w:ascii="Calibri"/>
                              <w:b/>
                              <w:spacing w:val="-5"/>
                              <w:sz w:val="20"/>
                            </w:rPr>
                            <w:instrText> NUMPAGES </w:instrText>
                          </w:r>
                          <w:r>
                            <w:rPr>
                              <w:rFonts w:ascii="Calibri"/>
                              <w:b/>
                              <w:spacing w:val="-5"/>
                              <w:sz w:val="20"/>
                            </w:rPr>
                            <w:fldChar w:fldCharType="separate"/>
                          </w:r>
                          <w:r>
                            <w:rPr>
                              <w:rFonts w:ascii="Calibri"/>
                              <w:b/>
                              <w:spacing w:val="-5"/>
                              <w:sz w:val="20"/>
                            </w:rPr>
                            <w:t>37</w:t>
                          </w:r>
                          <w:r>
                            <w:rPr>
                              <w:rFonts w:ascii="Calibri"/>
                              <w:b/>
                              <w:spacing w:val="-5"/>
                              <w:sz w:val="20"/>
                            </w:rPr>
                            <w:fldChar w:fldCharType="end"/>
                          </w:r>
                        </w:p>
                      </w:txbxContent>
                    </wps:txbx>
                    <wps:bodyPr wrap="square" lIns="0" tIns="0" rIns="0" bIns="0" rtlCol="0">
                      <a:noAutofit/>
                    </wps:bodyPr>
                  </wps:wsp>
                </a:graphicData>
              </a:graphic>
            </wp:anchor>
          </w:drawing>
        </mc:Choice>
        <mc:Fallback>
          <w:pict>
            <v:shape style="position:absolute;margin-left:496.797668pt;margin-top:754.504211pt;width:57.05pt;height:11.95pt;mso-position-horizontal-relative:page;mso-position-vertical-relative:page;z-index:-16898048" type="#_x0000_t202" id="docshape15" filled="false" stroked="false">
              <v:textbox inset="0,0,0,0">
                <w:txbxContent>
                  <w:p>
                    <w:pPr>
                      <w:spacing w:line="223" w:lineRule="exact" w:before="0"/>
                      <w:ind w:left="20" w:right="0" w:firstLine="0"/>
                      <w:jc w:val="left"/>
                      <w:rPr>
                        <w:rFonts w:ascii="Calibri"/>
                        <w:b/>
                        <w:sz w:val="20"/>
                      </w:rPr>
                    </w:pPr>
                    <w:r>
                      <w:rPr>
                        <w:rFonts w:ascii="Calibri"/>
                        <w:sz w:val="20"/>
                      </w:rPr>
                      <w:t>Page</w:t>
                    </w:r>
                    <w:r>
                      <w:rPr>
                        <w:rFonts w:ascii="Calibri"/>
                        <w:spacing w:val="2"/>
                        <w:sz w:val="20"/>
                      </w:rPr>
                      <w:t> </w:t>
                    </w:r>
                    <w:r>
                      <w:rPr>
                        <w:rFonts w:ascii="Calibri"/>
                        <w:b/>
                        <w:sz w:val="20"/>
                      </w:rPr>
                      <w:t>3</w:t>
                    </w:r>
                    <w:r>
                      <w:rPr>
                        <w:rFonts w:ascii="Calibri"/>
                        <w:b/>
                        <w:sz w:val="20"/>
                      </w:rPr>
                      <w:fldChar w:fldCharType="begin"/>
                    </w:r>
                    <w:r>
                      <w:rPr>
                        <w:rFonts w:ascii="Calibri"/>
                        <w:b/>
                        <w:sz w:val="20"/>
                      </w:rPr>
                      <w:instrText>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4"/>
                        <w:sz w:val="20"/>
                      </w:rPr>
                      <w:t> </w:t>
                    </w:r>
                    <w:r>
                      <w:rPr>
                        <w:rFonts w:ascii="Calibri"/>
                        <w:sz w:val="20"/>
                      </w:rPr>
                      <w:t>of</w:t>
                    </w:r>
                    <w:r>
                      <w:rPr>
                        <w:rFonts w:ascii="Calibri"/>
                        <w:spacing w:val="-1"/>
                        <w:sz w:val="20"/>
                      </w:rPr>
                      <w:t> </w:t>
                    </w:r>
                    <w:r>
                      <w:rPr>
                        <w:rFonts w:ascii="Calibri"/>
                        <w:b/>
                        <w:spacing w:val="-5"/>
                        <w:sz w:val="20"/>
                      </w:rPr>
                      <w:fldChar w:fldCharType="begin"/>
                    </w:r>
                    <w:r>
                      <w:rPr>
                        <w:rFonts w:ascii="Calibri"/>
                        <w:b/>
                        <w:spacing w:val="-5"/>
                        <w:sz w:val="20"/>
                      </w:rPr>
                      <w:instrText> NUMPAGES </w:instrText>
                    </w:r>
                    <w:r>
                      <w:rPr>
                        <w:rFonts w:ascii="Calibri"/>
                        <w:b/>
                        <w:spacing w:val="-5"/>
                        <w:sz w:val="20"/>
                      </w:rPr>
                      <w:fldChar w:fldCharType="separate"/>
                    </w:r>
                    <w:r>
                      <w:rPr>
                        <w:rFonts w:ascii="Calibri"/>
                        <w:b/>
                        <w:spacing w:val="-5"/>
                        <w:sz w:val="20"/>
                      </w:rPr>
                      <w:t>37</w:t>
                    </w:r>
                    <w:r>
                      <w:rPr>
                        <w:rFonts w:ascii="Calibri"/>
                        <w:b/>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decimal"/>
      <w:lvlText w:val="%1."/>
      <w:lvlJc w:val="left"/>
      <w:pPr>
        <w:ind w:left="1560" w:hanging="360"/>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2520" w:hanging="360"/>
      </w:pPr>
      <w:rPr>
        <w:rFonts w:hint="default"/>
        <w:lang w:val="en-US" w:eastAsia="en-US" w:bidi="ar-SA"/>
      </w:rPr>
    </w:lvl>
    <w:lvl w:ilvl="2">
      <w:start w:val="0"/>
      <w:numFmt w:val="bullet"/>
      <w:lvlText w:val="•"/>
      <w:lvlJc w:val="left"/>
      <w:pPr>
        <w:ind w:left="3480" w:hanging="360"/>
      </w:pPr>
      <w:rPr>
        <w:rFonts w:hint="default"/>
        <w:lang w:val="en-US" w:eastAsia="en-US" w:bidi="ar-SA"/>
      </w:rPr>
    </w:lvl>
    <w:lvl w:ilvl="3">
      <w:start w:val="0"/>
      <w:numFmt w:val="bullet"/>
      <w:lvlText w:val="•"/>
      <w:lvlJc w:val="left"/>
      <w:pPr>
        <w:ind w:left="444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2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240" w:hanging="360"/>
      </w:pPr>
      <w:rPr>
        <w:rFonts w:hint="default"/>
        <w:lang w:val="en-US" w:eastAsia="en-US" w:bidi="ar-SA"/>
      </w:rPr>
    </w:lvl>
  </w:abstractNum>
  <w:abstractNum w:abstractNumId="24">
    <w:multiLevelType w:val="hybridMultilevel"/>
    <w:lvl w:ilvl="0">
      <w:start w:val="3"/>
      <w:numFmt w:val="lowerLetter"/>
      <w:lvlText w:val="%1)"/>
      <w:lvlJc w:val="left"/>
      <w:pPr>
        <w:ind w:left="107" w:hanging="188"/>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395" w:hanging="188"/>
      </w:pPr>
      <w:rPr>
        <w:rFonts w:hint="default"/>
        <w:lang w:val="en-US" w:eastAsia="en-US" w:bidi="ar-SA"/>
      </w:rPr>
    </w:lvl>
    <w:lvl w:ilvl="2">
      <w:start w:val="0"/>
      <w:numFmt w:val="bullet"/>
      <w:lvlText w:val="•"/>
      <w:lvlJc w:val="left"/>
      <w:pPr>
        <w:ind w:left="690" w:hanging="188"/>
      </w:pPr>
      <w:rPr>
        <w:rFonts w:hint="default"/>
        <w:lang w:val="en-US" w:eastAsia="en-US" w:bidi="ar-SA"/>
      </w:rPr>
    </w:lvl>
    <w:lvl w:ilvl="3">
      <w:start w:val="0"/>
      <w:numFmt w:val="bullet"/>
      <w:lvlText w:val="•"/>
      <w:lvlJc w:val="left"/>
      <w:pPr>
        <w:ind w:left="985" w:hanging="188"/>
      </w:pPr>
      <w:rPr>
        <w:rFonts w:hint="default"/>
        <w:lang w:val="en-US" w:eastAsia="en-US" w:bidi="ar-SA"/>
      </w:rPr>
    </w:lvl>
    <w:lvl w:ilvl="4">
      <w:start w:val="0"/>
      <w:numFmt w:val="bullet"/>
      <w:lvlText w:val="•"/>
      <w:lvlJc w:val="left"/>
      <w:pPr>
        <w:ind w:left="1280" w:hanging="188"/>
      </w:pPr>
      <w:rPr>
        <w:rFonts w:hint="default"/>
        <w:lang w:val="en-US" w:eastAsia="en-US" w:bidi="ar-SA"/>
      </w:rPr>
    </w:lvl>
    <w:lvl w:ilvl="5">
      <w:start w:val="0"/>
      <w:numFmt w:val="bullet"/>
      <w:lvlText w:val="•"/>
      <w:lvlJc w:val="left"/>
      <w:pPr>
        <w:ind w:left="1575" w:hanging="188"/>
      </w:pPr>
      <w:rPr>
        <w:rFonts w:hint="default"/>
        <w:lang w:val="en-US" w:eastAsia="en-US" w:bidi="ar-SA"/>
      </w:rPr>
    </w:lvl>
    <w:lvl w:ilvl="6">
      <w:start w:val="0"/>
      <w:numFmt w:val="bullet"/>
      <w:lvlText w:val="•"/>
      <w:lvlJc w:val="left"/>
      <w:pPr>
        <w:ind w:left="1870" w:hanging="188"/>
      </w:pPr>
      <w:rPr>
        <w:rFonts w:hint="default"/>
        <w:lang w:val="en-US" w:eastAsia="en-US" w:bidi="ar-SA"/>
      </w:rPr>
    </w:lvl>
    <w:lvl w:ilvl="7">
      <w:start w:val="0"/>
      <w:numFmt w:val="bullet"/>
      <w:lvlText w:val="•"/>
      <w:lvlJc w:val="left"/>
      <w:pPr>
        <w:ind w:left="2165" w:hanging="188"/>
      </w:pPr>
      <w:rPr>
        <w:rFonts w:hint="default"/>
        <w:lang w:val="en-US" w:eastAsia="en-US" w:bidi="ar-SA"/>
      </w:rPr>
    </w:lvl>
    <w:lvl w:ilvl="8">
      <w:start w:val="0"/>
      <w:numFmt w:val="bullet"/>
      <w:lvlText w:val="•"/>
      <w:lvlJc w:val="left"/>
      <w:pPr>
        <w:ind w:left="2460" w:hanging="188"/>
      </w:pPr>
      <w:rPr>
        <w:rFonts w:hint="default"/>
        <w:lang w:val="en-US" w:eastAsia="en-US" w:bidi="ar-SA"/>
      </w:rPr>
    </w:lvl>
  </w:abstractNum>
  <w:abstractNum w:abstractNumId="23">
    <w:multiLevelType w:val="hybridMultilevel"/>
    <w:lvl w:ilvl="0">
      <w:start w:val="1"/>
      <w:numFmt w:val="lowerLetter"/>
      <w:lvlText w:val="(%1)"/>
      <w:lvlJc w:val="left"/>
      <w:pPr>
        <w:ind w:left="1581" w:hanging="608"/>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538" w:hanging="608"/>
      </w:pPr>
      <w:rPr>
        <w:rFonts w:hint="default"/>
        <w:lang w:val="en-US" w:eastAsia="en-US" w:bidi="ar-SA"/>
      </w:rPr>
    </w:lvl>
    <w:lvl w:ilvl="2">
      <w:start w:val="0"/>
      <w:numFmt w:val="bullet"/>
      <w:lvlText w:val="•"/>
      <w:lvlJc w:val="left"/>
      <w:pPr>
        <w:ind w:left="3496" w:hanging="608"/>
      </w:pPr>
      <w:rPr>
        <w:rFonts w:hint="default"/>
        <w:lang w:val="en-US" w:eastAsia="en-US" w:bidi="ar-SA"/>
      </w:rPr>
    </w:lvl>
    <w:lvl w:ilvl="3">
      <w:start w:val="0"/>
      <w:numFmt w:val="bullet"/>
      <w:lvlText w:val="•"/>
      <w:lvlJc w:val="left"/>
      <w:pPr>
        <w:ind w:left="4454" w:hanging="608"/>
      </w:pPr>
      <w:rPr>
        <w:rFonts w:hint="default"/>
        <w:lang w:val="en-US" w:eastAsia="en-US" w:bidi="ar-SA"/>
      </w:rPr>
    </w:lvl>
    <w:lvl w:ilvl="4">
      <w:start w:val="0"/>
      <w:numFmt w:val="bullet"/>
      <w:lvlText w:val="•"/>
      <w:lvlJc w:val="left"/>
      <w:pPr>
        <w:ind w:left="5412" w:hanging="608"/>
      </w:pPr>
      <w:rPr>
        <w:rFonts w:hint="default"/>
        <w:lang w:val="en-US" w:eastAsia="en-US" w:bidi="ar-SA"/>
      </w:rPr>
    </w:lvl>
    <w:lvl w:ilvl="5">
      <w:start w:val="0"/>
      <w:numFmt w:val="bullet"/>
      <w:lvlText w:val="•"/>
      <w:lvlJc w:val="left"/>
      <w:pPr>
        <w:ind w:left="6370" w:hanging="608"/>
      </w:pPr>
      <w:rPr>
        <w:rFonts w:hint="default"/>
        <w:lang w:val="en-US" w:eastAsia="en-US" w:bidi="ar-SA"/>
      </w:rPr>
    </w:lvl>
    <w:lvl w:ilvl="6">
      <w:start w:val="0"/>
      <w:numFmt w:val="bullet"/>
      <w:lvlText w:val="•"/>
      <w:lvlJc w:val="left"/>
      <w:pPr>
        <w:ind w:left="7328" w:hanging="608"/>
      </w:pPr>
      <w:rPr>
        <w:rFonts w:hint="default"/>
        <w:lang w:val="en-US" w:eastAsia="en-US" w:bidi="ar-SA"/>
      </w:rPr>
    </w:lvl>
    <w:lvl w:ilvl="7">
      <w:start w:val="0"/>
      <w:numFmt w:val="bullet"/>
      <w:lvlText w:val="•"/>
      <w:lvlJc w:val="left"/>
      <w:pPr>
        <w:ind w:left="8286" w:hanging="608"/>
      </w:pPr>
      <w:rPr>
        <w:rFonts w:hint="default"/>
        <w:lang w:val="en-US" w:eastAsia="en-US" w:bidi="ar-SA"/>
      </w:rPr>
    </w:lvl>
    <w:lvl w:ilvl="8">
      <w:start w:val="0"/>
      <w:numFmt w:val="bullet"/>
      <w:lvlText w:val="•"/>
      <w:lvlJc w:val="left"/>
      <w:pPr>
        <w:ind w:left="9244" w:hanging="608"/>
      </w:pPr>
      <w:rPr>
        <w:rFonts w:hint="default"/>
        <w:lang w:val="en-US" w:eastAsia="en-US" w:bidi="ar-SA"/>
      </w:rPr>
    </w:lvl>
  </w:abstractNum>
  <w:abstractNum w:abstractNumId="22">
    <w:multiLevelType w:val="hybridMultilevel"/>
    <w:lvl w:ilvl="0">
      <w:start w:val="40"/>
      <w:numFmt w:val="decimal"/>
      <w:lvlText w:val="%1"/>
      <w:lvlJc w:val="left"/>
      <w:pPr>
        <w:ind w:left="1499" w:hanging="660"/>
        <w:jc w:val="left"/>
      </w:pPr>
      <w:rPr>
        <w:rFonts w:hint="default"/>
        <w:lang w:val="en-US" w:eastAsia="en-US" w:bidi="ar-SA"/>
      </w:rPr>
    </w:lvl>
    <w:lvl w:ilvl="1">
      <w:start w:val="5"/>
      <w:numFmt w:val="decimal"/>
      <w:lvlText w:val="%1.%2"/>
      <w:lvlJc w:val="left"/>
      <w:pPr>
        <w:ind w:left="1499" w:hanging="66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432" w:hanging="660"/>
      </w:pPr>
      <w:rPr>
        <w:rFonts w:hint="default"/>
        <w:lang w:val="en-US" w:eastAsia="en-US" w:bidi="ar-SA"/>
      </w:rPr>
    </w:lvl>
    <w:lvl w:ilvl="3">
      <w:start w:val="0"/>
      <w:numFmt w:val="bullet"/>
      <w:lvlText w:val="•"/>
      <w:lvlJc w:val="left"/>
      <w:pPr>
        <w:ind w:left="4398" w:hanging="660"/>
      </w:pPr>
      <w:rPr>
        <w:rFonts w:hint="default"/>
        <w:lang w:val="en-US" w:eastAsia="en-US" w:bidi="ar-SA"/>
      </w:rPr>
    </w:lvl>
    <w:lvl w:ilvl="4">
      <w:start w:val="0"/>
      <w:numFmt w:val="bullet"/>
      <w:lvlText w:val="•"/>
      <w:lvlJc w:val="left"/>
      <w:pPr>
        <w:ind w:left="5364" w:hanging="660"/>
      </w:pPr>
      <w:rPr>
        <w:rFonts w:hint="default"/>
        <w:lang w:val="en-US" w:eastAsia="en-US" w:bidi="ar-SA"/>
      </w:rPr>
    </w:lvl>
    <w:lvl w:ilvl="5">
      <w:start w:val="0"/>
      <w:numFmt w:val="bullet"/>
      <w:lvlText w:val="•"/>
      <w:lvlJc w:val="left"/>
      <w:pPr>
        <w:ind w:left="6330" w:hanging="660"/>
      </w:pPr>
      <w:rPr>
        <w:rFonts w:hint="default"/>
        <w:lang w:val="en-US" w:eastAsia="en-US" w:bidi="ar-SA"/>
      </w:rPr>
    </w:lvl>
    <w:lvl w:ilvl="6">
      <w:start w:val="0"/>
      <w:numFmt w:val="bullet"/>
      <w:lvlText w:val="•"/>
      <w:lvlJc w:val="left"/>
      <w:pPr>
        <w:ind w:left="7296" w:hanging="660"/>
      </w:pPr>
      <w:rPr>
        <w:rFonts w:hint="default"/>
        <w:lang w:val="en-US" w:eastAsia="en-US" w:bidi="ar-SA"/>
      </w:rPr>
    </w:lvl>
    <w:lvl w:ilvl="7">
      <w:start w:val="0"/>
      <w:numFmt w:val="bullet"/>
      <w:lvlText w:val="•"/>
      <w:lvlJc w:val="left"/>
      <w:pPr>
        <w:ind w:left="8262" w:hanging="660"/>
      </w:pPr>
      <w:rPr>
        <w:rFonts w:hint="default"/>
        <w:lang w:val="en-US" w:eastAsia="en-US" w:bidi="ar-SA"/>
      </w:rPr>
    </w:lvl>
    <w:lvl w:ilvl="8">
      <w:start w:val="0"/>
      <w:numFmt w:val="bullet"/>
      <w:lvlText w:val="•"/>
      <w:lvlJc w:val="left"/>
      <w:pPr>
        <w:ind w:left="9228" w:hanging="660"/>
      </w:pPr>
      <w:rPr>
        <w:rFonts w:hint="default"/>
        <w:lang w:val="en-US" w:eastAsia="en-US" w:bidi="ar-SA"/>
      </w:rPr>
    </w:lvl>
  </w:abstractNum>
  <w:abstractNum w:abstractNumId="21">
    <w:multiLevelType w:val="hybridMultilevel"/>
    <w:lvl w:ilvl="0">
      <w:start w:val="40"/>
      <w:numFmt w:val="decimal"/>
      <w:lvlText w:val="%1."/>
      <w:lvlJc w:val="left"/>
      <w:pPr>
        <w:ind w:left="1558" w:hanging="719"/>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2280" w:hanging="719"/>
        <w:jc w:val="left"/>
      </w:pPr>
      <w:rPr>
        <w:rFonts w:hint="default"/>
        <w:spacing w:val="0"/>
        <w:w w:val="99"/>
        <w:lang w:val="en-US" w:eastAsia="en-US" w:bidi="ar-SA"/>
      </w:rPr>
    </w:lvl>
    <w:lvl w:ilvl="2">
      <w:start w:val="0"/>
      <w:numFmt w:val="bullet"/>
      <w:lvlText w:val="•"/>
      <w:lvlJc w:val="left"/>
      <w:pPr>
        <w:ind w:left="2280" w:hanging="719"/>
      </w:pPr>
      <w:rPr>
        <w:rFonts w:hint="default"/>
        <w:lang w:val="en-US" w:eastAsia="en-US" w:bidi="ar-SA"/>
      </w:rPr>
    </w:lvl>
    <w:lvl w:ilvl="3">
      <w:start w:val="0"/>
      <w:numFmt w:val="bullet"/>
      <w:lvlText w:val="•"/>
      <w:lvlJc w:val="left"/>
      <w:pPr>
        <w:ind w:left="3390" w:hanging="719"/>
      </w:pPr>
      <w:rPr>
        <w:rFonts w:hint="default"/>
        <w:lang w:val="en-US" w:eastAsia="en-US" w:bidi="ar-SA"/>
      </w:rPr>
    </w:lvl>
    <w:lvl w:ilvl="4">
      <w:start w:val="0"/>
      <w:numFmt w:val="bullet"/>
      <w:lvlText w:val="•"/>
      <w:lvlJc w:val="left"/>
      <w:pPr>
        <w:ind w:left="4500" w:hanging="719"/>
      </w:pPr>
      <w:rPr>
        <w:rFonts w:hint="default"/>
        <w:lang w:val="en-US" w:eastAsia="en-US" w:bidi="ar-SA"/>
      </w:rPr>
    </w:lvl>
    <w:lvl w:ilvl="5">
      <w:start w:val="0"/>
      <w:numFmt w:val="bullet"/>
      <w:lvlText w:val="•"/>
      <w:lvlJc w:val="left"/>
      <w:pPr>
        <w:ind w:left="5610" w:hanging="719"/>
      </w:pPr>
      <w:rPr>
        <w:rFonts w:hint="default"/>
        <w:lang w:val="en-US" w:eastAsia="en-US" w:bidi="ar-SA"/>
      </w:rPr>
    </w:lvl>
    <w:lvl w:ilvl="6">
      <w:start w:val="0"/>
      <w:numFmt w:val="bullet"/>
      <w:lvlText w:val="•"/>
      <w:lvlJc w:val="left"/>
      <w:pPr>
        <w:ind w:left="6720" w:hanging="719"/>
      </w:pPr>
      <w:rPr>
        <w:rFonts w:hint="default"/>
        <w:lang w:val="en-US" w:eastAsia="en-US" w:bidi="ar-SA"/>
      </w:rPr>
    </w:lvl>
    <w:lvl w:ilvl="7">
      <w:start w:val="0"/>
      <w:numFmt w:val="bullet"/>
      <w:lvlText w:val="•"/>
      <w:lvlJc w:val="left"/>
      <w:pPr>
        <w:ind w:left="7830" w:hanging="719"/>
      </w:pPr>
      <w:rPr>
        <w:rFonts w:hint="default"/>
        <w:lang w:val="en-US" w:eastAsia="en-US" w:bidi="ar-SA"/>
      </w:rPr>
    </w:lvl>
    <w:lvl w:ilvl="8">
      <w:start w:val="0"/>
      <w:numFmt w:val="bullet"/>
      <w:lvlText w:val="•"/>
      <w:lvlJc w:val="left"/>
      <w:pPr>
        <w:ind w:left="8940" w:hanging="719"/>
      </w:pPr>
      <w:rPr>
        <w:rFonts w:hint="default"/>
        <w:lang w:val="en-US" w:eastAsia="en-US" w:bidi="ar-SA"/>
      </w:rPr>
    </w:lvl>
  </w:abstractNum>
  <w:abstractNum w:abstractNumId="20">
    <w:multiLevelType w:val="hybridMultilevel"/>
    <w:lvl w:ilvl="0">
      <w:start w:val="39"/>
      <w:numFmt w:val="decimal"/>
      <w:lvlText w:val="%1"/>
      <w:lvlJc w:val="left"/>
      <w:pPr>
        <w:ind w:left="1560" w:hanging="720"/>
        <w:jc w:val="left"/>
      </w:pPr>
      <w:rPr>
        <w:rFonts w:hint="default"/>
        <w:lang w:val="en-US" w:eastAsia="en-US" w:bidi="ar-SA"/>
      </w:rPr>
    </w:lvl>
    <w:lvl w:ilvl="1">
      <w:start w:val="1"/>
      <w:numFmt w:val="decimal"/>
      <w:lvlText w:val="%1.%2"/>
      <w:lvlJc w:val="left"/>
      <w:pPr>
        <w:ind w:left="1560"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480" w:hanging="720"/>
      </w:pPr>
      <w:rPr>
        <w:rFonts w:hint="default"/>
        <w:lang w:val="en-US" w:eastAsia="en-US" w:bidi="ar-SA"/>
      </w:rPr>
    </w:lvl>
    <w:lvl w:ilvl="3">
      <w:start w:val="0"/>
      <w:numFmt w:val="bullet"/>
      <w:lvlText w:val="•"/>
      <w:lvlJc w:val="left"/>
      <w:pPr>
        <w:ind w:left="444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60" w:hanging="720"/>
      </w:pPr>
      <w:rPr>
        <w:rFonts w:hint="default"/>
        <w:lang w:val="en-US" w:eastAsia="en-US" w:bidi="ar-SA"/>
      </w:rPr>
    </w:lvl>
    <w:lvl w:ilvl="6">
      <w:start w:val="0"/>
      <w:numFmt w:val="bullet"/>
      <w:lvlText w:val="•"/>
      <w:lvlJc w:val="left"/>
      <w:pPr>
        <w:ind w:left="7320"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240" w:hanging="720"/>
      </w:pPr>
      <w:rPr>
        <w:rFonts w:hint="default"/>
        <w:lang w:val="en-US" w:eastAsia="en-US" w:bidi="ar-SA"/>
      </w:rPr>
    </w:lvl>
  </w:abstractNum>
  <w:abstractNum w:abstractNumId="19">
    <w:multiLevelType w:val="hybridMultilevel"/>
    <w:lvl w:ilvl="0">
      <w:start w:val="38"/>
      <w:numFmt w:val="decimal"/>
      <w:lvlText w:val="%1"/>
      <w:lvlJc w:val="left"/>
      <w:pPr>
        <w:ind w:left="1560" w:hanging="720"/>
        <w:jc w:val="left"/>
      </w:pPr>
      <w:rPr>
        <w:rFonts w:hint="default"/>
        <w:lang w:val="en-US" w:eastAsia="en-US" w:bidi="ar-SA"/>
      </w:rPr>
    </w:lvl>
    <w:lvl w:ilvl="1">
      <w:start w:val="1"/>
      <w:numFmt w:val="decimal"/>
      <w:lvlText w:val="%1.%2"/>
      <w:lvlJc w:val="left"/>
      <w:pPr>
        <w:ind w:left="1560"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480" w:hanging="720"/>
      </w:pPr>
      <w:rPr>
        <w:rFonts w:hint="default"/>
        <w:lang w:val="en-US" w:eastAsia="en-US" w:bidi="ar-SA"/>
      </w:rPr>
    </w:lvl>
    <w:lvl w:ilvl="3">
      <w:start w:val="0"/>
      <w:numFmt w:val="bullet"/>
      <w:lvlText w:val="•"/>
      <w:lvlJc w:val="left"/>
      <w:pPr>
        <w:ind w:left="444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60" w:hanging="720"/>
      </w:pPr>
      <w:rPr>
        <w:rFonts w:hint="default"/>
        <w:lang w:val="en-US" w:eastAsia="en-US" w:bidi="ar-SA"/>
      </w:rPr>
    </w:lvl>
    <w:lvl w:ilvl="6">
      <w:start w:val="0"/>
      <w:numFmt w:val="bullet"/>
      <w:lvlText w:val="•"/>
      <w:lvlJc w:val="left"/>
      <w:pPr>
        <w:ind w:left="7320"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240" w:hanging="720"/>
      </w:pPr>
      <w:rPr>
        <w:rFonts w:hint="default"/>
        <w:lang w:val="en-US" w:eastAsia="en-US" w:bidi="ar-SA"/>
      </w:rPr>
    </w:lvl>
  </w:abstractNum>
  <w:abstractNum w:abstractNumId="18">
    <w:multiLevelType w:val="hybridMultilevel"/>
    <w:lvl w:ilvl="0">
      <w:start w:val="1"/>
      <w:numFmt w:val="lowerLetter"/>
      <w:lvlText w:val="%1)"/>
      <w:lvlJc w:val="left"/>
      <w:pPr>
        <w:ind w:left="228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056" w:hanging="360"/>
      </w:pPr>
      <w:rPr>
        <w:rFonts w:hint="default"/>
        <w:lang w:val="en-US" w:eastAsia="en-US" w:bidi="ar-SA"/>
      </w:rPr>
    </w:lvl>
    <w:lvl w:ilvl="3">
      <w:start w:val="0"/>
      <w:numFmt w:val="bullet"/>
      <w:lvlText w:val="•"/>
      <w:lvlJc w:val="left"/>
      <w:pPr>
        <w:ind w:left="4944" w:hanging="360"/>
      </w:pPr>
      <w:rPr>
        <w:rFonts w:hint="default"/>
        <w:lang w:val="en-US" w:eastAsia="en-US" w:bidi="ar-SA"/>
      </w:rPr>
    </w:lvl>
    <w:lvl w:ilvl="4">
      <w:start w:val="0"/>
      <w:numFmt w:val="bullet"/>
      <w:lvlText w:val="•"/>
      <w:lvlJc w:val="left"/>
      <w:pPr>
        <w:ind w:left="5832" w:hanging="360"/>
      </w:pPr>
      <w:rPr>
        <w:rFonts w:hint="default"/>
        <w:lang w:val="en-US" w:eastAsia="en-US" w:bidi="ar-SA"/>
      </w:rPr>
    </w:lvl>
    <w:lvl w:ilvl="5">
      <w:start w:val="0"/>
      <w:numFmt w:val="bullet"/>
      <w:lvlText w:val="•"/>
      <w:lvlJc w:val="left"/>
      <w:pPr>
        <w:ind w:left="6720" w:hanging="360"/>
      </w:pPr>
      <w:rPr>
        <w:rFonts w:hint="default"/>
        <w:lang w:val="en-US" w:eastAsia="en-US" w:bidi="ar-SA"/>
      </w:rPr>
    </w:lvl>
    <w:lvl w:ilvl="6">
      <w:start w:val="0"/>
      <w:numFmt w:val="bullet"/>
      <w:lvlText w:val="•"/>
      <w:lvlJc w:val="left"/>
      <w:pPr>
        <w:ind w:left="760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384" w:hanging="360"/>
      </w:pPr>
      <w:rPr>
        <w:rFonts w:hint="default"/>
        <w:lang w:val="en-US" w:eastAsia="en-US" w:bidi="ar-SA"/>
      </w:rPr>
    </w:lvl>
  </w:abstractNum>
  <w:abstractNum w:abstractNumId="17">
    <w:multiLevelType w:val="hybridMultilevel"/>
    <w:lvl w:ilvl="0">
      <w:start w:val="23"/>
      <w:numFmt w:val="decimal"/>
      <w:lvlText w:val="%1"/>
      <w:lvlJc w:val="left"/>
      <w:pPr>
        <w:ind w:left="1560" w:hanging="720"/>
        <w:jc w:val="left"/>
      </w:pPr>
      <w:rPr>
        <w:rFonts w:hint="default"/>
        <w:lang w:val="en-US" w:eastAsia="en-US" w:bidi="ar-SA"/>
      </w:rPr>
    </w:lvl>
    <w:lvl w:ilvl="1">
      <w:start w:val="1"/>
      <w:numFmt w:val="decimal"/>
      <w:lvlText w:val="%1.%2"/>
      <w:lvlJc w:val="left"/>
      <w:pPr>
        <w:ind w:left="1560" w:hanging="720"/>
        <w:jc w:val="left"/>
      </w:pPr>
      <w:rPr>
        <w:rFonts w:hint="default"/>
        <w:spacing w:val="0"/>
        <w:w w:val="99"/>
        <w:lang w:val="en-US" w:eastAsia="en-US" w:bidi="ar-SA"/>
      </w:rPr>
    </w:lvl>
    <w:lvl w:ilvl="2">
      <w:start w:val="1"/>
      <w:numFmt w:val="lowerLetter"/>
      <w:lvlText w:val="(%3)"/>
      <w:lvlJc w:val="left"/>
      <w:pPr>
        <w:ind w:left="2280" w:hanging="7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253" w:hanging="720"/>
      </w:pPr>
      <w:rPr>
        <w:rFonts w:hint="default"/>
        <w:lang w:val="en-US" w:eastAsia="en-US" w:bidi="ar-SA"/>
      </w:rPr>
    </w:lvl>
    <w:lvl w:ilvl="4">
      <w:start w:val="0"/>
      <w:numFmt w:val="bullet"/>
      <w:lvlText w:val="•"/>
      <w:lvlJc w:val="left"/>
      <w:pPr>
        <w:ind w:left="5240" w:hanging="720"/>
      </w:pPr>
      <w:rPr>
        <w:rFonts w:hint="default"/>
        <w:lang w:val="en-US" w:eastAsia="en-US" w:bidi="ar-SA"/>
      </w:rPr>
    </w:lvl>
    <w:lvl w:ilvl="5">
      <w:start w:val="0"/>
      <w:numFmt w:val="bullet"/>
      <w:lvlText w:val="•"/>
      <w:lvlJc w:val="left"/>
      <w:pPr>
        <w:ind w:left="6226" w:hanging="720"/>
      </w:pPr>
      <w:rPr>
        <w:rFonts w:hint="default"/>
        <w:lang w:val="en-US" w:eastAsia="en-US" w:bidi="ar-SA"/>
      </w:rPr>
    </w:lvl>
    <w:lvl w:ilvl="6">
      <w:start w:val="0"/>
      <w:numFmt w:val="bullet"/>
      <w:lvlText w:val="•"/>
      <w:lvlJc w:val="left"/>
      <w:pPr>
        <w:ind w:left="7213" w:hanging="720"/>
      </w:pPr>
      <w:rPr>
        <w:rFonts w:hint="default"/>
        <w:lang w:val="en-US" w:eastAsia="en-US" w:bidi="ar-SA"/>
      </w:rPr>
    </w:lvl>
    <w:lvl w:ilvl="7">
      <w:start w:val="0"/>
      <w:numFmt w:val="bullet"/>
      <w:lvlText w:val="•"/>
      <w:lvlJc w:val="left"/>
      <w:pPr>
        <w:ind w:left="8200" w:hanging="720"/>
      </w:pPr>
      <w:rPr>
        <w:rFonts w:hint="default"/>
        <w:lang w:val="en-US" w:eastAsia="en-US" w:bidi="ar-SA"/>
      </w:rPr>
    </w:lvl>
    <w:lvl w:ilvl="8">
      <w:start w:val="0"/>
      <w:numFmt w:val="bullet"/>
      <w:lvlText w:val="•"/>
      <w:lvlJc w:val="left"/>
      <w:pPr>
        <w:ind w:left="9186" w:hanging="720"/>
      </w:pPr>
      <w:rPr>
        <w:rFonts w:hint="default"/>
        <w:lang w:val="en-US" w:eastAsia="en-US" w:bidi="ar-SA"/>
      </w:rPr>
    </w:lvl>
  </w:abstractNum>
  <w:abstractNum w:abstractNumId="16">
    <w:multiLevelType w:val="hybridMultilevel"/>
    <w:lvl w:ilvl="0">
      <w:start w:val="21"/>
      <w:numFmt w:val="decimal"/>
      <w:lvlText w:val="%1"/>
      <w:lvlJc w:val="left"/>
      <w:pPr>
        <w:ind w:left="1560" w:hanging="720"/>
        <w:jc w:val="left"/>
      </w:pPr>
      <w:rPr>
        <w:rFonts w:hint="default"/>
        <w:lang w:val="en-US" w:eastAsia="en-US" w:bidi="ar-SA"/>
      </w:rPr>
    </w:lvl>
    <w:lvl w:ilvl="1">
      <w:start w:val="1"/>
      <w:numFmt w:val="decimal"/>
      <w:lvlText w:val="%1.%2"/>
      <w:lvlJc w:val="left"/>
      <w:pPr>
        <w:ind w:left="1560" w:hanging="720"/>
        <w:jc w:val="left"/>
      </w:pPr>
      <w:rPr>
        <w:rFonts w:hint="default" w:ascii="Calibri" w:hAnsi="Calibri" w:eastAsia="Calibri" w:cs="Calibri"/>
        <w:b w:val="0"/>
        <w:bCs w:val="0"/>
        <w:i w:val="0"/>
        <w:iCs w:val="0"/>
        <w:spacing w:val="0"/>
        <w:w w:val="100"/>
        <w:sz w:val="22"/>
        <w:szCs w:val="22"/>
        <w:lang w:val="en-US" w:eastAsia="en-US" w:bidi="ar-SA"/>
      </w:rPr>
    </w:lvl>
    <w:lvl w:ilvl="2">
      <w:start w:val="1"/>
      <w:numFmt w:val="lowerLetter"/>
      <w:lvlText w:val="(%3)"/>
      <w:lvlJc w:val="left"/>
      <w:pPr>
        <w:ind w:left="1920" w:hanging="360"/>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397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7053"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9106" w:hanging="360"/>
      </w:pPr>
      <w:rPr>
        <w:rFonts w:hint="default"/>
        <w:lang w:val="en-US" w:eastAsia="en-US" w:bidi="ar-SA"/>
      </w:rPr>
    </w:lvl>
  </w:abstractNum>
  <w:abstractNum w:abstractNumId="15">
    <w:multiLevelType w:val="hybridMultilevel"/>
    <w:lvl w:ilvl="0">
      <w:start w:val="1"/>
      <w:numFmt w:val="lowerLetter"/>
      <w:lvlText w:val="%1)"/>
      <w:lvlJc w:val="left"/>
      <w:pPr>
        <w:ind w:left="1920" w:hanging="360"/>
        <w:jc w:val="left"/>
      </w:pPr>
      <w:rPr>
        <w:rFonts w:hint="default"/>
        <w:spacing w:val="0"/>
        <w:w w:val="99"/>
        <w:lang w:val="en-US" w:eastAsia="en-US" w:bidi="ar-SA"/>
      </w:rPr>
    </w:lvl>
    <w:lvl w:ilvl="1">
      <w:start w:val="0"/>
      <w:numFmt w:val="bullet"/>
      <w:lvlText w:val="•"/>
      <w:lvlJc w:val="left"/>
      <w:pPr>
        <w:ind w:left="2844" w:hanging="360"/>
      </w:pPr>
      <w:rPr>
        <w:rFonts w:hint="default"/>
        <w:lang w:val="en-US" w:eastAsia="en-US" w:bidi="ar-SA"/>
      </w:rPr>
    </w:lvl>
    <w:lvl w:ilvl="2">
      <w:start w:val="0"/>
      <w:numFmt w:val="bullet"/>
      <w:lvlText w:val="•"/>
      <w:lvlJc w:val="left"/>
      <w:pPr>
        <w:ind w:left="3768" w:hanging="360"/>
      </w:pPr>
      <w:rPr>
        <w:rFonts w:hint="default"/>
        <w:lang w:val="en-US" w:eastAsia="en-US" w:bidi="ar-SA"/>
      </w:rPr>
    </w:lvl>
    <w:lvl w:ilvl="3">
      <w:start w:val="0"/>
      <w:numFmt w:val="bullet"/>
      <w:lvlText w:val="•"/>
      <w:lvlJc w:val="left"/>
      <w:pPr>
        <w:ind w:left="469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540" w:hanging="360"/>
      </w:pPr>
      <w:rPr>
        <w:rFonts w:hint="default"/>
        <w:lang w:val="en-US" w:eastAsia="en-US" w:bidi="ar-SA"/>
      </w:rPr>
    </w:lvl>
    <w:lvl w:ilvl="6">
      <w:start w:val="0"/>
      <w:numFmt w:val="bullet"/>
      <w:lvlText w:val="•"/>
      <w:lvlJc w:val="left"/>
      <w:pPr>
        <w:ind w:left="746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12" w:hanging="360"/>
      </w:pPr>
      <w:rPr>
        <w:rFonts w:hint="default"/>
        <w:lang w:val="en-US" w:eastAsia="en-US" w:bidi="ar-SA"/>
      </w:rPr>
    </w:lvl>
  </w:abstractNum>
  <w:abstractNum w:abstractNumId="11">
    <w:multiLevelType w:val="hybridMultilevel"/>
    <w:lvl w:ilvl="0">
      <w:start w:val="1"/>
      <w:numFmt w:val="lowerLetter"/>
      <w:lvlText w:val="(%1)"/>
      <w:lvlJc w:val="left"/>
      <w:pPr>
        <w:ind w:left="192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844" w:hanging="360"/>
      </w:pPr>
      <w:rPr>
        <w:rFonts w:hint="default"/>
        <w:lang w:val="en-US" w:eastAsia="en-US" w:bidi="ar-SA"/>
      </w:rPr>
    </w:lvl>
    <w:lvl w:ilvl="2">
      <w:start w:val="0"/>
      <w:numFmt w:val="bullet"/>
      <w:lvlText w:val="•"/>
      <w:lvlJc w:val="left"/>
      <w:pPr>
        <w:ind w:left="3768" w:hanging="360"/>
      </w:pPr>
      <w:rPr>
        <w:rFonts w:hint="default"/>
        <w:lang w:val="en-US" w:eastAsia="en-US" w:bidi="ar-SA"/>
      </w:rPr>
    </w:lvl>
    <w:lvl w:ilvl="3">
      <w:start w:val="0"/>
      <w:numFmt w:val="bullet"/>
      <w:lvlText w:val="•"/>
      <w:lvlJc w:val="left"/>
      <w:pPr>
        <w:ind w:left="469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540" w:hanging="360"/>
      </w:pPr>
      <w:rPr>
        <w:rFonts w:hint="default"/>
        <w:lang w:val="en-US" w:eastAsia="en-US" w:bidi="ar-SA"/>
      </w:rPr>
    </w:lvl>
    <w:lvl w:ilvl="6">
      <w:start w:val="0"/>
      <w:numFmt w:val="bullet"/>
      <w:lvlText w:val="•"/>
      <w:lvlJc w:val="left"/>
      <w:pPr>
        <w:ind w:left="746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12" w:hanging="360"/>
      </w:pPr>
      <w:rPr>
        <w:rFonts w:hint="default"/>
        <w:lang w:val="en-US" w:eastAsia="en-US" w:bidi="ar-SA"/>
      </w:rPr>
    </w:lvl>
  </w:abstractNum>
  <w:abstractNum w:abstractNumId="14">
    <w:multiLevelType w:val="hybridMultilevel"/>
    <w:lvl w:ilvl="0">
      <w:start w:val="1"/>
      <w:numFmt w:val="lowerRoman"/>
      <w:lvlText w:val="(%1)"/>
      <w:lvlJc w:val="left"/>
      <w:pPr>
        <w:ind w:left="1183" w:hanging="7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178" w:hanging="720"/>
      </w:pPr>
      <w:rPr>
        <w:rFonts w:hint="default"/>
        <w:lang w:val="en-US" w:eastAsia="en-US" w:bidi="ar-SA"/>
      </w:rPr>
    </w:lvl>
    <w:lvl w:ilvl="2">
      <w:start w:val="0"/>
      <w:numFmt w:val="bullet"/>
      <w:lvlText w:val="•"/>
      <w:lvlJc w:val="left"/>
      <w:pPr>
        <w:ind w:left="3176" w:hanging="720"/>
      </w:pPr>
      <w:rPr>
        <w:rFonts w:hint="default"/>
        <w:lang w:val="en-US" w:eastAsia="en-US" w:bidi="ar-SA"/>
      </w:rPr>
    </w:lvl>
    <w:lvl w:ilvl="3">
      <w:start w:val="0"/>
      <w:numFmt w:val="bullet"/>
      <w:lvlText w:val="•"/>
      <w:lvlJc w:val="left"/>
      <w:pPr>
        <w:ind w:left="4174" w:hanging="720"/>
      </w:pPr>
      <w:rPr>
        <w:rFonts w:hint="default"/>
        <w:lang w:val="en-US" w:eastAsia="en-US" w:bidi="ar-SA"/>
      </w:rPr>
    </w:lvl>
    <w:lvl w:ilvl="4">
      <w:start w:val="0"/>
      <w:numFmt w:val="bullet"/>
      <w:lvlText w:val="•"/>
      <w:lvlJc w:val="left"/>
      <w:pPr>
        <w:ind w:left="5172" w:hanging="720"/>
      </w:pPr>
      <w:rPr>
        <w:rFonts w:hint="default"/>
        <w:lang w:val="en-US" w:eastAsia="en-US" w:bidi="ar-SA"/>
      </w:rPr>
    </w:lvl>
    <w:lvl w:ilvl="5">
      <w:start w:val="0"/>
      <w:numFmt w:val="bullet"/>
      <w:lvlText w:val="•"/>
      <w:lvlJc w:val="left"/>
      <w:pPr>
        <w:ind w:left="6170" w:hanging="720"/>
      </w:pPr>
      <w:rPr>
        <w:rFonts w:hint="default"/>
        <w:lang w:val="en-US" w:eastAsia="en-US" w:bidi="ar-SA"/>
      </w:rPr>
    </w:lvl>
    <w:lvl w:ilvl="6">
      <w:start w:val="0"/>
      <w:numFmt w:val="bullet"/>
      <w:lvlText w:val="•"/>
      <w:lvlJc w:val="left"/>
      <w:pPr>
        <w:ind w:left="7168" w:hanging="720"/>
      </w:pPr>
      <w:rPr>
        <w:rFonts w:hint="default"/>
        <w:lang w:val="en-US" w:eastAsia="en-US" w:bidi="ar-SA"/>
      </w:rPr>
    </w:lvl>
    <w:lvl w:ilvl="7">
      <w:start w:val="0"/>
      <w:numFmt w:val="bullet"/>
      <w:lvlText w:val="•"/>
      <w:lvlJc w:val="left"/>
      <w:pPr>
        <w:ind w:left="8166" w:hanging="720"/>
      </w:pPr>
      <w:rPr>
        <w:rFonts w:hint="default"/>
        <w:lang w:val="en-US" w:eastAsia="en-US" w:bidi="ar-SA"/>
      </w:rPr>
    </w:lvl>
    <w:lvl w:ilvl="8">
      <w:start w:val="0"/>
      <w:numFmt w:val="bullet"/>
      <w:lvlText w:val="•"/>
      <w:lvlJc w:val="left"/>
      <w:pPr>
        <w:ind w:left="9164" w:hanging="720"/>
      </w:pPr>
      <w:rPr>
        <w:rFonts w:hint="default"/>
        <w:lang w:val="en-US" w:eastAsia="en-US" w:bidi="ar-SA"/>
      </w:rPr>
    </w:lvl>
  </w:abstractNum>
  <w:abstractNum w:abstractNumId="13">
    <w:multiLevelType w:val="hybridMultilevel"/>
    <w:lvl w:ilvl="0">
      <w:start w:val="1"/>
      <w:numFmt w:val="lowerLetter"/>
      <w:lvlText w:val="(%1)"/>
      <w:lvlJc w:val="left"/>
      <w:pPr>
        <w:ind w:left="2280" w:hanging="7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056" w:hanging="720"/>
      </w:pPr>
      <w:rPr>
        <w:rFonts w:hint="default"/>
        <w:lang w:val="en-US" w:eastAsia="en-US" w:bidi="ar-SA"/>
      </w:rPr>
    </w:lvl>
    <w:lvl w:ilvl="3">
      <w:start w:val="0"/>
      <w:numFmt w:val="bullet"/>
      <w:lvlText w:val="•"/>
      <w:lvlJc w:val="left"/>
      <w:pPr>
        <w:ind w:left="4944" w:hanging="720"/>
      </w:pPr>
      <w:rPr>
        <w:rFonts w:hint="default"/>
        <w:lang w:val="en-US" w:eastAsia="en-US" w:bidi="ar-SA"/>
      </w:rPr>
    </w:lvl>
    <w:lvl w:ilvl="4">
      <w:start w:val="0"/>
      <w:numFmt w:val="bullet"/>
      <w:lvlText w:val="•"/>
      <w:lvlJc w:val="left"/>
      <w:pPr>
        <w:ind w:left="5832" w:hanging="720"/>
      </w:pPr>
      <w:rPr>
        <w:rFonts w:hint="default"/>
        <w:lang w:val="en-US" w:eastAsia="en-US" w:bidi="ar-SA"/>
      </w:rPr>
    </w:lvl>
    <w:lvl w:ilvl="5">
      <w:start w:val="0"/>
      <w:numFmt w:val="bullet"/>
      <w:lvlText w:val="•"/>
      <w:lvlJc w:val="left"/>
      <w:pPr>
        <w:ind w:left="6720" w:hanging="720"/>
      </w:pPr>
      <w:rPr>
        <w:rFonts w:hint="default"/>
        <w:lang w:val="en-US" w:eastAsia="en-US" w:bidi="ar-SA"/>
      </w:rPr>
    </w:lvl>
    <w:lvl w:ilvl="6">
      <w:start w:val="0"/>
      <w:numFmt w:val="bullet"/>
      <w:lvlText w:val="•"/>
      <w:lvlJc w:val="left"/>
      <w:pPr>
        <w:ind w:left="760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384" w:hanging="720"/>
      </w:pPr>
      <w:rPr>
        <w:rFonts w:hint="default"/>
        <w:lang w:val="en-US" w:eastAsia="en-US" w:bidi="ar-SA"/>
      </w:rPr>
    </w:lvl>
  </w:abstractNum>
  <w:abstractNum w:abstractNumId="12">
    <w:multiLevelType w:val="hybridMultilevel"/>
    <w:lvl w:ilvl="0">
      <w:start w:val="1"/>
      <w:numFmt w:val="lowerLetter"/>
      <w:lvlText w:val="%1."/>
      <w:lvlJc w:val="left"/>
      <w:pPr>
        <w:ind w:left="1425" w:hanging="52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394" w:hanging="526"/>
      </w:pPr>
      <w:rPr>
        <w:rFonts w:hint="default"/>
        <w:lang w:val="en-US" w:eastAsia="en-US" w:bidi="ar-SA"/>
      </w:rPr>
    </w:lvl>
    <w:lvl w:ilvl="2">
      <w:start w:val="0"/>
      <w:numFmt w:val="bullet"/>
      <w:lvlText w:val="•"/>
      <w:lvlJc w:val="left"/>
      <w:pPr>
        <w:ind w:left="3368" w:hanging="526"/>
      </w:pPr>
      <w:rPr>
        <w:rFonts w:hint="default"/>
        <w:lang w:val="en-US" w:eastAsia="en-US" w:bidi="ar-SA"/>
      </w:rPr>
    </w:lvl>
    <w:lvl w:ilvl="3">
      <w:start w:val="0"/>
      <w:numFmt w:val="bullet"/>
      <w:lvlText w:val="•"/>
      <w:lvlJc w:val="left"/>
      <w:pPr>
        <w:ind w:left="4342" w:hanging="526"/>
      </w:pPr>
      <w:rPr>
        <w:rFonts w:hint="default"/>
        <w:lang w:val="en-US" w:eastAsia="en-US" w:bidi="ar-SA"/>
      </w:rPr>
    </w:lvl>
    <w:lvl w:ilvl="4">
      <w:start w:val="0"/>
      <w:numFmt w:val="bullet"/>
      <w:lvlText w:val="•"/>
      <w:lvlJc w:val="left"/>
      <w:pPr>
        <w:ind w:left="5316" w:hanging="526"/>
      </w:pPr>
      <w:rPr>
        <w:rFonts w:hint="default"/>
        <w:lang w:val="en-US" w:eastAsia="en-US" w:bidi="ar-SA"/>
      </w:rPr>
    </w:lvl>
    <w:lvl w:ilvl="5">
      <w:start w:val="0"/>
      <w:numFmt w:val="bullet"/>
      <w:lvlText w:val="•"/>
      <w:lvlJc w:val="left"/>
      <w:pPr>
        <w:ind w:left="6290" w:hanging="526"/>
      </w:pPr>
      <w:rPr>
        <w:rFonts w:hint="default"/>
        <w:lang w:val="en-US" w:eastAsia="en-US" w:bidi="ar-SA"/>
      </w:rPr>
    </w:lvl>
    <w:lvl w:ilvl="6">
      <w:start w:val="0"/>
      <w:numFmt w:val="bullet"/>
      <w:lvlText w:val="•"/>
      <w:lvlJc w:val="left"/>
      <w:pPr>
        <w:ind w:left="7264" w:hanging="526"/>
      </w:pPr>
      <w:rPr>
        <w:rFonts w:hint="default"/>
        <w:lang w:val="en-US" w:eastAsia="en-US" w:bidi="ar-SA"/>
      </w:rPr>
    </w:lvl>
    <w:lvl w:ilvl="7">
      <w:start w:val="0"/>
      <w:numFmt w:val="bullet"/>
      <w:lvlText w:val="•"/>
      <w:lvlJc w:val="left"/>
      <w:pPr>
        <w:ind w:left="8238" w:hanging="526"/>
      </w:pPr>
      <w:rPr>
        <w:rFonts w:hint="default"/>
        <w:lang w:val="en-US" w:eastAsia="en-US" w:bidi="ar-SA"/>
      </w:rPr>
    </w:lvl>
    <w:lvl w:ilvl="8">
      <w:start w:val="0"/>
      <w:numFmt w:val="bullet"/>
      <w:lvlText w:val="•"/>
      <w:lvlJc w:val="left"/>
      <w:pPr>
        <w:ind w:left="9212" w:hanging="526"/>
      </w:pPr>
      <w:rPr>
        <w:rFonts w:hint="default"/>
        <w:lang w:val="en-US" w:eastAsia="en-US" w:bidi="ar-SA"/>
      </w:rPr>
    </w:lvl>
  </w:abstractNum>
  <w:abstractNum w:abstractNumId="10">
    <w:multiLevelType w:val="hybridMultilevel"/>
    <w:lvl w:ilvl="0">
      <w:start w:val="1"/>
      <w:numFmt w:val="decimal"/>
      <w:lvlText w:val="%1."/>
      <w:lvlJc w:val="left"/>
      <w:pPr>
        <w:ind w:left="1200" w:hanging="360"/>
        <w:jc w:val="left"/>
      </w:pPr>
      <w:rPr>
        <w:rFonts w:hint="default"/>
        <w:spacing w:val="0"/>
        <w:w w:val="99"/>
        <w:lang w:val="en-US" w:eastAsia="en-US" w:bidi="ar-SA"/>
      </w:rPr>
    </w:lvl>
    <w:lvl w:ilvl="1">
      <w:start w:val="1"/>
      <w:numFmt w:val="decimal"/>
      <w:lvlText w:val="%1.%2"/>
      <w:lvlJc w:val="left"/>
      <w:pPr>
        <w:ind w:left="1200" w:hanging="495"/>
        <w:jc w:val="left"/>
      </w:pPr>
      <w:rPr>
        <w:rFonts w:hint="default"/>
        <w:spacing w:val="0"/>
        <w:w w:val="99"/>
        <w:lang w:val="en-US" w:eastAsia="en-US" w:bidi="ar-SA"/>
      </w:rPr>
    </w:lvl>
    <w:lvl w:ilvl="2">
      <w:start w:val="1"/>
      <w:numFmt w:val="decimal"/>
      <w:lvlText w:val="%1.%2.%3"/>
      <w:lvlJc w:val="left"/>
      <w:pPr>
        <w:ind w:left="1920" w:hanging="495"/>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1920" w:hanging="495"/>
      </w:pPr>
      <w:rPr>
        <w:rFonts w:hint="default"/>
        <w:lang w:val="en-US" w:eastAsia="en-US" w:bidi="ar-SA"/>
      </w:rPr>
    </w:lvl>
    <w:lvl w:ilvl="4">
      <w:start w:val="0"/>
      <w:numFmt w:val="bullet"/>
      <w:lvlText w:val="•"/>
      <w:lvlJc w:val="left"/>
      <w:pPr>
        <w:ind w:left="3240" w:hanging="495"/>
      </w:pPr>
      <w:rPr>
        <w:rFonts w:hint="default"/>
        <w:lang w:val="en-US" w:eastAsia="en-US" w:bidi="ar-SA"/>
      </w:rPr>
    </w:lvl>
    <w:lvl w:ilvl="5">
      <w:start w:val="0"/>
      <w:numFmt w:val="bullet"/>
      <w:lvlText w:val="•"/>
      <w:lvlJc w:val="left"/>
      <w:pPr>
        <w:ind w:left="4560" w:hanging="495"/>
      </w:pPr>
      <w:rPr>
        <w:rFonts w:hint="default"/>
        <w:lang w:val="en-US" w:eastAsia="en-US" w:bidi="ar-SA"/>
      </w:rPr>
    </w:lvl>
    <w:lvl w:ilvl="6">
      <w:start w:val="0"/>
      <w:numFmt w:val="bullet"/>
      <w:lvlText w:val="•"/>
      <w:lvlJc w:val="left"/>
      <w:pPr>
        <w:ind w:left="5880" w:hanging="495"/>
      </w:pPr>
      <w:rPr>
        <w:rFonts w:hint="default"/>
        <w:lang w:val="en-US" w:eastAsia="en-US" w:bidi="ar-SA"/>
      </w:rPr>
    </w:lvl>
    <w:lvl w:ilvl="7">
      <w:start w:val="0"/>
      <w:numFmt w:val="bullet"/>
      <w:lvlText w:val="•"/>
      <w:lvlJc w:val="left"/>
      <w:pPr>
        <w:ind w:left="7200" w:hanging="495"/>
      </w:pPr>
      <w:rPr>
        <w:rFonts w:hint="default"/>
        <w:lang w:val="en-US" w:eastAsia="en-US" w:bidi="ar-SA"/>
      </w:rPr>
    </w:lvl>
    <w:lvl w:ilvl="8">
      <w:start w:val="0"/>
      <w:numFmt w:val="bullet"/>
      <w:lvlText w:val="•"/>
      <w:lvlJc w:val="left"/>
      <w:pPr>
        <w:ind w:left="8520" w:hanging="495"/>
      </w:pPr>
      <w:rPr>
        <w:rFonts w:hint="default"/>
        <w:lang w:val="en-US" w:eastAsia="en-US" w:bidi="ar-SA"/>
      </w:rPr>
    </w:lvl>
  </w:abstractNum>
  <w:abstractNum w:abstractNumId="9">
    <w:multiLevelType w:val="hybridMultilevel"/>
    <w:lvl w:ilvl="0">
      <w:start w:val="1"/>
      <w:numFmt w:val="lowerLetter"/>
      <w:lvlText w:val="%1)"/>
      <w:lvlJc w:val="left"/>
      <w:pPr>
        <w:ind w:left="1920" w:hanging="540"/>
        <w:jc w:val="left"/>
      </w:pPr>
      <w:rPr>
        <w:rFonts w:hint="default" w:ascii="Times New Roman" w:hAnsi="Times New Roman" w:eastAsia="Times New Roman" w:cs="Times New Roman"/>
        <w:b/>
        <w:bCs/>
        <w:i w:val="0"/>
        <w:iCs w:val="0"/>
        <w:spacing w:val="-5"/>
        <w:w w:val="99"/>
        <w:sz w:val="24"/>
        <w:szCs w:val="24"/>
        <w:lang w:val="en-US" w:eastAsia="en-US" w:bidi="ar-SA"/>
      </w:rPr>
    </w:lvl>
    <w:lvl w:ilvl="1">
      <w:start w:val="1"/>
      <w:numFmt w:val="lowerRoman"/>
      <w:lvlText w:val="(%2)"/>
      <w:lvlJc w:val="left"/>
      <w:pPr>
        <w:ind w:left="2191"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2820" w:hanging="360"/>
      </w:pPr>
      <w:rPr>
        <w:rFonts w:hint="default" w:ascii="Symbol" w:hAnsi="Symbol" w:eastAsia="Symbol" w:cs="Symbol"/>
        <w:b w:val="0"/>
        <w:bCs w:val="0"/>
        <w:i w:val="0"/>
        <w:iCs w:val="0"/>
        <w:spacing w:val="0"/>
        <w:w w:val="99"/>
        <w:sz w:val="24"/>
        <w:szCs w:val="24"/>
        <w:lang w:val="en-US" w:eastAsia="en-US" w:bidi="ar-SA"/>
      </w:rPr>
    </w:lvl>
    <w:lvl w:ilvl="3">
      <w:start w:val="0"/>
      <w:numFmt w:val="bullet"/>
      <w:lvlText w:val="•"/>
      <w:lvlJc w:val="left"/>
      <w:pPr>
        <w:ind w:left="3862" w:hanging="360"/>
      </w:pPr>
      <w:rPr>
        <w:rFonts w:hint="default"/>
        <w:lang w:val="en-US" w:eastAsia="en-US" w:bidi="ar-SA"/>
      </w:rPr>
    </w:lvl>
    <w:lvl w:ilvl="4">
      <w:start w:val="0"/>
      <w:numFmt w:val="bullet"/>
      <w:lvlText w:val="•"/>
      <w:lvlJc w:val="left"/>
      <w:pPr>
        <w:ind w:left="4905" w:hanging="360"/>
      </w:pPr>
      <w:rPr>
        <w:rFonts w:hint="default"/>
        <w:lang w:val="en-US" w:eastAsia="en-US" w:bidi="ar-SA"/>
      </w:rPr>
    </w:lvl>
    <w:lvl w:ilvl="5">
      <w:start w:val="0"/>
      <w:numFmt w:val="bullet"/>
      <w:lvlText w:val="•"/>
      <w:lvlJc w:val="left"/>
      <w:pPr>
        <w:ind w:left="5947" w:hanging="360"/>
      </w:pPr>
      <w:rPr>
        <w:rFonts w:hint="default"/>
        <w:lang w:val="en-US" w:eastAsia="en-US" w:bidi="ar-SA"/>
      </w:rPr>
    </w:lvl>
    <w:lvl w:ilvl="6">
      <w:start w:val="0"/>
      <w:numFmt w:val="bullet"/>
      <w:lvlText w:val="•"/>
      <w:lvlJc w:val="left"/>
      <w:pPr>
        <w:ind w:left="6990" w:hanging="360"/>
      </w:pPr>
      <w:rPr>
        <w:rFonts w:hint="default"/>
        <w:lang w:val="en-US" w:eastAsia="en-US" w:bidi="ar-SA"/>
      </w:rPr>
    </w:lvl>
    <w:lvl w:ilvl="7">
      <w:start w:val="0"/>
      <w:numFmt w:val="bullet"/>
      <w:lvlText w:val="•"/>
      <w:lvlJc w:val="left"/>
      <w:pPr>
        <w:ind w:left="8032" w:hanging="360"/>
      </w:pPr>
      <w:rPr>
        <w:rFonts w:hint="default"/>
        <w:lang w:val="en-US" w:eastAsia="en-US" w:bidi="ar-SA"/>
      </w:rPr>
    </w:lvl>
    <w:lvl w:ilvl="8">
      <w:start w:val="0"/>
      <w:numFmt w:val="bullet"/>
      <w:lvlText w:val="•"/>
      <w:lvlJc w:val="left"/>
      <w:pPr>
        <w:ind w:left="9075" w:hanging="360"/>
      </w:pPr>
      <w:rPr>
        <w:rFonts w:hint="default"/>
        <w:lang w:val="en-US" w:eastAsia="en-US" w:bidi="ar-SA"/>
      </w:rPr>
    </w:lvl>
  </w:abstractNum>
  <w:abstractNum w:abstractNumId="8">
    <w:multiLevelType w:val="hybridMultilevel"/>
    <w:lvl w:ilvl="0">
      <w:start w:val="1"/>
      <w:numFmt w:val="decimal"/>
      <w:lvlText w:val="%1."/>
      <w:lvlJc w:val="left"/>
      <w:pPr>
        <w:ind w:left="1560" w:hanging="360"/>
        <w:jc w:val="left"/>
      </w:pPr>
      <w:rPr>
        <w:rFonts w:hint="default"/>
        <w:spacing w:val="0"/>
        <w:w w:val="100"/>
        <w:lang w:val="en-US" w:eastAsia="en-US" w:bidi="ar-SA"/>
      </w:rPr>
    </w:lvl>
    <w:lvl w:ilvl="1">
      <w:start w:val="1"/>
      <w:numFmt w:val="lowerRoman"/>
      <w:lvlText w:val="%2)"/>
      <w:lvlJc w:val="left"/>
      <w:pPr>
        <w:ind w:left="2731" w:hanging="452"/>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675" w:hanging="452"/>
      </w:pPr>
      <w:rPr>
        <w:rFonts w:hint="default"/>
        <w:lang w:val="en-US" w:eastAsia="en-US" w:bidi="ar-SA"/>
      </w:rPr>
    </w:lvl>
    <w:lvl w:ilvl="3">
      <w:start w:val="0"/>
      <w:numFmt w:val="bullet"/>
      <w:lvlText w:val="•"/>
      <w:lvlJc w:val="left"/>
      <w:pPr>
        <w:ind w:left="4611" w:hanging="452"/>
      </w:pPr>
      <w:rPr>
        <w:rFonts w:hint="default"/>
        <w:lang w:val="en-US" w:eastAsia="en-US" w:bidi="ar-SA"/>
      </w:rPr>
    </w:lvl>
    <w:lvl w:ilvl="4">
      <w:start w:val="0"/>
      <w:numFmt w:val="bullet"/>
      <w:lvlText w:val="•"/>
      <w:lvlJc w:val="left"/>
      <w:pPr>
        <w:ind w:left="5546" w:hanging="452"/>
      </w:pPr>
      <w:rPr>
        <w:rFonts w:hint="default"/>
        <w:lang w:val="en-US" w:eastAsia="en-US" w:bidi="ar-SA"/>
      </w:rPr>
    </w:lvl>
    <w:lvl w:ilvl="5">
      <w:start w:val="0"/>
      <w:numFmt w:val="bullet"/>
      <w:lvlText w:val="•"/>
      <w:lvlJc w:val="left"/>
      <w:pPr>
        <w:ind w:left="6482" w:hanging="452"/>
      </w:pPr>
      <w:rPr>
        <w:rFonts w:hint="default"/>
        <w:lang w:val="en-US" w:eastAsia="en-US" w:bidi="ar-SA"/>
      </w:rPr>
    </w:lvl>
    <w:lvl w:ilvl="6">
      <w:start w:val="0"/>
      <w:numFmt w:val="bullet"/>
      <w:lvlText w:val="•"/>
      <w:lvlJc w:val="left"/>
      <w:pPr>
        <w:ind w:left="7417" w:hanging="452"/>
      </w:pPr>
      <w:rPr>
        <w:rFonts w:hint="default"/>
        <w:lang w:val="en-US" w:eastAsia="en-US" w:bidi="ar-SA"/>
      </w:rPr>
    </w:lvl>
    <w:lvl w:ilvl="7">
      <w:start w:val="0"/>
      <w:numFmt w:val="bullet"/>
      <w:lvlText w:val="•"/>
      <w:lvlJc w:val="left"/>
      <w:pPr>
        <w:ind w:left="8353" w:hanging="452"/>
      </w:pPr>
      <w:rPr>
        <w:rFonts w:hint="default"/>
        <w:lang w:val="en-US" w:eastAsia="en-US" w:bidi="ar-SA"/>
      </w:rPr>
    </w:lvl>
    <w:lvl w:ilvl="8">
      <w:start w:val="0"/>
      <w:numFmt w:val="bullet"/>
      <w:lvlText w:val="•"/>
      <w:lvlJc w:val="left"/>
      <w:pPr>
        <w:ind w:left="9288" w:hanging="452"/>
      </w:pPr>
      <w:rPr>
        <w:rFonts w:hint="default"/>
        <w:lang w:val="en-US" w:eastAsia="en-US" w:bidi="ar-SA"/>
      </w:rPr>
    </w:lvl>
  </w:abstractNum>
  <w:abstractNum w:abstractNumId="7">
    <w:multiLevelType w:val="hybridMultilevel"/>
    <w:lvl w:ilvl="0">
      <w:start w:val="1"/>
      <w:numFmt w:val="decimal"/>
      <w:lvlText w:val="%1."/>
      <w:lvlJc w:val="left"/>
      <w:pPr>
        <w:ind w:left="1552" w:hanging="356"/>
        <w:jc w:val="left"/>
      </w:pPr>
      <w:rPr>
        <w:rFonts w:hint="default" w:ascii="Calibri" w:hAnsi="Calibri" w:eastAsia="Calibri" w:cs="Calibri"/>
        <w:b/>
        <w:bCs/>
        <w:i w:val="0"/>
        <w:iCs w:val="0"/>
        <w:spacing w:val="0"/>
        <w:w w:val="100"/>
        <w:sz w:val="22"/>
        <w:szCs w:val="22"/>
        <w:lang w:val="en-US" w:eastAsia="en-US" w:bidi="ar-SA"/>
      </w:rPr>
    </w:lvl>
    <w:lvl w:ilvl="1">
      <w:start w:val="1"/>
      <w:numFmt w:val="lowerLetter"/>
      <w:lvlText w:val="%2."/>
      <w:lvlJc w:val="left"/>
      <w:pPr>
        <w:ind w:left="2280" w:hanging="360"/>
        <w:jc w:val="left"/>
      </w:pPr>
      <w:rPr>
        <w:rFonts w:hint="default"/>
        <w:spacing w:val="0"/>
        <w:w w:val="100"/>
        <w:lang w:val="en-US" w:eastAsia="en-US" w:bidi="ar-SA"/>
      </w:rPr>
    </w:lvl>
    <w:lvl w:ilvl="2">
      <w:start w:val="0"/>
      <w:numFmt w:val="bullet"/>
      <w:lvlText w:val="•"/>
      <w:lvlJc w:val="left"/>
      <w:pPr>
        <w:ind w:left="3266" w:hanging="360"/>
      </w:pPr>
      <w:rPr>
        <w:rFonts w:hint="default"/>
        <w:lang w:val="en-US" w:eastAsia="en-US" w:bidi="ar-SA"/>
      </w:rPr>
    </w:lvl>
    <w:lvl w:ilvl="3">
      <w:start w:val="0"/>
      <w:numFmt w:val="bullet"/>
      <w:lvlText w:val="•"/>
      <w:lvlJc w:val="left"/>
      <w:pPr>
        <w:ind w:left="4253" w:hanging="360"/>
      </w:pPr>
      <w:rPr>
        <w:rFonts w:hint="default"/>
        <w:lang w:val="en-US" w:eastAsia="en-US" w:bidi="ar-SA"/>
      </w:rPr>
    </w:lvl>
    <w:lvl w:ilvl="4">
      <w:start w:val="0"/>
      <w:numFmt w:val="bullet"/>
      <w:lvlText w:val="•"/>
      <w:lvlJc w:val="left"/>
      <w:pPr>
        <w:ind w:left="5240"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13" w:hanging="360"/>
      </w:pPr>
      <w:rPr>
        <w:rFonts w:hint="default"/>
        <w:lang w:val="en-US" w:eastAsia="en-US" w:bidi="ar-SA"/>
      </w:rPr>
    </w:lvl>
    <w:lvl w:ilvl="7">
      <w:start w:val="0"/>
      <w:numFmt w:val="bullet"/>
      <w:lvlText w:val="•"/>
      <w:lvlJc w:val="left"/>
      <w:pPr>
        <w:ind w:left="8200" w:hanging="360"/>
      </w:pPr>
      <w:rPr>
        <w:rFonts w:hint="default"/>
        <w:lang w:val="en-US" w:eastAsia="en-US" w:bidi="ar-SA"/>
      </w:rPr>
    </w:lvl>
    <w:lvl w:ilvl="8">
      <w:start w:val="0"/>
      <w:numFmt w:val="bullet"/>
      <w:lvlText w:val="•"/>
      <w:lvlJc w:val="left"/>
      <w:pPr>
        <w:ind w:left="9186" w:hanging="360"/>
      </w:pPr>
      <w:rPr>
        <w:rFonts w:hint="default"/>
        <w:lang w:val="en-US" w:eastAsia="en-US" w:bidi="ar-SA"/>
      </w:rPr>
    </w:lvl>
  </w:abstractNum>
  <w:abstractNum w:abstractNumId="6">
    <w:multiLevelType w:val="hybridMultilevel"/>
    <w:lvl w:ilvl="0">
      <w:start w:val="1"/>
      <w:numFmt w:val="decimal"/>
      <w:lvlText w:val="%1."/>
      <w:lvlJc w:val="left"/>
      <w:pPr>
        <w:ind w:left="1560" w:hanging="360"/>
        <w:jc w:val="left"/>
      </w:pPr>
      <w:rPr>
        <w:rFonts w:hint="default"/>
        <w:spacing w:val="0"/>
        <w:w w:val="100"/>
        <w:lang w:val="en-US" w:eastAsia="en-US" w:bidi="ar-SA"/>
      </w:rPr>
    </w:lvl>
    <w:lvl w:ilvl="1">
      <w:start w:val="1"/>
      <w:numFmt w:val="lowerLetter"/>
      <w:lvlText w:val="%2."/>
      <w:lvlJc w:val="left"/>
      <w:pPr>
        <w:ind w:left="2280" w:hanging="360"/>
        <w:jc w:val="left"/>
      </w:pPr>
      <w:rPr>
        <w:rFonts w:hint="default"/>
        <w:spacing w:val="0"/>
        <w:w w:val="100"/>
        <w:lang w:val="en-US" w:eastAsia="en-US" w:bidi="ar-SA"/>
      </w:rPr>
    </w:lvl>
    <w:lvl w:ilvl="2">
      <w:start w:val="1"/>
      <w:numFmt w:val="lowerRoman"/>
      <w:lvlText w:val="%3."/>
      <w:lvlJc w:val="left"/>
      <w:pPr>
        <w:ind w:left="3000" w:hanging="286"/>
        <w:jc w:val="right"/>
      </w:pPr>
      <w:rPr>
        <w:rFonts w:hint="default"/>
        <w:spacing w:val="0"/>
        <w:w w:val="100"/>
        <w:lang w:val="en-US" w:eastAsia="en-US" w:bidi="ar-SA"/>
      </w:rPr>
    </w:lvl>
    <w:lvl w:ilvl="3">
      <w:start w:val="0"/>
      <w:numFmt w:val="bullet"/>
      <w:lvlText w:val="•"/>
      <w:lvlJc w:val="left"/>
      <w:pPr>
        <w:ind w:left="4020" w:hanging="286"/>
      </w:pPr>
      <w:rPr>
        <w:rFonts w:hint="default"/>
        <w:lang w:val="en-US" w:eastAsia="en-US" w:bidi="ar-SA"/>
      </w:rPr>
    </w:lvl>
    <w:lvl w:ilvl="4">
      <w:start w:val="0"/>
      <w:numFmt w:val="bullet"/>
      <w:lvlText w:val="•"/>
      <w:lvlJc w:val="left"/>
      <w:pPr>
        <w:ind w:left="5040" w:hanging="286"/>
      </w:pPr>
      <w:rPr>
        <w:rFonts w:hint="default"/>
        <w:lang w:val="en-US" w:eastAsia="en-US" w:bidi="ar-SA"/>
      </w:rPr>
    </w:lvl>
    <w:lvl w:ilvl="5">
      <w:start w:val="0"/>
      <w:numFmt w:val="bullet"/>
      <w:lvlText w:val="•"/>
      <w:lvlJc w:val="left"/>
      <w:pPr>
        <w:ind w:left="6060" w:hanging="286"/>
      </w:pPr>
      <w:rPr>
        <w:rFonts w:hint="default"/>
        <w:lang w:val="en-US" w:eastAsia="en-US" w:bidi="ar-SA"/>
      </w:rPr>
    </w:lvl>
    <w:lvl w:ilvl="6">
      <w:start w:val="0"/>
      <w:numFmt w:val="bullet"/>
      <w:lvlText w:val="•"/>
      <w:lvlJc w:val="left"/>
      <w:pPr>
        <w:ind w:left="7080" w:hanging="286"/>
      </w:pPr>
      <w:rPr>
        <w:rFonts w:hint="default"/>
        <w:lang w:val="en-US" w:eastAsia="en-US" w:bidi="ar-SA"/>
      </w:rPr>
    </w:lvl>
    <w:lvl w:ilvl="7">
      <w:start w:val="0"/>
      <w:numFmt w:val="bullet"/>
      <w:lvlText w:val="•"/>
      <w:lvlJc w:val="left"/>
      <w:pPr>
        <w:ind w:left="8100" w:hanging="286"/>
      </w:pPr>
      <w:rPr>
        <w:rFonts w:hint="default"/>
        <w:lang w:val="en-US" w:eastAsia="en-US" w:bidi="ar-SA"/>
      </w:rPr>
    </w:lvl>
    <w:lvl w:ilvl="8">
      <w:start w:val="0"/>
      <w:numFmt w:val="bullet"/>
      <w:lvlText w:val="•"/>
      <w:lvlJc w:val="left"/>
      <w:pPr>
        <w:ind w:left="9120" w:hanging="286"/>
      </w:pPr>
      <w:rPr>
        <w:rFonts w:hint="default"/>
        <w:lang w:val="en-US" w:eastAsia="en-US" w:bidi="ar-SA"/>
      </w:rPr>
    </w:lvl>
  </w:abstractNum>
  <w:abstractNum w:abstractNumId="5">
    <w:multiLevelType w:val="hybridMultilevel"/>
    <w:lvl w:ilvl="0">
      <w:start w:val="1"/>
      <w:numFmt w:val="lowerLetter"/>
      <w:lvlText w:val="%1."/>
      <w:lvlJc w:val="left"/>
      <w:pPr>
        <w:ind w:left="1920" w:hanging="360"/>
        <w:jc w:val="left"/>
      </w:pPr>
      <w:rPr>
        <w:rFonts w:hint="default" w:ascii="Times New Roman" w:hAnsi="Times New Roman" w:eastAsia="Times New Roman" w:cs="Times New Roman"/>
        <w:b/>
        <w:bCs/>
        <w:i w:val="0"/>
        <w:iCs w:val="0"/>
        <w:color w:val="212121"/>
        <w:spacing w:val="0"/>
        <w:w w:val="100"/>
        <w:sz w:val="22"/>
        <w:szCs w:val="22"/>
        <w:lang w:val="en-US" w:eastAsia="en-US" w:bidi="ar-SA"/>
      </w:rPr>
    </w:lvl>
    <w:lvl w:ilvl="1">
      <w:start w:val="0"/>
      <w:numFmt w:val="bullet"/>
      <w:lvlText w:val="•"/>
      <w:lvlJc w:val="left"/>
      <w:pPr>
        <w:ind w:left="2844" w:hanging="360"/>
      </w:pPr>
      <w:rPr>
        <w:rFonts w:hint="default"/>
        <w:lang w:val="en-US" w:eastAsia="en-US" w:bidi="ar-SA"/>
      </w:rPr>
    </w:lvl>
    <w:lvl w:ilvl="2">
      <w:start w:val="0"/>
      <w:numFmt w:val="bullet"/>
      <w:lvlText w:val="•"/>
      <w:lvlJc w:val="left"/>
      <w:pPr>
        <w:ind w:left="3768" w:hanging="360"/>
      </w:pPr>
      <w:rPr>
        <w:rFonts w:hint="default"/>
        <w:lang w:val="en-US" w:eastAsia="en-US" w:bidi="ar-SA"/>
      </w:rPr>
    </w:lvl>
    <w:lvl w:ilvl="3">
      <w:start w:val="0"/>
      <w:numFmt w:val="bullet"/>
      <w:lvlText w:val="•"/>
      <w:lvlJc w:val="left"/>
      <w:pPr>
        <w:ind w:left="469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540" w:hanging="360"/>
      </w:pPr>
      <w:rPr>
        <w:rFonts w:hint="default"/>
        <w:lang w:val="en-US" w:eastAsia="en-US" w:bidi="ar-SA"/>
      </w:rPr>
    </w:lvl>
    <w:lvl w:ilvl="6">
      <w:start w:val="0"/>
      <w:numFmt w:val="bullet"/>
      <w:lvlText w:val="•"/>
      <w:lvlJc w:val="left"/>
      <w:pPr>
        <w:ind w:left="746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12" w:hanging="360"/>
      </w:pPr>
      <w:rPr>
        <w:rFonts w:hint="default"/>
        <w:lang w:val="en-US" w:eastAsia="en-US" w:bidi="ar-SA"/>
      </w:rPr>
    </w:lvl>
  </w:abstractNum>
  <w:abstractNum w:abstractNumId="4">
    <w:multiLevelType w:val="hybridMultilevel"/>
    <w:lvl w:ilvl="0">
      <w:start w:val="4"/>
      <w:numFmt w:val="decimal"/>
      <w:lvlText w:val="%1"/>
      <w:lvlJc w:val="left"/>
      <w:pPr>
        <w:ind w:left="1200" w:hanging="360"/>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2."/>
      <w:lvlJc w:val="left"/>
      <w:pPr>
        <w:ind w:left="1560" w:hanging="360"/>
        <w:jc w:val="left"/>
      </w:pPr>
      <w:rPr>
        <w:rFonts w:hint="default"/>
        <w:spacing w:val="0"/>
        <w:w w:val="100"/>
        <w:lang w:val="en-US" w:eastAsia="en-US" w:bidi="ar-SA"/>
      </w:rPr>
    </w:lvl>
    <w:lvl w:ilvl="2">
      <w:start w:val="1"/>
      <w:numFmt w:val="lowerLetter"/>
      <w:lvlText w:val="%3."/>
      <w:lvlJc w:val="left"/>
      <w:pPr>
        <w:ind w:left="2280" w:hanging="360"/>
        <w:jc w:val="left"/>
      </w:pPr>
      <w:rPr>
        <w:rFonts w:hint="default" w:ascii="Times New Roman" w:hAnsi="Times New Roman" w:eastAsia="Times New Roman" w:cs="Times New Roman"/>
        <w:b w:val="0"/>
        <w:bCs w:val="0"/>
        <w:i w:val="0"/>
        <w:iCs w:val="0"/>
        <w:color w:val="212121"/>
        <w:spacing w:val="0"/>
        <w:w w:val="100"/>
        <w:sz w:val="22"/>
        <w:szCs w:val="22"/>
        <w:lang w:val="en-US" w:eastAsia="en-US" w:bidi="ar-SA"/>
      </w:rPr>
    </w:lvl>
    <w:lvl w:ilvl="3">
      <w:start w:val="0"/>
      <w:numFmt w:val="bullet"/>
      <w:lvlText w:val="•"/>
      <w:lvlJc w:val="left"/>
      <w:pPr>
        <w:ind w:left="339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610" w:hanging="360"/>
      </w:pPr>
      <w:rPr>
        <w:rFonts w:hint="default"/>
        <w:lang w:val="en-US" w:eastAsia="en-US" w:bidi="ar-SA"/>
      </w:rPr>
    </w:lvl>
    <w:lvl w:ilvl="6">
      <w:start w:val="0"/>
      <w:numFmt w:val="bullet"/>
      <w:lvlText w:val="•"/>
      <w:lvlJc w:val="left"/>
      <w:pPr>
        <w:ind w:left="6720" w:hanging="360"/>
      </w:pPr>
      <w:rPr>
        <w:rFonts w:hint="default"/>
        <w:lang w:val="en-US" w:eastAsia="en-US" w:bidi="ar-SA"/>
      </w:rPr>
    </w:lvl>
    <w:lvl w:ilvl="7">
      <w:start w:val="0"/>
      <w:numFmt w:val="bullet"/>
      <w:lvlText w:val="•"/>
      <w:lvlJc w:val="left"/>
      <w:pPr>
        <w:ind w:left="7830" w:hanging="360"/>
      </w:pPr>
      <w:rPr>
        <w:rFonts w:hint="default"/>
        <w:lang w:val="en-US" w:eastAsia="en-US" w:bidi="ar-SA"/>
      </w:rPr>
    </w:lvl>
    <w:lvl w:ilvl="8">
      <w:start w:val="0"/>
      <w:numFmt w:val="bullet"/>
      <w:lvlText w:val="•"/>
      <w:lvlJc w:val="left"/>
      <w:pPr>
        <w:ind w:left="8940" w:hanging="360"/>
      </w:pPr>
      <w:rPr>
        <w:rFonts w:hint="default"/>
        <w:lang w:val="en-US" w:eastAsia="en-US" w:bidi="ar-SA"/>
      </w:rPr>
    </w:lvl>
  </w:abstractNum>
  <w:abstractNum w:abstractNumId="2">
    <w:multiLevelType w:val="hybridMultilevel"/>
    <w:lvl w:ilvl="0">
      <w:start w:val="1"/>
      <w:numFmt w:val="lowerLetter"/>
      <w:lvlText w:val="%1."/>
      <w:lvlJc w:val="left"/>
      <w:pPr>
        <w:ind w:left="156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520" w:hanging="360"/>
      </w:pPr>
      <w:rPr>
        <w:rFonts w:hint="default"/>
        <w:lang w:val="en-US" w:eastAsia="en-US" w:bidi="ar-SA"/>
      </w:rPr>
    </w:lvl>
    <w:lvl w:ilvl="2">
      <w:start w:val="0"/>
      <w:numFmt w:val="bullet"/>
      <w:lvlText w:val="•"/>
      <w:lvlJc w:val="left"/>
      <w:pPr>
        <w:ind w:left="3480" w:hanging="360"/>
      </w:pPr>
      <w:rPr>
        <w:rFonts w:hint="default"/>
        <w:lang w:val="en-US" w:eastAsia="en-US" w:bidi="ar-SA"/>
      </w:rPr>
    </w:lvl>
    <w:lvl w:ilvl="3">
      <w:start w:val="0"/>
      <w:numFmt w:val="bullet"/>
      <w:lvlText w:val="•"/>
      <w:lvlJc w:val="left"/>
      <w:pPr>
        <w:ind w:left="444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2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240" w:hanging="360"/>
      </w:pPr>
      <w:rPr>
        <w:rFonts w:hint="default"/>
        <w:lang w:val="en-US" w:eastAsia="en-US" w:bidi="ar-SA"/>
      </w:rPr>
    </w:lvl>
  </w:abstractNum>
  <w:abstractNum w:abstractNumId="3">
    <w:multiLevelType w:val="hybridMultilevel"/>
    <w:lvl w:ilvl="0">
      <w:start w:val="1"/>
      <w:numFmt w:val="decimal"/>
      <w:lvlText w:val="%1."/>
      <w:lvlJc w:val="left"/>
      <w:pPr>
        <w:ind w:left="156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280" w:hanging="360"/>
      </w:pPr>
      <w:rPr>
        <w:rFonts w:hint="default" w:ascii="Symbol" w:hAnsi="Symbol" w:eastAsia="Symbol" w:cs="Symbol"/>
        <w:b w:val="0"/>
        <w:bCs w:val="0"/>
        <w:i w:val="0"/>
        <w:iCs w:val="0"/>
        <w:spacing w:val="0"/>
        <w:w w:val="99"/>
        <w:sz w:val="24"/>
        <w:szCs w:val="24"/>
        <w:lang w:val="en-US" w:eastAsia="en-US" w:bidi="ar-SA"/>
      </w:rPr>
    </w:lvl>
    <w:lvl w:ilvl="2">
      <w:start w:val="0"/>
      <w:numFmt w:val="bullet"/>
      <w:lvlText w:val="•"/>
      <w:lvlJc w:val="left"/>
      <w:pPr>
        <w:ind w:left="3266" w:hanging="360"/>
      </w:pPr>
      <w:rPr>
        <w:rFonts w:hint="default"/>
        <w:lang w:val="en-US" w:eastAsia="en-US" w:bidi="ar-SA"/>
      </w:rPr>
    </w:lvl>
    <w:lvl w:ilvl="3">
      <w:start w:val="0"/>
      <w:numFmt w:val="bullet"/>
      <w:lvlText w:val="•"/>
      <w:lvlJc w:val="left"/>
      <w:pPr>
        <w:ind w:left="4253" w:hanging="360"/>
      </w:pPr>
      <w:rPr>
        <w:rFonts w:hint="default"/>
        <w:lang w:val="en-US" w:eastAsia="en-US" w:bidi="ar-SA"/>
      </w:rPr>
    </w:lvl>
    <w:lvl w:ilvl="4">
      <w:start w:val="0"/>
      <w:numFmt w:val="bullet"/>
      <w:lvlText w:val="•"/>
      <w:lvlJc w:val="left"/>
      <w:pPr>
        <w:ind w:left="5240"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13" w:hanging="360"/>
      </w:pPr>
      <w:rPr>
        <w:rFonts w:hint="default"/>
        <w:lang w:val="en-US" w:eastAsia="en-US" w:bidi="ar-SA"/>
      </w:rPr>
    </w:lvl>
    <w:lvl w:ilvl="7">
      <w:start w:val="0"/>
      <w:numFmt w:val="bullet"/>
      <w:lvlText w:val="•"/>
      <w:lvlJc w:val="left"/>
      <w:pPr>
        <w:ind w:left="8200" w:hanging="360"/>
      </w:pPr>
      <w:rPr>
        <w:rFonts w:hint="default"/>
        <w:lang w:val="en-US" w:eastAsia="en-US" w:bidi="ar-SA"/>
      </w:rPr>
    </w:lvl>
    <w:lvl w:ilvl="8">
      <w:start w:val="0"/>
      <w:numFmt w:val="bullet"/>
      <w:lvlText w:val="•"/>
      <w:lvlJc w:val="left"/>
      <w:pPr>
        <w:ind w:left="9186" w:hanging="360"/>
      </w:pPr>
      <w:rPr>
        <w:rFonts w:hint="default"/>
        <w:lang w:val="en-US" w:eastAsia="en-US" w:bidi="ar-SA"/>
      </w:rPr>
    </w:lvl>
  </w:abstractNum>
  <w:abstractNum w:abstractNumId="1">
    <w:multiLevelType w:val="hybridMultilevel"/>
    <w:lvl w:ilvl="0">
      <w:start w:val="1"/>
      <w:numFmt w:val="decimal"/>
      <w:lvlText w:val="%1."/>
      <w:lvlJc w:val="left"/>
      <w:pPr>
        <w:ind w:left="1200" w:hanging="360"/>
        <w:jc w:val="right"/>
      </w:pPr>
      <w:rPr>
        <w:rFonts w:hint="default"/>
        <w:spacing w:val="0"/>
        <w:w w:val="99"/>
        <w:lang w:val="en-US" w:eastAsia="en-US" w:bidi="ar-SA"/>
      </w:rPr>
    </w:lvl>
    <w:lvl w:ilvl="1">
      <w:start w:val="1"/>
      <w:numFmt w:val="decimal"/>
      <w:lvlText w:val="%1.%2"/>
      <w:lvlJc w:val="left"/>
      <w:pPr>
        <w:ind w:left="1560" w:hanging="36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lowerLetter"/>
      <w:lvlText w:val="%3)"/>
      <w:lvlJc w:val="left"/>
      <w:pPr>
        <w:ind w:left="228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339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610" w:hanging="360"/>
      </w:pPr>
      <w:rPr>
        <w:rFonts w:hint="default"/>
        <w:lang w:val="en-US" w:eastAsia="en-US" w:bidi="ar-SA"/>
      </w:rPr>
    </w:lvl>
    <w:lvl w:ilvl="6">
      <w:start w:val="0"/>
      <w:numFmt w:val="bullet"/>
      <w:lvlText w:val="•"/>
      <w:lvlJc w:val="left"/>
      <w:pPr>
        <w:ind w:left="6720" w:hanging="360"/>
      </w:pPr>
      <w:rPr>
        <w:rFonts w:hint="default"/>
        <w:lang w:val="en-US" w:eastAsia="en-US" w:bidi="ar-SA"/>
      </w:rPr>
    </w:lvl>
    <w:lvl w:ilvl="7">
      <w:start w:val="0"/>
      <w:numFmt w:val="bullet"/>
      <w:lvlText w:val="•"/>
      <w:lvlJc w:val="left"/>
      <w:pPr>
        <w:ind w:left="7830" w:hanging="360"/>
      </w:pPr>
      <w:rPr>
        <w:rFonts w:hint="default"/>
        <w:lang w:val="en-US" w:eastAsia="en-US" w:bidi="ar-SA"/>
      </w:rPr>
    </w:lvl>
    <w:lvl w:ilvl="8">
      <w:start w:val="0"/>
      <w:numFmt w:val="bullet"/>
      <w:lvlText w:val="•"/>
      <w:lvlJc w:val="left"/>
      <w:pPr>
        <w:ind w:left="8940" w:hanging="360"/>
      </w:pPr>
      <w:rPr>
        <w:rFonts w:hint="default"/>
        <w:lang w:val="en-US" w:eastAsia="en-US" w:bidi="ar-SA"/>
      </w:rPr>
    </w:lvl>
  </w:abstractNum>
  <w:abstractNum w:abstractNumId="0">
    <w:multiLevelType w:val="hybridMultilevel"/>
    <w:lvl w:ilvl="0">
      <w:start w:val="1"/>
      <w:numFmt w:val="lowerRoman"/>
      <w:lvlText w:val="(%1)"/>
      <w:lvlJc w:val="left"/>
      <w:pPr>
        <w:ind w:left="840" w:hanging="66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2."/>
      <w:lvlJc w:val="left"/>
      <w:pPr>
        <w:ind w:left="1200" w:hanging="360"/>
        <w:jc w:val="left"/>
      </w:pPr>
      <w:rPr>
        <w:rFonts w:hint="default"/>
        <w:spacing w:val="0"/>
        <w:w w:val="99"/>
        <w:lang w:val="en-US" w:eastAsia="en-US" w:bidi="ar-SA"/>
      </w:rPr>
    </w:lvl>
    <w:lvl w:ilvl="2">
      <w:start w:val="0"/>
      <w:numFmt w:val="bullet"/>
      <w:lvlText w:val="•"/>
      <w:lvlJc w:val="left"/>
      <w:pPr>
        <w:ind w:left="2306"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520" w:hanging="360"/>
      </w:pPr>
      <w:rPr>
        <w:rFonts w:hint="default"/>
        <w:lang w:val="en-US" w:eastAsia="en-US" w:bidi="ar-SA"/>
      </w:rPr>
    </w:lvl>
    <w:lvl w:ilvl="5">
      <w:start w:val="0"/>
      <w:numFmt w:val="bullet"/>
      <w:lvlText w:val="•"/>
      <w:lvlJc w:val="left"/>
      <w:pPr>
        <w:ind w:left="5626" w:hanging="360"/>
      </w:pPr>
      <w:rPr>
        <w:rFonts w:hint="default"/>
        <w:lang w:val="en-US" w:eastAsia="en-US" w:bidi="ar-SA"/>
      </w:rPr>
    </w:lvl>
    <w:lvl w:ilvl="6">
      <w:start w:val="0"/>
      <w:numFmt w:val="bullet"/>
      <w:lvlText w:val="•"/>
      <w:lvlJc w:val="left"/>
      <w:pPr>
        <w:ind w:left="6733" w:hanging="360"/>
      </w:pPr>
      <w:rPr>
        <w:rFonts w:hint="default"/>
        <w:lang w:val="en-US" w:eastAsia="en-US" w:bidi="ar-SA"/>
      </w:rPr>
    </w:lvl>
    <w:lvl w:ilvl="7">
      <w:start w:val="0"/>
      <w:numFmt w:val="bullet"/>
      <w:lvlText w:val="•"/>
      <w:lvlJc w:val="left"/>
      <w:pPr>
        <w:ind w:left="7840" w:hanging="360"/>
      </w:pPr>
      <w:rPr>
        <w:rFonts w:hint="default"/>
        <w:lang w:val="en-US" w:eastAsia="en-US" w:bidi="ar-SA"/>
      </w:rPr>
    </w:lvl>
    <w:lvl w:ilvl="8">
      <w:start w:val="0"/>
      <w:numFmt w:val="bullet"/>
      <w:lvlText w:val="•"/>
      <w:lvlJc w:val="left"/>
      <w:pPr>
        <w:ind w:left="8946" w:hanging="360"/>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2">
    <w:abstractNumId w:val="11"/>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199" w:hanging="359"/>
      <w:jc w:val="both"/>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7"/>
      <w:ind w:left="883" w:right="869"/>
      <w:jc w:val="center"/>
    </w:pPr>
    <w:rPr>
      <w:rFonts w:ascii="Times New Roman" w:hAnsi="Times New Roman" w:eastAsia="Times New Roman" w:cs="Times New Roman"/>
      <w:b/>
      <w:bCs/>
      <w:sz w:val="36"/>
      <w:szCs w:val="36"/>
      <w:u w:val="single" w:color="000000"/>
      <w:lang w:val="en-US" w:eastAsia="en-US" w:bidi="ar-SA"/>
    </w:rPr>
  </w:style>
  <w:style w:styleId="ListParagraph" w:type="paragraph">
    <w:name w:val="List Paragraph"/>
    <w:basedOn w:val="Normal"/>
    <w:uiPriority w:val="1"/>
    <w:qFormat/>
    <w:pPr>
      <w:ind w:left="1199" w:hanging="35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uplc.in/" TargetMode="External"/><Relationship Id="rId8" Type="http://schemas.openxmlformats.org/officeDocument/2006/relationships/hyperlink" Target="mailto:uplclko@gmail.com" TargetMode="External"/><Relationship Id="rId9" Type="http://schemas.openxmlformats.org/officeDocument/2006/relationships/hyperlink" Target="http://etender.up.nic.in/" TargetMode="External"/><Relationship Id="rId10" Type="http://schemas.openxmlformats.org/officeDocument/2006/relationships/hyperlink" Target="mailto:uplcsoftware@gmail.com" TargetMode="Externa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Remote</dc:title>
  <dcterms:created xsi:type="dcterms:W3CDTF">2025-03-28T07:33:43Z</dcterms:created>
  <dcterms:modified xsi:type="dcterms:W3CDTF">2025-03-28T07:33:43Z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LastSaved">
    <vt:filetime>2025-03-28T00:00:00Z</vt:filetime>
  </property>
  <property fmtid="{D5CDD505-2E9C-101B-9397-08002B2CF9AE}" pid="4" name="Producer">
    <vt:lpwstr>Microsoft: Print To PDF</vt:lpwstr>
  </property>
</Properties>
</file>