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9B02" w14:textId="5643521B" w:rsidR="00B03E47" w:rsidRDefault="00923130" w:rsidP="00BB302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بخش توضیحات اضافه</w:t>
      </w:r>
    </w:p>
    <w:p w14:paraId="6FB1B47A" w14:textId="04CFB3E8" w:rsidR="00923130" w:rsidRDefault="00923130" w:rsidP="00BB302E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قسمت اول : </w:t>
      </w:r>
    </w:p>
    <w:p w14:paraId="4BC9CF78" w14:textId="62508FEC" w:rsidR="00923130" w:rsidRDefault="00923130" w:rsidP="0092313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غیر از </w:t>
      </w:r>
      <w:r>
        <w:rPr>
          <w:lang w:bidi="fa-IR"/>
        </w:rPr>
        <w:t>partial</w:t>
      </w:r>
      <w:r>
        <w:rPr>
          <w:rFonts w:hint="cs"/>
          <w:rtl/>
          <w:lang w:bidi="fa-IR"/>
        </w:rPr>
        <w:t xml:space="preserve"> که خروجی آن تقریبا نویزی بود.  باقی آن ها بسیار با </w:t>
      </w:r>
      <w:r>
        <w:rPr>
          <w:lang w:bidi="fa-IR"/>
        </w:rPr>
        <w:t xml:space="preserve">result </w:t>
      </w:r>
      <w:r>
        <w:rPr>
          <w:rFonts w:hint="cs"/>
          <w:rtl/>
          <w:lang w:bidi="fa-IR"/>
        </w:rPr>
        <w:t xml:space="preserve"> مورد انتظارمان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بودند. در مورد </w:t>
      </w:r>
      <w:r>
        <w:rPr>
          <w:lang w:bidi="fa-IR"/>
        </w:rPr>
        <w:t>partial</w:t>
      </w:r>
      <w:r>
        <w:rPr>
          <w:rFonts w:hint="cs"/>
          <w:rtl/>
          <w:lang w:bidi="fa-IR"/>
        </w:rPr>
        <w:t xml:space="preserve"> نیز خروجی در محدوده قابل قبولی حول 0.5 مستقر است.</w:t>
      </w:r>
    </w:p>
    <w:p w14:paraId="47AE4027" w14:textId="37E67920" w:rsidR="00923130" w:rsidRDefault="00D91178" w:rsidP="0092313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این شکل بر روی 0.5 هردو رو ترین شده بودند. این درحالی است که شرایط آزمایشگاهی متفاوت است و خطایی روی میزان تحریک و یا ریوارد وجود دارد (گاهی اوقات مقدار بیشتر و گاهی اوقات کمتر است) و با این تفاسیر احتمالا روی 0.5 نوسان خواهد داشت.</w:t>
      </w:r>
    </w:p>
    <w:p w14:paraId="1FC182DD" w14:textId="34865D4A" w:rsidR="00D91178" w:rsidRDefault="00D91178" w:rsidP="00D91178">
      <w:pPr>
        <w:bidi/>
        <w:rPr>
          <w:rtl/>
          <w:lang w:bidi="fa-IR"/>
        </w:rPr>
      </w:pPr>
    </w:p>
    <w:p w14:paraId="21B5AB43" w14:textId="41B10C8B" w:rsidR="00D91178" w:rsidRDefault="00D91178" w:rsidP="00BB302E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قسمت دوم :</w:t>
      </w:r>
    </w:p>
    <w:p w14:paraId="7BD2FEED" w14:textId="5C3C976D" w:rsidR="00D91178" w:rsidRDefault="00D91178" w:rsidP="00D9117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انجام شد.</w:t>
      </w:r>
    </w:p>
    <w:p w14:paraId="65D48BEC" w14:textId="6FD518B6" w:rsidR="00114D2A" w:rsidRDefault="00D91178" w:rsidP="00B948C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نویز پراسس روی ماتریس ک</w:t>
      </w:r>
      <w:r w:rsidR="006A4470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>اریانس تاثیر</w:t>
      </w:r>
      <w:r w:rsidR="007A4024">
        <w:rPr>
          <w:rFonts w:hint="cs"/>
          <w:rtl/>
          <w:lang w:bidi="fa-IR"/>
        </w:rPr>
        <w:t xml:space="preserve"> افزاینده</w:t>
      </w:r>
      <w:r>
        <w:rPr>
          <w:rFonts w:hint="cs"/>
          <w:rtl/>
          <w:lang w:bidi="fa-IR"/>
        </w:rPr>
        <w:t xml:space="preserve"> میگذارد و آن هم روی گین تاثیر گذار است ولی </w:t>
      </w:r>
      <w:r w:rsidR="007A4024">
        <w:rPr>
          <w:rFonts w:hint="cs"/>
          <w:rtl/>
          <w:lang w:bidi="fa-IR"/>
        </w:rPr>
        <w:t>توان نویز خروجی روی گین به صورت مستقیم تاثیر خود را به صورت کاهنده می گذارد.</w:t>
      </w:r>
      <w:r w:rsidR="006A4470">
        <w:rPr>
          <w:rFonts w:hint="cs"/>
          <w:rtl/>
          <w:lang w:bidi="fa-IR"/>
        </w:rPr>
        <w:t xml:space="preserve"> گین نیز به صورت لرنینگ ریت خروجی وزن ها را کنترل میکند. </w:t>
      </w:r>
      <w:r w:rsidR="001F144C">
        <w:rPr>
          <w:rFonts w:hint="cs"/>
          <w:rtl/>
          <w:lang w:bidi="fa-IR"/>
        </w:rPr>
        <w:t xml:space="preserve"> به ازای تغییر نویز پراسس اشکال بررسی شده اند.</w:t>
      </w:r>
    </w:p>
    <w:p w14:paraId="6A984D97" w14:textId="614AB3CA" w:rsidR="00B948C1" w:rsidRDefault="00B948C1" w:rsidP="00B948C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 </w:t>
      </w:r>
    </w:p>
    <w:p w14:paraId="324DFC53" w14:textId="7B5BAD79" w:rsidR="00B948C1" w:rsidRDefault="00B948C1" w:rsidP="00B948C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Learning contex</w:t>
      </w:r>
      <w:r>
        <w:rPr>
          <w:rFonts w:hint="cs"/>
          <w:rtl/>
          <w:lang w:bidi="fa-IR"/>
        </w:rPr>
        <w:t xml:space="preserve"> تاثیر گذار است. </w:t>
      </w:r>
      <w:r w:rsidR="00BB302E">
        <w:rPr>
          <w:rFonts w:hint="cs"/>
          <w:rtl/>
          <w:lang w:bidi="fa-IR"/>
        </w:rPr>
        <w:t>که از روابط کالمن نتیجه میشود.</w:t>
      </w:r>
    </w:p>
    <w:p w14:paraId="75F0E3AB" w14:textId="0DF550BB" w:rsidR="00B948C1" w:rsidRDefault="00BB302E" w:rsidP="00BB302E">
      <w:pPr>
        <w:pStyle w:val="ListParagraph"/>
        <w:numPr>
          <w:ilvl w:val="0"/>
          <w:numId w:val="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توجه به این که در پری ترینینگ </w:t>
      </w:r>
      <w:r>
        <w:rPr>
          <w:lang w:bidi="fa-IR"/>
        </w:rPr>
        <w:t>cw</w:t>
      </w:r>
      <w:r>
        <w:rPr>
          <w:rFonts w:hint="cs"/>
          <w:rtl/>
          <w:lang w:bidi="fa-IR"/>
        </w:rPr>
        <w:t xml:space="preserve"> تقریبا برابر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 شده است پس از آن که ریوارد منفی میشود با توجه به این که </w:t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 ناپیوستگی ندارد باید مقدار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که همان لرنیگ ریت است کاهش یابد این شکل نیز در گزارش پیوست شده است.</w:t>
      </w:r>
    </w:p>
    <w:sectPr w:rsidR="00B9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F7C1A"/>
    <w:multiLevelType w:val="hybridMultilevel"/>
    <w:tmpl w:val="850C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15A5"/>
    <w:multiLevelType w:val="hybridMultilevel"/>
    <w:tmpl w:val="BFD6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30"/>
    <w:rsid w:val="00114D2A"/>
    <w:rsid w:val="001F144C"/>
    <w:rsid w:val="006A4470"/>
    <w:rsid w:val="007A4024"/>
    <w:rsid w:val="00923130"/>
    <w:rsid w:val="00931F65"/>
    <w:rsid w:val="00B03E47"/>
    <w:rsid w:val="00B948C1"/>
    <w:rsid w:val="00BB302E"/>
    <w:rsid w:val="00D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1DE6"/>
  <w15:chartTrackingRefBased/>
  <w15:docId w15:val="{6EAFB4C7-5295-4879-A806-7C6200EB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5</cp:revision>
  <cp:lastPrinted>2020-04-20T07:33:00Z</cp:lastPrinted>
  <dcterms:created xsi:type="dcterms:W3CDTF">2020-04-20T06:58:00Z</dcterms:created>
  <dcterms:modified xsi:type="dcterms:W3CDTF">2020-04-20T07:59:00Z</dcterms:modified>
</cp:coreProperties>
</file>