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9A0265">
      <w:pPr>
        <w:pStyle w:val="Title16"/>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D34D17"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D34D17"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D34D17"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D34D17"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0A9CA3B1" w:rsidR="00FC368F" w:rsidRPr="00D23AC7" w:rsidRDefault="00D34D17"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_Toc69291746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1</w:t>
        </w:r>
        <w:r w:rsidR="00FC368F" w:rsidRPr="00D23AC7">
          <w:rPr>
            <w:rFonts w:cs="B Nazanin"/>
            <w:webHidden/>
          </w:rPr>
          <w:fldChar w:fldCharType="end"/>
        </w:r>
      </w:hyperlink>
    </w:p>
    <w:p w14:paraId="517EA490" w14:textId="7BD62F8A" w:rsidR="00FC368F" w:rsidRPr="00D23AC7" w:rsidRDefault="00D34D17"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_Toc69291747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027C0ED2" w14:textId="616704D0" w:rsidR="00FC368F" w:rsidRPr="00D23AC7" w:rsidRDefault="00D34D17"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_Toc69291748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6C512DFB" w14:textId="0C0398AA" w:rsidR="00FC368F" w:rsidRPr="00D23AC7" w:rsidRDefault="00D34D17"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_Toc69291749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571A7BD4" w14:textId="2075E2EE" w:rsidR="00FC368F" w:rsidRPr="00D23AC7" w:rsidRDefault="00D34D17"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_Toc69291750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2448C82A" w14:textId="09C9B91B" w:rsidR="00904DE2" w:rsidRPr="00D23AC7" w:rsidRDefault="00D34D17"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D34D17"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D34D17"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D34D17"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D34D17"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D34D17"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D34D17"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D34D17"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D34D17"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D34D17"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D34D17"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D34D17"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D34D17"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D34D17"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D34D17"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D34D17"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D34D17"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D34D17"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D34D17"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D34D17"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851D22">
      <w:pPr>
        <w:pStyle w:val="a7"/>
        <w:jc w:val="left"/>
        <w:rPr>
          <w:rFonts w:cs="B Nazanin"/>
          <w:lang w:bidi="fa-IR"/>
        </w:rPr>
      </w:pPr>
    </w:p>
    <w:p w14:paraId="4FFA1388" w14:textId="77777777" w:rsidR="00F3557E" w:rsidRDefault="00F3557E" w:rsidP="00F3557E">
      <w:pPr>
        <w:pStyle w:val="a7"/>
        <w:jc w:val="center"/>
        <w:rPr>
          <w:rFonts w:cs="B Nazanin"/>
          <w:lang w:bidi="fa-IR"/>
        </w:rPr>
      </w:pPr>
    </w:p>
    <w:p w14:paraId="47CC1AC1" w14:textId="77777777" w:rsidR="00F3557E" w:rsidRDefault="00F3557E" w:rsidP="00F3557E">
      <w:pPr>
        <w:pStyle w:val="a7"/>
        <w:jc w:val="center"/>
        <w:rPr>
          <w:rFonts w:cs="B Nazanin"/>
          <w:rtl/>
          <w:lang w:bidi="fa-IR"/>
        </w:rPr>
      </w:pPr>
    </w:p>
    <w:p w14:paraId="7C2B297D" w14:textId="77777777" w:rsidR="00F3557E" w:rsidRDefault="00F3557E" w:rsidP="00F3557E">
      <w:pPr>
        <w:pStyle w:val="a7"/>
        <w:jc w:val="center"/>
        <w:rPr>
          <w:rFonts w:cs="B Nazanin"/>
          <w:lang w:bidi="fa-IR"/>
        </w:rPr>
      </w:pPr>
    </w:p>
    <w:p w14:paraId="1EE39646" w14:textId="77777777" w:rsidR="00F3557E" w:rsidRPr="00D23AC7" w:rsidRDefault="00F3557E" w:rsidP="00F3557E">
      <w:pPr>
        <w:pStyle w:val="a7"/>
        <w:jc w:val="center"/>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rtl/>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55833BB9"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در آینده بسیار نزدیک در تمامی </w:t>
      </w:r>
      <w:r w:rsidR="00DC2A19">
        <w:rPr>
          <w:rFonts w:cs="B Nazanin" w:hint="cs"/>
          <w:rtl/>
          <w:lang w:bidi="fa-IR"/>
        </w:rPr>
        <w:t>قسمت‌های زندگی انسان‌ها 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3D7666E7" w:rsidR="00501AA4" w:rsidRDefault="00501AA4" w:rsidP="00B61D10">
      <w:pPr>
        <w:pStyle w:val="a7"/>
        <w:jc w:val="center"/>
        <w:rPr>
          <w:rFonts w:cs="B Nazanin"/>
          <w:lang w:bidi="fa-IR"/>
        </w:rPr>
      </w:pPr>
    </w:p>
    <w:p w14:paraId="025675A7" w14:textId="0C2C23CD" w:rsidR="00F3557E" w:rsidRDefault="00F3557E" w:rsidP="00B61D10">
      <w:pPr>
        <w:pStyle w:val="a7"/>
        <w:jc w:val="center"/>
        <w:rPr>
          <w:rFonts w:cs="B Nazanin"/>
          <w:lang w:bidi="fa-IR"/>
        </w:rPr>
      </w:pPr>
    </w:p>
    <w:p w14:paraId="1466280C" w14:textId="77777777" w:rsidR="00F3557E" w:rsidRDefault="00F3557E" w:rsidP="00B61D10">
      <w:pPr>
        <w:pStyle w:val="a7"/>
        <w:jc w:val="center"/>
        <w:rPr>
          <w:rFonts w:cs="B Nazanin"/>
          <w:rtl/>
          <w:lang w:bidi="fa-IR"/>
        </w:rPr>
      </w:pPr>
    </w:p>
    <w:p w14:paraId="70BA0BCE" w14:textId="77777777" w:rsidR="00144B5E" w:rsidRDefault="00144B5E" w:rsidP="00B61D10">
      <w:pPr>
        <w:pStyle w:val="a7"/>
        <w:jc w:val="center"/>
        <w:rPr>
          <w:rFonts w:cs="B Nazanin"/>
          <w:lang w:bidi="fa-IR"/>
        </w:rPr>
      </w:pPr>
    </w:p>
    <w:p w14:paraId="080B1908" w14:textId="77777777" w:rsidR="009D379D" w:rsidRPr="00D23AC7" w:rsidRDefault="009D379D" w:rsidP="00B61D10">
      <w:pPr>
        <w:pStyle w:val="a7"/>
        <w:jc w:val="center"/>
        <w:rPr>
          <w:rFonts w:cs="B Nazanin"/>
          <w:rtl/>
          <w:lang w:bidi="fa-IR"/>
        </w:rPr>
      </w:pPr>
    </w:p>
    <w:p w14:paraId="717196A9" w14:textId="0FB13225" w:rsidR="00D55EF5" w:rsidRDefault="00D55EF5" w:rsidP="00D55EF5">
      <w:pPr>
        <w:pStyle w:val="a"/>
        <w:jc w:val="left"/>
        <w:rPr>
          <w:sz w:val="36"/>
          <w:szCs w:val="36"/>
        </w:rPr>
      </w:pPr>
      <w:bookmarkStart w:id="0"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5CE4F544" w14:textId="56A2216C"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t>تاریخچه</w:t>
      </w:r>
    </w:p>
    <w:p w14:paraId="5C8B7FF0" w14:textId="7E1524CE" w:rsidR="00E873DB" w:rsidRDefault="00E873DB" w:rsidP="00E873DB">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0C31F943" w14:textId="74342DB8" w:rsidR="00E873DB" w:rsidRDefault="00E873DB" w:rsidP="00E873DB">
      <w:pPr>
        <w:pStyle w:val="a7"/>
        <w:rPr>
          <w:rFonts w:cs="B Nazanin"/>
          <w:lang w:bidi="fa-IR"/>
        </w:rPr>
      </w:pPr>
    </w:p>
    <w:p w14:paraId="10CAD665" w14:textId="508F9F8E" w:rsidR="00E873DB" w:rsidRDefault="00E873DB" w:rsidP="00E873DB">
      <w:pPr>
        <w:pStyle w:val="a7"/>
        <w:rPr>
          <w:rFonts w:cs="B Nazanin"/>
          <w:lang w:bidi="fa-IR"/>
        </w:rPr>
      </w:pPr>
    </w:p>
    <w:p w14:paraId="30E8F3A3" w14:textId="73D78103" w:rsidR="00E873DB" w:rsidRDefault="00E873DB" w:rsidP="00E873DB">
      <w:pPr>
        <w:pStyle w:val="a7"/>
        <w:rPr>
          <w:rFonts w:cs="B Nazanin"/>
          <w:lang w:bidi="fa-IR"/>
        </w:rPr>
      </w:pPr>
    </w:p>
    <w:p w14:paraId="2D7D5743" w14:textId="3C8972E4" w:rsidR="00E873DB" w:rsidRDefault="00E873DB" w:rsidP="00E873DB">
      <w:pPr>
        <w:pStyle w:val="a7"/>
        <w:rPr>
          <w:rFonts w:cs="B Nazanin"/>
          <w:lang w:bidi="fa-IR"/>
        </w:rPr>
      </w:pPr>
    </w:p>
    <w:p w14:paraId="00096E99" w14:textId="04E487ED" w:rsidR="00E873DB" w:rsidRDefault="00E873DB" w:rsidP="00E873DB">
      <w:pPr>
        <w:pStyle w:val="a7"/>
        <w:rPr>
          <w:rFonts w:cs="B Nazanin"/>
          <w:lang w:bidi="fa-IR"/>
        </w:rPr>
      </w:pPr>
    </w:p>
    <w:p w14:paraId="4E3F463F" w14:textId="6C76BA64" w:rsidR="00E873DB" w:rsidRDefault="00E873DB" w:rsidP="00E873DB">
      <w:pPr>
        <w:pStyle w:val="a7"/>
        <w:rPr>
          <w:rFonts w:cs="B Nazanin"/>
          <w:lang w:bidi="fa-IR"/>
        </w:rPr>
      </w:pPr>
    </w:p>
    <w:p w14:paraId="21D97E59" w14:textId="2FD0E517" w:rsidR="00E873DB" w:rsidRDefault="00E873DB" w:rsidP="00E873DB">
      <w:pPr>
        <w:pStyle w:val="a7"/>
        <w:rPr>
          <w:rFonts w:cs="B Nazanin"/>
          <w:lang w:bidi="fa-IR"/>
        </w:rPr>
      </w:pPr>
    </w:p>
    <w:p w14:paraId="7BF16524" w14:textId="76C20259" w:rsidR="00E873DB" w:rsidRDefault="00E873DB" w:rsidP="00E873DB">
      <w:pPr>
        <w:pStyle w:val="a7"/>
        <w:rPr>
          <w:rFonts w:cs="B Nazanin"/>
          <w:lang w:bidi="fa-IR"/>
        </w:rPr>
      </w:pPr>
    </w:p>
    <w:p w14:paraId="0BE0FC4F" w14:textId="77777777" w:rsidR="00E873DB" w:rsidRPr="00E873DB" w:rsidRDefault="00E873DB" w:rsidP="00E873DB">
      <w:pPr>
        <w:pStyle w:val="a7"/>
        <w:rPr>
          <w:rFonts w:cs="B Nazanin"/>
          <w:lang w:bidi="fa-IR"/>
        </w:rPr>
      </w:pPr>
    </w:p>
    <w:p w14:paraId="5B9A4FEC" w14:textId="56A7B622" w:rsidR="000D4651" w:rsidRPr="00E873DB" w:rsidRDefault="002C67B3" w:rsidP="000D4651">
      <w:pPr>
        <w:pStyle w:val="a0"/>
        <w:rPr>
          <w:rFonts w:cs="B Nazanin"/>
          <w:rtl/>
        </w:rPr>
      </w:pPr>
      <w:r w:rsidRPr="00E873DB">
        <w:rPr>
          <w:rFonts w:cs="B Nazanin" w:hint="cs"/>
          <w:rtl/>
        </w:rPr>
        <w:lastRenderedPageBreak/>
        <w:t>معرفی کلی شرکت</w:t>
      </w:r>
    </w:p>
    <w:p w14:paraId="5107D5D2" w14:textId="77777777" w:rsidR="00E873DB" w:rsidRPr="00E873DB" w:rsidRDefault="002C67B3" w:rsidP="00E873DB">
      <w:pPr>
        <w:pStyle w:val="a7"/>
        <w:rPr>
          <w:rFonts w:ascii="BMitra" w:hAnsi="BMitra" w:cs="B Nazanin"/>
          <w:color w:val="222222"/>
          <w:sz w:val="28"/>
          <w:rtl/>
        </w:rPr>
      </w:pPr>
      <w:r w:rsidRPr="00E873DB">
        <w:rPr>
          <w:rFonts w:ascii="BMitra" w:hAnsi="BMitra" w:cs="B Nazanin"/>
          <w:color w:val="222222"/>
          <w:sz w:val="28"/>
          <w:rtl/>
        </w:rPr>
        <w:t xml:space="preserve"> </w:t>
      </w:r>
      <w:bookmarkEnd w:id="0"/>
      <w:r w:rsidR="00E873DB" w:rsidRPr="00E873DB">
        <w:rPr>
          <w:rFonts w:ascii="BMitra" w:hAnsi="BMitra" w:cs="B Nazanin"/>
          <w:color w:val="222222"/>
          <w:sz w:val="28"/>
          <w:rtl/>
        </w:rPr>
        <w:t>راه و هدف ملت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color w:val="222222"/>
          <w:sz w:val="28"/>
          <w:rtl/>
        </w:rPr>
        <w:t xml:space="preserve"> الگو‌شدن در جهات گوناگون در دن</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ا</w:t>
      </w:r>
      <w:r w:rsidR="00E873DB" w:rsidRPr="00E873DB">
        <w:rPr>
          <w:rFonts w:ascii="BMitra" w:hAnsi="BMitra" w:cs="B Nazanin"/>
          <w:color w:val="222222"/>
          <w:sz w:val="28"/>
          <w:rtl/>
        </w:rPr>
        <w:t xml:space="preserve"> و تمدّن‌ساز</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نو</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است که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از پا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ه‌ها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اصل</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تمدّن، علم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بوده و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color w:val="222222"/>
          <w:sz w:val="28"/>
          <w:rtl/>
        </w:rPr>
        <w:t xml:space="preserve">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تاکنون گام‌ها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استوار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مس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اقتدار و عزّت امت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توانمند</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علم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برداشته است.  مؤسسان </w:t>
      </w:r>
      <w:r w:rsidR="00E873DB" w:rsidRPr="00E873DB">
        <w:rPr>
          <w:rFonts w:ascii="BMitra" w:hAnsi="BMitra" w:cs="B Nazanin" w:hint="eastAsia"/>
          <w:color w:val="222222"/>
          <w:sz w:val="28"/>
          <w:rtl/>
        </w:rPr>
        <w:t>پژوهشگاه</w:t>
      </w:r>
      <w:r w:rsidR="00E873DB" w:rsidRPr="00E873DB">
        <w:rPr>
          <w:rFonts w:ascii="BMitra" w:hAnsi="BMitra" w:cs="B Nazanin"/>
          <w:color w:val="222222"/>
          <w:sz w:val="28"/>
          <w:rtl/>
        </w:rPr>
        <w:t xml:space="preserve"> توسعه فناور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پ</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شرفته</w:t>
      </w:r>
      <w:r w:rsidR="00E873DB" w:rsidRPr="00E873DB">
        <w:rPr>
          <w:rFonts w:ascii="BMitra" w:hAnsi="BMitra" w:cs="B Nazanin"/>
          <w:color w:val="222222"/>
          <w:sz w:val="28"/>
          <w:rtl/>
        </w:rPr>
        <w:t xml:space="preserve"> خواجه‌ نص</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رالد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طوس</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سال 1371 با تأس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س</w:t>
      </w:r>
      <w:r w:rsidR="00E873DB" w:rsidRPr="00E873DB">
        <w:rPr>
          <w:rFonts w:ascii="BMitra" w:hAnsi="BMitra" w:cs="B Nazanin"/>
          <w:color w:val="222222"/>
          <w:sz w:val="28"/>
          <w:rtl/>
        </w:rPr>
        <w:t xml:space="preserve">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color w:val="222222"/>
          <w:sz w:val="28"/>
          <w:rtl/>
        </w:rPr>
        <w:t xml:space="preserve"> مرکز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از پ</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شگامان</w:t>
      </w:r>
      <w:r w:rsidR="00E873DB" w:rsidRPr="00E873DB">
        <w:rPr>
          <w:rFonts w:ascii="BMitra" w:hAnsi="BMitra" w:cs="B Nazanin"/>
          <w:color w:val="222222"/>
          <w:sz w:val="28"/>
          <w:rtl/>
        </w:rPr>
        <w:t xml:space="preserve"> حرکت در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مس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سرنوشت‌ساز بوده‌اند و پس از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color w:val="222222"/>
          <w:sz w:val="28"/>
          <w:rtl/>
        </w:rPr>
        <w:t xml:space="preserve"> دهه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جذب فره</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ختگان</w:t>
      </w:r>
      <w:r w:rsidR="00E873DB"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w:t>
      </w:r>
      <w:r w:rsidR="00E873DB" w:rsidRPr="00E873DB">
        <w:rPr>
          <w:rFonts w:ascii="BMitra" w:hAnsi="BMitra" w:cs="B Nazanin"/>
          <w:color w:val="222222"/>
          <w:sz w:val="28"/>
          <w:rtl/>
        </w:rPr>
        <w:t xml:space="preserve"> نقش مؤثر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بالندگ</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سرزم</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پر افتخارمان داشته باشند. در سال 1391، با گسترش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رشد ب</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ست</w:t>
      </w:r>
      <w:r w:rsidR="00E873DB" w:rsidRPr="00E873DB">
        <w:rPr>
          <w:rFonts w:ascii="BMitra" w:hAnsi="BMitra" w:cs="B Nazanin"/>
          <w:color w:val="222222"/>
          <w:sz w:val="28"/>
          <w:rtl/>
        </w:rPr>
        <w:t xml:space="preserve"> برابر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جذب محققان و پژوهشگران، وزارت علوم،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تبد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ل</w:t>
      </w:r>
      <w:r w:rsidR="00E873DB" w:rsidRPr="00E873DB">
        <w:rPr>
          <w:rFonts w:ascii="BMitra" w:hAnsi="BMitra" w:cs="B Nazanin"/>
          <w:color w:val="222222"/>
          <w:sz w:val="28"/>
          <w:rtl/>
        </w:rPr>
        <w:t xml:space="preserve"> وضع</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پژوهشکده به پژوهشگاه موافقت کرد و برگ زر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گر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بر افتخارات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مرکز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افزوده شد.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پژوهشگاه در جهت انجام طرح 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پژوهش</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پروژه‌ها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مورد ن</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از</w:t>
      </w:r>
      <w:r w:rsidR="00E873DB" w:rsidRPr="00E873DB">
        <w:rPr>
          <w:rFonts w:ascii="BMitra" w:hAnsi="BMitra" w:cs="B Nazanin"/>
          <w:color w:val="222222"/>
          <w:sz w:val="28"/>
          <w:rtl/>
        </w:rPr>
        <w:t xml:space="preserve"> سازمان‌ها و شرکت‌ها </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استفاده از قابل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color w:val="222222"/>
          <w:sz w:val="28"/>
          <w:rtl/>
        </w:rPr>
        <w:t xml:space="preserve"> و ظرف</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دسترس کشور در قالب پنچ پژوهشکده ز</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مشغول به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باشد :</w:t>
      </w:r>
    </w:p>
    <w:p w14:paraId="34A2BBD2" w14:textId="77777777" w:rsidR="00E873DB" w:rsidRPr="00E873DB" w:rsidRDefault="00E873DB" w:rsidP="00E873DB">
      <w:pPr>
        <w:pStyle w:val="a7"/>
        <w:rPr>
          <w:rFonts w:ascii="BMitra" w:hAnsi="BMitra"/>
          <w:color w:val="222222"/>
          <w:sz w:val="27"/>
          <w:szCs w:val="27"/>
          <w:rtl/>
        </w:rPr>
      </w:pPr>
    </w:p>
    <w:p w14:paraId="620C3BA8"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0A598A1B"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813DAC4"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1CBC6A72"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EEECE7E" w14:textId="513C0C6F" w:rsidR="000D4651" w:rsidRDefault="00E873DB" w:rsidP="00571B35">
      <w:pPr>
        <w:pStyle w:val="a7"/>
        <w:numPr>
          <w:ilvl w:val="0"/>
          <w:numId w:val="4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7B5DED6" w14:textId="6732696B" w:rsidR="00E873DB" w:rsidRDefault="00E873DB" w:rsidP="00E873DB">
      <w:pPr>
        <w:pStyle w:val="a7"/>
        <w:rPr>
          <w:rFonts w:ascii="BMitra" w:hAnsi="BMitra" w:cs="B Nazanin"/>
          <w:color w:val="222222"/>
          <w:sz w:val="28"/>
        </w:rPr>
      </w:pPr>
    </w:p>
    <w:p w14:paraId="1403181F" w14:textId="55C12677" w:rsidR="00E873DB" w:rsidRDefault="00E873DB" w:rsidP="00E873DB">
      <w:pPr>
        <w:pStyle w:val="a7"/>
        <w:rPr>
          <w:rFonts w:ascii="BMitra" w:hAnsi="BMitra" w:cs="B Nazanin"/>
          <w:color w:val="222222"/>
          <w:sz w:val="28"/>
        </w:rPr>
      </w:pPr>
    </w:p>
    <w:p w14:paraId="6DED8ED3" w14:textId="4D8D2E8F" w:rsidR="00E873DB" w:rsidRDefault="00E873DB" w:rsidP="00E873DB">
      <w:pPr>
        <w:pStyle w:val="a7"/>
        <w:rPr>
          <w:rFonts w:ascii="BMitra" w:hAnsi="BMitra" w:cs="B Nazanin"/>
          <w:color w:val="222222"/>
          <w:sz w:val="28"/>
        </w:rPr>
      </w:pPr>
    </w:p>
    <w:p w14:paraId="3C40122B" w14:textId="0105DCE2" w:rsidR="00E873DB" w:rsidRDefault="00E873DB" w:rsidP="00E873DB">
      <w:pPr>
        <w:pStyle w:val="a7"/>
        <w:rPr>
          <w:rFonts w:ascii="BMitra" w:hAnsi="BMitra" w:cs="B Nazanin"/>
          <w:color w:val="222222"/>
          <w:sz w:val="28"/>
        </w:rPr>
      </w:pPr>
    </w:p>
    <w:p w14:paraId="58F774BC" w14:textId="284637B3" w:rsidR="00E873DB" w:rsidRDefault="00E873DB" w:rsidP="00E873DB">
      <w:pPr>
        <w:pStyle w:val="a7"/>
        <w:rPr>
          <w:rFonts w:ascii="BMitra" w:hAnsi="BMitra" w:cs="B Nazanin"/>
          <w:color w:val="222222"/>
          <w:sz w:val="28"/>
        </w:rPr>
      </w:pPr>
    </w:p>
    <w:p w14:paraId="28D3A672" w14:textId="77777777" w:rsidR="00E873DB" w:rsidRPr="00E873DB" w:rsidRDefault="00E873DB" w:rsidP="00E873DB">
      <w:pPr>
        <w:pStyle w:val="a7"/>
        <w:rPr>
          <w:rFonts w:cs="B Nazanin"/>
          <w:b/>
          <w:bCs/>
          <w:sz w:val="28"/>
          <w:rtl/>
          <w:lang w:bidi="fa-IR"/>
        </w:rPr>
      </w:pP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55B45400" w:rsidR="00F3557E" w:rsidRDefault="00F3557E"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lastRenderedPageBreak/>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1" w:name="_Toc69291747"/>
      <w:r w:rsidRPr="00D23AC7">
        <w:rPr>
          <w:rFonts w:cs="B Nazanin" w:hint="cs"/>
          <w:rtl/>
        </w:rPr>
        <w:lastRenderedPageBreak/>
        <w:t>مقدمه</w:t>
      </w:r>
      <w:bookmarkEnd w:id="1"/>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2" w:name="_Toc69291748"/>
      <w:r w:rsidRPr="00D23AC7">
        <w:rPr>
          <w:rFonts w:cs="B Nazanin" w:hint="cs"/>
          <w:rtl/>
        </w:rPr>
        <w:lastRenderedPageBreak/>
        <w:t>نحوه دسترسی</w:t>
      </w:r>
      <w:bookmarkEnd w:id="2"/>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3" w:name="_Toc69291749"/>
      <w:r w:rsidRPr="00D23AC7">
        <w:rPr>
          <w:rFonts w:cs="B Nazanin" w:hint="cs"/>
          <w:rtl/>
        </w:rPr>
        <w:lastRenderedPageBreak/>
        <w:t>جزئیات مجموعه دادگان</w:t>
      </w:r>
      <w:bookmarkStart w:id="4" w:name="_Toc69291750"/>
      <w:bookmarkEnd w:id="3"/>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3"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D34D17" w:rsidP="000A14C8">
      <w:pPr>
        <w:pStyle w:val="a7"/>
        <w:spacing w:line="360" w:lineRule="auto"/>
        <w:ind w:left="720" w:firstLine="720"/>
        <w:jc w:val="both"/>
        <w:rPr>
          <w:rFonts w:cs="B Nazanin"/>
          <w:szCs w:val="24"/>
          <w:rtl/>
          <w:lang w:bidi="fa-IR"/>
        </w:rPr>
      </w:pPr>
      <w:hyperlink r:id="rId15"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w:t>
      </w:r>
      <w:r w:rsidR="00A25BC7" w:rsidRPr="00D23AC7">
        <w:rPr>
          <w:rFonts w:cs="B Nazanin" w:hint="cs"/>
          <w:szCs w:val="24"/>
          <w:rtl/>
          <w:lang w:bidi="fa-IR"/>
        </w:rPr>
        <w:lastRenderedPageBreak/>
        <w:t>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D34D17" w:rsidP="000A14C8">
      <w:pPr>
        <w:pStyle w:val="a7"/>
        <w:spacing w:line="360" w:lineRule="auto"/>
        <w:ind w:left="720" w:firstLine="720"/>
        <w:jc w:val="both"/>
        <w:rPr>
          <w:rFonts w:cs="B Nazanin"/>
          <w:szCs w:val="24"/>
          <w:lang w:bidi="fa-IR"/>
        </w:rPr>
      </w:pPr>
      <w:hyperlink r:id="rId18"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4"/>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5" w:name="_Toc69291752"/>
      <w:r w:rsidRPr="00D23AC7">
        <w:rPr>
          <w:rFonts w:cs="B Nazanin" w:hint="cs"/>
          <w:rtl/>
        </w:rPr>
        <w:lastRenderedPageBreak/>
        <w:t>مقدمه</w:t>
      </w:r>
      <w:bookmarkEnd w:id="5"/>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6" w:name="_Toc69291753"/>
      <w:r w:rsidRPr="00D23AC7">
        <w:rPr>
          <w:rFonts w:cs="B Nazanin" w:hint="cs"/>
          <w:rtl/>
        </w:rPr>
        <w:t>نصب پکیج‏ها و پیش‏نیازها</w:t>
      </w:r>
      <w:bookmarkEnd w:id="6"/>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1"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7" w:name="_Toc69291754"/>
      <w:r w:rsidRPr="00D23AC7">
        <w:rPr>
          <w:rFonts w:cs="B Nazanin" w:hint="cs"/>
          <w:rtl/>
        </w:rPr>
        <w:t>نحوه دسترسی</w:t>
      </w:r>
      <w:bookmarkEnd w:id="7"/>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8" w:name="_Toc69291755"/>
      <w:r w:rsidRPr="00D23AC7">
        <w:rPr>
          <w:rFonts w:cs="B Nazanin" w:hint="cs"/>
          <w:rtl/>
        </w:rPr>
        <w:t>راه‏اندازی سریع</w:t>
      </w:r>
      <w:bookmarkEnd w:id="8"/>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9" w:name="_Toc69291756"/>
      <w:r w:rsidRPr="00D23AC7">
        <w:rPr>
          <w:rFonts w:cs="B Nazanin" w:hint="cs"/>
          <w:rtl/>
        </w:rPr>
        <w:t>بررسی جزئیات</w:t>
      </w:r>
      <w:bookmarkEnd w:id="9"/>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0" w:name="_Toc69291757"/>
      <w:r w:rsidRPr="00D23AC7">
        <w:rPr>
          <w:rFonts w:cs="B Nazanin" w:hint="cs"/>
          <w:rtl/>
        </w:rPr>
        <w:lastRenderedPageBreak/>
        <w:t>جمع‏بندی</w:t>
      </w:r>
      <w:bookmarkEnd w:id="10"/>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1" w:name="_Toc69291766"/>
      <w:r w:rsidRPr="00D23AC7">
        <w:rPr>
          <w:rFonts w:cs="B Nazanin" w:hint="cs"/>
          <w:rtl/>
        </w:rPr>
        <w:lastRenderedPageBreak/>
        <w:t>مقدمه</w:t>
      </w:r>
      <w:bookmarkEnd w:id="11"/>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6" w:name="_Toc34821058"/>
      <w:bookmarkStart w:id="17" w:name="_Toc69291769"/>
      <w:r w:rsidRPr="00D23AC7">
        <w:rPr>
          <w:rFonts w:cs="B Nazanin" w:hint="cs"/>
          <w:rtl/>
        </w:rPr>
        <w:t>جمع‏بندی</w:t>
      </w:r>
      <w:bookmarkEnd w:id="16"/>
      <w:bookmarkEnd w:id="17"/>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8" w:name="_Toc69291770"/>
      <w:r w:rsidRPr="00D23AC7">
        <w:rPr>
          <w:rFonts w:cs="B Nazanin" w:hint="cs"/>
          <w:rtl/>
        </w:rPr>
        <w:lastRenderedPageBreak/>
        <w:t>مراجع</w:t>
      </w:r>
      <w:bookmarkEnd w:id="18"/>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777777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4"/>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B710D" w14:textId="77777777" w:rsidR="00D34D17" w:rsidRDefault="00D34D17" w:rsidP="005819C6">
      <w:r>
        <w:separator/>
      </w:r>
    </w:p>
  </w:endnote>
  <w:endnote w:type="continuationSeparator" w:id="0">
    <w:p w14:paraId="1BBD604A" w14:textId="77777777" w:rsidR="00D34D17" w:rsidRDefault="00D34D17"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6BA4B" w14:textId="77777777" w:rsidR="00D34D17" w:rsidRDefault="00D34D17" w:rsidP="00664FB1">
      <w:pPr>
        <w:bidi w:val="0"/>
      </w:pPr>
      <w:r>
        <w:separator/>
      </w:r>
    </w:p>
  </w:footnote>
  <w:footnote w:type="continuationSeparator" w:id="0">
    <w:p w14:paraId="7BDE720D" w14:textId="77777777" w:rsidR="00D34D17" w:rsidRDefault="00D34D17"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9"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4"/>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6"/>
  </w:num>
  <w:num w:numId="15">
    <w:abstractNumId w:val="35"/>
  </w:num>
  <w:num w:numId="16">
    <w:abstractNumId w:val="13"/>
  </w:num>
  <w:num w:numId="17">
    <w:abstractNumId w:val="4"/>
  </w:num>
  <w:num w:numId="18">
    <w:abstractNumId w:val="31"/>
  </w:num>
  <w:num w:numId="19">
    <w:abstractNumId w:val="5"/>
  </w:num>
  <w:num w:numId="20">
    <w:abstractNumId w:val="1"/>
  </w:num>
  <w:num w:numId="21">
    <w:abstractNumId w:val="16"/>
  </w:num>
  <w:num w:numId="22">
    <w:abstractNumId w:val="19"/>
  </w:num>
  <w:num w:numId="23">
    <w:abstractNumId w:val="25"/>
  </w:num>
  <w:num w:numId="24">
    <w:abstractNumId w:val="37"/>
  </w:num>
  <w:num w:numId="25">
    <w:abstractNumId w:val="38"/>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3"/>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2"/>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1D22"/>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4D17"/>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nvidia.com/cuda-download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29</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110</cp:revision>
  <cp:lastPrinted>2018-06-17T14:58:00Z</cp:lastPrinted>
  <dcterms:created xsi:type="dcterms:W3CDTF">2019-09-03T05:14:00Z</dcterms:created>
  <dcterms:modified xsi:type="dcterms:W3CDTF">2021-09-02T19:33:00Z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