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330: Design Decisions</w:t>
      </w:r>
    </w:p>
    <w:p>
      <w:pPr>
        <w:jc w:val="center"/>
      </w:pPr>
      <w:r>
        <w:rPr>
          <w:i/>
        </w:rPr>
        <w:t>3D Scene: Desk and Monitor</w:t>
      </w:r>
    </w:p>
    <w:p>
      <w:pPr>
        <w:pStyle w:val="Heading1"/>
      </w:pPr>
      <w:r>
        <w:t>Scene Design and Object Selection</w:t>
      </w:r>
    </w:p>
    <w:p>
      <w:r>
        <w:t>For my 3D scene, I created a desk setup with a monitor and several small desk accessories. I chose this scene because it is a familiar real-world arrangement that can be represented using basic geometric shapes while still showing how objects can be positioned and scaled in three-dimensional space. The desk provides the main surface, and the monitor assembly gives the scene a clear focal point.</w:t>
      </w:r>
    </w:p>
    <w:p>
      <w:r>
        <w:t>The desk is represented by a large, flat plane scaled to cover most of the scene. I applied a rustic wood texture and adjusted the texture coordinates so the pattern repeats across the surface. The monitor is built from separate pieces: a dark rectangular frame, a display surface, a support stand, and a base. Separating these parts made it easier to control their proportions and positions independently. The monitor frame and base use dark colors, the stand uses gray, and the display uses blue to make the screen stand out from the frame.</w:t>
      </w:r>
    </w:p>
    <w:p>
      <w:r>
        <w:t>I also added four small decorative objects to make the desk feel more complete and to demonstrate different primitive meshes. These include a green cylinder, an orange sphere, a yellow cone, and a purple torus. Their different shapes and colors make them easy to distinguish. The scene uses multiple basic mesh types rather than relying on one shape for every object. The monitor assembly also demonstrates how several simple shapes can be combined to form one recognizable real-world object.</w:t>
      </w:r>
    </w:p>
    <w:p>
      <w:pPr>
        <w:pStyle w:val="Heading1"/>
      </w:pPr>
      <w:r>
        <w:t>Positioning, Materials, and Lighting</w:t>
      </w:r>
    </w:p>
    <w:p>
      <w:r>
        <w:t>I positioned the desk, monitor, and accessories using X, Y, and Z coordinates. The desk is centered near the origin and acts as the reference surface for the rest of the scene. The monitor is placed toward the back of the desk, with its stand and base below the screen so the parts visually connect. The small accessories are placed on the desk surface and spaced apart to reduce overlap. I adjusted each object’s scale to help it fit the scene and to preserve the proportions of the overall arrangement.</w:t>
      </w:r>
    </w:p>
    <w:p>
      <w:r>
        <w:t>I used a wood texture for the desk to make it look different from the solid-colored monitor components and decorative objects. The other objects use shader colors to establish contrast and improve readability. These material choices were intended to keep the scene simple and recognizable while making the different parts visually distinct. The project also includes configured lighting and camera controls, which help show the objects from different viewpoints and make the scene easier to inspect.</w:t>
      </w:r>
    </w:p>
    <w:p>
      <w:pPr>
        <w:pStyle w:val="Heading1"/>
      </w:pPr>
      <w:r>
        <w:t>Navigation and Interaction</w:t>
      </w:r>
    </w:p>
    <w:p>
      <w:r>
        <w:t>The scene uses camera controls so the viewer can move around the 3D environment instead of seeing it from only one fixed angle. The intended controls in the project are W and S to move forward and backward, A and D to move left and right, and Q and E to move vertically. Mouse movement is used to change the camera’s viewing direction, and the scroll wheel adjusts movement speed. The project also supports switching between perspective and orthographic viewing modes with the configured keyboard control. These controls make it possible to inspect the scene’s depth, spacing, and object placement.</w:t>
      </w:r>
    </w:p>
    <w:p>
      <w:pPr>
        <w:pStyle w:val="Heading1"/>
      </w:pPr>
      <w:r>
        <w:t>Implementation Decisions and Improvements</w:t>
      </w:r>
    </w:p>
    <w:p>
      <w:r>
        <w:t>I used transformation settings for each mesh to control its scale, rotation, and position, and selected either a texture or a shader color before drawing it. Keeping these operations close to each object’s draw call makes the scene easier to follow and adjust. The desk, monitor components, and accessories are created from reusable basic meshes, which avoids having to model each object from scratch.</w:t>
      </w:r>
    </w:p>
    <w:p>
      <w:r>
        <w:t>One practical consideration is that the project uses shared course resources, including shader files and texture images stored in the CS330Content Utilities directory. These dependencies must be included with the submission or referenced through paths that work in the instructor’s environment. Before submitting, I should verify that the project ZIP contains the required source and project files, the rustic wood texture, the shader resources, and this design decisions document. I should also build and run the packaged project to confirm that the scene renders correctly outside my usual development setup.</w:t>
      </w:r>
    </w:p>
    <w:p>
      <w:r>
        <w:t>If I continued improving the scene, I would refine the accessories so they look more like complete objects, review the lighting and material response, and test the project from a clean copy of the submission folder. This would help ensure that the scene is not only visually complete but also portable and easy for another person to build and run.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dc:creator>
  <cp:keywords/>
  <dc:description>generated by python-docx</dc:description>
  <cp:lastModifiedBy/>
  <cp:revision>1</cp:revision>
  <dcterms:created xsi:type="dcterms:W3CDTF">2013-12-23T23:15:00Z</dcterms:created>
  <dcterms:modified xsi:type="dcterms:W3CDTF">2013-12-23T23:15:00Z</dcterms:modified>
  <cp:category/>
</cp:coreProperties>
</file>